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25" w:rsidRPr="00C65325" w:rsidRDefault="00C65325" w:rsidP="008352E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3397" w:rsidRPr="00C65325" w:rsidRDefault="00BC3397" w:rsidP="008352E7">
      <w:pPr>
        <w:jc w:val="center"/>
        <w:rPr>
          <w:rFonts w:ascii="Times New Roman" w:hAnsi="Times New Roman"/>
          <w:sz w:val="28"/>
          <w:szCs w:val="28"/>
        </w:rPr>
      </w:pPr>
      <w:r w:rsidRPr="00C65325">
        <w:rPr>
          <w:rFonts w:ascii="Times New Roman" w:hAnsi="Times New Roman"/>
          <w:sz w:val="28"/>
          <w:szCs w:val="28"/>
        </w:rPr>
        <w:t>Администрация муниципального района «Могочинский район»</w:t>
      </w:r>
    </w:p>
    <w:p w:rsidR="00BC3397" w:rsidRPr="00C65325" w:rsidRDefault="00BC3397" w:rsidP="008352E7">
      <w:pPr>
        <w:jc w:val="center"/>
        <w:rPr>
          <w:rFonts w:ascii="Times New Roman" w:hAnsi="Times New Roman"/>
          <w:sz w:val="28"/>
          <w:szCs w:val="28"/>
        </w:rPr>
      </w:pPr>
    </w:p>
    <w:p w:rsidR="00BC3397" w:rsidRPr="00BC3397" w:rsidRDefault="00BC3397" w:rsidP="008352E7">
      <w:pPr>
        <w:jc w:val="center"/>
        <w:rPr>
          <w:rFonts w:ascii="Times New Roman" w:hAnsi="Times New Roman"/>
          <w:sz w:val="28"/>
          <w:szCs w:val="28"/>
        </w:rPr>
      </w:pPr>
    </w:p>
    <w:p w:rsidR="00BC3397" w:rsidRPr="008352E7" w:rsidRDefault="00BC3397" w:rsidP="008352E7">
      <w:pPr>
        <w:jc w:val="center"/>
        <w:rPr>
          <w:rFonts w:ascii="Times New Roman" w:hAnsi="Times New Roman"/>
          <w:b/>
          <w:sz w:val="32"/>
          <w:szCs w:val="32"/>
        </w:rPr>
      </w:pPr>
      <w:r w:rsidRPr="008352E7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BC3397" w:rsidRPr="00BC3397" w:rsidRDefault="00546001" w:rsidP="008352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DE1774">
        <w:rPr>
          <w:rFonts w:ascii="Times New Roman" w:hAnsi="Times New Roman"/>
          <w:sz w:val="28"/>
          <w:szCs w:val="28"/>
        </w:rPr>
        <w:t xml:space="preserve"> </w:t>
      </w:r>
      <w:r w:rsidR="001F6151">
        <w:rPr>
          <w:rFonts w:ascii="Times New Roman" w:hAnsi="Times New Roman"/>
          <w:sz w:val="28"/>
          <w:szCs w:val="28"/>
        </w:rPr>
        <w:t>февраля 2023</w:t>
      </w:r>
      <w:r w:rsidR="00BC3397" w:rsidRPr="00BC3397">
        <w:rPr>
          <w:rFonts w:ascii="Times New Roman" w:hAnsi="Times New Roman"/>
          <w:sz w:val="28"/>
          <w:szCs w:val="28"/>
        </w:rPr>
        <w:t xml:space="preserve"> года                   </w:t>
      </w:r>
      <w:r w:rsidR="00247992">
        <w:rPr>
          <w:rFonts w:ascii="Times New Roman" w:hAnsi="Times New Roman"/>
          <w:sz w:val="28"/>
          <w:szCs w:val="28"/>
        </w:rPr>
        <w:t xml:space="preserve">          </w:t>
      </w:r>
      <w:r w:rsidR="00247992">
        <w:rPr>
          <w:rFonts w:ascii="Times New Roman" w:hAnsi="Times New Roman"/>
          <w:sz w:val="28"/>
          <w:szCs w:val="28"/>
        </w:rPr>
        <w:tab/>
      </w:r>
      <w:r w:rsidR="00247992">
        <w:rPr>
          <w:rFonts w:ascii="Times New Roman" w:hAnsi="Times New Roman"/>
          <w:sz w:val="28"/>
          <w:szCs w:val="28"/>
        </w:rPr>
        <w:tab/>
      </w:r>
      <w:r w:rsidR="00D96F37">
        <w:rPr>
          <w:rFonts w:ascii="Times New Roman" w:hAnsi="Times New Roman"/>
          <w:sz w:val="28"/>
          <w:szCs w:val="28"/>
        </w:rPr>
        <w:t xml:space="preserve">                </w:t>
      </w:r>
      <w:r w:rsidR="00247992">
        <w:rPr>
          <w:rFonts w:ascii="Times New Roman" w:hAnsi="Times New Roman"/>
          <w:sz w:val="28"/>
          <w:szCs w:val="28"/>
        </w:rPr>
        <w:t xml:space="preserve">             </w:t>
      </w:r>
      <w:r w:rsidR="008352E7">
        <w:rPr>
          <w:rFonts w:ascii="Times New Roman" w:hAnsi="Times New Roman"/>
          <w:sz w:val="28"/>
          <w:szCs w:val="28"/>
        </w:rPr>
        <w:tab/>
      </w:r>
      <w:r w:rsidR="008250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2479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103</w:t>
      </w:r>
    </w:p>
    <w:p w:rsidR="00BC3397" w:rsidRDefault="00BC3397" w:rsidP="008352E7">
      <w:pPr>
        <w:jc w:val="center"/>
        <w:rPr>
          <w:rFonts w:ascii="Times New Roman" w:hAnsi="Times New Roman"/>
          <w:sz w:val="28"/>
          <w:szCs w:val="28"/>
        </w:rPr>
      </w:pPr>
      <w:r w:rsidRPr="00BC3397">
        <w:rPr>
          <w:rFonts w:ascii="Times New Roman" w:hAnsi="Times New Roman"/>
          <w:sz w:val="28"/>
          <w:szCs w:val="28"/>
        </w:rPr>
        <w:t>г. Могоча</w:t>
      </w:r>
    </w:p>
    <w:p w:rsidR="00546001" w:rsidRPr="00BC3397" w:rsidRDefault="00546001" w:rsidP="008352E7">
      <w:pPr>
        <w:jc w:val="center"/>
        <w:rPr>
          <w:rFonts w:ascii="Times New Roman" w:hAnsi="Times New Roman"/>
          <w:sz w:val="28"/>
          <w:szCs w:val="28"/>
        </w:rPr>
      </w:pPr>
    </w:p>
    <w:p w:rsidR="008352E7" w:rsidRDefault="008352E7" w:rsidP="00431C4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352E7" w:rsidRPr="008352E7" w:rsidRDefault="008250C1" w:rsidP="008352E7">
      <w:pPr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в</w:t>
      </w:r>
      <w:r w:rsidR="00B4056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муниципальном районе</w:t>
      </w:r>
      <w:r w:rsidR="00B4056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«Могочинский район» </w:t>
      </w:r>
      <w:r w:rsidR="001F615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-202</w:t>
      </w:r>
      <w:r w:rsidR="001F615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годы»</w:t>
      </w:r>
    </w:p>
    <w:p w:rsidR="00C728EB" w:rsidRDefault="00C728EB" w:rsidP="00431C46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728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56F5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546001" w:rsidRPr="00C728EB" w:rsidRDefault="00546001" w:rsidP="00431C46">
      <w:pP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619D" w:rsidRPr="00C728EB" w:rsidRDefault="008250C1" w:rsidP="008352E7">
      <w:pPr>
        <w:pStyle w:val="a7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ст.179 Бюджетного Кодекса Российской Федерации, в целях реализации государственной политики по поддержке и развитию малого и среднего предпринимательства, в соответствии с п.5 ч.1 статьи 8 Устава муниципального района «Могочинский район», администрация муниципального района «Могочинский район»</w:t>
      </w:r>
      <w:r w:rsidR="0081619D" w:rsidRPr="00C728EB">
        <w:rPr>
          <w:sz w:val="28"/>
          <w:szCs w:val="28"/>
        </w:rPr>
        <w:t xml:space="preserve"> </w:t>
      </w:r>
      <w:r w:rsidR="0081619D" w:rsidRPr="00C728EB">
        <w:rPr>
          <w:b/>
          <w:sz w:val="28"/>
          <w:szCs w:val="28"/>
        </w:rPr>
        <w:t xml:space="preserve">постановляет: </w:t>
      </w:r>
    </w:p>
    <w:p w:rsidR="009B7BE9" w:rsidRPr="009B7BE9" w:rsidRDefault="009B7BE9" w:rsidP="0054600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50C1" w:rsidRPr="008352E7" w:rsidRDefault="008250C1" w:rsidP="00546001">
      <w:pPr>
        <w:numPr>
          <w:ilvl w:val="0"/>
          <w:numId w:val="7"/>
        </w:numPr>
        <w:tabs>
          <w:tab w:val="left" w:pos="0"/>
        </w:tabs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Утвердить прилагаемую муниципальную программу</w:t>
      </w:r>
      <w:r w:rsidR="00B40566">
        <w:rPr>
          <w:rFonts w:ascii="Times New Roman" w:hAnsi="Times New Roman"/>
          <w:sz w:val="28"/>
          <w:szCs w:val="28"/>
        </w:rPr>
        <w:t xml:space="preserve"> </w:t>
      </w:r>
      <w:r w:rsidRPr="008250C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«Развитие малого и среднего предпринимательства в муниципальном районе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«Могочинский </w:t>
      </w:r>
      <w:r w:rsidR="001F61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район» на 2023</w:t>
      </w:r>
      <w:r w:rsidRPr="008250C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-202</w:t>
      </w:r>
      <w:r w:rsidR="001F615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Pr="008250C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546001" w:rsidRDefault="00546001" w:rsidP="00546001">
      <w:pPr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4600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546001">
        <w:rPr>
          <w:rFonts w:ascii="Times New Roman" w:hAnsi="Times New Roman"/>
          <w:color w:val="000000"/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r w:rsidRPr="00546001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546001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Pr="00546001">
        <w:rPr>
          <w:rFonts w:ascii="Times New Roman" w:hAnsi="Times New Roman"/>
          <w:color w:val="000000"/>
          <w:sz w:val="28"/>
          <w:szCs w:val="28"/>
          <w:lang w:val="en-US"/>
        </w:rPr>
        <w:t>mogocha</w:t>
      </w:r>
      <w:proofErr w:type="spellEnd"/>
      <w:r w:rsidRPr="00546001">
        <w:rPr>
          <w:rFonts w:ascii="Times New Roman" w:hAnsi="Times New Roman"/>
          <w:color w:val="000000"/>
          <w:sz w:val="28"/>
          <w:szCs w:val="28"/>
        </w:rPr>
        <w:t>.75.</w:t>
      </w:r>
      <w:proofErr w:type="spellStart"/>
      <w:r w:rsidRPr="0054600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546001">
        <w:rPr>
          <w:rFonts w:ascii="Times New Roman" w:hAnsi="Times New Roman"/>
          <w:color w:val="000000"/>
          <w:sz w:val="28"/>
          <w:szCs w:val="28"/>
        </w:rPr>
        <w:t xml:space="preserve">». </w:t>
      </w:r>
      <w:proofErr w:type="gramEnd"/>
    </w:p>
    <w:p w:rsidR="00431C46" w:rsidRPr="00546001" w:rsidRDefault="008977FE" w:rsidP="00546001">
      <w:pPr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4600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2914FA" w:rsidRPr="00431C46" w:rsidRDefault="002914FA" w:rsidP="00546001">
      <w:pPr>
        <w:pStyle w:val="a8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31C46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546001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9F2696">
        <w:rPr>
          <w:rFonts w:ascii="Times New Roman" w:hAnsi="Times New Roman"/>
          <w:sz w:val="28"/>
          <w:szCs w:val="28"/>
        </w:rPr>
        <w:t>з</w:t>
      </w:r>
      <w:r w:rsidR="00431C46" w:rsidRPr="00431C46">
        <w:rPr>
          <w:rFonts w:ascii="Times New Roman" w:hAnsi="Times New Roman"/>
          <w:sz w:val="28"/>
          <w:szCs w:val="28"/>
        </w:rPr>
        <w:t xml:space="preserve">аместителя  муниципального района «Могочинский район» </w:t>
      </w:r>
      <w:r w:rsidR="001F6151">
        <w:rPr>
          <w:rFonts w:ascii="Times New Roman" w:hAnsi="Times New Roman"/>
          <w:sz w:val="28"/>
          <w:szCs w:val="28"/>
        </w:rPr>
        <w:t xml:space="preserve">по экономическим вопросам </w:t>
      </w:r>
      <w:proofErr w:type="spellStart"/>
      <w:r w:rsidR="00546001">
        <w:rPr>
          <w:rFonts w:ascii="Times New Roman" w:hAnsi="Times New Roman"/>
          <w:sz w:val="28"/>
          <w:szCs w:val="28"/>
        </w:rPr>
        <w:t>Е.А.</w:t>
      </w:r>
      <w:r w:rsidR="001F6151">
        <w:rPr>
          <w:rFonts w:ascii="Times New Roman" w:hAnsi="Times New Roman"/>
          <w:sz w:val="28"/>
          <w:szCs w:val="28"/>
        </w:rPr>
        <w:t>Евдокимова</w:t>
      </w:r>
      <w:proofErr w:type="spellEnd"/>
      <w:proofErr w:type="gramStart"/>
      <w:r w:rsidR="001F6151">
        <w:rPr>
          <w:rFonts w:ascii="Times New Roman" w:hAnsi="Times New Roman"/>
          <w:sz w:val="28"/>
          <w:szCs w:val="28"/>
        </w:rPr>
        <w:t xml:space="preserve"> </w:t>
      </w:r>
      <w:r w:rsidR="00546001">
        <w:rPr>
          <w:rFonts w:ascii="Times New Roman" w:hAnsi="Times New Roman"/>
          <w:sz w:val="28"/>
          <w:szCs w:val="28"/>
        </w:rPr>
        <w:t>.</w:t>
      </w:r>
      <w:proofErr w:type="gramEnd"/>
    </w:p>
    <w:p w:rsidR="00431C46" w:rsidRDefault="00431C46" w:rsidP="008352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7802" w:rsidRDefault="00DF7802" w:rsidP="008352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8352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BE9" w:rsidRPr="009B7BE9" w:rsidRDefault="00DE1774" w:rsidP="008352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52E7">
        <w:rPr>
          <w:rFonts w:ascii="Times New Roman" w:hAnsi="Times New Roman" w:cs="Times New Roman"/>
          <w:sz w:val="28"/>
          <w:szCs w:val="28"/>
        </w:rPr>
        <w:t xml:space="preserve"> </w:t>
      </w:r>
      <w:r w:rsidR="009B7BE9" w:rsidRPr="009B7BE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914FA" w:rsidRPr="008977FE" w:rsidRDefault="00C12B6C" w:rsidP="008977F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70C9">
        <w:rPr>
          <w:rFonts w:ascii="Times New Roman" w:hAnsi="Times New Roman" w:cs="Times New Roman"/>
          <w:sz w:val="28"/>
          <w:szCs w:val="28"/>
        </w:rPr>
        <w:t>Могочинский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170C9">
        <w:rPr>
          <w:rFonts w:ascii="Times New Roman" w:hAnsi="Times New Roman" w:cs="Times New Roman"/>
          <w:sz w:val="28"/>
          <w:szCs w:val="28"/>
        </w:rPr>
        <w:t xml:space="preserve"> </w:t>
      </w:r>
      <w:r w:rsidR="00DE177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170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774">
        <w:rPr>
          <w:rFonts w:ascii="Times New Roman" w:hAnsi="Times New Roman" w:cs="Times New Roman"/>
          <w:sz w:val="28"/>
          <w:szCs w:val="28"/>
        </w:rPr>
        <w:t xml:space="preserve">                       А.А.</w:t>
      </w:r>
      <w:r w:rsidR="001F6151">
        <w:rPr>
          <w:rFonts w:ascii="Times New Roman" w:hAnsi="Times New Roman" w:cs="Times New Roman"/>
          <w:sz w:val="28"/>
          <w:szCs w:val="28"/>
        </w:rPr>
        <w:t xml:space="preserve"> </w:t>
      </w:r>
      <w:r w:rsidR="00DE1774">
        <w:rPr>
          <w:rFonts w:ascii="Times New Roman" w:hAnsi="Times New Roman" w:cs="Times New Roman"/>
          <w:sz w:val="28"/>
          <w:szCs w:val="28"/>
        </w:rPr>
        <w:t>Сорокотяг</w:t>
      </w:r>
      <w:r w:rsidR="000103F1">
        <w:rPr>
          <w:rFonts w:ascii="Times New Roman" w:hAnsi="Times New Roman" w:cs="Times New Roman"/>
          <w:sz w:val="28"/>
          <w:szCs w:val="28"/>
        </w:rPr>
        <w:t>ин</w:t>
      </w:r>
    </w:p>
    <w:p w:rsidR="008977FE" w:rsidRDefault="008977FE" w:rsidP="009F2696">
      <w:pPr>
        <w:pStyle w:val="a9"/>
        <w:jc w:val="right"/>
        <w:rPr>
          <w:rFonts w:ascii="Times New Roman" w:hAnsi="Times New Roman"/>
        </w:rPr>
      </w:pPr>
    </w:p>
    <w:p w:rsidR="008977FE" w:rsidRDefault="008977FE" w:rsidP="009F2696">
      <w:pPr>
        <w:pStyle w:val="a9"/>
        <w:jc w:val="right"/>
        <w:rPr>
          <w:rFonts w:ascii="Times New Roman" w:hAnsi="Times New Roman"/>
        </w:rPr>
      </w:pPr>
    </w:p>
    <w:p w:rsidR="007A7456" w:rsidRDefault="007A7456" w:rsidP="009F2696">
      <w:pPr>
        <w:pStyle w:val="a9"/>
        <w:jc w:val="right"/>
        <w:rPr>
          <w:rFonts w:ascii="Times New Roman" w:hAnsi="Times New Roman"/>
        </w:rPr>
      </w:pPr>
    </w:p>
    <w:p w:rsidR="008977FE" w:rsidRDefault="008977FE" w:rsidP="009F2696">
      <w:pPr>
        <w:pStyle w:val="a9"/>
        <w:jc w:val="right"/>
        <w:rPr>
          <w:rFonts w:ascii="Times New Roman" w:hAnsi="Times New Roman"/>
        </w:rPr>
      </w:pPr>
    </w:p>
    <w:p w:rsidR="009B59F0" w:rsidRDefault="009B59F0" w:rsidP="009F2696">
      <w:pPr>
        <w:pStyle w:val="a9"/>
        <w:jc w:val="right"/>
        <w:rPr>
          <w:rFonts w:ascii="Times New Roman" w:hAnsi="Times New Roman"/>
        </w:rPr>
      </w:pPr>
    </w:p>
    <w:p w:rsidR="008977FE" w:rsidRDefault="008977FE" w:rsidP="009F2696">
      <w:pPr>
        <w:pStyle w:val="a9"/>
        <w:jc w:val="right"/>
        <w:rPr>
          <w:rFonts w:ascii="Times New Roman" w:hAnsi="Times New Roman"/>
        </w:rPr>
      </w:pPr>
    </w:p>
    <w:p w:rsidR="009B59F0" w:rsidRDefault="009B59F0" w:rsidP="009B59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9B59F0" w:rsidRDefault="009B59F0" w:rsidP="009B59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9B59F0" w:rsidRDefault="009B59F0" w:rsidP="009B59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9B59F0" w:rsidRDefault="009B59F0" w:rsidP="009B59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«Могочинский район»</w:t>
      </w:r>
    </w:p>
    <w:p w:rsidR="009B59F0" w:rsidRDefault="009B59F0" w:rsidP="009B59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103 от 20 февраля 2023 года </w:t>
      </w:r>
    </w:p>
    <w:p w:rsidR="009B59F0" w:rsidRDefault="009B59F0" w:rsidP="009B59F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B59F0" w:rsidRPr="001B27D5" w:rsidRDefault="009B59F0" w:rsidP="009B59F0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B27D5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9B59F0" w:rsidRDefault="009B59F0" w:rsidP="009B59F0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27D5">
        <w:rPr>
          <w:rFonts w:ascii="Times New Roman" w:hAnsi="Times New Roman"/>
          <w:sz w:val="28"/>
          <w:szCs w:val="28"/>
        </w:rPr>
        <w:t xml:space="preserve">униципальной  программы «Развитие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B27D5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1B27D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 «Могочинский район»  на  2023-2025</w:t>
      </w:r>
      <w:r w:rsidRPr="001B27D5">
        <w:rPr>
          <w:rFonts w:ascii="Times New Roman" w:hAnsi="Times New Roman"/>
          <w:sz w:val="28"/>
          <w:szCs w:val="28"/>
        </w:rPr>
        <w:t xml:space="preserve"> годы»  </w:t>
      </w:r>
    </w:p>
    <w:p w:rsidR="009B59F0" w:rsidRPr="001B27D5" w:rsidRDefault="009B59F0" w:rsidP="009B59F0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B27D5">
        <w:rPr>
          <w:rFonts w:ascii="Times New Roman" w:hAnsi="Times New Roman"/>
          <w:sz w:val="28"/>
          <w:szCs w:val="28"/>
        </w:rPr>
        <w:t>(далее - Программа)</w:t>
      </w:r>
    </w:p>
    <w:p w:rsidR="009B59F0" w:rsidRPr="001B27D5" w:rsidRDefault="009B59F0" w:rsidP="009B59F0">
      <w:pPr>
        <w:spacing w:after="12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9B59F0" w:rsidRPr="001B27D5" w:rsidTr="00F86C83">
        <w:trPr>
          <w:trHeight w:val="1009"/>
        </w:trPr>
        <w:tc>
          <w:tcPr>
            <w:tcW w:w="3652" w:type="dxa"/>
          </w:tcPr>
          <w:p w:rsidR="009B59F0" w:rsidRPr="001B27D5" w:rsidRDefault="009B59F0" w:rsidP="00F86C83">
            <w:pPr>
              <w:pStyle w:val="1"/>
              <w:ind w:left="0"/>
              <w:jc w:val="left"/>
              <w:rPr>
                <w:bCs/>
              </w:rPr>
            </w:pPr>
            <w:r w:rsidRPr="001B27D5">
              <w:rPr>
                <w:bCs/>
              </w:rPr>
              <w:t>Наименование Программы</w:t>
            </w:r>
          </w:p>
        </w:tc>
        <w:tc>
          <w:tcPr>
            <w:tcW w:w="6095" w:type="dxa"/>
          </w:tcPr>
          <w:p w:rsidR="009B59F0" w:rsidRPr="001B27D5" w:rsidRDefault="009B59F0" w:rsidP="00F86C83">
            <w:pPr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1B27D5">
              <w:rPr>
                <w:rFonts w:ascii="Times New Roman" w:hAnsi="Times New Roman"/>
                <w:sz w:val="28"/>
                <w:szCs w:val="28"/>
              </w:rPr>
              <w:t xml:space="preserve"> программа «Развитие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</w:t>
            </w:r>
            <w:r w:rsidRPr="001B27D5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B27D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е «Могочинский район»  на 2023-2025</w:t>
            </w:r>
            <w:r w:rsidRPr="001B27D5">
              <w:rPr>
                <w:rFonts w:ascii="Times New Roman" w:hAnsi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9B59F0" w:rsidRPr="001B27D5" w:rsidTr="00F86C83">
        <w:trPr>
          <w:trHeight w:val="403"/>
        </w:trPr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095" w:type="dxa"/>
          </w:tcPr>
          <w:p w:rsidR="009B59F0" w:rsidRPr="004E53E3" w:rsidRDefault="009B59F0" w:rsidP="00F86C8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3E3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</w:tr>
      <w:tr w:rsidR="009B59F0" w:rsidRPr="001B27D5" w:rsidTr="00F86C83">
        <w:trPr>
          <w:trHeight w:val="700"/>
        </w:trPr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6095" w:type="dxa"/>
          </w:tcPr>
          <w:p w:rsidR="009B59F0" w:rsidRPr="001B27D5" w:rsidRDefault="009B59F0" w:rsidP="00F86C83">
            <w:pPr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«Могочинский район»</w:t>
            </w:r>
          </w:p>
        </w:tc>
      </w:tr>
      <w:tr w:rsidR="009B59F0" w:rsidRPr="001B27D5" w:rsidTr="00F86C83">
        <w:trPr>
          <w:trHeight w:val="986"/>
        </w:trPr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t>Основной разработчик</w:t>
            </w: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br/>
              <w:t>Программы</w:t>
            </w:r>
          </w:p>
        </w:tc>
        <w:tc>
          <w:tcPr>
            <w:tcW w:w="6095" w:type="dxa"/>
          </w:tcPr>
          <w:p w:rsidR="009B59F0" w:rsidRPr="001B27D5" w:rsidRDefault="009B59F0" w:rsidP="00F86C83">
            <w:pPr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Отдел экономического планирования, прогнозирования и мониторинга администрации муниципального района «Могочинский район»</w:t>
            </w:r>
          </w:p>
        </w:tc>
      </w:tr>
      <w:tr w:rsidR="009B59F0" w:rsidRPr="00B8653B" w:rsidTr="00F86C83">
        <w:trPr>
          <w:trHeight w:val="359"/>
        </w:trPr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t>Основные Цели Программы</w:t>
            </w:r>
          </w:p>
        </w:tc>
        <w:tc>
          <w:tcPr>
            <w:tcW w:w="6095" w:type="dxa"/>
          </w:tcPr>
          <w:p w:rsidR="009B59F0" w:rsidRPr="001B27D5" w:rsidRDefault="009B59F0" w:rsidP="00F86C8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Обеспечение благоприятных условий для развития малого и среднего предпринимательства (далее – МСП) в муниципальном районе «Могочинский район», способствующих:</w:t>
            </w:r>
          </w:p>
          <w:p w:rsidR="009B59F0" w:rsidRPr="001B27D5" w:rsidRDefault="009B59F0" w:rsidP="00F86C8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- устойчивому росту уровня социально-экономического развития района и благосостояния населения;</w:t>
            </w:r>
          </w:p>
          <w:p w:rsidR="009B59F0" w:rsidRPr="001B27D5" w:rsidRDefault="009B59F0" w:rsidP="00F86C8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- формированию экономически активного среднего класса;</w:t>
            </w:r>
          </w:p>
          <w:p w:rsidR="009B59F0" w:rsidRPr="001B27D5" w:rsidRDefault="009B59F0" w:rsidP="00F86C83">
            <w:pPr>
              <w:pStyle w:val="Con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- развитию малого и среднего предпринимательства в при</w:t>
            </w:r>
            <w:r>
              <w:rPr>
                <w:rFonts w:ascii="Times New Roman" w:hAnsi="Times New Roman"/>
                <w:sz w:val="28"/>
                <w:szCs w:val="28"/>
              </w:rPr>
              <w:t>оритетных для района</w:t>
            </w:r>
            <w:r w:rsidRPr="001B27D5">
              <w:rPr>
                <w:rFonts w:ascii="Times New Roman" w:hAnsi="Times New Roman"/>
                <w:sz w:val="28"/>
                <w:szCs w:val="28"/>
              </w:rPr>
              <w:t xml:space="preserve"> сферах деятельности;</w:t>
            </w:r>
          </w:p>
          <w:p w:rsidR="009B59F0" w:rsidRPr="001B27D5" w:rsidRDefault="009B59F0" w:rsidP="00F86C83">
            <w:pPr>
              <w:pStyle w:val="ConsPlusNonformat"/>
              <w:widowControl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- созданию условий, стимулирующих граждан к осуществлению самостоятельной предпринимательской деятельности.</w:t>
            </w:r>
          </w:p>
        </w:tc>
      </w:tr>
      <w:tr w:rsidR="009B59F0" w:rsidRPr="00B8653B" w:rsidTr="00F86C83">
        <w:trPr>
          <w:trHeight w:val="359"/>
        </w:trPr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6095" w:type="dxa"/>
          </w:tcPr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3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дальнейшее развитие существующих и внедрение новых форм поддержки малого предпринимательства;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субъектов малого </w:t>
            </w:r>
            <w:r w:rsidRPr="001B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к информационным, консалтинговым, обучающим и другим услугам путем развития и совершенствования инфраструктуры поддержки и развития малого предпринимательства;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adjustRightInd w:val="0"/>
              <w:ind w:left="176" w:hanging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поддержка начинающих предпринимателей, в том числе безработных граждан, планирующих открыть собственное дело.</w:t>
            </w:r>
          </w:p>
        </w:tc>
      </w:tr>
      <w:tr w:rsidR="009B59F0" w:rsidRPr="00B8653B" w:rsidTr="00F86C83">
        <w:trPr>
          <w:trHeight w:val="1032"/>
        </w:trPr>
        <w:tc>
          <w:tcPr>
            <w:tcW w:w="3652" w:type="dxa"/>
          </w:tcPr>
          <w:p w:rsidR="009B59F0" w:rsidRPr="001B27D5" w:rsidRDefault="009B59F0" w:rsidP="00F86C8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           индикаторы и показатели</w:t>
            </w:r>
          </w:p>
        </w:tc>
        <w:tc>
          <w:tcPr>
            <w:tcW w:w="6095" w:type="dxa"/>
          </w:tcPr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Увеличение доли продукции, работ и  услуг малого предпринимательства;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действующих малых предприятий;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среднесписочной численности работников (без внешних  совместителей),  занятых на малых предприятиях. </w:t>
            </w:r>
          </w:p>
        </w:tc>
      </w:tr>
      <w:tr w:rsidR="009B59F0" w:rsidRPr="00B8653B" w:rsidTr="00F86C83"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7B20">
              <w:rPr>
                <w:rFonts w:ascii="Times New Roman" w:hAnsi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095" w:type="dxa"/>
          </w:tcPr>
          <w:p w:rsidR="009B59F0" w:rsidRPr="006B4AC7" w:rsidRDefault="009B59F0" w:rsidP="00F86C83">
            <w:pPr>
              <w:pStyle w:val="ConsPlusNormal"/>
              <w:widowControl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2023-2025</w:t>
            </w:r>
            <w:r w:rsidRPr="001B27D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6B4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59F0" w:rsidRPr="006B4AC7" w:rsidRDefault="009B59F0" w:rsidP="00F86C83">
            <w:pPr>
              <w:pStyle w:val="ConsPlusNormal"/>
              <w:widowControl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AC7">
              <w:rPr>
                <w:rFonts w:ascii="Times New Roman" w:hAnsi="Times New Roman" w:cs="Times New Roman"/>
                <w:sz w:val="28"/>
                <w:szCs w:val="28"/>
              </w:rPr>
              <w:t>Программа реализует:</w:t>
            </w:r>
          </w:p>
          <w:p w:rsidR="009B59F0" w:rsidRPr="006B4AC7" w:rsidRDefault="009B59F0" w:rsidP="009B59F0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AC7">
              <w:rPr>
                <w:rFonts w:ascii="Times New Roman" w:hAnsi="Times New Roman" w:cs="Times New Roman"/>
                <w:sz w:val="28"/>
                <w:szCs w:val="28"/>
              </w:rPr>
              <w:t>консультационную поддержку субъектов малого и среднего бизнеса;</w:t>
            </w:r>
          </w:p>
          <w:p w:rsidR="009B59F0" w:rsidRPr="006B4AC7" w:rsidRDefault="009B59F0" w:rsidP="009B59F0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AC7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проведение </w:t>
            </w:r>
            <w:r w:rsidRPr="006B4AC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конкурса «Лучший предпри</w:t>
            </w:r>
            <w:r w:rsidRPr="006B4AC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softHyphen/>
              <w:t>ниматель года»</w:t>
            </w:r>
            <w:r w:rsidRPr="006B4A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59F0" w:rsidRPr="006B4AC7" w:rsidRDefault="009B59F0" w:rsidP="009B59F0">
            <w:pPr>
              <w:pStyle w:val="ConsPlusNormal"/>
              <w:widowControl/>
              <w:numPr>
                <w:ilvl w:val="0"/>
                <w:numId w:val="24"/>
              </w:num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AC7">
              <w:rPr>
                <w:rFonts w:ascii="Times New Roman" w:hAnsi="Times New Roman" w:cs="Times New Roman"/>
                <w:sz w:val="28"/>
                <w:szCs w:val="28"/>
              </w:rPr>
              <w:t>организация ярмарок, и круглых столов.</w:t>
            </w:r>
          </w:p>
          <w:p w:rsidR="009B59F0" w:rsidRPr="007B7AB9" w:rsidRDefault="009B59F0" w:rsidP="00F86C83">
            <w:pPr>
              <w:pStyle w:val="ConsPlusNormal"/>
              <w:widowControl/>
              <w:ind w:firstLine="4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B59F0" w:rsidRPr="00B8653B" w:rsidTr="00F86C83"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095" w:type="dxa"/>
          </w:tcPr>
          <w:p w:rsidR="009B59F0" w:rsidRPr="001B27D5" w:rsidRDefault="009B59F0" w:rsidP="00F86C83">
            <w:pPr>
              <w:tabs>
                <w:tab w:val="num" w:pos="0"/>
              </w:tabs>
              <w:ind w:left="43"/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 xml:space="preserve">Администрация района, организации и граждане, отобранные на конкурсной основе.  </w:t>
            </w:r>
          </w:p>
        </w:tc>
      </w:tr>
      <w:tr w:rsidR="009B59F0" w:rsidRPr="00B8653B" w:rsidTr="00F86C83">
        <w:trPr>
          <w:trHeight w:val="2483"/>
        </w:trPr>
        <w:tc>
          <w:tcPr>
            <w:tcW w:w="3652" w:type="dxa"/>
          </w:tcPr>
          <w:p w:rsidR="009B59F0" w:rsidRPr="001B27D5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B7B20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Программы</w:t>
            </w:r>
            <w:r w:rsidRPr="001B27D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B59F0" w:rsidRPr="001B27D5" w:rsidRDefault="009B59F0" w:rsidP="00F86C83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 xml:space="preserve">Основными источниками финансового обеспечения Программы являются </w:t>
            </w:r>
            <w:r>
              <w:rPr>
                <w:rFonts w:ascii="Times New Roman" w:hAnsi="Times New Roman"/>
                <w:sz w:val="28"/>
                <w:szCs w:val="28"/>
              </w:rPr>
              <w:t>средства районного бюджета (100%).</w:t>
            </w:r>
          </w:p>
          <w:p w:rsidR="009B59F0" w:rsidRPr="001B27D5" w:rsidRDefault="009B59F0" w:rsidP="00F86C83">
            <w:pPr>
              <w:ind w:firstLine="327"/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Суммарный 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финансирования программы в 2023-2025 годах составит 100,0 тыс</w:t>
            </w:r>
            <w:r w:rsidRPr="001B27D5">
              <w:rPr>
                <w:rFonts w:ascii="Times New Roman" w:hAnsi="Times New Roman"/>
                <w:sz w:val="28"/>
                <w:szCs w:val="28"/>
              </w:rPr>
              <w:t>. рублей.</w:t>
            </w:r>
          </w:p>
          <w:p w:rsidR="009B59F0" w:rsidRPr="001B27D5" w:rsidRDefault="009B59F0" w:rsidP="00F86C83">
            <w:pPr>
              <w:ind w:firstLine="43"/>
              <w:rPr>
                <w:rFonts w:ascii="Times New Roman" w:hAnsi="Times New Roman"/>
                <w:sz w:val="28"/>
                <w:szCs w:val="28"/>
              </w:rPr>
            </w:pPr>
            <w:r w:rsidRPr="001B27D5">
              <w:rPr>
                <w:rFonts w:ascii="Times New Roman" w:hAnsi="Times New Roman"/>
                <w:sz w:val="28"/>
                <w:szCs w:val="28"/>
              </w:rPr>
              <w:t>Основные источники финансирования:</w:t>
            </w:r>
          </w:p>
          <w:p w:rsidR="009B59F0" w:rsidRDefault="009B59F0" w:rsidP="009B59F0">
            <w:pPr>
              <w:pStyle w:val="3"/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 w:rsidRPr="001B27D5">
              <w:rPr>
                <w:sz w:val="28"/>
                <w:szCs w:val="28"/>
              </w:rPr>
              <w:t>ср</w:t>
            </w:r>
            <w:r>
              <w:rPr>
                <w:sz w:val="28"/>
                <w:szCs w:val="28"/>
              </w:rPr>
              <w:t>едства бюджета муниципального бюджета</w:t>
            </w:r>
          </w:p>
          <w:p w:rsidR="009B59F0" w:rsidRDefault="009B59F0" w:rsidP="009B59F0">
            <w:pPr>
              <w:pStyle w:val="3"/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:rsidR="009B59F0" w:rsidRDefault="009B59F0" w:rsidP="009B59F0">
            <w:pPr>
              <w:pStyle w:val="3"/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год- 50,0 тыс. рублей;</w:t>
            </w:r>
          </w:p>
          <w:p w:rsidR="009B59F0" w:rsidRPr="00643F2A" w:rsidRDefault="009B59F0" w:rsidP="009B59F0">
            <w:pPr>
              <w:pStyle w:val="3"/>
              <w:numPr>
                <w:ilvl w:val="0"/>
                <w:numId w:val="23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год- 50,0 тыс. рублей.</w:t>
            </w:r>
            <w:r w:rsidRPr="00643F2A">
              <w:rPr>
                <w:sz w:val="28"/>
                <w:szCs w:val="28"/>
              </w:rPr>
              <w:t xml:space="preserve">   </w:t>
            </w:r>
          </w:p>
        </w:tc>
      </w:tr>
      <w:tr w:rsidR="009B59F0" w:rsidRPr="00B8653B" w:rsidTr="00F86C83">
        <w:tc>
          <w:tcPr>
            <w:tcW w:w="3652" w:type="dxa"/>
          </w:tcPr>
          <w:p w:rsidR="009B59F0" w:rsidRPr="00B60BFC" w:rsidRDefault="009B59F0" w:rsidP="00F86C8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60BFC">
              <w:rPr>
                <w:rFonts w:ascii="Times New Roman" w:hAnsi="Times New Roman"/>
                <w:bCs/>
                <w:sz w:val="28"/>
                <w:szCs w:val="28"/>
              </w:rPr>
              <w:t>Ожидаемые конечные</w:t>
            </w:r>
            <w:r w:rsidRPr="00B60BFC">
              <w:rPr>
                <w:rFonts w:ascii="Times New Roman" w:hAnsi="Times New Roman"/>
                <w:bCs/>
                <w:sz w:val="28"/>
                <w:szCs w:val="28"/>
              </w:rPr>
              <w:br/>
              <w:t>результаты реализации</w:t>
            </w:r>
            <w:r w:rsidRPr="00B60BFC">
              <w:rPr>
                <w:rFonts w:ascii="Times New Roman" w:hAnsi="Times New Roman"/>
                <w:bCs/>
                <w:sz w:val="28"/>
                <w:szCs w:val="28"/>
              </w:rPr>
              <w:br/>
              <w:t>Программы и показатели</w:t>
            </w:r>
            <w:r w:rsidRPr="00B60BFC">
              <w:rPr>
                <w:rFonts w:ascii="Times New Roman" w:hAnsi="Times New Roman"/>
                <w:bCs/>
                <w:sz w:val="28"/>
                <w:szCs w:val="28"/>
              </w:rPr>
              <w:br/>
              <w:t>социально-экономической</w:t>
            </w:r>
            <w:r w:rsidRPr="00B60BFC">
              <w:rPr>
                <w:rFonts w:ascii="Times New Roman" w:hAnsi="Times New Roman"/>
                <w:bCs/>
                <w:sz w:val="28"/>
                <w:szCs w:val="28"/>
              </w:rPr>
              <w:br/>
              <w:t>эффективности</w:t>
            </w:r>
          </w:p>
        </w:tc>
        <w:tc>
          <w:tcPr>
            <w:tcW w:w="6095" w:type="dxa"/>
          </w:tcPr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индивидуальных предпринимателей; 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увеличение числа рабочих мест;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увеличение объема налоговых отчислений субъектами малого предпринимательства в бюджеты всех уровней;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 удельного веса малых предприятий, действующих в муниципальных образованиях;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увеличение доли качественных товаров и услуг местного производства на рынке, что будет способствовать стабильному поступлению налоговых платежей в бюджеты всех уровней;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созданию условий для обеспечения занятости, в том числе молодежи и незащищенных слоев населения, за счет увеличения количества рабочих мест на  действующих и вновь создаваемых малых предприятиях;</w:t>
            </w:r>
          </w:p>
          <w:p w:rsidR="009B59F0" w:rsidRPr="001B27D5" w:rsidRDefault="009B59F0" w:rsidP="009B59F0">
            <w:pPr>
              <w:pStyle w:val="ConsPlusNonformat"/>
              <w:widowControl/>
              <w:numPr>
                <w:ilvl w:val="0"/>
                <w:numId w:val="14"/>
              </w:numPr>
              <w:tabs>
                <w:tab w:val="clear" w:pos="720"/>
                <w:tab w:val="num" w:pos="185"/>
              </w:tabs>
              <w:adjustRightInd w:val="0"/>
              <w:ind w:left="18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B27D5">
              <w:rPr>
                <w:rFonts w:ascii="Times New Roman" w:hAnsi="Times New Roman" w:cs="Times New Roman"/>
                <w:sz w:val="28"/>
                <w:szCs w:val="28"/>
              </w:rPr>
              <w:t>повышение общественного статуса предпринимательской деятельности и социальной ответственности субъектов малого предпринимательства.</w:t>
            </w:r>
          </w:p>
        </w:tc>
      </w:tr>
      <w:tr w:rsidR="009B59F0" w:rsidRPr="00B8653B" w:rsidTr="00F86C83">
        <w:tc>
          <w:tcPr>
            <w:tcW w:w="3652" w:type="dxa"/>
          </w:tcPr>
          <w:p w:rsidR="009B59F0" w:rsidRDefault="009B59F0" w:rsidP="00F8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9B59F0" w:rsidRPr="008E1CBD" w:rsidRDefault="009B59F0" w:rsidP="00F86C83">
            <w:pPr>
              <w:pStyle w:val="20"/>
              <w:shd w:val="clear" w:color="auto" w:fill="auto"/>
              <w:spacing w:after="64" w:line="322" w:lineRule="exact"/>
              <w:ind w:firstLine="0"/>
              <w:jc w:val="left"/>
              <w:rPr>
                <w:sz w:val="28"/>
                <w:szCs w:val="28"/>
              </w:rPr>
            </w:pPr>
            <w:r w:rsidRPr="008E1CBD">
              <w:rPr>
                <w:sz w:val="28"/>
                <w:szCs w:val="28"/>
              </w:rPr>
              <w:t xml:space="preserve">Текущий </w:t>
            </w:r>
            <w:proofErr w:type="gramStart"/>
            <w:r w:rsidRPr="008E1CBD">
              <w:rPr>
                <w:sz w:val="28"/>
                <w:szCs w:val="28"/>
              </w:rPr>
              <w:t>контроль за</w:t>
            </w:r>
            <w:proofErr w:type="gramEnd"/>
            <w:r w:rsidRPr="008E1CBD">
              <w:rPr>
                <w:sz w:val="28"/>
                <w:szCs w:val="28"/>
              </w:rPr>
              <w:t xml:space="preserve"> выполнением мероприятий программы осу</w:t>
            </w:r>
            <w:r w:rsidRPr="008E1CBD">
              <w:rPr>
                <w:sz w:val="28"/>
                <w:szCs w:val="28"/>
              </w:rPr>
              <w:softHyphen/>
              <w:t>ществляет отдел экономического планирования, прогнозирования и мониторинга администрации муниципального района «Могочинский район»</w:t>
            </w:r>
          </w:p>
          <w:p w:rsidR="009B59F0" w:rsidRDefault="009B59F0" w:rsidP="00F86C83">
            <w:pPr>
              <w:pStyle w:val="ConsPlusNonformat"/>
              <w:widowControl/>
              <w:ind w:left="185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B59F0" w:rsidRPr="00B8653B" w:rsidTr="00F86C83">
        <w:tc>
          <w:tcPr>
            <w:tcW w:w="3652" w:type="dxa"/>
          </w:tcPr>
          <w:p w:rsidR="009B59F0" w:rsidRDefault="009B59F0" w:rsidP="00F8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несоблюдение </w:t>
            </w:r>
            <w:proofErr w:type="gramStart"/>
            <w:r w:rsidRPr="00A618F2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618F2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095" w:type="dxa"/>
          </w:tcPr>
          <w:p w:rsidR="009B59F0" w:rsidRPr="008E1CBD" w:rsidRDefault="009B59F0" w:rsidP="00F86C83">
            <w:pPr>
              <w:pStyle w:val="20"/>
              <w:shd w:val="clear" w:color="auto" w:fill="auto"/>
              <w:spacing w:after="64" w:line="322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Дисциплинарное взыскание</w:t>
            </w:r>
          </w:p>
        </w:tc>
      </w:tr>
    </w:tbl>
    <w:p w:rsidR="009B59F0" w:rsidRPr="00B8653B" w:rsidRDefault="009B59F0" w:rsidP="009B59F0">
      <w:pPr>
        <w:rPr>
          <w:sz w:val="26"/>
          <w:szCs w:val="26"/>
        </w:rPr>
      </w:pPr>
    </w:p>
    <w:p w:rsidR="009B59F0" w:rsidRPr="00B8653B" w:rsidRDefault="009B59F0" w:rsidP="009B59F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05F62">
        <w:rPr>
          <w:rFonts w:ascii="Times New Roman" w:hAnsi="Times New Roman" w:cs="Times New Roman"/>
          <w:sz w:val="28"/>
          <w:szCs w:val="28"/>
        </w:rPr>
        <w:t>Раздел 1.</w:t>
      </w:r>
      <w:r w:rsidRPr="00B8653B">
        <w:rPr>
          <w:rFonts w:ascii="Times New Roman" w:hAnsi="Times New Roman" w:cs="Times New Roman"/>
          <w:sz w:val="26"/>
          <w:szCs w:val="26"/>
        </w:rPr>
        <w:t xml:space="preserve"> СОДЕРЖАНИЕ ПРОБЛЕМЫ И ОБОСНОВАНИЕ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653B">
        <w:rPr>
          <w:rFonts w:ascii="Times New Roman" w:hAnsi="Times New Roman" w:cs="Times New Roman"/>
          <w:sz w:val="26"/>
          <w:szCs w:val="26"/>
        </w:rPr>
        <w:t>ЕЕ РЕШЕНИЯ ПРОГРАММНЫМИ МЕТОДАМИ</w:t>
      </w:r>
    </w:p>
    <w:p w:rsidR="009B59F0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B59F0" w:rsidRPr="0013501E" w:rsidRDefault="009B59F0" w:rsidP="009B59F0">
      <w:pPr>
        <w:pStyle w:val="20"/>
        <w:shd w:val="clear" w:color="auto" w:fill="auto"/>
        <w:spacing w:after="0" w:line="322" w:lineRule="exact"/>
        <w:ind w:firstLine="820"/>
        <w:jc w:val="both"/>
        <w:rPr>
          <w:sz w:val="28"/>
          <w:szCs w:val="28"/>
        </w:rPr>
      </w:pPr>
      <w:r w:rsidRPr="0013501E">
        <w:rPr>
          <w:color w:val="000000"/>
          <w:sz w:val="28"/>
          <w:szCs w:val="28"/>
          <w:lang w:bidi="ru-RU"/>
        </w:rPr>
        <w:t>Малое и среднее предпринимательство является неотъемлемой и важ</w:t>
      </w:r>
      <w:r w:rsidRPr="0013501E">
        <w:rPr>
          <w:color w:val="000000"/>
          <w:sz w:val="28"/>
          <w:szCs w:val="28"/>
          <w:lang w:bidi="ru-RU"/>
        </w:rPr>
        <w:softHyphen/>
        <w:t>ной частью экономической системы муниципального района «</w:t>
      </w:r>
      <w:r>
        <w:rPr>
          <w:color w:val="000000"/>
          <w:sz w:val="28"/>
          <w:szCs w:val="28"/>
          <w:lang w:bidi="ru-RU"/>
        </w:rPr>
        <w:t>Могочинский</w:t>
      </w:r>
      <w:r w:rsidRPr="0013501E">
        <w:rPr>
          <w:color w:val="000000"/>
          <w:sz w:val="28"/>
          <w:szCs w:val="28"/>
          <w:lang w:bidi="ru-RU"/>
        </w:rPr>
        <w:t xml:space="preserve"> район». Субъекты малого и среднего предпринимательства присутствуют практически во всех отраслях производственной и непроизводственной сфер деятельности.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Основным инструментом реализации политики органов государственной власти в области развития малого и среднего предпринимательства является программно-целевой метод. </w:t>
      </w:r>
      <w:proofErr w:type="gramStart"/>
      <w:r w:rsidRPr="006768B1">
        <w:rPr>
          <w:rFonts w:ascii="Times New Roman" w:hAnsi="Times New Roman" w:cs="Times New Roman"/>
          <w:sz w:val="28"/>
          <w:szCs w:val="28"/>
        </w:rPr>
        <w:t>Программно-целевой метод и системный подход к решению проблем поддержки малого и среднего предпринимательства на местном уровне позволит осуществлять последовательную и планомерную работу, направленную на создание благоприятного климата для развития предпринимательской деятельности на территории района, осуществлять мониторинг влияния программных мероприятий на динамику показателей деятельности субъектов малого и среднего предпринимательства, контролировать исполнение намеченных результатов.</w:t>
      </w:r>
      <w:proofErr w:type="gramEnd"/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lastRenderedPageBreak/>
        <w:t>Практика других регионов показала правильность выбора программно-целевого метода как одного из основных способов управления процессами развития малого и среднего предпринимательства, а будущая аналитическая оценка результатов реализации данной программы позволит сделать вывод о его развитии.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В настоящее время следует констатировать о том, что надо принимать меры для достижения экономической стабилизации, что позволит сосредоточить значительную часть ресурсов на развитии малого и среднего предпринимательства и целенаправленно приступить к увеличению числа малых и средних предприятий в муниципальном районе «Могочинский район», добиваясь при этом их равномерного распределения по территории.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Повышение уровня государственной поддержки должно быть направлено на развитие инфраструктуры малого и среднего бизнеса в муниципальных образованиях, имеющих для этого ресурсную основу.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Приоритетной задачей для муниципального района «Могочинский район» является изменение отраслевой структуры малого и среднего предпринимательства в сторону увеличения удельного веса промышленных малых предприятий. Также следует отметить, что направления экономической деятельности для субъектов малого и среднего предпринимательства должны быть спланированы, основываясь не только на учете специализации района, но и скрытых его возможностях.  </w:t>
      </w:r>
    </w:p>
    <w:p w:rsidR="009B59F0" w:rsidRPr="006768B1" w:rsidRDefault="009B59F0" w:rsidP="009B59F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1.1 Анализ динамики развития малого и среднего предпринимательства по видам экономической деятельности</w:t>
      </w:r>
    </w:p>
    <w:p w:rsidR="009B59F0" w:rsidRPr="006768B1" w:rsidRDefault="009B59F0" w:rsidP="009B59F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Торговому реестру в 2022 г. </w:t>
      </w:r>
      <w:r w:rsidRPr="006768B1"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хозяйствующих субъектов </w:t>
      </w:r>
      <w:r w:rsidRPr="006768B1">
        <w:rPr>
          <w:rFonts w:ascii="Times New Roman" w:hAnsi="Times New Roman" w:cs="Times New Roman"/>
          <w:sz w:val="28"/>
          <w:szCs w:val="28"/>
        </w:rPr>
        <w:t xml:space="preserve">в муниципальном районе «Могочинский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зарегистрировано     291 ед. </w:t>
      </w:r>
      <w:r w:rsidRPr="006768B1"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768B1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68B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768B1">
        <w:rPr>
          <w:rFonts w:ascii="Times New Roman" w:hAnsi="Times New Roman" w:cs="Times New Roman"/>
          <w:sz w:val="28"/>
          <w:szCs w:val="28"/>
        </w:rPr>
        <w:t xml:space="preserve"> «Могочинский район» по видам  экономической деятельности показана в таблице 1.</w:t>
      </w:r>
    </w:p>
    <w:p w:rsidR="009B59F0" w:rsidRPr="006768B1" w:rsidRDefault="009B59F0" w:rsidP="009B59F0">
      <w:pPr>
        <w:pStyle w:val="ConsPlusNormal"/>
        <w:widowControl/>
        <w:spacing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6768B1">
        <w:rPr>
          <w:rFonts w:ascii="Times New Roman" w:hAnsi="Times New Roman" w:cs="Times New Roman"/>
          <w:b/>
          <w:sz w:val="28"/>
          <w:szCs w:val="28"/>
        </w:rPr>
        <w:t>аблица 1</w:t>
      </w:r>
    </w:p>
    <w:p w:rsidR="009B59F0" w:rsidRPr="006768B1" w:rsidRDefault="009B59F0" w:rsidP="009B59F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Структура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768B1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768B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68B1">
        <w:rPr>
          <w:rFonts w:ascii="Times New Roman" w:hAnsi="Times New Roman" w:cs="Times New Roman"/>
          <w:b/>
          <w:sz w:val="28"/>
          <w:szCs w:val="28"/>
        </w:rPr>
        <w:t xml:space="preserve"> «Могочинский район» по видам экономической деятельности</w:t>
      </w:r>
    </w:p>
    <w:p w:rsidR="009B59F0" w:rsidRPr="00B8653B" w:rsidRDefault="009B59F0" w:rsidP="009B59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854" w:type="pct"/>
        <w:jc w:val="center"/>
        <w:tblInd w:w="-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6522"/>
        <w:gridCol w:w="1983"/>
      </w:tblGrid>
      <w:tr w:rsidR="009B59F0" w:rsidRPr="00A56EA3" w:rsidTr="00F86C83">
        <w:trPr>
          <w:trHeight w:val="656"/>
          <w:jc w:val="center"/>
        </w:trPr>
        <w:tc>
          <w:tcPr>
            <w:tcW w:w="423" w:type="pct"/>
          </w:tcPr>
          <w:p w:rsidR="009B59F0" w:rsidRPr="00F9330D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п.п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10" w:type="pct"/>
            <w:shd w:val="clear" w:color="auto" w:fill="auto"/>
            <w:vAlign w:val="bottom"/>
          </w:tcPr>
          <w:p w:rsidR="009B59F0" w:rsidRPr="00F9330D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 w:rsidRPr="00F9330D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067" w:type="pct"/>
            <w:shd w:val="clear" w:color="auto" w:fill="auto"/>
            <w:vAlign w:val="bottom"/>
          </w:tcPr>
          <w:p w:rsidR="009B59F0" w:rsidRPr="00F9330D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 w:rsidRPr="00F9330D">
              <w:rPr>
                <w:rFonts w:ascii="Times New Roman" w:hAnsi="Times New Roman"/>
                <w:b/>
              </w:rPr>
              <w:t xml:space="preserve">2022 год </w:t>
            </w:r>
          </w:p>
        </w:tc>
      </w:tr>
      <w:tr w:rsidR="009B59F0" w:rsidRPr="00A56EA3" w:rsidTr="00F86C83">
        <w:trPr>
          <w:trHeight w:val="630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>Число малых предприятий, всего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</w:tr>
      <w:tr w:rsidR="009B59F0" w:rsidRPr="00A56EA3" w:rsidTr="00F86C83">
        <w:trPr>
          <w:trHeight w:val="76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 xml:space="preserve">сельское хозяйство, охота и лесное   </w:t>
            </w:r>
            <w:r w:rsidRPr="009718E6">
              <w:rPr>
                <w:rFonts w:ascii="Times New Roman" w:hAnsi="Times New Roman"/>
              </w:rPr>
              <w:br/>
              <w:t xml:space="preserve">хозяйство 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B59F0" w:rsidRPr="00A56EA3" w:rsidTr="00F86C83">
        <w:trPr>
          <w:trHeight w:val="25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 xml:space="preserve">рыболовство и рыбоводство           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59F0" w:rsidRPr="00A56EA3" w:rsidTr="00F86C83">
        <w:trPr>
          <w:trHeight w:val="25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 xml:space="preserve">добыча полезных ископаемых          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B59F0" w:rsidRPr="00A56EA3" w:rsidTr="00F86C83">
        <w:trPr>
          <w:trHeight w:val="25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 xml:space="preserve">обрабатывающие производства         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B59F0" w:rsidRPr="00A56EA3" w:rsidTr="00F86C83">
        <w:trPr>
          <w:trHeight w:val="510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>производство и распределение электроэнергии, газа и воды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B59F0" w:rsidRPr="00A56EA3" w:rsidTr="00F86C83">
        <w:trPr>
          <w:trHeight w:val="1020"/>
          <w:jc w:val="center"/>
        </w:trPr>
        <w:tc>
          <w:tcPr>
            <w:tcW w:w="423" w:type="pct"/>
          </w:tcPr>
          <w:p w:rsidR="009B59F0" w:rsidRPr="00F9330D" w:rsidRDefault="009B59F0" w:rsidP="00F86C83">
            <w:pPr>
              <w:rPr>
                <w:rFonts w:ascii="Times New Roman" w:hAnsi="Times New Roman"/>
                <w:bCs/>
                <w:color w:val="000000"/>
              </w:rPr>
            </w:pPr>
            <w:r w:rsidRPr="00F9330D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  <w:b/>
                <w:bCs/>
              </w:rPr>
            </w:pPr>
            <w:r w:rsidRPr="00F9330D">
              <w:rPr>
                <w:rFonts w:ascii="Times New Roman" w:hAnsi="Times New Roman"/>
                <w:bCs/>
              </w:rPr>
              <w:t>оптовая и розничная торговля</w:t>
            </w:r>
            <w:r w:rsidRPr="00F9330D">
              <w:rPr>
                <w:rFonts w:ascii="Times New Roman" w:hAnsi="Times New Roman"/>
              </w:rPr>
              <w:t>;</w:t>
            </w:r>
            <w:r w:rsidRPr="009718E6">
              <w:rPr>
                <w:rFonts w:ascii="Times New Roman" w:hAnsi="Times New Roman"/>
              </w:rPr>
              <w:t xml:space="preserve">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</w:tr>
      <w:tr w:rsidR="009B59F0" w:rsidRPr="00A56EA3" w:rsidTr="00F86C83">
        <w:trPr>
          <w:trHeight w:val="25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>гостиницы и рестораны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9B59F0" w:rsidRPr="00A56EA3" w:rsidTr="00F86C83">
        <w:trPr>
          <w:trHeight w:val="25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>транспорт и связь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B59F0" w:rsidRPr="00A56EA3" w:rsidTr="00F86C83">
        <w:trPr>
          <w:trHeight w:val="25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 xml:space="preserve">финансовая деятельность 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B59F0" w:rsidRPr="00A56EA3" w:rsidTr="00F86C83">
        <w:trPr>
          <w:trHeight w:val="510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>здравоохранение и предоставление социальных услуг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B59F0" w:rsidRPr="00A56EA3" w:rsidTr="00F86C83">
        <w:trPr>
          <w:trHeight w:val="765"/>
          <w:jc w:val="center"/>
        </w:trPr>
        <w:tc>
          <w:tcPr>
            <w:tcW w:w="423" w:type="pct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10" w:type="pct"/>
            <w:shd w:val="clear" w:color="auto" w:fill="auto"/>
            <w:vAlign w:val="center"/>
          </w:tcPr>
          <w:p w:rsidR="009B59F0" w:rsidRPr="009718E6" w:rsidRDefault="009B59F0" w:rsidP="00F86C83">
            <w:pPr>
              <w:rPr>
                <w:rFonts w:ascii="Times New Roman" w:hAnsi="Times New Roman"/>
              </w:rPr>
            </w:pPr>
            <w:r w:rsidRPr="009718E6">
              <w:rPr>
                <w:rFonts w:ascii="Times New Roman" w:hAnsi="Times New Roman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67" w:type="pct"/>
            <w:shd w:val="clear" w:color="auto" w:fill="auto"/>
            <w:noWrap/>
            <w:vAlign w:val="bottom"/>
          </w:tcPr>
          <w:p w:rsidR="009B59F0" w:rsidRPr="009718E6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9B59F0" w:rsidRPr="00B8653B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B59F0" w:rsidRPr="006768B1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768B1">
        <w:rPr>
          <w:rFonts w:ascii="Times New Roman" w:hAnsi="Times New Roman"/>
          <w:sz w:val="28"/>
          <w:szCs w:val="28"/>
        </w:rPr>
        <w:t xml:space="preserve">На основе данных таблицы </w:t>
      </w:r>
      <w:r>
        <w:rPr>
          <w:rFonts w:ascii="Times New Roman" w:hAnsi="Times New Roman"/>
          <w:sz w:val="28"/>
          <w:szCs w:val="28"/>
        </w:rPr>
        <w:t>можно сделать вывод</w:t>
      </w:r>
      <w:r w:rsidRPr="006768B1">
        <w:rPr>
          <w:rFonts w:ascii="Times New Roman" w:hAnsi="Times New Roman"/>
          <w:sz w:val="28"/>
          <w:szCs w:val="28"/>
        </w:rPr>
        <w:t xml:space="preserve"> основное место в структуре малого предпринимательства заним</w:t>
      </w:r>
      <w:r>
        <w:rPr>
          <w:rFonts w:ascii="Times New Roman" w:hAnsi="Times New Roman"/>
          <w:sz w:val="28"/>
          <w:szCs w:val="28"/>
        </w:rPr>
        <w:t>ает</w:t>
      </w:r>
      <w:r w:rsidRPr="006768B1">
        <w:rPr>
          <w:rFonts w:ascii="Times New Roman" w:hAnsi="Times New Roman"/>
          <w:sz w:val="28"/>
          <w:szCs w:val="28"/>
        </w:rPr>
        <w:t xml:space="preserve"> оптовая и розн</w:t>
      </w:r>
      <w:r>
        <w:rPr>
          <w:rFonts w:ascii="Times New Roman" w:hAnsi="Times New Roman"/>
          <w:sz w:val="28"/>
          <w:szCs w:val="28"/>
        </w:rPr>
        <w:t xml:space="preserve">ичная торговля, что составляет 73 </w:t>
      </w:r>
      <w:r w:rsidRPr="006768B1">
        <w:rPr>
          <w:rFonts w:ascii="Times New Roman" w:hAnsi="Times New Roman"/>
          <w:sz w:val="28"/>
          <w:szCs w:val="28"/>
        </w:rPr>
        <w:t>% от всего числа малых</w:t>
      </w:r>
      <w:r>
        <w:rPr>
          <w:rFonts w:ascii="Times New Roman" w:hAnsi="Times New Roman"/>
          <w:sz w:val="28"/>
          <w:szCs w:val="28"/>
        </w:rPr>
        <w:t xml:space="preserve"> и средних</w:t>
      </w:r>
      <w:r w:rsidRPr="006768B1">
        <w:rPr>
          <w:rFonts w:ascii="Times New Roman" w:hAnsi="Times New Roman"/>
          <w:sz w:val="28"/>
          <w:szCs w:val="28"/>
        </w:rPr>
        <w:t xml:space="preserve"> предприятий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68B1">
        <w:rPr>
          <w:rFonts w:ascii="Times New Roman" w:hAnsi="Times New Roman"/>
          <w:sz w:val="28"/>
          <w:szCs w:val="28"/>
        </w:rPr>
        <w:t>Остальные ниши, которые мог бы занять малый бизнес, пустуют. Это:</w:t>
      </w:r>
    </w:p>
    <w:p w:rsidR="009B59F0" w:rsidRPr="006768B1" w:rsidRDefault="009B59F0" w:rsidP="009B59F0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транспорт и связь;</w:t>
      </w:r>
    </w:p>
    <w:p w:rsidR="009B59F0" w:rsidRPr="006768B1" w:rsidRDefault="009B59F0" w:rsidP="009B59F0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финансовая деятельность;</w:t>
      </w:r>
    </w:p>
    <w:p w:rsidR="009B59F0" w:rsidRPr="006768B1" w:rsidRDefault="009B59F0" w:rsidP="009B59F0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  <w:r w:rsidRPr="006768B1">
        <w:rPr>
          <w:rFonts w:ascii="Times New Roman" w:hAnsi="Times New Roman"/>
          <w:sz w:val="28"/>
          <w:szCs w:val="28"/>
        </w:rPr>
        <w:t>;</w:t>
      </w:r>
    </w:p>
    <w:p w:rsidR="009B59F0" w:rsidRPr="006768B1" w:rsidRDefault="009B59F0" w:rsidP="009B59F0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56EA3">
        <w:rPr>
          <w:rFonts w:ascii="Times New Roman" w:hAnsi="Times New Roman"/>
          <w:sz w:val="28"/>
          <w:szCs w:val="28"/>
        </w:rPr>
        <w:t>операции с недвижимым имуществом, аренда и предоставление услуг</w:t>
      </w:r>
      <w:r w:rsidRPr="006768B1">
        <w:rPr>
          <w:rFonts w:ascii="Times New Roman" w:hAnsi="Times New Roman"/>
          <w:sz w:val="28"/>
          <w:szCs w:val="28"/>
        </w:rPr>
        <w:t>;</w:t>
      </w:r>
    </w:p>
    <w:p w:rsidR="009B59F0" w:rsidRPr="006768B1" w:rsidRDefault="009B59F0" w:rsidP="009B59F0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образование;</w:t>
      </w:r>
    </w:p>
    <w:p w:rsidR="009B59F0" w:rsidRPr="006768B1" w:rsidRDefault="009B59F0" w:rsidP="009B59F0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здравоохранение и предоставление социальных услуг.</w:t>
      </w:r>
    </w:p>
    <w:p w:rsidR="009B59F0" w:rsidRPr="006768B1" w:rsidRDefault="009B59F0" w:rsidP="009B59F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Pr="006768B1">
        <w:rPr>
          <w:rFonts w:ascii="Times New Roman" w:hAnsi="Times New Roman"/>
          <w:sz w:val="28"/>
          <w:szCs w:val="28"/>
        </w:rPr>
        <w:t xml:space="preserve"> год в структуре малого предпринимательства почти ничего не изменилось, распределение мест осталось тоже, свободные ниши не занимались.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Для совершенствования отраслевой структуры малого предпринимательства необходимо сохранить основные приоритеты в области государственной поддержки малого предпринимательства и сформировать условия финансовой поддержки субъектов малого предпринимательства с учетом специфики видов деятельности.</w:t>
      </w:r>
    </w:p>
    <w:p w:rsidR="009B59F0" w:rsidRDefault="009B59F0" w:rsidP="009B59F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B59F0" w:rsidRPr="006768B1" w:rsidRDefault="009B59F0" w:rsidP="009B59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Раздел 2. ОСНОВНЫЕ ЦЕЛИ, ЗАДАЧИ, СРОКИ И ЭТАПЫ</w:t>
      </w:r>
    </w:p>
    <w:p w:rsidR="009B59F0" w:rsidRPr="006768B1" w:rsidRDefault="009B59F0" w:rsidP="009B59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</w:p>
    <w:p w:rsidR="009B59F0" w:rsidRPr="00E04957" w:rsidRDefault="009B59F0" w:rsidP="009B59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957">
        <w:rPr>
          <w:rFonts w:ascii="Times New Roman" w:hAnsi="Times New Roman" w:cs="Times New Roman"/>
          <w:sz w:val="28"/>
          <w:szCs w:val="28"/>
        </w:rPr>
        <w:t>Во исполнение Федерального закона от 24.07.2007 года № 209-ФЗ (в ред. 265-ФЗ от 03.07.2016) «О развитии малого и среднего предпринимательства в Российской Федерации», краевой долгосрочной целевой программы «Развитие субъектов малого и 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>тва в Забайкальском крае на 2020-2022</w:t>
      </w:r>
      <w:r w:rsidRPr="00E04957">
        <w:rPr>
          <w:rFonts w:ascii="Times New Roman" w:hAnsi="Times New Roman" w:cs="Times New Roman"/>
          <w:sz w:val="28"/>
          <w:szCs w:val="28"/>
        </w:rPr>
        <w:t xml:space="preserve"> годы», 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95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№ 220 от 23.04.2014 г. </w:t>
      </w:r>
      <w:r w:rsidRPr="00585073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073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05</w:t>
      </w:r>
      <w:r w:rsidRPr="00585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2022</w:t>
      </w:r>
      <w:r w:rsidRPr="0058507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590</w:t>
      </w:r>
      <w:r w:rsidRPr="0058507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4957">
        <w:rPr>
          <w:rFonts w:ascii="Times New Roman" w:hAnsi="Times New Roman" w:cs="Times New Roman"/>
          <w:sz w:val="28"/>
          <w:szCs w:val="28"/>
        </w:rPr>
        <w:t xml:space="preserve">сновными </w:t>
      </w:r>
      <w:r w:rsidRPr="00E04957">
        <w:rPr>
          <w:rFonts w:ascii="Times New Roman" w:hAnsi="Times New Roman" w:cs="Times New Roman"/>
          <w:b/>
          <w:sz w:val="28"/>
          <w:szCs w:val="28"/>
        </w:rPr>
        <w:t>Целями</w:t>
      </w:r>
      <w:r w:rsidRPr="00E04957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9B59F0" w:rsidRPr="006768B1" w:rsidRDefault="009B59F0" w:rsidP="009B59F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 xml:space="preserve">1. Обеспечение благоприятных условий для развития малого и среднего </w:t>
      </w:r>
      <w:r w:rsidRPr="006768B1">
        <w:rPr>
          <w:rFonts w:ascii="Times New Roman" w:hAnsi="Times New Roman"/>
          <w:sz w:val="28"/>
          <w:szCs w:val="28"/>
        </w:rPr>
        <w:lastRenderedPageBreak/>
        <w:t xml:space="preserve">предпринимательства (далее </w:t>
      </w:r>
      <w:r>
        <w:rPr>
          <w:rFonts w:ascii="Times New Roman" w:hAnsi="Times New Roman"/>
          <w:sz w:val="28"/>
          <w:szCs w:val="28"/>
        </w:rPr>
        <w:t>-</w:t>
      </w:r>
      <w:r w:rsidRPr="006768B1">
        <w:rPr>
          <w:rFonts w:ascii="Times New Roman" w:hAnsi="Times New Roman"/>
          <w:sz w:val="28"/>
          <w:szCs w:val="28"/>
        </w:rPr>
        <w:t xml:space="preserve"> МСП) в муниципальном районе «Могочинский район», способствующих:</w:t>
      </w:r>
    </w:p>
    <w:p w:rsidR="009B59F0" w:rsidRPr="006768B1" w:rsidRDefault="009B59F0" w:rsidP="009B59F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- устойчивому росту уровня социально-экономического развития района и благосостояния населения;</w:t>
      </w:r>
    </w:p>
    <w:p w:rsidR="009B59F0" w:rsidRPr="006768B1" w:rsidRDefault="009B59F0" w:rsidP="009B59F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- формированию экономически активного среднего класса;</w:t>
      </w:r>
    </w:p>
    <w:p w:rsidR="009B59F0" w:rsidRPr="006768B1" w:rsidRDefault="009B59F0" w:rsidP="009B59F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 xml:space="preserve">- развитию малого и среднего предпринимательства в приоритетных для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6768B1">
        <w:rPr>
          <w:rFonts w:ascii="Times New Roman" w:hAnsi="Times New Roman"/>
          <w:sz w:val="28"/>
          <w:szCs w:val="28"/>
        </w:rPr>
        <w:t xml:space="preserve"> сферах деятельности;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- с</w:t>
      </w:r>
      <w:r w:rsidRPr="006768B1">
        <w:rPr>
          <w:rFonts w:ascii="Times New Roman" w:hAnsi="Times New Roman" w:cs="Times New Roman"/>
          <w:sz w:val="28"/>
          <w:szCs w:val="28"/>
        </w:rPr>
        <w:t>озданию условий, стимулирующих граждан к осуществлению самостоятельной предпринимательской деятельности</w:t>
      </w:r>
      <w:r w:rsidRPr="006768B1">
        <w:rPr>
          <w:rFonts w:ascii="Times New Roman" w:hAnsi="Times New Roman"/>
          <w:sz w:val="28"/>
          <w:szCs w:val="28"/>
        </w:rPr>
        <w:t>.</w:t>
      </w:r>
    </w:p>
    <w:p w:rsidR="009B59F0" w:rsidRDefault="009B59F0" w:rsidP="009B59F0">
      <w:pPr>
        <w:pStyle w:val="ConsPlusNonformat"/>
        <w:widowControl/>
        <w:ind w:left="185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nformat"/>
        <w:widowControl/>
        <w:ind w:left="185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</w:t>
      </w:r>
      <w:r w:rsidRPr="006768B1">
        <w:rPr>
          <w:rFonts w:ascii="Times New Roman" w:hAnsi="Times New Roman" w:cs="Times New Roman"/>
          <w:b/>
          <w:sz w:val="28"/>
          <w:szCs w:val="28"/>
        </w:rPr>
        <w:t>Целей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</w:t>
      </w:r>
      <w:r w:rsidRPr="006768B1">
        <w:rPr>
          <w:rFonts w:ascii="Times New Roman" w:hAnsi="Times New Roman" w:cs="Times New Roman"/>
          <w:b/>
          <w:sz w:val="28"/>
          <w:szCs w:val="28"/>
        </w:rPr>
        <w:t>Задач</w:t>
      </w:r>
      <w:r w:rsidRPr="006768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59F0" w:rsidRPr="006768B1" w:rsidRDefault="009B59F0" w:rsidP="009B59F0">
      <w:pPr>
        <w:pStyle w:val="ConsPlusNonformat"/>
        <w:widowControl/>
        <w:numPr>
          <w:ilvl w:val="0"/>
          <w:numId w:val="2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Дальнейшее развитие существующих и внедрение новых форм поддержки малого предпринимательства;</w:t>
      </w:r>
    </w:p>
    <w:p w:rsidR="009B59F0" w:rsidRPr="006768B1" w:rsidRDefault="009B59F0" w:rsidP="009B59F0">
      <w:pPr>
        <w:pStyle w:val="ConsPlusNonformat"/>
        <w:widowControl/>
        <w:numPr>
          <w:ilvl w:val="0"/>
          <w:numId w:val="22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Обеспечение доступа субъектов малого предпринимательства к информационным, консалтинговым, обучающим и другим услугам путем развития и совершенствования инфраструктуры поддержки и развития малого предпринимательства;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22"/>
        </w:numPr>
        <w:tabs>
          <w:tab w:val="left" w:pos="426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Поддержка начинающих предпринимателей, в том числе безработных граждан, планирующих открыть собственное дело.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tabs>
          <w:tab w:val="left" w:pos="75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2023-2025</w:t>
      </w:r>
      <w:r w:rsidRPr="001B27D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59F0" w:rsidRPr="006768B1" w:rsidRDefault="009B59F0" w:rsidP="009B59F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2.1 Характеристика мероприятий программы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Система программных мероприятий разработана по следующим направлениям: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организационное обеспечение;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финансовая поддержка малого и среднего предпринимательства;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имущественная поддержка малого и среднего предпринимательства;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повышение конкурентоспособности субъектов малого и среднего предпринимательства;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6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формирование инфраструктуры развития малого и среднего предпринимательства.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2.1.1 Информационно-аналитическое обеспечение</w:t>
      </w:r>
    </w:p>
    <w:p w:rsidR="009B59F0" w:rsidRPr="006768B1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В этом направлении предусматривается: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20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проведение аналитических исследований по различным аспектам состояния и развития малого предпринимательства. Целью указанного мероприятия являются выработка научно-обоснованных рекомендаций и аналитических материалов, необходимых для разработки мер по </w:t>
      </w:r>
      <w:r w:rsidRPr="006768B1">
        <w:rPr>
          <w:rFonts w:ascii="Times New Roman" w:hAnsi="Times New Roman" w:cs="Times New Roman"/>
          <w:sz w:val="28"/>
          <w:szCs w:val="28"/>
        </w:rPr>
        <w:lastRenderedPageBreak/>
        <w:t>поддержке малого предпринимательства, а также выявление проблем, сдерживающих развитие малого предпринимательства;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20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органов местного самоуправления, организаций инфраструктуры поддержки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предпринимательства, общественных организаций и субъектов малого предпринимательства по вопросам поддержки и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 путем проведения работ по подготовке и изданию информационно-справочных пособий, сборников и брошюр, освещающих различные аспекты предпринимательской деятельности;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20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размещение публикаций, видеосюжетов, рекламно-информационных материалов в средствах массовой информации с целью формирования благоприятного общественного мнения о предпринимательской деятельности.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Механизм оказания консультационной и организационной поддержки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 будет осуществляться в следующем порядке: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1. Консультационная поддержка субъектов малого предпринимательства оказывается специалистом по оказанию консультационных и организационных услуг субъектам малого предпринимательства, во взаимодействии с Администрацией муниципального района «Могочинский район»  в следующих формах: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в устной форме – лицам, обратившимся посредством телефонной связи или лично;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в письменной форме – юридическим и физическим лицам по письменным запросам;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в обзорно-ознакомительной форме –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пр.), а также на официальном сайте администрации муниципального района «Могочинский район»;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в электронной форме – ответы на вопросы посредством, электронных носителей и электронной почты в сети Интернет;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в средствах массовой информации – в виде объявлений, выступлений представителей органов местного самоуправления района по проблемам предпринимательства; участия в программах на радио и телевидении.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2. При оказании консультационных услуг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 ответ должен предоставляться в ясной и доступной форме с использованием общедоступной терминологии.</w:t>
      </w:r>
    </w:p>
    <w:p w:rsidR="009B59F0" w:rsidRPr="006768B1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6768B1">
        <w:rPr>
          <w:rFonts w:ascii="Times New Roman" w:hAnsi="Times New Roman"/>
          <w:sz w:val="28"/>
          <w:szCs w:val="28"/>
        </w:rPr>
        <w:t>3. Организационная поддержка субъектам малого</w:t>
      </w:r>
      <w:r>
        <w:rPr>
          <w:rFonts w:ascii="Times New Roman" w:hAnsi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/>
          <w:sz w:val="28"/>
          <w:szCs w:val="28"/>
        </w:rPr>
        <w:t xml:space="preserve"> предпринимательства оказывается специалистом по оказанию консультационных и организационных услуг субъектам малого предпринимательства, во взаимодействии с Администрацией муниципального  района как по мере обращения (в устной или письменной </w:t>
      </w:r>
      <w:r w:rsidRPr="006768B1">
        <w:rPr>
          <w:rFonts w:ascii="Times New Roman" w:hAnsi="Times New Roman"/>
          <w:sz w:val="28"/>
          <w:szCs w:val="28"/>
        </w:rPr>
        <w:lastRenderedPageBreak/>
        <w:t>форме) субъектов малого предпринимательства, так и в рамках мероприятий, предусмотренных п. 2.2. «организационная поддержка субъектов малого предпринимательства»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Отдел экономического планирования, прогнозирования и мониторинга администрации муниципального района «Могочинский район» ведет учет обращений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предпринимательства, оказанных консультационных услуг и организационной поддержки субъектам малого предпринимательства. 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Сводная информация об оказанной консультационной и организационной поддержке субъектам малого предпринимательства используется администрацией района в работе с целью: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выявления приоритетов развития малого предпринимательства на территории района;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дальнейшего сове</w:t>
      </w:r>
      <w:r>
        <w:rPr>
          <w:rFonts w:ascii="Times New Roman" w:hAnsi="Times New Roman" w:cs="Times New Roman"/>
          <w:sz w:val="28"/>
          <w:szCs w:val="28"/>
        </w:rPr>
        <w:t xml:space="preserve">ршенствования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организации</w:t>
      </w:r>
      <w:r w:rsidRPr="006768B1">
        <w:rPr>
          <w:rFonts w:ascii="Times New Roman" w:hAnsi="Times New Roman" w:cs="Times New Roman"/>
          <w:sz w:val="28"/>
          <w:szCs w:val="28"/>
        </w:rPr>
        <w:t xml:space="preserve"> инфраструктуры поддержки субъектов малого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 на территории района;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- разработки предложений по совершенствованию мер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 со стороны органов местного самоуправления.</w:t>
      </w:r>
    </w:p>
    <w:p w:rsidR="009B59F0" w:rsidRDefault="009B59F0" w:rsidP="009B59F0">
      <w:pPr>
        <w:pStyle w:val="ConsPlusNormal"/>
        <w:widowControl/>
        <w:jc w:val="both"/>
        <w:outlineLvl w:val="0"/>
        <w:rPr>
          <w:rFonts w:eastAsia="Calibri" w:cs="Times New Roman"/>
          <w:sz w:val="26"/>
          <w:szCs w:val="26"/>
          <w:lang w:eastAsia="en-US"/>
        </w:rPr>
      </w:pPr>
    </w:p>
    <w:p w:rsidR="009B59F0" w:rsidRPr="006768B1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2.1.2 Организационное обеспечение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В рамках мероприятия по созданию условий для привлечения субъектов малого и среднего предпринимательства в качестве </w:t>
      </w:r>
      <w:proofErr w:type="spellStart"/>
      <w:r w:rsidRPr="006768B1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6768B1">
        <w:rPr>
          <w:rFonts w:ascii="Times New Roman" w:hAnsi="Times New Roman" w:cs="Times New Roman"/>
          <w:sz w:val="28"/>
          <w:szCs w:val="28"/>
        </w:rPr>
        <w:t xml:space="preserve"> в процессы строительства объектов для малого и среднего предпринимательства управляющая компания, отобранная на конкурсной основе, будет осуществлять подбор земельных участков, подготовку технических зданий, разработку проектно-сметной и разрешительной документации.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2.1.3 Финансовая поддержка малого и среднего предпринимательства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Указанное направление включает в себя: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компенсацию части затрат, привлекаемые субъектами малого и среднего предпринимательства для реализации инвестиционных проектов в приоритетных направлениях, определенных программой;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компенсацию расходов на участие субъектов малого и среднего предпринимательства и организаций инфраструктуры поддержки малого бизнеса в </w:t>
      </w:r>
      <w:proofErr w:type="spellStart"/>
      <w:r w:rsidRPr="006768B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768B1">
        <w:rPr>
          <w:rFonts w:ascii="Times New Roman" w:hAnsi="Times New Roman" w:cs="Times New Roman"/>
          <w:sz w:val="28"/>
          <w:szCs w:val="28"/>
        </w:rPr>
        <w:t>-ярмарочных мероприятиях.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B1">
        <w:rPr>
          <w:rFonts w:ascii="Times New Roman" w:hAnsi="Times New Roman" w:cs="Times New Roman"/>
          <w:sz w:val="28"/>
          <w:szCs w:val="28"/>
        </w:rPr>
        <w:t>Мероприятия этого направления ориентированы на обеспечение эффективного функционирования системы финансирования субъектов малого и среднего предпринимательства в приоритетных направлениях, предусмотренных программой, развитие новых финансовых механизмов для начинающих предпринимателей, вовлечение малообеспеченных слоев населения в предпринимательскую деятельность.</w:t>
      </w:r>
      <w:proofErr w:type="gramEnd"/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lastRenderedPageBreak/>
        <w:t>Компенсация части затрат, привлекаемых субъектами малого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68B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для реализации инвестиционных проектов в приоритетных направлениях, определенных программой, позволит привлечь средства внебюджетных источников.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Компенсация расходов на участие субъектов малого и среднего предпринимательства и организаций инфраструктуры малого бизнеса в </w:t>
      </w:r>
      <w:proofErr w:type="spellStart"/>
      <w:r w:rsidRPr="006768B1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768B1">
        <w:rPr>
          <w:rFonts w:ascii="Times New Roman" w:hAnsi="Times New Roman" w:cs="Times New Roman"/>
          <w:sz w:val="28"/>
          <w:szCs w:val="28"/>
        </w:rPr>
        <w:t>-ярмарочных мероприятиях позволит расширить деловые возможности малого бизнеса.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2.1.4   Имущественная поддержка малого и среднего предпринимательства</w:t>
      </w:r>
    </w:p>
    <w:p w:rsidR="009B59F0" w:rsidRPr="006768B1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9F0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В данном направлении предусмотрено создание и развитие инфраструктуры поддержки субъектов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имательства. </w:t>
      </w:r>
      <w:r w:rsidRPr="006768B1">
        <w:rPr>
          <w:rFonts w:ascii="Times New Roman" w:hAnsi="Times New Roman" w:cs="Times New Roman"/>
          <w:sz w:val="28"/>
          <w:szCs w:val="28"/>
        </w:rPr>
        <w:t xml:space="preserve">Это позволит сформировать оптимальные условия для становления деятельности начинающих предпринимателей путем  оказания консультационных, юридических, бухгалтерских и прочих услуг. 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2.1.5. Повышение конкурентоспособности субъектов малого и среднего предпринимательства</w:t>
      </w:r>
    </w:p>
    <w:p w:rsidR="009B59F0" w:rsidRPr="006768B1" w:rsidRDefault="009B59F0" w:rsidP="009B59F0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9F0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Мероприятия по повышению конкурентоспособности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 предполагают проведение конкурсов, информационных семинаров, тренингов, круглых столов с участием специалистов, представителей исполнительной, законодательной власти.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9B59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2.1.6 Формирование инфраструктуры развития малого и среднего предпринимательства</w:t>
      </w:r>
    </w:p>
    <w:p w:rsidR="009B59F0" w:rsidRPr="006768B1" w:rsidRDefault="009B59F0" w:rsidP="009B59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B1">
        <w:rPr>
          <w:rFonts w:ascii="Times New Roman" w:hAnsi="Times New Roman" w:cs="Times New Roman"/>
          <w:sz w:val="28"/>
          <w:szCs w:val="28"/>
        </w:rPr>
        <w:t>В данном направление предусмотрено формирование сети</w:t>
      </w:r>
      <w:r w:rsidRPr="00676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8B1">
        <w:rPr>
          <w:rFonts w:ascii="Times New Roman" w:hAnsi="Times New Roman" w:cs="Times New Roman"/>
          <w:sz w:val="28"/>
          <w:szCs w:val="28"/>
        </w:rPr>
        <w:t xml:space="preserve">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федеральных </w:t>
      </w:r>
      <w:r w:rsidRPr="006768B1">
        <w:rPr>
          <w:rFonts w:ascii="Times New Roman" w:hAnsi="Times New Roman" w:cs="Times New Roman"/>
          <w:sz w:val="28"/>
          <w:szCs w:val="28"/>
        </w:rPr>
        <w:t xml:space="preserve">программ развития субъектов малого и среднего предпринимательства, </w:t>
      </w:r>
      <w:r w:rsidRPr="00F40B21">
        <w:rPr>
          <w:rFonts w:ascii="Times New Roman" w:hAnsi="Times New Roman" w:cs="Times New Roman"/>
          <w:b/>
          <w:sz w:val="28"/>
          <w:szCs w:val="28"/>
        </w:rPr>
        <w:t>региональных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программ развития субъектов малого и среднего предпринимательства, </w:t>
      </w:r>
      <w:r w:rsidRPr="00F40B21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6768B1">
        <w:rPr>
          <w:rFonts w:ascii="Times New Roman" w:hAnsi="Times New Roman" w:cs="Times New Roman"/>
          <w:sz w:val="28"/>
          <w:szCs w:val="28"/>
        </w:rPr>
        <w:t>программ развития субъектов</w:t>
      </w:r>
      <w:proofErr w:type="gramEnd"/>
      <w:r w:rsidRPr="006768B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9B59F0" w:rsidRPr="007A7456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B1">
        <w:rPr>
          <w:rFonts w:ascii="Times New Roman" w:hAnsi="Times New Roman" w:cs="Times New Roman"/>
          <w:sz w:val="28"/>
          <w:szCs w:val="28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</w:t>
      </w:r>
      <w:r w:rsidRPr="006768B1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6768B1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6768B1">
        <w:rPr>
          <w:rFonts w:ascii="Times New Roman" w:hAnsi="Times New Roman" w:cs="Times New Roman"/>
          <w:sz w:val="28"/>
          <w:szCs w:val="28"/>
        </w:rPr>
        <w:t>-технологические центры, бизнес-инкубаторы, палаты и центры ремесел, центры поддержки субподряда, маркетинговые</w:t>
      </w:r>
      <w:proofErr w:type="gramEnd"/>
      <w:r w:rsidRPr="006768B1">
        <w:rPr>
          <w:rFonts w:ascii="Times New Roman" w:hAnsi="Times New Roman" w:cs="Times New Roman"/>
          <w:sz w:val="28"/>
          <w:szCs w:val="28"/>
        </w:rPr>
        <w:t xml:space="preserve"> и учебно-деловые центры, агентства по поддержке экспорта товаров, лизинговые компании, консультационные центры, </w:t>
      </w:r>
      <w:r w:rsidRPr="007A7456">
        <w:rPr>
          <w:rFonts w:ascii="Times New Roman" w:hAnsi="Times New Roman" w:cs="Times New Roman"/>
          <w:sz w:val="28"/>
          <w:szCs w:val="28"/>
        </w:rPr>
        <w:t>советы предпринимателей и иные организации.</w:t>
      </w:r>
    </w:p>
    <w:p w:rsidR="009B59F0" w:rsidRPr="006768B1" w:rsidRDefault="009B59F0" w:rsidP="009B59F0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59F0" w:rsidRPr="006768B1" w:rsidRDefault="009B59F0" w:rsidP="009B59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Раздел 3. РЕСУРСНОЕ ОБЕСПЕЧЕНИЕ ПРОГРАММЫ</w:t>
      </w:r>
    </w:p>
    <w:p w:rsidR="009B59F0" w:rsidRPr="006768B1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осуществл</w:t>
      </w:r>
      <w:r>
        <w:rPr>
          <w:rFonts w:ascii="Times New Roman" w:hAnsi="Times New Roman" w:cs="Times New Roman"/>
          <w:sz w:val="28"/>
          <w:szCs w:val="28"/>
        </w:rPr>
        <w:t>яться за счет районного бюджета.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Объемы финансирования из средств районного бюджета обеспечиваются в размере, установленном в   бюджете на очередной финансовый год.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из районного бюджета сос</w:t>
      </w:r>
      <w:r>
        <w:rPr>
          <w:rFonts w:ascii="Times New Roman" w:hAnsi="Times New Roman" w:cs="Times New Roman"/>
          <w:sz w:val="28"/>
          <w:szCs w:val="28"/>
        </w:rPr>
        <w:t>тавляет 100,0</w:t>
      </w:r>
      <w:r w:rsidRPr="006768B1">
        <w:rPr>
          <w:rFonts w:ascii="Times New Roman" w:hAnsi="Times New Roman" w:cs="Times New Roman"/>
          <w:sz w:val="28"/>
          <w:szCs w:val="28"/>
        </w:rPr>
        <w:t xml:space="preserve"> тыс. рублей,  в том числе по годам: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 0,0.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50,0</w:t>
      </w:r>
      <w:r w:rsidRPr="006768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50,0</w:t>
      </w:r>
      <w:r w:rsidRPr="006768B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Средства районного бюджета будут направлены на реализацию следующих мероприятий программы:</w:t>
      </w:r>
    </w:p>
    <w:p w:rsidR="009B59F0" w:rsidRPr="006768B1" w:rsidRDefault="009B59F0" w:rsidP="009B59F0">
      <w:pPr>
        <w:pStyle w:val="ConsPlusNormal"/>
        <w:widowControl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Информационно-аналитическое обеспечение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numPr>
          <w:ilvl w:val="0"/>
          <w:numId w:val="2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Проведение аналитических исследований по различным аспектам: состояния и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2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органов местного самоуправления, организаций инфраструктуры поддержки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предпринимательства, общественных организаций 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 по вопросам поддержки и раз</w:t>
      </w:r>
      <w:r>
        <w:rPr>
          <w:rFonts w:ascii="Times New Roman" w:hAnsi="Times New Roman" w:cs="Times New Roman"/>
          <w:sz w:val="28"/>
          <w:szCs w:val="28"/>
        </w:rPr>
        <w:t>вития</w:t>
      </w:r>
      <w:r w:rsidRPr="006768B1">
        <w:rPr>
          <w:rFonts w:ascii="Times New Roman" w:hAnsi="Times New Roman" w:cs="Times New Roman"/>
          <w:sz w:val="28"/>
          <w:szCs w:val="28"/>
        </w:rPr>
        <w:t>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21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Размещение публикаций, видеосюжетов, рекламно-информационных материалов в средствах массовой информации с целью формирования благоприятного общественного мнения о предпринимательской деятельности.</w:t>
      </w:r>
    </w:p>
    <w:p w:rsidR="009B59F0" w:rsidRDefault="009B59F0" w:rsidP="009B59F0">
      <w:pPr>
        <w:pStyle w:val="ConsPlusNormal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8B1">
        <w:rPr>
          <w:rFonts w:ascii="Times New Roman" w:hAnsi="Times New Roman" w:cs="Times New Roman"/>
          <w:b/>
          <w:sz w:val="28"/>
          <w:szCs w:val="28"/>
        </w:rPr>
        <w:t>Организационное обеспечение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 xml:space="preserve">Создание условий для привлечения субъектов малого предпринимательства в качестве </w:t>
      </w:r>
      <w:proofErr w:type="spellStart"/>
      <w:r w:rsidRPr="006768B1">
        <w:rPr>
          <w:rFonts w:ascii="Times New Roman" w:hAnsi="Times New Roman" w:cs="Times New Roman"/>
          <w:sz w:val="28"/>
          <w:szCs w:val="28"/>
        </w:rPr>
        <w:t>соинвесторов</w:t>
      </w:r>
      <w:proofErr w:type="spellEnd"/>
      <w:r w:rsidRPr="006768B1">
        <w:rPr>
          <w:rFonts w:ascii="Times New Roman" w:hAnsi="Times New Roman" w:cs="Times New Roman"/>
          <w:sz w:val="28"/>
          <w:szCs w:val="28"/>
        </w:rPr>
        <w:t xml:space="preserve"> в процессы строительства объектов для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6768B1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9B59F0" w:rsidRPr="006768B1" w:rsidRDefault="009B59F0" w:rsidP="009B59F0">
      <w:pPr>
        <w:pStyle w:val="ConsPlusNormal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59F0" w:rsidRPr="007A7456" w:rsidRDefault="009B59F0" w:rsidP="009B59F0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7456">
        <w:rPr>
          <w:rFonts w:ascii="Times New Roman" w:hAnsi="Times New Roman" w:cs="Times New Roman"/>
          <w:sz w:val="28"/>
          <w:szCs w:val="28"/>
        </w:rPr>
        <w:lastRenderedPageBreak/>
        <w:t>1. Имущественная поддержка малого и среднего  предпринимательства</w:t>
      </w:r>
      <w:r w:rsidR="007A7456">
        <w:rPr>
          <w:rFonts w:ascii="Times New Roman" w:hAnsi="Times New Roman" w:cs="Times New Roman"/>
          <w:sz w:val="28"/>
          <w:szCs w:val="28"/>
        </w:rPr>
        <w:t>.</w:t>
      </w:r>
    </w:p>
    <w:p w:rsidR="009B59F0" w:rsidRPr="007A7456" w:rsidRDefault="009B59F0" w:rsidP="009B59F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7456">
        <w:rPr>
          <w:rFonts w:ascii="Times New Roman" w:hAnsi="Times New Roman" w:cs="Times New Roman"/>
          <w:sz w:val="28"/>
          <w:szCs w:val="28"/>
        </w:rPr>
        <w:t>2. Повышение конкурентоспособности субъектов малого и среднего предпринимательства</w:t>
      </w:r>
      <w:r w:rsidR="007A7456">
        <w:rPr>
          <w:rFonts w:ascii="Times New Roman" w:hAnsi="Times New Roman" w:cs="Times New Roman"/>
          <w:sz w:val="28"/>
          <w:szCs w:val="28"/>
        </w:rPr>
        <w:t>.</w:t>
      </w:r>
    </w:p>
    <w:p w:rsidR="009B59F0" w:rsidRPr="007A7456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56">
        <w:rPr>
          <w:rFonts w:ascii="Times New Roman" w:hAnsi="Times New Roman" w:cs="Times New Roman"/>
          <w:sz w:val="28"/>
          <w:szCs w:val="28"/>
        </w:rPr>
        <w:t>Проведение конкурсов между субъектами малого и среднего предпринимательства, информационных семинаров, круглых столов, тренингов и иных мероприятий, организация и проведение ярмарок, праздничных мероприятий и т.д.  сумма 20,8 тыс. руб.</w:t>
      </w:r>
    </w:p>
    <w:p w:rsidR="009B59F0" w:rsidRPr="007A7456" w:rsidRDefault="009B59F0" w:rsidP="009B59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7456">
        <w:rPr>
          <w:rFonts w:ascii="Times New Roman" w:hAnsi="Times New Roman" w:cs="Times New Roman"/>
          <w:b w:val="0"/>
          <w:sz w:val="28"/>
          <w:szCs w:val="28"/>
        </w:rPr>
        <w:t>3. Формирование инфраструктуры развития малого и среднего предпринимательства</w:t>
      </w:r>
      <w:r w:rsidR="007A74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</w:t>
      </w:r>
      <w:r w:rsidRPr="006768B1">
        <w:rPr>
          <w:rFonts w:ascii="Times New Roman" w:hAnsi="Times New Roman" w:cs="Times New Roman"/>
          <w:sz w:val="28"/>
          <w:szCs w:val="28"/>
        </w:rPr>
        <w:t xml:space="preserve"> Совета предпринимателей, в целях защиты прав субъектов малого и среднего предпринимательства.</w:t>
      </w:r>
    </w:p>
    <w:p w:rsidR="009B59F0" w:rsidRPr="006768B1" w:rsidRDefault="009B59F0" w:rsidP="009B59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Раздел 4. МЕХАНИЗМ РЕАЛИЗАЦИИ ПРОГРАММЫ</w:t>
      </w:r>
    </w:p>
    <w:p w:rsidR="009B59F0" w:rsidRPr="006768B1" w:rsidRDefault="009B59F0" w:rsidP="009B59F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предусматривает: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ежегодную подготовку и представление заказчиком программы в установленном порядке сводной бюджетной заявки на финансирование мероприятий программы;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разработку предложений, связанных с корректировкой целевых показателей, сроков и объемов ресурсов, предусмотренных программой.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Заказчик программы ежегодно в установленном порядке готовит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программы.</w:t>
      </w:r>
    </w:p>
    <w:p w:rsidR="009B59F0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Заказчик программы обеспечивает своевременное использование выделенных денежных средств, выполнение мероприятий программы; в установленные сроки направляет в орган исполнительной власти муниципального района «Могочинский район», осуществляющий полномочия в области инвестиционной политики и программ, отчетную информацию о ходе реализации программы и эффективности использования финансовых средств.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путем размещения муниципального заказа в установленном законодательством порядке.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B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8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68B1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программы осуществляет 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768B1">
        <w:rPr>
          <w:rFonts w:ascii="Times New Roman" w:hAnsi="Times New Roman" w:cs="Times New Roman"/>
          <w:sz w:val="28"/>
          <w:szCs w:val="28"/>
        </w:rPr>
        <w:t>лавы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8B1">
        <w:rPr>
          <w:rFonts w:ascii="Times New Roman" w:hAnsi="Times New Roman" w:cs="Times New Roman"/>
          <w:sz w:val="28"/>
          <w:szCs w:val="28"/>
        </w:rPr>
        <w:t xml:space="preserve"> курирующий вопросы экономики. </w:t>
      </w:r>
    </w:p>
    <w:p w:rsidR="009B59F0" w:rsidRPr="006768B1" w:rsidRDefault="009B59F0" w:rsidP="009B59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Раздел 5. ОЦЕНКА СОЦИАЛЬНО-ЭКОНОМИЧЕСКОЙ ЭФФЕКТИВНОСТИ ПРОГРАММЫ</w:t>
      </w:r>
    </w:p>
    <w:p w:rsidR="009B59F0" w:rsidRPr="006768B1" w:rsidRDefault="009B59F0" w:rsidP="009B59F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lastRenderedPageBreak/>
        <w:t>Программа обеспечит дальнейшее развитие целостной системы государственной поддержки малого и среднего предпринимательства на территории муниципального района «Могочинский район».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обеспечить: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увеличение числа индивидуальных предпринимателей;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увеличение числа рабочих мест;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увеличение объема налоговых отчислений субъектами малого предпринимательства в бюджеты всех уровней;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рост удельного веса малых и средних предприятий, действующих в муниципальн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76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768B1">
        <w:rPr>
          <w:rFonts w:ascii="Times New Roman" w:hAnsi="Times New Roman" w:cs="Times New Roman"/>
          <w:sz w:val="28"/>
          <w:szCs w:val="28"/>
        </w:rPr>
        <w:t>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увеличение доли качественных товаров и услуг местного производства на региональном рынке, что будет способствовать стабильному поступлению налоговых платежей в бюджеты всех уровней;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продолжение работы по созданию условий для обеспечения занятости, в том числе молодежи и незащищенных слоев населения, за счет увеличения количества рабочих мест на действующих и вновь создаваемых малых и средних предприятиях;</w:t>
      </w:r>
    </w:p>
    <w:p w:rsidR="009B59F0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повышение общественного статуса предпринимательской деятельности и социальной ответственности субъектов малого и среднего предпринимательства.</w:t>
      </w:r>
    </w:p>
    <w:p w:rsidR="009B59F0" w:rsidRDefault="009B59F0" w:rsidP="009B59F0">
      <w:pPr>
        <w:pStyle w:val="ConsPlusNormal"/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9B59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C602F">
        <w:rPr>
          <w:rFonts w:ascii="Times New Roman" w:hAnsi="Times New Roman"/>
          <w:b/>
          <w:sz w:val="28"/>
          <w:szCs w:val="28"/>
        </w:rPr>
        <w:t>Раздел 6. ЦЕЛЕВЫЕ ПОКАЗАТЕЛИ МУНИЦИПАЛЬНОЙ ПРОГРАММЫ</w:t>
      </w:r>
    </w:p>
    <w:p w:rsidR="009B59F0" w:rsidRPr="004C602F" w:rsidRDefault="009B59F0" w:rsidP="009B59F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</w:t>
      </w:r>
    </w:p>
    <w:p w:rsidR="009B59F0" w:rsidRPr="00F9330D" w:rsidRDefault="009B59F0" w:rsidP="009B59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9330D">
        <w:rPr>
          <w:rFonts w:ascii="Times New Roman" w:hAnsi="Times New Roman"/>
          <w:b/>
          <w:sz w:val="28"/>
          <w:szCs w:val="28"/>
        </w:rPr>
        <w:t xml:space="preserve"> «Развитие малого и среднего предпринимательства в  муниципальном районе «Могочинский район»  на </w:t>
      </w:r>
      <w:r w:rsidRPr="00643F2A">
        <w:rPr>
          <w:rFonts w:ascii="Times New Roman" w:hAnsi="Times New Roman"/>
          <w:b/>
          <w:sz w:val="28"/>
          <w:szCs w:val="28"/>
        </w:rPr>
        <w:t>2023-2025 годы</w:t>
      </w:r>
      <w:r w:rsidRPr="00F9330D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8854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4241"/>
        <w:gridCol w:w="1180"/>
        <w:gridCol w:w="850"/>
        <w:gridCol w:w="851"/>
        <w:gridCol w:w="882"/>
      </w:tblGrid>
      <w:tr w:rsidR="009B59F0" w:rsidRPr="009B7B64" w:rsidTr="00F86C83">
        <w:trPr>
          <w:tblCellSpacing w:w="5" w:type="nil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602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602F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Наименование целевого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 xml:space="preserve">Единица </w:t>
            </w:r>
          </w:p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измерения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Значение показателей</w:t>
            </w:r>
          </w:p>
        </w:tc>
      </w:tr>
      <w:tr w:rsidR="009B59F0" w:rsidRPr="009B7B64" w:rsidTr="00F86C83">
        <w:trPr>
          <w:tblCellSpacing w:w="5" w:type="nil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B59F0" w:rsidRPr="009B7B64" w:rsidTr="00F86C83">
        <w:trPr>
          <w:tblCellSpacing w:w="5" w:type="nil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602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602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602F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602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602F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602F"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9B59F0" w:rsidRPr="009B7B64" w:rsidTr="00F86C83">
        <w:trPr>
          <w:trHeight w:val="668"/>
          <w:tblCellSpacing w:w="5" w:type="nil"/>
          <w:jc w:val="center"/>
        </w:trPr>
        <w:tc>
          <w:tcPr>
            <w:tcW w:w="8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C602F">
              <w:rPr>
                <w:rFonts w:ascii="Times New Roman" w:hAnsi="Times New Roman"/>
                <w:b/>
              </w:rPr>
              <w:t xml:space="preserve">«Развитие малого и среднего предпринимательства </w:t>
            </w:r>
            <w:r>
              <w:rPr>
                <w:rFonts w:ascii="Times New Roman" w:hAnsi="Times New Roman"/>
                <w:b/>
              </w:rPr>
              <w:t>в муниципальном</w:t>
            </w:r>
            <w:r w:rsidRPr="004C602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районе</w:t>
            </w:r>
            <w:r w:rsidRPr="004C602F">
              <w:rPr>
                <w:rFonts w:ascii="Times New Roman" w:hAnsi="Times New Roman"/>
                <w:b/>
              </w:rPr>
              <w:t xml:space="preserve"> «Могочинский район»  на 2020–2022 годы</w:t>
            </w:r>
          </w:p>
        </w:tc>
      </w:tr>
      <w:tr w:rsidR="009B59F0" w:rsidRPr="009B7B64" w:rsidTr="00F86C83">
        <w:trPr>
          <w:tblCellSpacing w:w="5" w:type="nil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Целевой показатель «Доля субъектов малого и среднего предпринимательства в общем количестве хозяйствующих субъектов»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86,3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86,5</w:t>
            </w:r>
          </w:p>
        </w:tc>
      </w:tr>
      <w:tr w:rsidR="009B59F0" w:rsidRPr="009B7B64" w:rsidTr="00F86C83">
        <w:trPr>
          <w:tblCellSpacing w:w="5" w:type="nil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Целевой показатель «Доля оборота субъектов малого и среднего предпринимательства в общем обороте всех хозяйствующих субъектов»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9B59F0" w:rsidRPr="00DB53D5" w:rsidTr="00F86C83">
        <w:trPr>
          <w:trHeight w:val="2445"/>
          <w:tblCellSpacing w:w="5" w:type="nil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Целевой показатель «Доля налоговых поступлений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хозяйствующих субъектов»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F0" w:rsidRPr="004C602F" w:rsidRDefault="009B59F0" w:rsidP="00F86C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9B59F0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33,5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F0" w:rsidRPr="004C602F" w:rsidRDefault="009B59F0" w:rsidP="00F86C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02F">
              <w:rPr>
                <w:rFonts w:ascii="Times New Roman" w:hAnsi="Times New Roman"/>
                <w:color w:val="000000"/>
              </w:rPr>
              <w:t>34</w:t>
            </w:r>
          </w:p>
        </w:tc>
      </w:tr>
    </w:tbl>
    <w:p w:rsidR="009B59F0" w:rsidRDefault="009B59F0" w:rsidP="009B59F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9B59F0" w:rsidRDefault="009B59F0" w:rsidP="009B59F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05F62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653B">
        <w:rPr>
          <w:rFonts w:ascii="Times New Roman" w:hAnsi="Times New Roman" w:cs="Times New Roman"/>
          <w:sz w:val="26"/>
          <w:szCs w:val="26"/>
        </w:rPr>
        <w:t>. ПЕРЕЧЕНЬ МЕРОПРИЯТИЙ ПРОГРАММЫ</w:t>
      </w:r>
    </w:p>
    <w:p w:rsidR="009B59F0" w:rsidRPr="00B8653B" w:rsidRDefault="007A7456" w:rsidP="007A7456">
      <w:pPr>
        <w:pStyle w:val="ConsPlusTitle"/>
        <w:widowControl/>
        <w:tabs>
          <w:tab w:val="left" w:pos="6045"/>
        </w:tabs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B59F0">
        <w:rPr>
          <w:rFonts w:ascii="Times New Roman" w:hAnsi="Times New Roman" w:cs="Times New Roman"/>
          <w:sz w:val="26"/>
          <w:szCs w:val="26"/>
        </w:rPr>
        <w:t>Таблица 3</w:t>
      </w:r>
    </w:p>
    <w:p w:rsidR="009B59F0" w:rsidRPr="00B8653B" w:rsidRDefault="009B59F0" w:rsidP="009B59F0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462" w:type="pct"/>
        <w:jc w:val="center"/>
        <w:tblInd w:w="-8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305"/>
        <w:gridCol w:w="1970"/>
        <w:gridCol w:w="1211"/>
        <w:gridCol w:w="1714"/>
        <w:gridCol w:w="763"/>
        <w:gridCol w:w="635"/>
        <w:gridCol w:w="649"/>
        <w:gridCol w:w="653"/>
      </w:tblGrid>
      <w:tr w:rsidR="009B59F0" w:rsidRPr="00114A82" w:rsidTr="00F86C83">
        <w:trPr>
          <w:trHeight w:val="360"/>
          <w:jc w:val="center"/>
        </w:trPr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 xml:space="preserve">N  </w:t>
            </w:r>
            <w:r w:rsidRPr="00114A82">
              <w:rPr>
                <w:rFonts w:ascii="Times New Roman" w:hAnsi="Times New Roman" w:cs="Times New Roman"/>
                <w:szCs w:val="22"/>
              </w:rPr>
              <w:br/>
            </w:r>
            <w:proofErr w:type="gramStart"/>
            <w:r w:rsidRPr="00114A8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14A8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1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  <w:tc>
          <w:tcPr>
            <w:tcW w:w="5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 xml:space="preserve">Сроки  </w:t>
            </w:r>
            <w:r w:rsidRPr="00114A82">
              <w:rPr>
                <w:rFonts w:ascii="Times New Roman" w:hAnsi="Times New Roman" w:cs="Times New Roman"/>
                <w:szCs w:val="22"/>
              </w:rPr>
              <w:br/>
              <w:t xml:space="preserve">реализации   </w:t>
            </w:r>
            <w:r w:rsidRPr="00114A82">
              <w:rPr>
                <w:rFonts w:ascii="Times New Roman" w:hAnsi="Times New Roman" w:cs="Times New Roman"/>
                <w:szCs w:val="22"/>
              </w:rPr>
              <w:br/>
              <w:t>(годы)</w:t>
            </w:r>
          </w:p>
        </w:tc>
        <w:tc>
          <w:tcPr>
            <w:tcW w:w="8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Источники</w:t>
            </w:r>
            <w:r w:rsidRPr="00114A82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Pr="00114A82">
              <w:rPr>
                <w:rFonts w:ascii="Times New Roman" w:hAnsi="Times New Roman" w:cs="Times New Roman"/>
                <w:szCs w:val="22"/>
              </w:rPr>
              <w:t>финансир</w:t>
            </w:r>
            <w:proofErr w:type="gramStart"/>
            <w:r w:rsidRPr="00114A82">
              <w:rPr>
                <w:rFonts w:ascii="Times New Roman" w:hAnsi="Times New Roman" w:cs="Times New Roman"/>
                <w:szCs w:val="22"/>
              </w:rPr>
              <w:t>о</w:t>
            </w:r>
            <w:proofErr w:type="spellEnd"/>
            <w:r w:rsidRPr="00114A82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114A82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Pr="00114A82">
              <w:rPr>
                <w:rFonts w:ascii="Times New Roman" w:hAnsi="Times New Roman" w:cs="Times New Roman"/>
                <w:szCs w:val="22"/>
              </w:rPr>
              <w:t>вания</w:t>
            </w:r>
            <w:proofErr w:type="spellEnd"/>
          </w:p>
        </w:tc>
        <w:tc>
          <w:tcPr>
            <w:tcW w:w="13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 xml:space="preserve">Финансовые затраты    </w:t>
            </w:r>
            <w:r w:rsidRPr="00114A82">
              <w:rPr>
                <w:rFonts w:ascii="Times New Roman" w:hAnsi="Times New Roman" w:cs="Times New Roman"/>
                <w:szCs w:val="22"/>
              </w:rPr>
              <w:br/>
              <w:t>(тыс. рублей)</w:t>
            </w:r>
          </w:p>
        </w:tc>
      </w:tr>
      <w:tr w:rsidR="009B59F0" w:rsidRPr="00114A82" w:rsidTr="00F86C83">
        <w:trPr>
          <w:trHeight w:val="240"/>
          <w:jc w:val="center"/>
        </w:trPr>
        <w:tc>
          <w:tcPr>
            <w:tcW w:w="22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9B59F0" w:rsidRPr="00114A82" w:rsidTr="00F86C83">
        <w:trPr>
          <w:trHeight w:val="240"/>
          <w:jc w:val="center"/>
        </w:trPr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</w:tr>
      <w:tr w:rsidR="009B59F0" w:rsidRPr="00114A82" w:rsidTr="00F86C83">
        <w:trPr>
          <w:trHeight w:val="24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9B59F0" w:rsidRPr="00114A82" w:rsidTr="00F86C83">
        <w:trPr>
          <w:trHeight w:val="24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D91BCA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D91BCA">
              <w:rPr>
                <w:rFonts w:ascii="Times New Roman" w:hAnsi="Times New Roman" w:cs="Times New Roman"/>
                <w:b/>
                <w:szCs w:val="22"/>
              </w:rPr>
              <w:t>. Имущественная поддержка малого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и среднего</w:t>
            </w:r>
            <w:r w:rsidRPr="00D91BCA">
              <w:rPr>
                <w:rFonts w:ascii="Times New Roman" w:hAnsi="Times New Roman" w:cs="Times New Roman"/>
                <w:b/>
                <w:szCs w:val="22"/>
              </w:rPr>
              <w:t xml:space="preserve"> предпринимательства                        </w:t>
            </w:r>
          </w:p>
        </w:tc>
      </w:tr>
      <w:tr w:rsidR="009B59F0" w:rsidRPr="00114A82" w:rsidTr="00F86C83">
        <w:trPr>
          <w:trHeight w:val="60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Оплата услуг СМИ (газета «Могочинский рабочий»)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муниципального района «Могочинский район».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муниципального района «Могочинский район»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</w:tr>
      <w:tr w:rsidR="009B59F0" w:rsidRPr="00114A82" w:rsidTr="00F86C83">
        <w:trPr>
          <w:trHeight w:val="240"/>
          <w:jc w:val="center"/>
        </w:trPr>
        <w:tc>
          <w:tcPr>
            <w:tcW w:w="36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 xml:space="preserve">Итого по подразделу:                                                                 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</w:tr>
      <w:tr w:rsidR="009B59F0" w:rsidRPr="00114A82" w:rsidTr="00F86C83">
        <w:trPr>
          <w:trHeight w:val="240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2. Повышение конкурентоспособности субъектов малого и среднего предпринимательства</w:t>
            </w:r>
          </w:p>
        </w:tc>
      </w:tr>
      <w:tr w:rsidR="009B59F0" w:rsidRPr="00114A82" w:rsidTr="00F86C83">
        <w:trPr>
          <w:trHeight w:val="4554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3D51AA">
              <w:rPr>
                <w:rFonts w:ascii="Times New Roman" w:hAnsi="Times New Roman" w:cs="Times New Roman"/>
                <w:szCs w:val="22"/>
              </w:rPr>
              <w:t>Проведение конкурсов между субъектами малого</w:t>
            </w:r>
            <w:r>
              <w:rPr>
                <w:rFonts w:ascii="Times New Roman" w:hAnsi="Times New Roman" w:cs="Times New Roman"/>
                <w:szCs w:val="22"/>
              </w:rPr>
              <w:t xml:space="preserve"> и среднего</w:t>
            </w:r>
            <w:r w:rsidRPr="003D51AA">
              <w:rPr>
                <w:rFonts w:ascii="Times New Roman" w:hAnsi="Times New Roman" w:cs="Times New Roman"/>
                <w:szCs w:val="22"/>
              </w:rPr>
              <w:t xml:space="preserve"> предпринимательства, информационных семинаров, круглых столов, тренингов и иных мероприятий, организация и проведение ярмарок, праздничных мероприятий и </w:t>
            </w:r>
            <w:proofErr w:type="spellStart"/>
            <w:r w:rsidRPr="003D51AA">
              <w:rPr>
                <w:rFonts w:ascii="Times New Roman" w:hAnsi="Times New Roman" w:cs="Times New Roman"/>
                <w:szCs w:val="22"/>
              </w:rPr>
              <w:t>т</w:t>
            </w:r>
            <w:proofErr w:type="gramStart"/>
            <w:r w:rsidRPr="003D51AA">
              <w:rPr>
                <w:rFonts w:ascii="Times New Roman" w:hAnsi="Times New Roman" w:cs="Times New Roman"/>
                <w:szCs w:val="22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Покупка подарков,( и почетных грамот для субъектов</w:t>
            </w:r>
            <w:r w:rsidRPr="003D51AA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9B59F0" w:rsidRPr="00114A82" w:rsidRDefault="009B59F0" w:rsidP="00F86C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малого и среднего предпринимательства (</w:t>
            </w:r>
            <w:proofErr w:type="gramEnd"/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муниципального района «Могочинский район», Совет предпринимателей. Организации и предприятия различных форм собственности, предприниматели района.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br/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муниципального района «Могочинский район»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</w:t>
            </w:r>
          </w:p>
        </w:tc>
      </w:tr>
      <w:tr w:rsidR="009B59F0" w:rsidRPr="00114A82" w:rsidTr="00F86C83">
        <w:trPr>
          <w:trHeight w:val="324"/>
          <w:jc w:val="center"/>
        </w:trPr>
        <w:tc>
          <w:tcPr>
            <w:tcW w:w="36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Cs w:val="22"/>
              </w:rPr>
            </w:pPr>
            <w:r w:rsidRPr="00114A82">
              <w:rPr>
                <w:rFonts w:ascii="Times New Roman" w:hAnsi="Times New Roman" w:cs="Times New Roman"/>
                <w:szCs w:val="22"/>
              </w:rPr>
              <w:t>Итого по подразделу: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59F0" w:rsidRPr="00114A82" w:rsidTr="00F86C83">
        <w:trPr>
          <w:trHeight w:val="272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505F62" w:rsidRDefault="009B59F0" w:rsidP="00F86C83">
            <w:pPr>
              <w:pStyle w:val="ConsPlusTitle"/>
              <w:widowControl/>
              <w:rPr>
                <w:rFonts w:ascii="Times New Roman" w:hAnsi="Times New Roman" w:cs="Times New Roman"/>
                <w:szCs w:val="22"/>
              </w:rPr>
            </w:pPr>
            <w:r w:rsidRPr="00505F62">
              <w:rPr>
                <w:rFonts w:ascii="Times New Roman" w:hAnsi="Times New Roman" w:cs="Times New Roman"/>
                <w:szCs w:val="22"/>
              </w:rPr>
              <w:t>3. Формирование инфраструктуры развития малого и среднего предпринимательства</w:t>
            </w:r>
          </w:p>
        </w:tc>
      </w:tr>
      <w:tr w:rsidR="009B59F0" w:rsidRPr="00114A82" w:rsidTr="00F86C83">
        <w:trPr>
          <w:trHeight w:val="60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DC365F" w:rsidRDefault="009B59F0" w:rsidP="00F86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Работа Совета предпринимателей. </w:t>
            </w:r>
            <w:r w:rsidRPr="00595FA4">
              <w:rPr>
                <w:rFonts w:ascii="Times New Roman" w:hAnsi="Times New Roman"/>
              </w:rPr>
              <w:t xml:space="preserve">Приобретение расходных материалов для проведения  круглых столов, семинаров и т. д. </w:t>
            </w:r>
          </w:p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Рабочая группа при администрации муниципального района «Могочинский район»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муниципального района «Могочинский район»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2,0</w:t>
            </w:r>
          </w:p>
        </w:tc>
      </w:tr>
      <w:tr w:rsidR="009B59F0" w:rsidRPr="00114A82" w:rsidTr="00F86C83">
        <w:trPr>
          <w:trHeight w:val="60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3.2.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4C602F">
              <w:rPr>
                <w:rFonts w:ascii="Times New Roman" w:hAnsi="Times New Roman" w:cs="Times New Roman"/>
                <w:spacing w:val="-12"/>
                <w:szCs w:val="22"/>
              </w:rPr>
              <w:t xml:space="preserve">Освещение информационных материалов по вопросам развития малого и среднего предпринимательства в средствах массовой информации, на официальном сайте администрации 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муниципального района «Могочинский район»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4C602F">
              <w:rPr>
                <w:rFonts w:ascii="Times New Roman" w:hAnsi="Times New Roman" w:cs="Times New Roman"/>
                <w:szCs w:val="22"/>
              </w:rPr>
              <w:t>финансирования не требует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59F0" w:rsidRPr="00114A82" w:rsidTr="00F86C83">
        <w:trPr>
          <w:trHeight w:val="60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9718E6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9718E6">
              <w:rPr>
                <w:rFonts w:ascii="Times New Roman" w:hAnsi="Times New Roman" w:cs="Times New Roman"/>
                <w:szCs w:val="22"/>
              </w:rPr>
              <w:t xml:space="preserve"> «Анализ и прогнозирование социально - экономического развития сектора малого и среднего предпринимательства»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муниципального района «Могочинский район»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4C602F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4C602F">
              <w:rPr>
                <w:rFonts w:ascii="Times New Roman" w:hAnsi="Times New Roman" w:cs="Times New Roman"/>
                <w:szCs w:val="22"/>
              </w:rPr>
              <w:t>финансирования не требует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59F0" w:rsidRPr="00114A82" w:rsidTr="00F86C83">
        <w:trPr>
          <w:trHeight w:val="600"/>
          <w:jc w:val="center"/>
        </w:trPr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9718E6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9718E6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9718E6">
              <w:rPr>
                <w:rFonts w:ascii="Times New Roman" w:hAnsi="Times New Roman" w:cs="Times New Roman"/>
                <w:spacing w:val="-10"/>
                <w:szCs w:val="22"/>
              </w:rPr>
              <w:t>Консультирование субъектов малого и среднего предпринимательства о деятельности и услугах некоммерческих  организаций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муниципального района «Могочинский район»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114A82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4C602F">
              <w:rPr>
                <w:rFonts w:ascii="Times New Roman" w:hAnsi="Times New Roman" w:cs="Times New Roman"/>
                <w:szCs w:val="22"/>
              </w:rPr>
              <w:t>финансирования не требует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B59F0" w:rsidRPr="00114A82" w:rsidTr="00F86C83">
        <w:trPr>
          <w:trHeight w:val="240"/>
          <w:jc w:val="center"/>
        </w:trPr>
        <w:tc>
          <w:tcPr>
            <w:tcW w:w="36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3D51AA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 w:rsidRPr="003D51AA">
              <w:rPr>
                <w:rFonts w:ascii="Times New Roman" w:hAnsi="Times New Roman" w:cs="Times New Roman"/>
                <w:b/>
                <w:szCs w:val="22"/>
              </w:rPr>
              <w:t xml:space="preserve">Итого по программе:                                                                  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3D51AA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100,0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3D51AA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3D51AA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50,0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9F0" w:rsidRPr="003D51AA" w:rsidRDefault="009B59F0" w:rsidP="00F86C83">
            <w:pPr>
              <w:pStyle w:val="ConsPlusNormal"/>
              <w:widowControl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50,0</w:t>
            </w:r>
          </w:p>
        </w:tc>
      </w:tr>
    </w:tbl>
    <w:p w:rsidR="009B59F0" w:rsidRDefault="009B59F0" w:rsidP="009B59F0">
      <w:pPr>
        <w:rPr>
          <w:sz w:val="26"/>
          <w:szCs w:val="26"/>
        </w:rPr>
      </w:pPr>
    </w:p>
    <w:p w:rsidR="009B59F0" w:rsidRPr="002C73CA" w:rsidRDefault="009B59F0" w:rsidP="009B59F0">
      <w:pPr>
        <w:jc w:val="center"/>
        <w:rPr>
          <w:rFonts w:ascii="Times New Roman" w:hAnsi="Times New Roman"/>
          <w:b/>
          <w:sz w:val="32"/>
          <w:szCs w:val="32"/>
        </w:rPr>
      </w:pPr>
      <w:r w:rsidRPr="00F9330D">
        <w:rPr>
          <w:rFonts w:ascii="Times New Roman" w:hAnsi="Times New Roman"/>
          <w:b/>
          <w:sz w:val="28"/>
          <w:szCs w:val="28"/>
        </w:rPr>
        <w:t>Раздел 8.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9330D">
        <w:rPr>
          <w:rFonts w:ascii="Times New Roman" w:hAnsi="Times New Roman"/>
          <w:b/>
          <w:sz w:val="28"/>
          <w:szCs w:val="28"/>
        </w:rPr>
        <w:t>РАСЧЕТ ФИНАНСОВОГО ОБЕСПЕЧЕНИЯ ПРОГРАММЫ</w:t>
      </w:r>
      <w:r>
        <w:rPr>
          <w:rFonts w:ascii="Times New Roman" w:hAnsi="Times New Roman"/>
          <w:b/>
          <w:sz w:val="28"/>
          <w:szCs w:val="28"/>
        </w:rPr>
        <w:t xml:space="preserve"> в 2024-2025 годах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Проведение круглых столов, семинаров и т.д., празднование и поощрение на день предпринимателя в конце мая каждого года.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расходных материалов для проведения круглых столов, семинаров и т. д. (бумага, ручки, ватман, вода и т. д.) -2000,00.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предпринимателей внесших большой вклад в развитие экономики района, принимающий активное участие в жизни района. 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ценными подарками и </w:t>
      </w:r>
      <w:r w:rsidRPr="00724617">
        <w:rPr>
          <w:rFonts w:ascii="Times New Roman" w:hAnsi="Times New Roman"/>
          <w:sz w:val="28"/>
          <w:szCs w:val="28"/>
        </w:rPr>
        <w:t xml:space="preserve">благодарственными письмами </w:t>
      </w:r>
      <w:r>
        <w:rPr>
          <w:rFonts w:ascii="Times New Roman" w:hAnsi="Times New Roman"/>
          <w:sz w:val="28"/>
          <w:szCs w:val="28"/>
        </w:rPr>
        <w:t xml:space="preserve">= 44000 рублей. 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Оплата размещение публикаций, информаций для субъектов малого и среднего предпринимательства – 4000,0</w:t>
      </w:r>
    </w:p>
    <w:p w:rsidR="009B59F0" w:rsidRDefault="009B59F0" w:rsidP="009B59F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4</w:t>
      </w:r>
    </w:p>
    <w:p w:rsidR="009B59F0" w:rsidRDefault="009B59F0" w:rsidP="009B59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сумма расходов в год – 100 000  (сто тысяч) рублей в 2024-2025 годах.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621"/>
        <w:gridCol w:w="1579"/>
        <w:gridCol w:w="1565"/>
        <w:gridCol w:w="1565"/>
        <w:gridCol w:w="1566"/>
      </w:tblGrid>
      <w:tr w:rsidR="009B59F0" w:rsidTr="00F86C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п.п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(тыс. руб.)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 год (тыс. руб.)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 (тыс. руб.)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 (тыс. руб.)</w:t>
            </w:r>
          </w:p>
        </w:tc>
      </w:tr>
      <w:tr w:rsidR="009B59F0" w:rsidTr="00F86C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финансирования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9B59F0" w:rsidTr="00F86C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за счет районного бюджета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9F0" w:rsidRDefault="009B59F0" w:rsidP="00F86C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</w:tbl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</w:p>
    <w:p w:rsidR="009B59F0" w:rsidRDefault="009B59F0" w:rsidP="009B59F0">
      <w:pPr>
        <w:jc w:val="center"/>
        <w:rPr>
          <w:rFonts w:ascii="Times New Roman" w:hAnsi="Times New Roman"/>
          <w:b/>
          <w:sz w:val="28"/>
          <w:szCs w:val="28"/>
        </w:rPr>
      </w:pPr>
      <w:r w:rsidRPr="00770B80">
        <w:rPr>
          <w:rFonts w:ascii="Times New Roman" w:hAnsi="Times New Roman"/>
          <w:b/>
          <w:sz w:val="28"/>
          <w:szCs w:val="28"/>
        </w:rPr>
        <w:t>Раздел 9 МЕХАНИЗМ РЕАЛИЗАЦИИ ПРОГРАММЫ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lastRenderedPageBreak/>
        <w:t>Механизм реализации программы предусматривает: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ежегодную подготовку и представление заказчиком программы в установленном порядке сводной бюджетной заявки на финансирование мероприятий программы;</w:t>
      </w:r>
    </w:p>
    <w:p w:rsidR="009B59F0" w:rsidRPr="006768B1" w:rsidRDefault="009B59F0" w:rsidP="009B59F0">
      <w:pPr>
        <w:pStyle w:val="ConsPlusNormal"/>
        <w:widowControl/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разработку предложений, связанных с корректировкой целевых показателей, сроков и объемов ресурсов, предусмотренных программой.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Заказчик программы ежегодно в установленном порядке готовит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программы.</w:t>
      </w:r>
    </w:p>
    <w:p w:rsidR="009B59F0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Заказчик программы обеспечивает своевременное использование выделенных денежных средств, выполнение мероприятий программы; в установленные сроки направляет в орган исполнительной власти муниципального района «Могочинский район», осуществляющий полномочия в области инвестиционной политики и программ, отчетную информацию о ходе реализации программы и эффективности использования финансовых средств.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B1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путем размещения муниципального заказа в установленном законодательством порядке.</w:t>
      </w:r>
    </w:p>
    <w:p w:rsidR="009B59F0" w:rsidRPr="006768B1" w:rsidRDefault="009B59F0" w:rsidP="009B59F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68B1"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программы осуществляет  первый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768B1">
        <w:rPr>
          <w:rFonts w:ascii="Times New Roman" w:hAnsi="Times New Roman" w:cs="Times New Roman"/>
          <w:sz w:val="28"/>
          <w:szCs w:val="28"/>
        </w:rPr>
        <w:t>лавы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8B1">
        <w:rPr>
          <w:rFonts w:ascii="Times New Roman" w:hAnsi="Times New Roman" w:cs="Times New Roman"/>
          <w:sz w:val="28"/>
          <w:szCs w:val="28"/>
        </w:rPr>
        <w:t xml:space="preserve"> курирующий вопросы экономики. </w:t>
      </w:r>
    </w:p>
    <w:p w:rsidR="009B59F0" w:rsidRDefault="009B59F0" w:rsidP="009B59F0">
      <w:pPr>
        <w:rPr>
          <w:rFonts w:ascii="Times New Roman" w:hAnsi="Times New Roman"/>
          <w:b/>
          <w:sz w:val="28"/>
          <w:szCs w:val="28"/>
        </w:rPr>
      </w:pPr>
    </w:p>
    <w:p w:rsidR="009B59F0" w:rsidRPr="007403B0" w:rsidRDefault="009B59F0" w:rsidP="009B59F0">
      <w:pPr>
        <w:jc w:val="center"/>
        <w:rPr>
          <w:rFonts w:ascii="Times New Roman" w:hAnsi="Times New Roman"/>
          <w:b/>
          <w:sz w:val="28"/>
          <w:szCs w:val="28"/>
        </w:rPr>
      </w:pPr>
      <w:r w:rsidRPr="007403B0">
        <w:rPr>
          <w:rFonts w:ascii="Times New Roman" w:hAnsi="Times New Roman"/>
          <w:b/>
          <w:sz w:val="28"/>
          <w:szCs w:val="28"/>
        </w:rPr>
        <w:t xml:space="preserve">Раздел 11 ОЦЕНКА РИСКОВ МУНИЦИПАЛЬНОЙ ПРОГРАММЫ 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 xml:space="preserve"> В процессе реализации муниципальной Программы могут проявиться следующие риски: 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>1) возможные изменения действующего законодательства, затрагивающие сферу управления и распоряжения муниципальным имуществом;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 xml:space="preserve"> 2) недостаточное финансирование мероприятий муниципальной Программы, которое может повлечь за собой их невыполнение и, как следствие, невыполнение целей и задач программы в целом. 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 xml:space="preserve">Меры, направленные на минимизацию указанных рисков: 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 xml:space="preserve">1) анализ </w:t>
      </w:r>
      <w:r>
        <w:rPr>
          <w:rFonts w:ascii="Times New Roman" w:hAnsi="Times New Roman"/>
          <w:sz w:val="28"/>
          <w:szCs w:val="28"/>
        </w:rPr>
        <w:t>нормативно</w:t>
      </w:r>
      <w:r w:rsidRPr="007403B0">
        <w:rPr>
          <w:rFonts w:ascii="Times New Roman" w:hAnsi="Times New Roman"/>
          <w:sz w:val="28"/>
          <w:szCs w:val="28"/>
        </w:rPr>
        <w:t xml:space="preserve"> правовых актов </w:t>
      </w:r>
      <w:r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Pr="007403B0">
        <w:rPr>
          <w:rFonts w:ascii="Times New Roman" w:hAnsi="Times New Roman"/>
          <w:sz w:val="28"/>
          <w:szCs w:val="28"/>
        </w:rPr>
        <w:t xml:space="preserve">, касающихся вопросов развития предпринимательства; </w:t>
      </w:r>
    </w:p>
    <w:p w:rsidR="009B59F0" w:rsidRDefault="009B59F0" w:rsidP="009B59F0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 xml:space="preserve">2) определение приоритетов для первоочередного финансирования; </w:t>
      </w:r>
    </w:p>
    <w:p w:rsidR="008250C1" w:rsidRDefault="009B59F0" w:rsidP="007A7456">
      <w:pPr>
        <w:jc w:val="both"/>
        <w:rPr>
          <w:rFonts w:ascii="Times New Roman" w:hAnsi="Times New Roman"/>
          <w:sz w:val="28"/>
          <w:szCs w:val="28"/>
        </w:rPr>
      </w:pPr>
      <w:r w:rsidRPr="007403B0">
        <w:rPr>
          <w:rFonts w:ascii="Times New Roman" w:hAnsi="Times New Roman"/>
          <w:sz w:val="28"/>
          <w:szCs w:val="28"/>
        </w:rPr>
        <w:t>3) своевременное внесение изменений в муниципальную Программу.</w:t>
      </w:r>
    </w:p>
    <w:sectPr w:rsidR="008250C1" w:rsidSect="007A7456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92" w:rsidRDefault="00CB0392" w:rsidP="007A7456">
      <w:r>
        <w:separator/>
      </w:r>
    </w:p>
  </w:endnote>
  <w:endnote w:type="continuationSeparator" w:id="0">
    <w:p w:rsidR="00CB0392" w:rsidRDefault="00CB0392" w:rsidP="007A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767738"/>
      <w:docPartObj>
        <w:docPartGallery w:val="Page Numbers (Bottom of Page)"/>
        <w:docPartUnique/>
      </w:docPartObj>
    </w:sdtPr>
    <w:sdtEndPr/>
    <w:sdtContent>
      <w:p w:rsidR="007A7456" w:rsidRDefault="007A7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3E">
          <w:rPr>
            <w:noProof/>
          </w:rPr>
          <w:t>2</w:t>
        </w:r>
        <w:r>
          <w:fldChar w:fldCharType="end"/>
        </w:r>
      </w:p>
    </w:sdtContent>
  </w:sdt>
  <w:p w:rsidR="007A7456" w:rsidRDefault="007A74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92" w:rsidRDefault="00CB0392" w:rsidP="007A7456">
      <w:r>
        <w:separator/>
      </w:r>
    </w:p>
  </w:footnote>
  <w:footnote w:type="continuationSeparator" w:id="0">
    <w:p w:rsidR="00CB0392" w:rsidRDefault="00CB0392" w:rsidP="007A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C83"/>
    <w:multiLevelType w:val="hybridMultilevel"/>
    <w:tmpl w:val="A19697A2"/>
    <w:lvl w:ilvl="0" w:tplc="7090C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01837"/>
    <w:multiLevelType w:val="hybridMultilevel"/>
    <w:tmpl w:val="750810B2"/>
    <w:lvl w:ilvl="0" w:tplc="D6BA3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C48"/>
    <w:multiLevelType w:val="hybridMultilevel"/>
    <w:tmpl w:val="2598C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C7670"/>
    <w:multiLevelType w:val="hybridMultilevel"/>
    <w:tmpl w:val="CC928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C3460"/>
    <w:multiLevelType w:val="hybridMultilevel"/>
    <w:tmpl w:val="2C34323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78613F6"/>
    <w:multiLevelType w:val="hybridMultilevel"/>
    <w:tmpl w:val="F12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47987"/>
    <w:multiLevelType w:val="hybridMultilevel"/>
    <w:tmpl w:val="24FA0D62"/>
    <w:lvl w:ilvl="0" w:tplc="B9A699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141379"/>
    <w:multiLevelType w:val="hybridMultilevel"/>
    <w:tmpl w:val="6818F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D42DE"/>
    <w:multiLevelType w:val="hybridMultilevel"/>
    <w:tmpl w:val="DD941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D45FD"/>
    <w:multiLevelType w:val="hybridMultilevel"/>
    <w:tmpl w:val="425ACB04"/>
    <w:lvl w:ilvl="0" w:tplc="137026E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E1319"/>
    <w:multiLevelType w:val="hybridMultilevel"/>
    <w:tmpl w:val="372292EE"/>
    <w:lvl w:ilvl="0" w:tplc="4DBE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2D2D2D"/>
      </w:rPr>
    </w:lvl>
  </w:abstractNum>
  <w:abstractNum w:abstractNumId="12">
    <w:nsid w:val="5BF6317A"/>
    <w:multiLevelType w:val="hybridMultilevel"/>
    <w:tmpl w:val="94225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07066F"/>
    <w:multiLevelType w:val="hybridMultilevel"/>
    <w:tmpl w:val="DE924480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>
    <w:nsid w:val="660D4010"/>
    <w:multiLevelType w:val="hybridMultilevel"/>
    <w:tmpl w:val="C41CF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6F601F"/>
    <w:multiLevelType w:val="hybridMultilevel"/>
    <w:tmpl w:val="A9942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33258E"/>
    <w:multiLevelType w:val="hybridMultilevel"/>
    <w:tmpl w:val="A65E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476C91"/>
    <w:multiLevelType w:val="hybridMultilevel"/>
    <w:tmpl w:val="C234C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B7811"/>
    <w:multiLevelType w:val="hybridMultilevel"/>
    <w:tmpl w:val="AB0806D2"/>
    <w:lvl w:ilvl="0" w:tplc="AC001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645B19"/>
    <w:multiLevelType w:val="hybridMultilevel"/>
    <w:tmpl w:val="8026BD98"/>
    <w:lvl w:ilvl="0" w:tplc="16E23D00">
      <w:start w:val="5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A70F30"/>
    <w:multiLevelType w:val="hybridMultilevel"/>
    <w:tmpl w:val="748EEE8A"/>
    <w:lvl w:ilvl="0" w:tplc="6F3270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637CF"/>
    <w:multiLevelType w:val="hybridMultilevel"/>
    <w:tmpl w:val="D3088B2A"/>
    <w:lvl w:ilvl="0" w:tplc="F886E00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E3A97"/>
    <w:multiLevelType w:val="hybridMultilevel"/>
    <w:tmpl w:val="F06E5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"/>
  </w:num>
  <w:num w:numId="5">
    <w:abstractNumId w:val="18"/>
  </w:num>
  <w:num w:numId="6">
    <w:abstractNumId w:val="0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21"/>
  </w:num>
  <w:num w:numId="12">
    <w:abstractNumId w:val="2"/>
  </w:num>
  <w:num w:numId="13">
    <w:abstractNumId w:val="7"/>
  </w:num>
  <w:num w:numId="14">
    <w:abstractNumId w:val="16"/>
  </w:num>
  <w:num w:numId="15">
    <w:abstractNumId w:val="8"/>
  </w:num>
  <w:num w:numId="16">
    <w:abstractNumId w:val="15"/>
  </w:num>
  <w:num w:numId="17">
    <w:abstractNumId w:val="4"/>
  </w:num>
  <w:num w:numId="18">
    <w:abstractNumId w:val="12"/>
  </w:num>
  <w:num w:numId="19">
    <w:abstractNumId w:val="3"/>
  </w:num>
  <w:num w:numId="20">
    <w:abstractNumId w:val="22"/>
  </w:num>
  <w:num w:numId="21">
    <w:abstractNumId w:val="14"/>
  </w:num>
  <w:num w:numId="22">
    <w:abstractNumId w:val="17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E9"/>
    <w:rsid w:val="000103F1"/>
    <w:rsid w:val="0001193E"/>
    <w:rsid w:val="000B12F5"/>
    <w:rsid w:val="000E0EC8"/>
    <w:rsid w:val="000F190A"/>
    <w:rsid w:val="001911D5"/>
    <w:rsid w:val="001A7832"/>
    <w:rsid w:val="001F04E4"/>
    <w:rsid w:val="001F6151"/>
    <w:rsid w:val="0022127B"/>
    <w:rsid w:val="00247992"/>
    <w:rsid w:val="002760A0"/>
    <w:rsid w:val="002914FA"/>
    <w:rsid w:val="002E3314"/>
    <w:rsid w:val="00304589"/>
    <w:rsid w:val="00431C46"/>
    <w:rsid w:val="00477353"/>
    <w:rsid w:val="004E7D25"/>
    <w:rsid w:val="00505A17"/>
    <w:rsid w:val="00517DBC"/>
    <w:rsid w:val="00546001"/>
    <w:rsid w:val="00574EF3"/>
    <w:rsid w:val="00586D20"/>
    <w:rsid w:val="0058723E"/>
    <w:rsid w:val="005D6E55"/>
    <w:rsid w:val="00610128"/>
    <w:rsid w:val="006B19DD"/>
    <w:rsid w:val="00797DDD"/>
    <w:rsid w:val="007A7456"/>
    <w:rsid w:val="007F444D"/>
    <w:rsid w:val="0081619D"/>
    <w:rsid w:val="008250C1"/>
    <w:rsid w:val="008352E7"/>
    <w:rsid w:val="00856F5D"/>
    <w:rsid w:val="008946E9"/>
    <w:rsid w:val="008977FE"/>
    <w:rsid w:val="008A36D7"/>
    <w:rsid w:val="008E4A90"/>
    <w:rsid w:val="00977344"/>
    <w:rsid w:val="009B59F0"/>
    <w:rsid w:val="009B7BE9"/>
    <w:rsid w:val="009D243E"/>
    <w:rsid w:val="009F2696"/>
    <w:rsid w:val="00A03207"/>
    <w:rsid w:val="00A170C9"/>
    <w:rsid w:val="00A75283"/>
    <w:rsid w:val="00AB0657"/>
    <w:rsid w:val="00AE30AA"/>
    <w:rsid w:val="00AF1A07"/>
    <w:rsid w:val="00B24C67"/>
    <w:rsid w:val="00B27A98"/>
    <w:rsid w:val="00B3724F"/>
    <w:rsid w:val="00B40566"/>
    <w:rsid w:val="00BB11D1"/>
    <w:rsid w:val="00BB3B7A"/>
    <w:rsid w:val="00BC3397"/>
    <w:rsid w:val="00BC57FB"/>
    <w:rsid w:val="00BF6846"/>
    <w:rsid w:val="00C12B6C"/>
    <w:rsid w:val="00C65325"/>
    <w:rsid w:val="00C728EB"/>
    <w:rsid w:val="00CB0392"/>
    <w:rsid w:val="00D409F0"/>
    <w:rsid w:val="00D663F0"/>
    <w:rsid w:val="00D77313"/>
    <w:rsid w:val="00D96F37"/>
    <w:rsid w:val="00DB64D5"/>
    <w:rsid w:val="00DE1774"/>
    <w:rsid w:val="00DF7802"/>
    <w:rsid w:val="00E04E93"/>
    <w:rsid w:val="00E54C62"/>
    <w:rsid w:val="00E943F6"/>
    <w:rsid w:val="00F036A7"/>
    <w:rsid w:val="00F12F2E"/>
    <w:rsid w:val="00FA5FF3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A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59F0"/>
    <w:pPr>
      <w:keepNext/>
      <w:ind w:left="1416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BE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B7BE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B7B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B7BE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semiHidden/>
    <w:rsid w:val="00BC3397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4">
    <w:name w:val="Текст выноски Знак"/>
    <w:link w:val="a3"/>
    <w:semiHidden/>
    <w:rsid w:val="00BC33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A170C9"/>
    <w:rPr>
      <w:color w:val="0000FF"/>
      <w:u w:val="single"/>
    </w:rPr>
  </w:style>
  <w:style w:type="table" w:styleId="a6">
    <w:name w:val="Table Grid"/>
    <w:basedOn w:val="a1"/>
    <w:uiPriority w:val="59"/>
    <w:rsid w:val="00A03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728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914FA"/>
    <w:pPr>
      <w:ind w:left="708"/>
    </w:pPr>
  </w:style>
  <w:style w:type="paragraph" w:styleId="a9">
    <w:name w:val="No Spacing"/>
    <w:uiPriority w:val="1"/>
    <w:qFormat/>
    <w:rsid w:val="009F269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59F0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B59F0"/>
    <w:pPr>
      <w:spacing w:after="120" w:line="360" w:lineRule="exact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59F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9B59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2">
    <w:name w:val="Основной текст (2)_"/>
    <w:link w:val="20"/>
    <w:rsid w:val="009B59F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9F0"/>
    <w:pPr>
      <w:widowControl w:val="0"/>
      <w:shd w:val="clear" w:color="auto" w:fill="FFFFFF"/>
      <w:spacing w:after="240" w:line="325" w:lineRule="exact"/>
      <w:ind w:hanging="4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7A74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74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A74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A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59F0"/>
    <w:pPr>
      <w:keepNext/>
      <w:ind w:left="1416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BE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B7BE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B7B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B7BE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semiHidden/>
    <w:rsid w:val="00BC3397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4">
    <w:name w:val="Текст выноски Знак"/>
    <w:link w:val="a3"/>
    <w:semiHidden/>
    <w:rsid w:val="00BC339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A170C9"/>
    <w:rPr>
      <w:color w:val="0000FF"/>
      <w:u w:val="single"/>
    </w:rPr>
  </w:style>
  <w:style w:type="table" w:styleId="a6">
    <w:name w:val="Table Grid"/>
    <w:basedOn w:val="a1"/>
    <w:uiPriority w:val="59"/>
    <w:rsid w:val="00A032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728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914FA"/>
    <w:pPr>
      <w:ind w:left="708"/>
    </w:pPr>
  </w:style>
  <w:style w:type="paragraph" w:styleId="a9">
    <w:name w:val="No Spacing"/>
    <w:uiPriority w:val="1"/>
    <w:qFormat/>
    <w:rsid w:val="009F269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59F0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B59F0"/>
    <w:pPr>
      <w:spacing w:after="120" w:line="360" w:lineRule="exact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59F0"/>
    <w:rPr>
      <w:rFonts w:ascii="Times New Roman" w:eastAsia="Times New Roman" w:hAnsi="Times New Roman"/>
      <w:sz w:val="16"/>
      <w:szCs w:val="16"/>
    </w:rPr>
  </w:style>
  <w:style w:type="paragraph" w:customStyle="1" w:styleId="ConsNormal">
    <w:name w:val="ConsNormal"/>
    <w:rsid w:val="009B59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2">
    <w:name w:val="Основной текст (2)_"/>
    <w:link w:val="20"/>
    <w:rsid w:val="009B59F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9F0"/>
    <w:pPr>
      <w:widowControl w:val="0"/>
      <w:shd w:val="clear" w:color="auto" w:fill="FFFFFF"/>
      <w:spacing w:after="240" w:line="325" w:lineRule="exact"/>
      <w:ind w:hanging="40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7A74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74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A74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D66C-1C80-479A-918B-B461CF53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30693</CharactersWithSpaces>
  <SharedDoc>false</SharedDoc>
  <HLinks>
    <vt:vector size="6" baseType="variant">
      <vt:variant>
        <vt:i4>5571609</vt:i4>
      </vt:variant>
      <vt:variant>
        <vt:i4>0</vt:i4>
      </vt:variant>
      <vt:variant>
        <vt:i4>0</vt:i4>
      </vt:variant>
      <vt:variant>
        <vt:i4>5</vt:i4>
      </vt:variant>
      <vt:variant>
        <vt:lpwstr>http://www.могоча.забайкальскийкрай.рф/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Bloshenko</cp:lastModifiedBy>
  <cp:revision>2</cp:revision>
  <cp:lastPrinted>2019-07-05T01:09:00Z</cp:lastPrinted>
  <dcterms:created xsi:type="dcterms:W3CDTF">2023-12-14T02:16:00Z</dcterms:created>
  <dcterms:modified xsi:type="dcterms:W3CDTF">2023-12-14T02:16:00Z</dcterms:modified>
</cp:coreProperties>
</file>