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2D" w:rsidRPr="00EE7A2D" w:rsidRDefault="008931A8" w:rsidP="00EE7A2D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Roboto" w:hAnsi="Roboto"/>
          <w:sz w:val="28"/>
          <w:szCs w:val="28"/>
          <w:shd w:val="clear" w:color="auto" w:fill="FFFFFF"/>
        </w:rPr>
        <w:t xml:space="preserve">    </w:t>
      </w:r>
      <w:r w:rsidR="00EE7A2D" w:rsidRPr="008931A8">
        <w:rPr>
          <w:rFonts w:ascii="Roboto" w:hAnsi="Roboto"/>
          <w:sz w:val="28"/>
          <w:szCs w:val="28"/>
          <w:shd w:val="clear" w:color="auto" w:fill="FFFFFF"/>
        </w:rPr>
        <w:t>С 1 января 2021 вступил в силу Приказ Минсельхоза России от 26.10.2020 № 626 «Об утверждении Ветеринарных правил перемещения, хранения, переработки и утилизации биологических отходов» и действует до 1 января 2027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EE7A2D" w:rsidRPr="008931A8">
        <w:rPr>
          <w:rFonts w:ascii="Roboto" w:hAnsi="Roboto"/>
          <w:sz w:val="28"/>
          <w:szCs w:val="28"/>
          <w:shd w:val="clear" w:color="auto" w:fill="FFFFFF"/>
        </w:rPr>
        <w:t>г</w:t>
      </w:r>
      <w:r w:rsidR="009363B8">
        <w:rPr>
          <w:rFonts w:ascii="Roboto" w:hAnsi="Roboto"/>
          <w:sz w:val="28"/>
          <w:szCs w:val="28"/>
          <w:shd w:val="clear" w:color="auto" w:fill="FFFFFF"/>
        </w:rPr>
        <w:t>.</w:t>
      </w:r>
    </w:p>
    <w:p w:rsidR="009363B8" w:rsidRDefault="00EE7A2D" w:rsidP="009363B8">
      <w:pPr>
        <w:shd w:val="clear" w:color="auto" w:fill="ECF0F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конфискаты</w:t>
      </w:r>
      <w:proofErr w:type="spellEnd"/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другие отходы, непригодные в пищу людям и на корм животным.</w:t>
      </w:r>
    </w:p>
    <w:p w:rsidR="00EE7A2D" w:rsidRPr="00EE7A2D" w:rsidRDefault="008931A8" w:rsidP="009363B8">
      <w:pPr>
        <w:shd w:val="clear" w:color="auto" w:fill="ECF0F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7A2D"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часто владельцы животных и представители мелкого бизнеса (частные фермы или мясоперерабатывающие предприятия) </w:t>
      </w:r>
      <w:proofErr w:type="gramStart"/>
      <w:r w:rsidR="00EE7A2D"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санкционированно</w:t>
      </w:r>
      <w:proofErr w:type="gramEnd"/>
      <w:r w:rsidR="00EE7A2D"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выбрасывают биологический мусор. Стихийные свалки и захоронения не соблюдают нормы утилизации биологических отходов.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7A2D"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Биологические отходы имеют высокий класс опасности. При неправильной утилизации или небрежном захоронении </w:t>
      </w:r>
      <w:proofErr w:type="spellStart"/>
      <w:r w:rsidR="00EE7A2D"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биоотходы</w:t>
      </w:r>
      <w:proofErr w:type="spellEnd"/>
      <w:r w:rsidR="00EE7A2D"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представляют собой нешуточную угрозу здоровью людей и экологической безопасности.</w:t>
      </w:r>
    </w:p>
    <w:p w:rsidR="00EE7A2D" w:rsidRPr="00EE7A2D" w:rsidRDefault="00EE7A2D" w:rsidP="00EE7A2D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дело в том, что во время процессов гниения образуется трупный яд и масса болезнетворных бактерий и микроорганизмов. Так что даже если изначально биологические отходы не были носителями инфекций, то станут ими в процессе разложения. Это очень опасно для жизни и здоровья. </w:t>
      </w:r>
      <w:r w:rsidR="0089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Полуразложившаяся биомасса выделяет </w:t>
      </w:r>
      <w:proofErr w:type="gramStart"/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токсичный</w:t>
      </w:r>
      <w:proofErr w:type="gramEnd"/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биогаз, который вызывает недомогание, а при высокой концентрации может стать причиной смерти человека или животного.</w:t>
      </w:r>
    </w:p>
    <w:p w:rsidR="00EE7A2D" w:rsidRPr="008931A8" w:rsidRDefault="00EE7A2D" w:rsidP="00EE7A2D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действующим на территории РФ законам, недопустимо самовольно осуществлять выброс биологических отходов и трупов животных на свалки, в бытовые мусорные контейнеры, леса и общедоступные места.</w:t>
      </w:r>
    </w:p>
    <w:p w:rsidR="00EE7A2D" w:rsidRPr="008931A8" w:rsidRDefault="00EE7A2D" w:rsidP="00EE7A2D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ветеринарно-санитарных правил сбора, утилизации и уничтожения биологических отходов предусмотрена административная ответственность по ч. 3 ст. 10.8 Кодекса Российской Федерации об административных правонарушениях.</w:t>
      </w:r>
    </w:p>
    <w:p w:rsidR="00EE7A2D" w:rsidRPr="00EE7A2D" w:rsidRDefault="00EE7A2D" w:rsidP="00EE7A2D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Совершение указанного правонарушения влечет наложение</w:t>
      </w:r>
    </w:p>
    <w:p w:rsidR="00EE7A2D" w:rsidRPr="00EE7A2D" w:rsidRDefault="00EE7A2D" w:rsidP="00EE7A2D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штрафа:</w:t>
      </w:r>
    </w:p>
    <w:p w:rsidR="00EE7A2D" w:rsidRPr="008931A8" w:rsidRDefault="00EE7A2D" w:rsidP="00EE7A2D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7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граждан в размере от 4 тысяч до 5 тысяч рублей.</w:t>
      </w:r>
    </w:p>
    <w:p w:rsidR="00EE7A2D" w:rsidRPr="008931A8" w:rsidRDefault="00EE7A2D" w:rsidP="00EE7A2D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должностных лиц от 20 тысяч до 40 тысяч рублей.</w:t>
      </w:r>
    </w:p>
    <w:p w:rsidR="00EE7A2D" w:rsidRPr="008931A8" w:rsidRDefault="00EE7A2D" w:rsidP="00EE7A2D">
      <w:pPr>
        <w:pStyle w:val="a3"/>
        <w:spacing w:before="0" w:beforeAutospacing="0" w:after="330" w:afterAutospacing="0" w:line="405" w:lineRule="atLeast"/>
        <w:jc w:val="both"/>
        <w:textAlignment w:val="baseline"/>
        <w:rPr>
          <w:rFonts w:ascii="Roboto" w:hAnsi="Roboto"/>
          <w:sz w:val="28"/>
          <w:szCs w:val="28"/>
        </w:rPr>
      </w:pPr>
      <w:r w:rsidRPr="008931A8">
        <w:rPr>
          <w:rFonts w:ascii="Roboto" w:hAnsi="Roboto"/>
          <w:sz w:val="28"/>
          <w:szCs w:val="28"/>
        </w:rPr>
        <w:t>На лиц, осуществляющих предпринимательскую деятельность без образования юридического лица, - от 40 тысяч до 50 тысяч рублей или административное приостановление деятельности на срок до девяноста суток; на юридических лиц - от 500 тысяч до 700 тысяч рублей или административное приостановление деятельности на срок до девяноста суток.</w:t>
      </w:r>
    </w:p>
    <w:p w:rsidR="00EE7A2D" w:rsidRPr="00EE7A2D" w:rsidRDefault="00EE7A2D" w:rsidP="00EE7A2D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0BFA" w:rsidRPr="008931A8" w:rsidRDefault="00440BFA">
      <w:pPr>
        <w:rPr>
          <w:sz w:val="28"/>
          <w:szCs w:val="28"/>
        </w:rPr>
      </w:pPr>
    </w:p>
    <w:sectPr w:rsidR="00440BFA" w:rsidRPr="008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E6"/>
    <w:rsid w:val="00025679"/>
    <w:rsid w:val="00087AB8"/>
    <w:rsid w:val="00440BFA"/>
    <w:rsid w:val="008931A8"/>
    <w:rsid w:val="009363B8"/>
    <w:rsid w:val="00995D02"/>
    <w:rsid w:val="00BD115D"/>
    <w:rsid w:val="00E64DE6"/>
    <w:rsid w:val="00E719AA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Zolotukhina</dc:creator>
  <cp:lastModifiedBy>Zolotukhina</cp:lastModifiedBy>
  <cp:revision>2</cp:revision>
  <dcterms:created xsi:type="dcterms:W3CDTF">2024-01-11T06:17:00Z</dcterms:created>
  <dcterms:modified xsi:type="dcterms:W3CDTF">2024-01-11T06:17:00Z</dcterms:modified>
</cp:coreProperties>
</file>