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E291" w14:textId="77777777" w:rsidR="00050F90" w:rsidRDefault="00050F90" w:rsidP="00050F90">
      <w:pPr>
        <w:jc w:val="right"/>
      </w:pPr>
    </w:p>
    <w:p w14:paraId="664EAA2B" w14:textId="0294CAC1" w:rsidR="00050F90" w:rsidRPr="007C0295" w:rsidRDefault="00050F90" w:rsidP="008D58C2">
      <w:pPr>
        <w:jc w:val="center"/>
      </w:pPr>
      <w:r w:rsidRPr="007C0295">
        <w:t xml:space="preserve">                                                    </w:t>
      </w:r>
    </w:p>
    <w:p w14:paraId="72E31720" w14:textId="77777777" w:rsidR="00050F90" w:rsidRDefault="00050F90" w:rsidP="00050F9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EA36AFC" wp14:editId="2E4C0F94">
            <wp:extent cx="657225" cy="876300"/>
            <wp:effectExtent l="19050" t="0" r="9525" b="0"/>
            <wp:docPr id="1" name="Рисунок 1" descr="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FB08DC" w14:textId="77777777" w:rsidR="00050F90" w:rsidRDefault="00050F90" w:rsidP="00050F90">
      <w:pPr>
        <w:jc w:val="right"/>
        <w:rPr>
          <w:b/>
        </w:rPr>
      </w:pPr>
    </w:p>
    <w:p w14:paraId="158F987F" w14:textId="1D5CA49F" w:rsidR="00050F90" w:rsidRDefault="00050F90" w:rsidP="00050F90">
      <w:pPr>
        <w:jc w:val="center"/>
        <w:rPr>
          <w:b/>
          <w:sz w:val="28"/>
          <w:szCs w:val="28"/>
        </w:rPr>
      </w:pPr>
      <w:r w:rsidRPr="008F4DC7">
        <w:rPr>
          <w:b/>
          <w:sz w:val="28"/>
          <w:szCs w:val="28"/>
        </w:rPr>
        <w:t xml:space="preserve">СОВЕТ </w:t>
      </w:r>
      <w:r w:rsidR="00874B54">
        <w:rPr>
          <w:b/>
          <w:sz w:val="28"/>
          <w:szCs w:val="28"/>
        </w:rPr>
        <w:t xml:space="preserve">МОГОЧИНСКОГО </w:t>
      </w:r>
      <w:r w:rsidRPr="008F4DC7">
        <w:rPr>
          <w:b/>
          <w:sz w:val="28"/>
          <w:szCs w:val="28"/>
        </w:rPr>
        <w:t xml:space="preserve">МУНИЦИПАЛЬНОГО </w:t>
      </w:r>
      <w:r w:rsidR="00874B54">
        <w:rPr>
          <w:b/>
          <w:sz w:val="28"/>
          <w:szCs w:val="28"/>
        </w:rPr>
        <w:t>ОКРУГА</w:t>
      </w:r>
    </w:p>
    <w:p w14:paraId="40D9F8EF" w14:textId="77777777" w:rsidR="00050F90" w:rsidRDefault="00050F90" w:rsidP="00050F90">
      <w:pPr>
        <w:jc w:val="center"/>
        <w:rPr>
          <w:b/>
          <w:sz w:val="32"/>
          <w:szCs w:val="32"/>
        </w:rPr>
      </w:pPr>
    </w:p>
    <w:p w14:paraId="052FB687" w14:textId="77777777" w:rsidR="00FA6EAB" w:rsidRDefault="00FA6EAB" w:rsidP="00FA6EAB">
      <w:pPr>
        <w:tabs>
          <w:tab w:val="center" w:pos="4818"/>
          <w:tab w:val="left" w:pos="73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127A1A62" w14:textId="77777777" w:rsidR="00D85A50" w:rsidRDefault="00D85A50" w:rsidP="00FA6EAB">
      <w:pPr>
        <w:tabs>
          <w:tab w:val="center" w:pos="4818"/>
          <w:tab w:val="left" w:pos="7305"/>
        </w:tabs>
        <w:jc w:val="center"/>
        <w:rPr>
          <w:b/>
          <w:sz w:val="32"/>
          <w:szCs w:val="32"/>
        </w:rPr>
      </w:pPr>
    </w:p>
    <w:p w14:paraId="7152E40F" w14:textId="77777777" w:rsidR="00413365" w:rsidRDefault="00413365" w:rsidP="00FA6EAB">
      <w:pPr>
        <w:tabs>
          <w:tab w:val="center" w:pos="4818"/>
          <w:tab w:val="left" w:pos="7305"/>
        </w:tabs>
        <w:jc w:val="center"/>
        <w:rPr>
          <w:b/>
          <w:sz w:val="32"/>
          <w:szCs w:val="32"/>
        </w:rPr>
      </w:pPr>
    </w:p>
    <w:p w14:paraId="14041813" w14:textId="10D1694E" w:rsidR="00FA6EAB" w:rsidRDefault="00D478A1" w:rsidP="00FA6EAB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5A50">
        <w:rPr>
          <w:sz w:val="28"/>
          <w:szCs w:val="28"/>
        </w:rPr>
        <w:t>2</w:t>
      </w:r>
      <w:r w:rsidR="00874B54">
        <w:rPr>
          <w:sz w:val="28"/>
          <w:szCs w:val="28"/>
        </w:rPr>
        <w:t>7</w:t>
      </w:r>
      <w:r w:rsidR="00D85A50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</w:t>
      </w:r>
      <w:r w:rsidR="00874B54">
        <w:rPr>
          <w:sz w:val="28"/>
          <w:szCs w:val="28"/>
        </w:rPr>
        <w:t>4</w:t>
      </w:r>
      <w:r w:rsidR="00FA6EAB">
        <w:rPr>
          <w:sz w:val="28"/>
          <w:szCs w:val="28"/>
        </w:rPr>
        <w:t xml:space="preserve"> года                                                            </w:t>
      </w:r>
      <w:r w:rsidR="002E06B4">
        <w:rPr>
          <w:sz w:val="28"/>
          <w:szCs w:val="28"/>
        </w:rPr>
        <w:t xml:space="preserve">                      </w:t>
      </w:r>
      <w:r w:rsidR="00D85A50">
        <w:rPr>
          <w:sz w:val="28"/>
          <w:szCs w:val="28"/>
        </w:rPr>
        <w:t xml:space="preserve">       № </w:t>
      </w:r>
      <w:r w:rsidR="008D58C2">
        <w:rPr>
          <w:sz w:val="28"/>
          <w:szCs w:val="28"/>
        </w:rPr>
        <w:t xml:space="preserve">60 </w:t>
      </w:r>
    </w:p>
    <w:p w14:paraId="7C1C57DB" w14:textId="77777777" w:rsidR="00D85A50" w:rsidRDefault="00D85A50" w:rsidP="00FA6EAB">
      <w:pPr>
        <w:ind w:left="-284"/>
        <w:rPr>
          <w:sz w:val="28"/>
          <w:szCs w:val="28"/>
        </w:rPr>
      </w:pPr>
    </w:p>
    <w:p w14:paraId="0F6465C2" w14:textId="77777777" w:rsidR="00E92D8E" w:rsidRDefault="00E92D8E" w:rsidP="00FA6EAB">
      <w:pPr>
        <w:ind w:left="-284"/>
        <w:rPr>
          <w:sz w:val="28"/>
          <w:szCs w:val="28"/>
        </w:rPr>
      </w:pPr>
    </w:p>
    <w:p w14:paraId="19A08DF5" w14:textId="77777777" w:rsidR="00FA6EAB" w:rsidRDefault="00E92D8E" w:rsidP="00E92D8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14:paraId="3F72B89C" w14:textId="77777777" w:rsidR="00495097" w:rsidRDefault="00495097" w:rsidP="00E92D8E">
      <w:pPr>
        <w:jc w:val="center"/>
        <w:rPr>
          <w:sz w:val="28"/>
          <w:szCs w:val="28"/>
        </w:rPr>
      </w:pPr>
    </w:p>
    <w:p w14:paraId="2F2112E3" w14:textId="77777777" w:rsidR="00D85A50" w:rsidRDefault="00D85A50" w:rsidP="00E92D8E">
      <w:pPr>
        <w:jc w:val="center"/>
        <w:rPr>
          <w:sz w:val="28"/>
          <w:szCs w:val="28"/>
        </w:rPr>
      </w:pPr>
    </w:p>
    <w:p w14:paraId="4793DE2F" w14:textId="27D02E98" w:rsidR="009F0669" w:rsidRDefault="009F0669" w:rsidP="009F06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</w:t>
      </w:r>
      <w:r w:rsidRPr="00BF2982">
        <w:rPr>
          <w:b/>
          <w:sz w:val="28"/>
          <w:szCs w:val="28"/>
        </w:rPr>
        <w:t>тчет</w:t>
      </w:r>
      <w:r>
        <w:rPr>
          <w:b/>
          <w:sz w:val="28"/>
          <w:szCs w:val="28"/>
        </w:rPr>
        <w:t>е межмуниципального</w:t>
      </w:r>
      <w:r w:rsidRPr="00BF2982">
        <w:rPr>
          <w:b/>
          <w:sz w:val="28"/>
          <w:szCs w:val="28"/>
        </w:rPr>
        <w:t xml:space="preserve"> отдела МВД </w:t>
      </w:r>
      <w:r w:rsidR="00A647F0">
        <w:rPr>
          <w:b/>
          <w:sz w:val="28"/>
          <w:szCs w:val="28"/>
        </w:rPr>
        <w:t>России</w:t>
      </w:r>
      <w:r>
        <w:rPr>
          <w:b/>
          <w:sz w:val="28"/>
          <w:szCs w:val="28"/>
        </w:rPr>
        <w:t xml:space="preserve"> </w:t>
      </w:r>
      <w:r w:rsidRPr="00BF2982">
        <w:rPr>
          <w:b/>
          <w:sz w:val="28"/>
          <w:szCs w:val="28"/>
        </w:rPr>
        <w:t xml:space="preserve">«Могочинский» о работе </w:t>
      </w:r>
      <w:r w:rsidR="00FA3964">
        <w:rPr>
          <w:b/>
          <w:sz w:val="28"/>
          <w:szCs w:val="28"/>
        </w:rPr>
        <w:t>за 202</w:t>
      </w:r>
      <w:r w:rsidR="00874B5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14:paraId="0EBF812D" w14:textId="77777777" w:rsidR="009F0669" w:rsidRPr="00BF2982" w:rsidRDefault="009F0669" w:rsidP="009F0669">
      <w:pPr>
        <w:tabs>
          <w:tab w:val="left" w:pos="426"/>
        </w:tabs>
        <w:ind w:left="284"/>
        <w:jc w:val="center"/>
        <w:rPr>
          <w:b/>
          <w:sz w:val="28"/>
          <w:szCs w:val="28"/>
        </w:rPr>
      </w:pPr>
    </w:p>
    <w:p w14:paraId="671ECAF1" w14:textId="62ECEF7F" w:rsidR="00732752" w:rsidRPr="00B01726" w:rsidRDefault="009F0669" w:rsidP="00732752">
      <w:pPr>
        <w:shd w:val="clear" w:color="auto" w:fill="FFFFFF" w:themeFill="background1"/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Заслушав и обсудив отчет</w:t>
      </w:r>
      <w:r w:rsidR="00713607">
        <w:rPr>
          <w:sz w:val="28"/>
          <w:szCs w:val="28"/>
        </w:rPr>
        <w:t xml:space="preserve"> </w:t>
      </w:r>
      <w:r w:rsidR="00D03E7C">
        <w:rPr>
          <w:bCs/>
          <w:sz w:val="28"/>
          <w:szCs w:val="28"/>
        </w:rPr>
        <w:t xml:space="preserve">врио </w:t>
      </w:r>
      <w:r>
        <w:rPr>
          <w:sz w:val="28"/>
          <w:szCs w:val="28"/>
        </w:rPr>
        <w:t>начальника</w:t>
      </w:r>
      <w:r w:rsidR="007A5049">
        <w:rPr>
          <w:sz w:val="28"/>
          <w:szCs w:val="28"/>
        </w:rPr>
        <w:t xml:space="preserve"> межмуниципального отдела</w:t>
      </w:r>
      <w:r w:rsidR="00713607">
        <w:rPr>
          <w:sz w:val="28"/>
          <w:szCs w:val="28"/>
        </w:rPr>
        <w:t xml:space="preserve"> МВД России «Могочинский» </w:t>
      </w:r>
      <w:r w:rsidR="00732752">
        <w:rPr>
          <w:sz w:val="28"/>
          <w:szCs w:val="28"/>
        </w:rPr>
        <w:t>Никифорова С.А.</w:t>
      </w:r>
      <w:r w:rsidR="00713607">
        <w:rPr>
          <w:sz w:val="28"/>
          <w:szCs w:val="28"/>
        </w:rPr>
        <w:t xml:space="preserve"> о работе отдела в 202</w:t>
      </w:r>
      <w:r w:rsidR="00577678">
        <w:rPr>
          <w:sz w:val="28"/>
          <w:szCs w:val="28"/>
        </w:rPr>
        <w:t>3</w:t>
      </w:r>
      <w:r>
        <w:rPr>
          <w:sz w:val="28"/>
          <w:szCs w:val="28"/>
        </w:rPr>
        <w:t xml:space="preserve"> году, Совет</w:t>
      </w:r>
      <w:r w:rsidR="00577678">
        <w:rPr>
          <w:sz w:val="28"/>
          <w:szCs w:val="28"/>
        </w:rPr>
        <w:t xml:space="preserve"> Могочинского</w:t>
      </w:r>
      <w:r>
        <w:rPr>
          <w:sz w:val="28"/>
          <w:szCs w:val="28"/>
        </w:rPr>
        <w:t xml:space="preserve"> муниципального</w:t>
      </w:r>
      <w:r w:rsidR="00577678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отмечает, </w:t>
      </w:r>
      <w:r w:rsidRPr="005B545B">
        <w:rPr>
          <w:sz w:val="28"/>
          <w:szCs w:val="28"/>
        </w:rPr>
        <w:t xml:space="preserve">что </w:t>
      </w:r>
      <w:r w:rsidR="00732752">
        <w:rPr>
          <w:color w:val="000000" w:themeColor="text1"/>
          <w:sz w:val="28"/>
          <w:szCs w:val="28"/>
        </w:rPr>
        <w:t>п</w:t>
      </w:r>
      <w:r w:rsidR="00732752" w:rsidRPr="00B01726">
        <w:rPr>
          <w:color w:val="000000" w:themeColor="text1"/>
          <w:sz w:val="28"/>
          <w:szCs w:val="28"/>
        </w:rPr>
        <w:t>о итогам 12  месяцев 2023 года, согласно показателей ведомственной оценки</w:t>
      </w:r>
      <w:r w:rsidR="007A5049">
        <w:rPr>
          <w:color w:val="000000" w:themeColor="text1"/>
          <w:sz w:val="28"/>
          <w:szCs w:val="28"/>
        </w:rPr>
        <w:t>,</w:t>
      </w:r>
      <w:r w:rsidR="00732752" w:rsidRPr="00B01726">
        <w:rPr>
          <w:color w:val="000000" w:themeColor="text1"/>
          <w:sz w:val="28"/>
          <w:szCs w:val="28"/>
        </w:rPr>
        <w:t xml:space="preserve"> МО МВД «Могочинский» находится на 24 месте (среди территориальных органов МВД России на районом уровне Забайкальского края</w:t>
      </w:r>
      <w:r w:rsidR="007A5049">
        <w:rPr>
          <w:color w:val="000000" w:themeColor="text1"/>
          <w:sz w:val="28"/>
          <w:szCs w:val="28"/>
        </w:rPr>
        <w:t xml:space="preserve"> занимает</w:t>
      </w:r>
      <w:r w:rsidR="00732752" w:rsidRPr="00B01726">
        <w:rPr>
          <w:color w:val="000000" w:themeColor="text1"/>
          <w:sz w:val="28"/>
          <w:szCs w:val="28"/>
        </w:rPr>
        <w:t xml:space="preserve"> 35 место</w:t>
      </w:r>
      <w:r w:rsidR="007A5049">
        <w:rPr>
          <w:color w:val="000000" w:themeColor="text1"/>
          <w:sz w:val="28"/>
          <w:szCs w:val="28"/>
        </w:rPr>
        <w:t>).</w:t>
      </w:r>
      <w:r w:rsidR="00732752" w:rsidRPr="00B01726">
        <w:rPr>
          <w:color w:val="000000" w:themeColor="text1"/>
          <w:sz w:val="28"/>
          <w:szCs w:val="28"/>
        </w:rPr>
        <w:t xml:space="preserve"> </w:t>
      </w:r>
      <w:r w:rsidR="007A5049">
        <w:rPr>
          <w:color w:val="000000" w:themeColor="text1"/>
          <w:sz w:val="28"/>
          <w:szCs w:val="28"/>
        </w:rPr>
        <w:t>Н</w:t>
      </w:r>
      <w:r w:rsidR="00732752" w:rsidRPr="00B01726">
        <w:rPr>
          <w:color w:val="000000" w:themeColor="text1"/>
          <w:sz w:val="28"/>
          <w:szCs w:val="28"/>
        </w:rPr>
        <w:t xml:space="preserve">еудовлетворительно оценены показатели: «защита личности, общества, государства от противоправных посягательств» (22 место),  обеспечение безопасности дорожного движения (22 место), «розыск лиц» (24 место). </w:t>
      </w:r>
    </w:p>
    <w:p w14:paraId="7F65560E" w14:textId="33F5EFFD" w:rsidR="00577678" w:rsidRDefault="00E15D07" w:rsidP="004C74A3">
      <w:pPr>
        <w:shd w:val="clear" w:color="auto" w:fill="FFFFFF" w:themeFill="background1"/>
        <w:tabs>
          <w:tab w:val="left" w:pos="2790"/>
        </w:tabs>
        <w:ind w:firstLine="851"/>
        <w:jc w:val="both"/>
        <w:rPr>
          <w:sz w:val="28"/>
          <w:szCs w:val="28"/>
        </w:rPr>
      </w:pPr>
      <w:r w:rsidRPr="00B01726">
        <w:rPr>
          <w:color w:val="000000" w:themeColor="text1"/>
          <w:sz w:val="28"/>
          <w:szCs w:val="28"/>
        </w:rPr>
        <w:t>За 12 месяцев 2023 года состояние оперативной обстановки на территории Могочинского района характериз</w:t>
      </w:r>
      <w:r>
        <w:rPr>
          <w:color w:val="000000" w:themeColor="text1"/>
          <w:sz w:val="28"/>
          <w:szCs w:val="28"/>
        </w:rPr>
        <w:t>овалось</w:t>
      </w:r>
      <w:r w:rsidRPr="00B01726">
        <w:rPr>
          <w:color w:val="000000" w:themeColor="text1"/>
          <w:sz w:val="28"/>
          <w:szCs w:val="28"/>
        </w:rPr>
        <w:t xml:space="preserve"> сокращени</w:t>
      </w:r>
      <w:r>
        <w:rPr>
          <w:color w:val="000000" w:themeColor="text1"/>
          <w:sz w:val="28"/>
          <w:szCs w:val="28"/>
        </w:rPr>
        <w:t>ем</w:t>
      </w:r>
      <w:r w:rsidRPr="00B01726">
        <w:rPr>
          <w:color w:val="000000" w:themeColor="text1"/>
          <w:sz w:val="28"/>
          <w:szCs w:val="28"/>
        </w:rPr>
        <w:t xml:space="preserve">  зарегистрированных преступлений на 16.3 % (с 399 до 334</w:t>
      </w:r>
      <w:r>
        <w:rPr>
          <w:color w:val="000000" w:themeColor="text1"/>
          <w:sz w:val="28"/>
          <w:szCs w:val="28"/>
        </w:rPr>
        <w:t>).</w:t>
      </w:r>
    </w:p>
    <w:p w14:paraId="26C67892" w14:textId="63B0DD7B" w:rsidR="00E15D07" w:rsidRPr="00B01726" w:rsidRDefault="00E15D07" w:rsidP="00E15D07">
      <w:pPr>
        <w:shd w:val="clear" w:color="auto" w:fill="FFFFFF" w:themeFill="background1"/>
        <w:ind w:firstLine="851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Одним из </w:t>
      </w:r>
      <w:r w:rsidRPr="00B01726">
        <w:rPr>
          <w:color w:val="000000" w:themeColor="text1"/>
          <w:sz w:val="28"/>
          <w:szCs w:val="28"/>
        </w:rPr>
        <w:t>показателе</w:t>
      </w:r>
      <w:r>
        <w:rPr>
          <w:color w:val="000000" w:themeColor="text1"/>
          <w:sz w:val="28"/>
          <w:szCs w:val="28"/>
        </w:rPr>
        <w:t>й</w:t>
      </w:r>
      <w:r w:rsidRPr="00B01726">
        <w:rPr>
          <w:color w:val="000000" w:themeColor="text1"/>
          <w:sz w:val="28"/>
          <w:szCs w:val="28"/>
        </w:rPr>
        <w:t xml:space="preserve"> результативности деятельности органов внутренних дел, является удельный вес оконченных преступлений или их раскрываемость. </w:t>
      </w:r>
      <w:r>
        <w:rPr>
          <w:color w:val="000000" w:themeColor="text1"/>
          <w:sz w:val="28"/>
          <w:szCs w:val="28"/>
        </w:rPr>
        <w:t>В МО МВД «Могочинский» к</w:t>
      </w:r>
      <w:r w:rsidRPr="00B01726">
        <w:rPr>
          <w:color w:val="000000" w:themeColor="text1"/>
          <w:sz w:val="28"/>
          <w:szCs w:val="28"/>
        </w:rPr>
        <w:t>оличество оконченных производством преступлений снижено на 28.3% и составило 168 (</w:t>
      </w:r>
      <w:r w:rsidR="00014FD1">
        <w:rPr>
          <w:color w:val="000000" w:themeColor="text1"/>
          <w:sz w:val="28"/>
          <w:szCs w:val="28"/>
        </w:rPr>
        <w:t>2022г.</w:t>
      </w:r>
      <w:r w:rsidRPr="00B01726">
        <w:rPr>
          <w:color w:val="000000" w:themeColor="text1"/>
          <w:sz w:val="28"/>
          <w:szCs w:val="28"/>
        </w:rPr>
        <w:t xml:space="preserve">-234), приостановлено на 30.1% преступлений меньше и составило 116 </w:t>
      </w:r>
      <w:r w:rsidR="00014FD1" w:rsidRPr="00B01726">
        <w:rPr>
          <w:color w:val="000000" w:themeColor="text1"/>
          <w:sz w:val="28"/>
          <w:szCs w:val="28"/>
        </w:rPr>
        <w:t>(</w:t>
      </w:r>
      <w:r w:rsidR="00014FD1">
        <w:rPr>
          <w:color w:val="000000" w:themeColor="text1"/>
          <w:sz w:val="28"/>
          <w:szCs w:val="28"/>
        </w:rPr>
        <w:t>2022г.</w:t>
      </w:r>
      <w:r w:rsidRPr="00B01726">
        <w:rPr>
          <w:color w:val="000000" w:themeColor="text1"/>
          <w:sz w:val="28"/>
          <w:szCs w:val="28"/>
        </w:rPr>
        <w:t>-166)</w:t>
      </w:r>
      <w:r w:rsidR="00014FD1">
        <w:rPr>
          <w:color w:val="000000" w:themeColor="text1"/>
          <w:sz w:val="28"/>
          <w:szCs w:val="28"/>
        </w:rPr>
        <w:t>,</w:t>
      </w:r>
      <w:r w:rsidRPr="00B01726">
        <w:rPr>
          <w:color w:val="000000" w:themeColor="text1"/>
          <w:sz w:val="28"/>
          <w:szCs w:val="28"/>
        </w:rPr>
        <w:t xml:space="preserve"> удельный вес оконченных составил  ростом на 0.7 % и составил 59.2 % (</w:t>
      </w:r>
      <w:r w:rsidR="00014FD1">
        <w:rPr>
          <w:color w:val="000000" w:themeColor="text1"/>
          <w:sz w:val="28"/>
          <w:szCs w:val="28"/>
        </w:rPr>
        <w:t>2022г</w:t>
      </w:r>
      <w:r w:rsidRPr="00B01726">
        <w:rPr>
          <w:color w:val="000000" w:themeColor="text1"/>
          <w:sz w:val="28"/>
          <w:szCs w:val="28"/>
        </w:rPr>
        <w:t>- 58.5</w:t>
      </w:r>
      <w:r>
        <w:rPr>
          <w:color w:val="000000" w:themeColor="text1"/>
          <w:sz w:val="28"/>
          <w:szCs w:val="28"/>
        </w:rPr>
        <w:t>%).</w:t>
      </w:r>
    </w:p>
    <w:p w14:paraId="4EC23D35" w14:textId="7810241D" w:rsidR="00014FD1" w:rsidRPr="00B01726" w:rsidRDefault="00014FD1" w:rsidP="00014FD1">
      <w:pPr>
        <w:ind w:firstLine="708"/>
        <w:jc w:val="both"/>
        <w:rPr>
          <w:color w:val="000000" w:themeColor="text1"/>
          <w:sz w:val="28"/>
          <w:szCs w:val="28"/>
          <w:u w:val="single"/>
        </w:rPr>
      </w:pPr>
      <w:r w:rsidRPr="00B01726">
        <w:rPr>
          <w:color w:val="000000" w:themeColor="text1"/>
          <w:sz w:val="28"/>
          <w:szCs w:val="28"/>
        </w:rPr>
        <w:t xml:space="preserve">По уголовным делам, предварительное следствие по которым обязательно количество оконченных производством преступлений снизилось на 38.7 % и составило 68 </w:t>
      </w:r>
      <w:r>
        <w:rPr>
          <w:color w:val="000000" w:themeColor="text1"/>
          <w:sz w:val="28"/>
          <w:szCs w:val="28"/>
        </w:rPr>
        <w:t>(2022г</w:t>
      </w:r>
      <w:r w:rsidRPr="00B01726">
        <w:rPr>
          <w:color w:val="000000" w:themeColor="text1"/>
          <w:sz w:val="28"/>
          <w:szCs w:val="28"/>
        </w:rPr>
        <w:t>- 111)</w:t>
      </w:r>
      <w:r>
        <w:rPr>
          <w:color w:val="000000" w:themeColor="text1"/>
          <w:sz w:val="28"/>
          <w:szCs w:val="28"/>
        </w:rPr>
        <w:t>.</w:t>
      </w:r>
      <w:r w:rsidRPr="00B01726">
        <w:rPr>
          <w:color w:val="000000" w:themeColor="text1"/>
          <w:sz w:val="28"/>
          <w:szCs w:val="28"/>
        </w:rPr>
        <w:t xml:space="preserve"> </w:t>
      </w:r>
    </w:p>
    <w:p w14:paraId="0CB30C60" w14:textId="07457E02" w:rsidR="00014FD1" w:rsidRPr="00B01726" w:rsidRDefault="00014FD1" w:rsidP="00014FD1">
      <w:pPr>
        <w:ind w:firstLine="708"/>
        <w:jc w:val="both"/>
        <w:rPr>
          <w:color w:val="000000" w:themeColor="text1"/>
          <w:sz w:val="28"/>
          <w:szCs w:val="28"/>
        </w:rPr>
      </w:pPr>
      <w:r w:rsidRPr="00B01726">
        <w:rPr>
          <w:color w:val="000000" w:themeColor="text1"/>
          <w:sz w:val="28"/>
          <w:szCs w:val="28"/>
        </w:rPr>
        <w:t xml:space="preserve">С положительной стороны можно отметить работу группы дознания при отсутствии сотрудников дознания, количество оконченных </w:t>
      </w:r>
      <w:r w:rsidRPr="00B01726">
        <w:rPr>
          <w:color w:val="000000" w:themeColor="text1"/>
          <w:sz w:val="28"/>
          <w:szCs w:val="28"/>
        </w:rPr>
        <w:lastRenderedPageBreak/>
        <w:t>преступлений, расследуемых в форме дознания, снижено на 18.7%, так дознавателями отдела окончено 100 преступлений, тогда как в прошлом году 123</w:t>
      </w:r>
      <w:r w:rsidR="006946B0">
        <w:rPr>
          <w:color w:val="000000" w:themeColor="text1"/>
          <w:sz w:val="28"/>
          <w:szCs w:val="28"/>
        </w:rPr>
        <w:t>.</w:t>
      </w:r>
    </w:p>
    <w:p w14:paraId="4BEE647D" w14:textId="2B769152" w:rsidR="00014FD1" w:rsidRPr="006946B0" w:rsidRDefault="00014FD1" w:rsidP="00014FD1">
      <w:pPr>
        <w:shd w:val="clear" w:color="auto" w:fill="FFFFFF" w:themeFill="background1"/>
        <w:ind w:firstLine="851"/>
        <w:jc w:val="both"/>
        <w:rPr>
          <w:color w:val="000000" w:themeColor="text1"/>
          <w:sz w:val="28"/>
          <w:szCs w:val="28"/>
        </w:rPr>
      </w:pPr>
      <w:r w:rsidRPr="006946B0">
        <w:rPr>
          <w:color w:val="000000" w:themeColor="text1"/>
          <w:sz w:val="28"/>
          <w:szCs w:val="28"/>
        </w:rPr>
        <w:t>Наблюдается тенденция снижения числа зарегистрированных преступлений</w:t>
      </w:r>
      <w:r w:rsidR="006946B0">
        <w:rPr>
          <w:color w:val="000000" w:themeColor="text1"/>
          <w:sz w:val="28"/>
          <w:szCs w:val="28"/>
        </w:rPr>
        <w:t>,</w:t>
      </w:r>
      <w:r w:rsidRPr="006946B0">
        <w:rPr>
          <w:color w:val="000000" w:themeColor="text1"/>
          <w:sz w:val="28"/>
          <w:szCs w:val="28"/>
        </w:rPr>
        <w:t xml:space="preserve"> в том числе и тяжких преступлений</w:t>
      </w:r>
      <w:r w:rsidR="006946B0">
        <w:rPr>
          <w:color w:val="000000" w:themeColor="text1"/>
          <w:sz w:val="28"/>
          <w:szCs w:val="28"/>
        </w:rPr>
        <w:t>,</w:t>
      </w:r>
      <w:r w:rsidRPr="006946B0">
        <w:rPr>
          <w:color w:val="000000" w:themeColor="text1"/>
          <w:sz w:val="28"/>
          <w:szCs w:val="28"/>
        </w:rPr>
        <w:t xml:space="preserve"> такие как: умышленные убийства- с 9 до 7 удельный вес оконченных  составил 90.9</w:t>
      </w:r>
      <w:r w:rsidRPr="006946B0">
        <w:rPr>
          <w:i/>
          <w:color w:val="000000" w:themeColor="text1"/>
          <w:sz w:val="28"/>
          <w:szCs w:val="28"/>
        </w:rPr>
        <w:t>%</w:t>
      </w:r>
      <w:r w:rsidRPr="006946B0">
        <w:rPr>
          <w:color w:val="000000" w:themeColor="text1"/>
          <w:sz w:val="28"/>
          <w:szCs w:val="28"/>
        </w:rPr>
        <w:t xml:space="preserve">, </w:t>
      </w:r>
      <w:proofErr w:type="spellStart"/>
      <w:r w:rsidRPr="006946B0">
        <w:rPr>
          <w:color w:val="000000" w:themeColor="text1"/>
          <w:sz w:val="28"/>
          <w:szCs w:val="28"/>
        </w:rPr>
        <w:t>среднекраевой</w:t>
      </w:r>
      <w:proofErr w:type="spellEnd"/>
      <w:r w:rsidRPr="006946B0">
        <w:rPr>
          <w:color w:val="000000" w:themeColor="text1"/>
          <w:sz w:val="28"/>
          <w:szCs w:val="28"/>
        </w:rPr>
        <w:t xml:space="preserve"> показатель 97.7%, умышленное причинение тяжкого вреда здоровью с 9 до 6 удельный вес оконченных  составил </w:t>
      </w:r>
      <w:r w:rsidRPr="006946B0">
        <w:rPr>
          <w:i/>
          <w:color w:val="000000" w:themeColor="text1"/>
          <w:sz w:val="28"/>
          <w:szCs w:val="28"/>
        </w:rPr>
        <w:t>100 %,</w:t>
      </w:r>
      <w:r w:rsidRPr="006946B0">
        <w:rPr>
          <w:color w:val="000000" w:themeColor="text1"/>
          <w:sz w:val="28"/>
          <w:szCs w:val="28"/>
        </w:rPr>
        <w:t xml:space="preserve"> разбои – с 2 до 1, грабежи с 3 до 1, кражи чужого имущества с 129 до 77 удельный вес оконченных  составил 28.6% (</w:t>
      </w:r>
      <w:r w:rsidR="006946B0" w:rsidRPr="006946B0">
        <w:rPr>
          <w:color w:val="000000" w:themeColor="text1"/>
          <w:sz w:val="28"/>
          <w:szCs w:val="28"/>
        </w:rPr>
        <w:t>2022г.</w:t>
      </w:r>
      <w:r w:rsidRPr="006946B0">
        <w:rPr>
          <w:color w:val="000000" w:themeColor="text1"/>
          <w:sz w:val="28"/>
          <w:szCs w:val="28"/>
        </w:rPr>
        <w:t xml:space="preserve"> -37.1%)</w:t>
      </w:r>
      <w:r w:rsidR="006946B0" w:rsidRPr="006946B0">
        <w:rPr>
          <w:color w:val="000000" w:themeColor="text1"/>
          <w:sz w:val="28"/>
          <w:szCs w:val="28"/>
        </w:rPr>
        <w:t>.</w:t>
      </w:r>
    </w:p>
    <w:p w14:paraId="1391F04C" w14:textId="77777777" w:rsidR="00014FD1" w:rsidRPr="006946B0" w:rsidRDefault="00014FD1" w:rsidP="00014FD1">
      <w:pPr>
        <w:shd w:val="clear" w:color="auto" w:fill="FFFFFF" w:themeFill="background1"/>
        <w:ind w:firstLine="851"/>
        <w:jc w:val="both"/>
        <w:rPr>
          <w:color w:val="000000" w:themeColor="text1"/>
          <w:sz w:val="28"/>
          <w:szCs w:val="28"/>
        </w:rPr>
      </w:pPr>
      <w:r w:rsidRPr="006946B0">
        <w:rPr>
          <w:color w:val="000000" w:themeColor="text1"/>
          <w:sz w:val="28"/>
          <w:szCs w:val="28"/>
        </w:rPr>
        <w:t xml:space="preserve">Особое внимание  уделяется профилактике преступлений, таким как:   кражи совершенные с банковского счета такие преступления, так же снизились с 27 до 17 удельный вес оконченных  составил 15.8 %. </w:t>
      </w:r>
    </w:p>
    <w:p w14:paraId="3133D1D9" w14:textId="7EB1CDA1" w:rsidR="00014FD1" w:rsidRPr="006946B0" w:rsidRDefault="00014FD1" w:rsidP="00014FD1">
      <w:pPr>
        <w:shd w:val="clear" w:color="auto" w:fill="FFFFFF" w:themeFill="background1"/>
        <w:ind w:firstLine="851"/>
        <w:jc w:val="both"/>
        <w:rPr>
          <w:color w:val="000000" w:themeColor="text1"/>
          <w:sz w:val="28"/>
          <w:szCs w:val="28"/>
        </w:rPr>
      </w:pPr>
      <w:r w:rsidRPr="006946B0">
        <w:rPr>
          <w:color w:val="000000" w:themeColor="text1"/>
          <w:sz w:val="28"/>
          <w:szCs w:val="28"/>
        </w:rPr>
        <w:t xml:space="preserve">На уровне прошлого года остались: грабежи сотовых телефонов-1, кража цветных и </w:t>
      </w:r>
      <w:proofErr w:type="spellStart"/>
      <w:r w:rsidRPr="006946B0">
        <w:rPr>
          <w:color w:val="000000" w:themeColor="text1"/>
          <w:sz w:val="28"/>
          <w:szCs w:val="28"/>
        </w:rPr>
        <w:t>редкоземных</w:t>
      </w:r>
      <w:proofErr w:type="spellEnd"/>
      <w:r w:rsidRPr="006946B0">
        <w:rPr>
          <w:color w:val="000000" w:themeColor="text1"/>
          <w:sz w:val="28"/>
          <w:szCs w:val="28"/>
        </w:rPr>
        <w:t xml:space="preserve"> металлов- 5.</w:t>
      </w:r>
    </w:p>
    <w:p w14:paraId="2C063CE9" w14:textId="7078D01B" w:rsidR="00014FD1" w:rsidRPr="00A438F8" w:rsidRDefault="00A438F8" w:rsidP="00014FD1">
      <w:pPr>
        <w:ind w:firstLine="708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  </w:t>
      </w:r>
      <w:r w:rsidR="00014FD1" w:rsidRPr="00A438F8">
        <w:rPr>
          <w:color w:val="000000" w:themeColor="text1"/>
          <w:sz w:val="28"/>
          <w:szCs w:val="28"/>
        </w:rPr>
        <w:t>Вместе с тем, несмотря  на прилагаемые усилия по профилактике и предупреждению преступлений, по некоторым направлениям оперативно  служебной деятельности результаты ухудшились</w:t>
      </w:r>
      <w:r w:rsidR="006946B0" w:rsidRPr="00A438F8">
        <w:rPr>
          <w:color w:val="000000" w:themeColor="text1"/>
          <w:sz w:val="28"/>
          <w:szCs w:val="28"/>
        </w:rPr>
        <w:t>.</w:t>
      </w:r>
      <w:r w:rsidR="00014FD1" w:rsidRPr="00A438F8">
        <w:rPr>
          <w:color w:val="000000" w:themeColor="text1"/>
          <w:sz w:val="28"/>
          <w:szCs w:val="28"/>
        </w:rPr>
        <w:t xml:space="preserve"> </w:t>
      </w:r>
      <w:r w:rsidR="006946B0" w:rsidRPr="00A438F8">
        <w:rPr>
          <w:color w:val="000000" w:themeColor="text1"/>
          <w:sz w:val="28"/>
          <w:szCs w:val="28"/>
        </w:rPr>
        <w:t>Д</w:t>
      </w:r>
      <w:r w:rsidR="00014FD1" w:rsidRPr="00A438F8">
        <w:rPr>
          <w:color w:val="000000" w:themeColor="text1"/>
          <w:sz w:val="28"/>
          <w:szCs w:val="28"/>
        </w:rPr>
        <w:t>опущен  рост по таким  видам преступлений как: изнасилования –с 2 до 13, насильственные действия сексуального характера- с 2 до 7</w:t>
      </w:r>
      <w:r>
        <w:rPr>
          <w:color w:val="000000" w:themeColor="text1"/>
          <w:sz w:val="28"/>
          <w:szCs w:val="28"/>
        </w:rPr>
        <w:t>,</w:t>
      </w:r>
      <w:r w:rsidR="00014FD1" w:rsidRPr="00A438F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</w:t>
      </w:r>
      <w:r w:rsidR="00014FD1" w:rsidRPr="00A438F8">
        <w:rPr>
          <w:color w:val="000000" w:themeColor="text1"/>
          <w:sz w:val="28"/>
          <w:szCs w:val="28"/>
        </w:rPr>
        <w:t>ражи транспортных средств</w:t>
      </w:r>
      <w:r w:rsidR="006946B0" w:rsidRPr="00A438F8">
        <w:rPr>
          <w:color w:val="000000" w:themeColor="text1"/>
          <w:sz w:val="28"/>
          <w:szCs w:val="28"/>
        </w:rPr>
        <w:t xml:space="preserve"> </w:t>
      </w:r>
      <w:r w:rsidR="00014FD1" w:rsidRPr="00A438F8">
        <w:rPr>
          <w:color w:val="000000" w:themeColor="text1"/>
          <w:sz w:val="28"/>
          <w:szCs w:val="28"/>
        </w:rPr>
        <w:t>с1 до 2, мошенничество с 41 до 45</w:t>
      </w:r>
      <w:r w:rsidR="006946B0" w:rsidRPr="00A438F8">
        <w:rPr>
          <w:color w:val="000000" w:themeColor="text1"/>
          <w:sz w:val="28"/>
          <w:szCs w:val="28"/>
        </w:rPr>
        <w:t>.</w:t>
      </w:r>
      <w:r w:rsidR="00014FD1" w:rsidRPr="00A438F8">
        <w:rPr>
          <w:color w:val="000000" w:themeColor="text1"/>
          <w:sz w:val="28"/>
          <w:szCs w:val="28"/>
        </w:rPr>
        <w:t xml:space="preserve"> </w:t>
      </w:r>
      <w:r w:rsidR="006946B0" w:rsidRPr="00A438F8">
        <w:rPr>
          <w:color w:val="000000" w:themeColor="text1"/>
          <w:sz w:val="28"/>
          <w:szCs w:val="28"/>
        </w:rPr>
        <w:t>Возросло количество преступлений</w:t>
      </w:r>
      <w:r w:rsidR="00014FD1" w:rsidRPr="00A438F8">
        <w:rPr>
          <w:color w:val="000000" w:themeColor="text1"/>
          <w:sz w:val="28"/>
          <w:szCs w:val="28"/>
        </w:rPr>
        <w:t>, совершенны</w:t>
      </w:r>
      <w:r w:rsidR="006946B0" w:rsidRPr="00A438F8">
        <w:rPr>
          <w:color w:val="000000" w:themeColor="text1"/>
          <w:sz w:val="28"/>
          <w:szCs w:val="28"/>
        </w:rPr>
        <w:t>х</w:t>
      </w:r>
      <w:r w:rsidR="00014FD1" w:rsidRPr="00A438F8">
        <w:rPr>
          <w:color w:val="000000" w:themeColor="text1"/>
          <w:sz w:val="28"/>
          <w:szCs w:val="28"/>
        </w:rPr>
        <w:t xml:space="preserve"> с использование</w:t>
      </w:r>
      <w:r w:rsidR="006946B0" w:rsidRPr="00A438F8">
        <w:rPr>
          <w:color w:val="000000" w:themeColor="text1"/>
          <w:sz w:val="28"/>
          <w:szCs w:val="28"/>
        </w:rPr>
        <w:t>м</w:t>
      </w:r>
      <w:r w:rsidR="00014FD1" w:rsidRPr="00A438F8">
        <w:rPr>
          <w:color w:val="000000" w:themeColor="text1"/>
          <w:sz w:val="28"/>
          <w:szCs w:val="28"/>
        </w:rPr>
        <w:t xml:space="preserve"> информационно- телекоммуникационных технологий</w:t>
      </w:r>
      <w:r w:rsidRPr="00A438F8">
        <w:rPr>
          <w:color w:val="000000" w:themeColor="text1"/>
          <w:sz w:val="28"/>
          <w:szCs w:val="28"/>
        </w:rPr>
        <w:t xml:space="preserve"> </w:t>
      </w:r>
      <w:r w:rsidR="00014FD1" w:rsidRPr="00A438F8">
        <w:rPr>
          <w:color w:val="000000" w:themeColor="text1"/>
          <w:sz w:val="28"/>
          <w:szCs w:val="28"/>
        </w:rPr>
        <w:t>с 33 до 43</w:t>
      </w:r>
      <w:r w:rsidRPr="00A438F8">
        <w:rPr>
          <w:color w:val="000000" w:themeColor="text1"/>
          <w:sz w:val="28"/>
          <w:szCs w:val="28"/>
        </w:rPr>
        <w:t>.</w:t>
      </w:r>
    </w:p>
    <w:p w14:paraId="01C87677" w14:textId="26838715" w:rsidR="00014FD1" w:rsidRPr="00B01726" w:rsidRDefault="00014FD1" w:rsidP="00014FD1">
      <w:pPr>
        <w:shd w:val="clear" w:color="auto" w:fill="FFFFFF" w:themeFill="background1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B01726">
        <w:rPr>
          <w:color w:val="000000" w:themeColor="text1"/>
          <w:sz w:val="28"/>
          <w:szCs w:val="28"/>
        </w:rPr>
        <w:t>Отмечается снижение числа раскрытия преступлений по «горячим следам» с 50 до 20</w:t>
      </w:r>
      <w:r w:rsidR="00A438F8">
        <w:rPr>
          <w:color w:val="000000" w:themeColor="text1"/>
          <w:sz w:val="28"/>
          <w:szCs w:val="28"/>
        </w:rPr>
        <w:t>.</w:t>
      </w:r>
      <w:r w:rsidRPr="00B01726">
        <w:rPr>
          <w:color w:val="000000" w:themeColor="text1"/>
          <w:sz w:val="28"/>
          <w:szCs w:val="28"/>
        </w:rPr>
        <w:t xml:space="preserve"> </w:t>
      </w:r>
    </w:p>
    <w:p w14:paraId="22F8EDAC" w14:textId="4F1C967E" w:rsidR="00014FD1" w:rsidRPr="00B01726" w:rsidRDefault="00014FD1" w:rsidP="00014FD1">
      <w:pPr>
        <w:shd w:val="clear" w:color="auto" w:fill="FFFFFF" w:themeFill="background1"/>
        <w:ind w:firstLine="851"/>
        <w:jc w:val="both"/>
        <w:rPr>
          <w:rFonts w:eastAsia="Calibri"/>
          <w:color w:val="000000" w:themeColor="text1"/>
          <w:sz w:val="28"/>
          <w:szCs w:val="28"/>
        </w:rPr>
      </w:pPr>
      <w:r w:rsidRPr="00B01726">
        <w:rPr>
          <w:color w:val="000000" w:themeColor="text1"/>
          <w:sz w:val="28"/>
          <w:szCs w:val="28"/>
        </w:rPr>
        <w:t>На профилактическом учет</w:t>
      </w:r>
      <w:r w:rsidR="00A438F8">
        <w:rPr>
          <w:color w:val="000000" w:themeColor="text1"/>
          <w:sz w:val="28"/>
          <w:szCs w:val="28"/>
        </w:rPr>
        <w:t>е</w:t>
      </w:r>
      <w:r w:rsidRPr="00B01726">
        <w:rPr>
          <w:color w:val="000000" w:themeColor="text1"/>
          <w:sz w:val="28"/>
          <w:szCs w:val="28"/>
        </w:rPr>
        <w:t xml:space="preserve"> состоит: 27 несовершеннолетних (</w:t>
      </w:r>
      <w:r w:rsidR="00A438F8">
        <w:rPr>
          <w:color w:val="000000" w:themeColor="text1"/>
          <w:sz w:val="28"/>
          <w:szCs w:val="28"/>
        </w:rPr>
        <w:t>2022г.</w:t>
      </w:r>
      <w:r w:rsidRPr="00B01726">
        <w:rPr>
          <w:color w:val="000000" w:themeColor="text1"/>
          <w:sz w:val="28"/>
          <w:szCs w:val="28"/>
        </w:rPr>
        <w:t>-13), из них воспитывающиеся в неполной семье – 6 (</w:t>
      </w:r>
      <w:r w:rsidR="00A438F8">
        <w:rPr>
          <w:color w:val="000000" w:themeColor="text1"/>
          <w:sz w:val="28"/>
          <w:szCs w:val="28"/>
        </w:rPr>
        <w:t>2022г.</w:t>
      </w:r>
      <w:r w:rsidRPr="00B01726">
        <w:rPr>
          <w:color w:val="000000" w:themeColor="text1"/>
          <w:sz w:val="28"/>
          <w:szCs w:val="28"/>
        </w:rPr>
        <w:t>-5</w:t>
      </w:r>
      <w:r w:rsidR="00A438F8">
        <w:rPr>
          <w:color w:val="000000" w:themeColor="text1"/>
          <w:sz w:val="28"/>
          <w:szCs w:val="28"/>
        </w:rPr>
        <w:t>)</w:t>
      </w:r>
      <w:r w:rsidR="00BF7078">
        <w:rPr>
          <w:color w:val="000000" w:themeColor="text1"/>
          <w:sz w:val="28"/>
          <w:szCs w:val="28"/>
        </w:rPr>
        <w:t xml:space="preserve">; </w:t>
      </w:r>
      <w:r w:rsidRPr="00B01726">
        <w:rPr>
          <w:color w:val="000000" w:themeColor="text1"/>
          <w:sz w:val="28"/>
          <w:szCs w:val="28"/>
        </w:rPr>
        <w:t>13 (</w:t>
      </w:r>
      <w:r w:rsidR="00BF7078">
        <w:rPr>
          <w:color w:val="000000" w:themeColor="text1"/>
          <w:sz w:val="28"/>
          <w:szCs w:val="28"/>
        </w:rPr>
        <w:t>2022г.</w:t>
      </w:r>
      <w:r w:rsidRPr="00B01726">
        <w:rPr>
          <w:color w:val="000000" w:themeColor="text1"/>
          <w:sz w:val="28"/>
          <w:szCs w:val="28"/>
        </w:rPr>
        <w:t>-13) неблагополучных семей (родителей), поставлено на учет за отчетный период – 2 (</w:t>
      </w:r>
      <w:r w:rsidR="00BF7078">
        <w:rPr>
          <w:color w:val="000000" w:themeColor="text1"/>
          <w:sz w:val="28"/>
          <w:szCs w:val="28"/>
        </w:rPr>
        <w:t>2022г.</w:t>
      </w:r>
      <w:r w:rsidRPr="00B01726">
        <w:rPr>
          <w:color w:val="000000" w:themeColor="text1"/>
          <w:sz w:val="28"/>
          <w:szCs w:val="28"/>
        </w:rPr>
        <w:t>-12), снято с учета-2 (</w:t>
      </w:r>
      <w:r w:rsidR="00BF7078">
        <w:rPr>
          <w:color w:val="000000" w:themeColor="text1"/>
          <w:sz w:val="28"/>
          <w:szCs w:val="28"/>
        </w:rPr>
        <w:t>2022г.</w:t>
      </w:r>
      <w:r w:rsidRPr="00B01726">
        <w:rPr>
          <w:color w:val="000000" w:themeColor="text1"/>
          <w:sz w:val="28"/>
          <w:szCs w:val="28"/>
        </w:rPr>
        <w:t xml:space="preserve">-20). </w:t>
      </w:r>
    </w:p>
    <w:p w14:paraId="2557AE97" w14:textId="7531CAC1" w:rsidR="00014FD1" w:rsidRPr="00B01726" w:rsidRDefault="00014FD1" w:rsidP="00BF7078">
      <w:pPr>
        <w:ind w:firstLine="851"/>
        <w:jc w:val="both"/>
        <w:rPr>
          <w:color w:val="000000" w:themeColor="text1"/>
          <w:sz w:val="28"/>
          <w:szCs w:val="28"/>
        </w:rPr>
      </w:pPr>
      <w:r w:rsidRPr="00B01726">
        <w:rPr>
          <w:color w:val="000000" w:themeColor="text1"/>
          <w:sz w:val="28"/>
          <w:szCs w:val="28"/>
        </w:rPr>
        <w:t xml:space="preserve"> За отчетный период 2023 года в целях профилактики рецидивной, уличной преступности, преступлений, совершаемых в состоянии алкогольного опьянения несовершеннолетними</w:t>
      </w:r>
      <w:r w:rsidR="00BF7078">
        <w:rPr>
          <w:color w:val="000000" w:themeColor="text1"/>
          <w:sz w:val="28"/>
          <w:szCs w:val="28"/>
        </w:rPr>
        <w:t>, проводились</w:t>
      </w:r>
      <w:r w:rsidRPr="00B01726">
        <w:rPr>
          <w:color w:val="000000" w:themeColor="text1"/>
          <w:sz w:val="28"/>
          <w:szCs w:val="28"/>
        </w:rPr>
        <w:t xml:space="preserve"> оперативно-профилактически</w:t>
      </w:r>
      <w:r w:rsidR="00BF7078">
        <w:rPr>
          <w:color w:val="000000" w:themeColor="text1"/>
          <w:sz w:val="28"/>
          <w:szCs w:val="28"/>
        </w:rPr>
        <w:t>е</w:t>
      </w:r>
      <w:r w:rsidRPr="00B01726">
        <w:rPr>
          <w:color w:val="000000" w:themeColor="text1"/>
          <w:sz w:val="28"/>
          <w:szCs w:val="28"/>
        </w:rPr>
        <w:t xml:space="preserve"> мероприяти</w:t>
      </w:r>
      <w:r w:rsidR="00BF7078">
        <w:rPr>
          <w:color w:val="000000" w:themeColor="text1"/>
          <w:sz w:val="28"/>
          <w:szCs w:val="28"/>
        </w:rPr>
        <w:t>я</w:t>
      </w:r>
      <w:r w:rsidRPr="00B01726">
        <w:rPr>
          <w:color w:val="000000" w:themeColor="text1"/>
          <w:sz w:val="28"/>
          <w:szCs w:val="28"/>
        </w:rPr>
        <w:t>: «Подросток», «Стоп-наркотик», «Алкоголь»,</w:t>
      </w:r>
      <w:r w:rsidR="00BF7078">
        <w:rPr>
          <w:color w:val="000000" w:themeColor="text1"/>
          <w:sz w:val="28"/>
          <w:szCs w:val="28"/>
        </w:rPr>
        <w:t xml:space="preserve"> </w:t>
      </w:r>
      <w:r w:rsidRPr="00B01726">
        <w:rPr>
          <w:color w:val="000000" w:themeColor="text1"/>
          <w:sz w:val="28"/>
          <w:szCs w:val="28"/>
        </w:rPr>
        <w:t xml:space="preserve"> «Надзор» </w:t>
      </w:r>
      <w:r w:rsidR="00BF7078">
        <w:rPr>
          <w:color w:val="000000" w:themeColor="text1"/>
          <w:sz w:val="28"/>
          <w:szCs w:val="28"/>
        </w:rPr>
        <w:t>и др</w:t>
      </w:r>
      <w:r w:rsidRPr="00B01726">
        <w:rPr>
          <w:color w:val="000000" w:themeColor="text1"/>
          <w:sz w:val="28"/>
          <w:szCs w:val="28"/>
        </w:rPr>
        <w:t xml:space="preserve">. </w:t>
      </w:r>
    </w:p>
    <w:p w14:paraId="16C878A1" w14:textId="15712E29" w:rsidR="00014FD1" w:rsidRPr="00B01726" w:rsidRDefault="00014FD1" w:rsidP="00014FD1">
      <w:pPr>
        <w:ind w:right="113" w:firstLine="850"/>
        <w:jc w:val="both"/>
        <w:rPr>
          <w:rFonts w:eastAsia="Calibri"/>
          <w:color w:val="000000" w:themeColor="text1"/>
          <w:sz w:val="28"/>
          <w:szCs w:val="28"/>
        </w:rPr>
      </w:pPr>
      <w:r w:rsidRPr="00B01726">
        <w:rPr>
          <w:rFonts w:eastAsia="Calibri"/>
          <w:color w:val="000000" w:themeColor="text1"/>
          <w:sz w:val="28"/>
          <w:szCs w:val="28"/>
        </w:rPr>
        <w:t xml:space="preserve">По обеспечению общественного порядка и общественной  безопасности  выявлено административных правонарушений 343 </w:t>
      </w:r>
      <w:r w:rsidR="00860360">
        <w:rPr>
          <w:rFonts w:eastAsia="Calibri"/>
          <w:color w:val="000000" w:themeColor="text1"/>
          <w:sz w:val="28"/>
          <w:szCs w:val="28"/>
        </w:rPr>
        <w:t>(2022г.</w:t>
      </w:r>
      <w:r w:rsidRPr="00B01726">
        <w:rPr>
          <w:rFonts w:eastAsia="Calibri"/>
          <w:color w:val="000000" w:themeColor="text1"/>
          <w:sz w:val="28"/>
          <w:szCs w:val="28"/>
        </w:rPr>
        <w:t>- 241</w:t>
      </w:r>
      <w:r w:rsidR="00860360">
        <w:rPr>
          <w:rFonts w:eastAsia="Calibri"/>
          <w:color w:val="000000" w:themeColor="text1"/>
          <w:sz w:val="28"/>
          <w:szCs w:val="28"/>
        </w:rPr>
        <w:t>)</w:t>
      </w:r>
      <w:r w:rsidRPr="00B01726">
        <w:rPr>
          <w:rFonts w:eastAsia="Calibri"/>
          <w:color w:val="000000" w:themeColor="text1"/>
          <w:sz w:val="28"/>
          <w:szCs w:val="28"/>
        </w:rPr>
        <w:t>.</w:t>
      </w:r>
    </w:p>
    <w:p w14:paraId="565BF010" w14:textId="050A5A75" w:rsidR="00014FD1" w:rsidRPr="00B01726" w:rsidRDefault="00014FD1" w:rsidP="00014FD1">
      <w:pPr>
        <w:ind w:left="-15" w:right="144" w:firstLine="851"/>
        <w:jc w:val="both"/>
        <w:rPr>
          <w:color w:val="000000" w:themeColor="text1"/>
          <w:sz w:val="28"/>
          <w:szCs w:val="28"/>
        </w:rPr>
      </w:pPr>
      <w:r w:rsidRPr="00B01726">
        <w:rPr>
          <w:color w:val="000000" w:themeColor="text1"/>
          <w:sz w:val="28"/>
          <w:szCs w:val="28"/>
        </w:rPr>
        <w:t xml:space="preserve">Выявление экономической направленности осталось на уровне </w:t>
      </w:r>
      <w:r w:rsidR="00C30467">
        <w:rPr>
          <w:color w:val="000000" w:themeColor="text1"/>
          <w:sz w:val="28"/>
          <w:szCs w:val="28"/>
        </w:rPr>
        <w:t>2022г.</w:t>
      </w:r>
      <w:r w:rsidRPr="00B01726">
        <w:rPr>
          <w:color w:val="000000" w:themeColor="text1"/>
          <w:sz w:val="28"/>
          <w:szCs w:val="28"/>
        </w:rPr>
        <w:t xml:space="preserve"> -11 преступлений</w:t>
      </w:r>
      <w:r w:rsidR="00860360">
        <w:rPr>
          <w:color w:val="000000" w:themeColor="text1"/>
          <w:sz w:val="28"/>
          <w:szCs w:val="28"/>
        </w:rPr>
        <w:t>.</w:t>
      </w:r>
      <w:r w:rsidRPr="00B01726">
        <w:rPr>
          <w:color w:val="000000" w:themeColor="text1"/>
          <w:sz w:val="28"/>
          <w:szCs w:val="28"/>
        </w:rPr>
        <w:t xml:space="preserve"> </w:t>
      </w:r>
    </w:p>
    <w:p w14:paraId="4A1C6097" w14:textId="22028595" w:rsidR="00014FD1" w:rsidRPr="00B01726" w:rsidRDefault="00014FD1" w:rsidP="00014FD1">
      <w:pPr>
        <w:shd w:val="clear" w:color="auto" w:fill="FFFFFF" w:themeFill="background1"/>
        <w:ind w:right="155" w:firstLine="851"/>
        <w:jc w:val="both"/>
        <w:rPr>
          <w:color w:val="000000" w:themeColor="text1"/>
          <w:sz w:val="28"/>
          <w:szCs w:val="28"/>
        </w:rPr>
      </w:pPr>
      <w:r w:rsidRPr="00B01726">
        <w:rPr>
          <w:color w:val="000000" w:themeColor="text1"/>
          <w:sz w:val="28"/>
          <w:szCs w:val="28"/>
        </w:rPr>
        <w:t xml:space="preserve"> </w:t>
      </w:r>
      <w:r w:rsidR="00C30467">
        <w:rPr>
          <w:color w:val="000000" w:themeColor="text1"/>
          <w:sz w:val="28"/>
          <w:szCs w:val="28"/>
        </w:rPr>
        <w:t>О</w:t>
      </w:r>
      <w:r w:rsidRPr="00B01726">
        <w:rPr>
          <w:color w:val="000000" w:themeColor="text1"/>
          <w:sz w:val="28"/>
          <w:szCs w:val="28"/>
        </w:rPr>
        <w:t>сновными причинами негативных тенденций криминогенной обстановки, складывающейся на территории обслуживания МО МВД России «Могочинский» являются:</w:t>
      </w:r>
    </w:p>
    <w:p w14:paraId="3DB26D94" w14:textId="79E9EC3D" w:rsidR="00014FD1" w:rsidRPr="00B01726" w:rsidRDefault="00014FD1" w:rsidP="00014FD1">
      <w:pPr>
        <w:shd w:val="clear" w:color="auto" w:fill="FFFFFF" w:themeFill="background1"/>
        <w:ind w:firstLine="851"/>
        <w:jc w:val="both"/>
        <w:rPr>
          <w:color w:val="000000" w:themeColor="text1"/>
          <w:sz w:val="28"/>
          <w:szCs w:val="28"/>
        </w:rPr>
      </w:pPr>
      <w:r w:rsidRPr="00B01726">
        <w:rPr>
          <w:color w:val="000000" w:themeColor="text1"/>
          <w:sz w:val="28"/>
          <w:szCs w:val="28"/>
        </w:rPr>
        <w:t>-сложность  трудового и бытового  устройства лиц,  освободившихся  из мест лишения свободы, алкоголизация</w:t>
      </w:r>
      <w:r w:rsidR="00C30467">
        <w:rPr>
          <w:color w:val="000000" w:themeColor="text1"/>
          <w:sz w:val="28"/>
          <w:szCs w:val="28"/>
        </w:rPr>
        <w:t>;</w:t>
      </w:r>
    </w:p>
    <w:p w14:paraId="01228FC0" w14:textId="1E18D474" w:rsidR="00014FD1" w:rsidRPr="00B01726" w:rsidRDefault="00014FD1" w:rsidP="00014FD1">
      <w:pPr>
        <w:shd w:val="clear" w:color="auto" w:fill="FFFFFF" w:themeFill="background1"/>
        <w:ind w:firstLine="851"/>
        <w:jc w:val="both"/>
        <w:rPr>
          <w:color w:val="000000" w:themeColor="text1"/>
          <w:sz w:val="28"/>
          <w:szCs w:val="28"/>
        </w:rPr>
      </w:pPr>
      <w:r w:rsidRPr="00B01726">
        <w:rPr>
          <w:color w:val="000000" w:themeColor="text1"/>
          <w:sz w:val="28"/>
          <w:szCs w:val="28"/>
        </w:rPr>
        <w:t>- слабая  социальная защищенность  граждан, низкий уровень жизни отдельных категорий граждан</w:t>
      </w:r>
    </w:p>
    <w:p w14:paraId="25F16915" w14:textId="680EC88B" w:rsidR="00014FD1" w:rsidRPr="00B01726" w:rsidRDefault="00014FD1" w:rsidP="00014FD1">
      <w:pPr>
        <w:shd w:val="clear" w:color="auto" w:fill="FFFFFF" w:themeFill="background1"/>
        <w:ind w:firstLine="851"/>
        <w:jc w:val="both"/>
        <w:rPr>
          <w:color w:val="000000" w:themeColor="text1"/>
          <w:sz w:val="28"/>
          <w:szCs w:val="28"/>
        </w:rPr>
      </w:pPr>
      <w:r w:rsidRPr="00B01726">
        <w:rPr>
          <w:color w:val="000000" w:themeColor="text1"/>
          <w:sz w:val="28"/>
          <w:szCs w:val="28"/>
        </w:rPr>
        <w:t>- низкий уровень образования лиц, совершивших  преступления.</w:t>
      </w:r>
    </w:p>
    <w:p w14:paraId="3959042D" w14:textId="77777777" w:rsidR="00014FD1" w:rsidRPr="00B01726" w:rsidRDefault="00014FD1" w:rsidP="00014FD1">
      <w:pPr>
        <w:shd w:val="clear" w:color="auto" w:fill="FFFFFF" w:themeFill="background1"/>
        <w:ind w:firstLine="851"/>
        <w:jc w:val="both"/>
        <w:rPr>
          <w:color w:val="000000" w:themeColor="text1"/>
          <w:sz w:val="28"/>
          <w:szCs w:val="28"/>
        </w:rPr>
      </w:pPr>
    </w:p>
    <w:p w14:paraId="07535329" w14:textId="3F8AA5D9" w:rsidR="009F0669" w:rsidRPr="00FA3964" w:rsidRDefault="009F0669" w:rsidP="0011445E">
      <w:pPr>
        <w:shd w:val="clear" w:color="auto" w:fill="FFFFFF" w:themeFill="background1"/>
        <w:ind w:right="155"/>
        <w:rPr>
          <w:b/>
          <w:sz w:val="28"/>
          <w:szCs w:val="28"/>
        </w:rPr>
      </w:pPr>
      <w:r w:rsidRPr="00FA3964">
        <w:rPr>
          <w:sz w:val="28"/>
          <w:szCs w:val="28"/>
        </w:rPr>
        <w:t>Совет</w:t>
      </w:r>
      <w:r w:rsidR="00874B54">
        <w:rPr>
          <w:sz w:val="28"/>
          <w:szCs w:val="28"/>
        </w:rPr>
        <w:t xml:space="preserve"> Могочинского </w:t>
      </w:r>
      <w:r w:rsidRPr="00FA3964">
        <w:rPr>
          <w:sz w:val="28"/>
          <w:szCs w:val="28"/>
        </w:rPr>
        <w:t xml:space="preserve"> муниципального</w:t>
      </w:r>
      <w:r w:rsidR="00874B54">
        <w:rPr>
          <w:sz w:val="28"/>
          <w:szCs w:val="28"/>
        </w:rPr>
        <w:t xml:space="preserve"> округа</w:t>
      </w:r>
      <w:r w:rsidRPr="00FA3964">
        <w:rPr>
          <w:sz w:val="28"/>
          <w:szCs w:val="28"/>
        </w:rPr>
        <w:t xml:space="preserve">  </w:t>
      </w:r>
      <w:r w:rsidRPr="00FA3964">
        <w:rPr>
          <w:b/>
          <w:sz w:val="28"/>
          <w:szCs w:val="28"/>
        </w:rPr>
        <w:t>РЕШИЛ:</w:t>
      </w:r>
      <w:r w:rsidR="00903C17" w:rsidRPr="00903C17">
        <w:rPr>
          <w:b/>
          <w:color w:val="000000" w:themeColor="text1"/>
          <w:sz w:val="28"/>
          <w:szCs w:val="28"/>
        </w:rPr>
        <w:t xml:space="preserve"> </w:t>
      </w:r>
    </w:p>
    <w:p w14:paraId="22AA0C1C" w14:textId="77777777" w:rsidR="009F0669" w:rsidRPr="001D38ED" w:rsidRDefault="009F0669" w:rsidP="009F0669">
      <w:pPr>
        <w:pStyle w:val="a9"/>
      </w:pPr>
      <w:r w:rsidRPr="001D38ED">
        <w:t xml:space="preserve">                                                                   </w:t>
      </w:r>
    </w:p>
    <w:p w14:paraId="709F5B32" w14:textId="7B03308C" w:rsidR="009F0669" w:rsidRDefault="009F0669" w:rsidP="00DB5C78">
      <w:pPr>
        <w:pStyle w:val="a5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2B1ABF">
        <w:rPr>
          <w:sz w:val="28"/>
          <w:szCs w:val="28"/>
        </w:rPr>
        <w:t xml:space="preserve">Отчет межмуниципального отдела МВД  </w:t>
      </w:r>
      <w:r w:rsidR="00164D12" w:rsidRPr="002B1ABF">
        <w:rPr>
          <w:sz w:val="28"/>
          <w:szCs w:val="28"/>
        </w:rPr>
        <w:t>Р</w:t>
      </w:r>
      <w:r w:rsidR="006051B3">
        <w:rPr>
          <w:sz w:val="28"/>
          <w:szCs w:val="28"/>
        </w:rPr>
        <w:t>оссии</w:t>
      </w:r>
      <w:r w:rsidR="00164D12" w:rsidRPr="002B1ABF">
        <w:rPr>
          <w:sz w:val="28"/>
          <w:szCs w:val="28"/>
        </w:rPr>
        <w:t xml:space="preserve"> «Могочинский» о работе </w:t>
      </w:r>
      <w:r w:rsidR="00546A8C">
        <w:rPr>
          <w:sz w:val="28"/>
          <w:szCs w:val="28"/>
        </w:rPr>
        <w:t>за</w:t>
      </w:r>
      <w:r w:rsidR="00164D12" w:rsidRPr="002B1ABF">
        <w:rPr>
          <w:sz w:val="28"/>
          <w:szCs w:val="28"/>
        </w:rPr>
        <w:t xml:space="preserve"> 202</w:t>
      </w:r>
      <w:r w:rsidR="00C30467">
        <w:rPr>
          <w:sz w:val="28"/>
          <w:szCs w:val="28"/>
        </w:rPr>
        <w:t>3</w:t>
      </w:r>
      <w:r w:rsidRPr="002B1ABF">
        <w:rPr>
          <w:sz w:val="28"/>
          <w:szCs w:val="28"/>
        </w:rPr>
        <w:t xml:space="preserve"> году принять к сведению.</w:t>
      </w:r>
    </w:p>
    <w:p w14:paraId="4E8E8812" w14:textId="77777777" w:rsidR="005C7E6F" w:rsidRPr="002B1ABF" w:rsidRDefault="005C7E6F" w:rsidP="005C7E6F">
      <w:pPr>
        <w:pStyle w:val="a5"/>
        <w:ind w:left="708"/>
        <w:jc w:val="both"/>
        <w:rPr>
          <w:sz w:val="28"/>
          <w:szCs w:val="28"/>
        </w:rPr>
      </w:pPr>
    </w:p>
    <w:p w14:paraId="3DA5EC10" w14:textId="1F6D5588" w:rsidR="006051B3" w:rsidRDefault="002B1ABF" w:rsidP="00DB5C78">
      <w:pPr>
        <w:pStyle w:val="a9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ABF">
        <w:rPr>
          <w:rFonts w:ascii="Times New Roman" w:hAnsi="Times New Roman" w:cs="Times New Roman"/>
          <w:sz w:val="28"/>
          <w:szCs w:val="28"/>
        </w:rPr>
        <w:t>В целях устранения недостатков в работе</w:t>
      </w:r>
      <w:r w:rsidR="006051B3">
        <w:rPr>
          <w:rFonts w:ascii="Times New Roman" w:hAnsi="Times New Roman" w:cs="Times New Roman"/>
          <w:sz w:val="28"/>
          <w:szCs w:val="28"/>
        </w:rPr>
        <w:t xml:space="preserve"> </w:t>
      </w:r>
      <w:r w:rsidR="006051B3" w:rsidRPr="006051B3">
        <w:rPr>
          <w:rFonts w:ascii="Times New Roman" w:hAnsi="Times New Roman" w:cs="Times New Roman"/>
          <w:sz w:val="28"/>
          <w:szCs w:val="28"/>
        </w:rPr>
        <w:t>межмуниципальному отделу</w:t>
      </w:r>
      <w:r w:rsidR="006051B3">
        <w:rPr>
          <w:rFonts w:ascii="Times New Roman" w:hAnsi="Times New Roman" w:cs="Times New Roman"/>
          <w:sz w:val="28"/>
          <w:szCs w:val="28"/>
        </w:rPr>
        <w:t xml:space="preserve"> </w:t>
      </w:r>
      <w:r w:rsidRPr="002B1ABF">
        <w:rPr>
          <w:rFonts w:ascii="Times New Roman" w:hAnsi="Times New Roman" w:cs="Times New Roman"/>
          <w:sz w:val="28"/>
          <w:szCs w:val="28"/>
        </w:rPr>
        <w:t>необходимо</w:t>
      </w:r>
      <w:r w:rsidR="00D51129" w:rsidRPr="00D51129">
        <w:rPr>
          <w:rFonts w:ascii="Times New Roman" w:hAnsi="Times New Roman" w:cs="Times New Roman"/>
          <w:sz w:val="28"/>
          <w:szCs w:val="28"/>
        </w:rPr>
        <w:t xml:space="preserve"> </w:t>
      </w:r>
      <w:r w:rsidR="00D51129" w:rsidRPr="002B1ABF">
        <w:rPr>
          <w:rFonts w:ascii="Times New Roman" w:hAnsi="Times New Roman" w:cs="Times New Roman"/>
          <w:sz w:val="28"/>
          <w:szCs w:val="28"/>
        </w:rPr>
        <w:t>обратить внимание</w:t>
      </w:r>
      <w:r w:rsidR="006051B3">
        <w:rPr>
          <w:rFonts w:ascii="Times New Roman" w:hAnsi="Times New Roman" w:cs="Times New Roman"/>
          <w:sz w:val="28"/>
          <w:szCs w:val="28"/>
        </w:rPr>
        <w:t>:</w:t>
      </w:r>
      <w:r w:rsidR="0026037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62543F0" w14:textId="606D2755" w:rsidR="0026037F" w:rsidRPr="00B01726" w:rsidRDefault="0026037F" w:rsidP="0026037F">
      <w:pPr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на </w:t>
      </w:r>
      <w:r w:rsidRPr="00B01726">
        <w:rPr>
          <w:color w:val="000000" w:themeColor="text1"/>
          <w:sz w:val="28"/>
          <w:szCs w:val="28"/>
        </w:rPr>
        <w:t>своевременно</w:t>
      </w:r>
      <w:r>
        <w:rPr>
          <w:color w:val="000000" w:themeColor="text1"/>
          <w:sz w:val="28"/>
          <w:szCs w:val="28"/>
        </w:rPr>
        <w:t>е</w:t>
      </w:r>
      <w:r w:rsidRPr="00B01726">
        <w:rPr>
          <w:color w:val="000000" w:themeColor="text1"/>
          <w:sz w:val="28"/>
          <w:szCs w:val="28"/>
        </w:rPr>
        <w:t xml:space="preserve">  реагированию дежурных частей и следственно – оперативных групп на сообщения о преступлениях, своевременному и качественному проведению неотложных следственных действий и оперативно – розыскных мероприятий, направленных на раскрытие преступлений по «горячим следам»</w:t>
      </w:r>
      <w:r>
        <w:rPr>
          <w:color w:val="000000" w:themeColor="text1"/>
          <w:sz w:val="28"/>
          <w:szCs w:val="28"/>
        </w:rPr>
        <w:t>;</w:t>
      </w:r>
    </w:p>
    <w:p w14:paraId="3EAC39A3" w14:textId="06EB2309" w:rsidR="0026037F" w:rsidRPr="00B01726" w:rsidRDefault="0026037F" w:rsidP="0026037F">
      <w:pPr>
        <w:widowControl w:val="0"/>
        <w:autoSpaceDE w:val="0"/>
        <w:autoSpaceDN w:val="0"/>
        <w:ind w:hanging="851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- на</w:t>
      </w:r>
      <w:r w:rsidRPr="00B01726">
        <w:rPr>
          <w:color w:val="000000" w:themeColor="text1"/>
          <w:sz w:val="28"/>
          <w:szCs w:val="28"/>
        </w:rPr>
        <w:t xml:space="preserve"> профилактическую работу, повышение эффективности проводимых оперативно профилактических мероприятий с лицами ранее судимыми, с лицами злоупотребляющими спиртными напитками, допускающими правонарушения в сфере быта</w:t>
      </w:r>
      <w:r>
        <w:rPr>
          <w:color w:val="000000" w:themeColor="text1"/>
          <w:sz w:val="28"/>
          <w:szCs w:val="28"/>
        </w:rPr>
        <w:t>;</w:t>
      </w:r>
    </w:p>
    <w:p w14:paraId="702BE7D2" w14:textId="446A5A5A" w:rsidR="0026037F" w:rsidRDefault="0026037F" w:rsidP="0026037F">
      <w:pPr>
        <w:widowControl w:val="0"/>
        <w:autoSpaceDE w:val="0"/>
        <w:autoSpaceDN w:val="0"/>
        <w:ind w:hanging="851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- на и</w:t>
      </w:r>
      <w:r w:rsidRPr="00B01726">
        <w:rPr>
          <w:color w:val="000000" w:themeColor="text1"/>
          <w:sz w:val="28"/>
          <w:szCs w:val="28"/>
        </w:rPr>
        <w:t>нформирование граждан, относящихся к социально –уязвимым слоям населения (пенсионеры, инвалиды и др. при работе на административных участках в ходе личных бесед доводить информацию про профилактике мошенничества, преступления совершенные в сфере ИТТ). При необходимости привлекать  представителей  социальной защиты населения,  работников почты.</w:t>
      </w:r>
    </w:p>
    <w:p w14:paraId="3F191353" w14:textId="77777777" w:rsidR="00546A8C" w:rsidRPr="00B01726" w:rsidRDefault="00546A8C" w:rsidP="0026037F">
      <w:pPr>
        <w:widowControl w:val="0"/>
        <w:autoSpaceDE w:val="0"/>
        <w:autoSpaceDN w:val="0"/>
        <w:ind w:hanging="851"/>
        <w:contextualSpacing/>
        <w:jc w:val="both"/>
        <w:rPr>
          <w:color w:val="000000" w:themeColor="text1"/>
          <w:sz w:val="28"/>
          <w:szCs w:val="28"/>
        </w:rPr>
      </w:pPr>
    </w:p>
    <w:p w14:paraId="319DC098" w14:textId="40072ED2" w:rsidR="005C7E6F" w:rsidRDefault="00402E9D" w:rsidP="0026037F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DB5C78" w:rsidRPr="008C3228">
        <w:rPr>
          <w:color w:val="000000" w:themeColor="text1"/>
          <w:sz w:val="28"/>
          <w:szCs w:val="28"/>
        </w:rPr>
        <w:t>С целью снижени</w:t>
      </w:r>
      <w:r w:rsidR="00DB7589">
        <w:rPr>
          <w:color w:val="000000" w:themeColor="text1"/>
          <w:sz w:val="28"/>
          <w:szCs w:val="28"/>
        </w:rPr>
        <w:t>я числа</w:t>
      </w:r>
      <w:r w:rsidR="00DB5C78" w:rsidRPr="008C3228">
        <w:rPr>
          <w:color w:val="000000" w:themeColor="text1"/>
          <w:sz w:val="28"/>
          <w:szCs w:val="28"/>
        </w:rPr>
        <w:t xml:space="preserve"> преступлений</w:t>
      </w:r>
      <w:r w:rsidR="00DB7589">
        <w:rPr>
          <w:color w:val="000000" w:themeColor="text1"/>
          <w:sz w:val="28"/>
          <w:szCs w:val="28"/>
        </w:rPr>
        <w:t>,</w:t>
      </w:r>
      <w:r w:rsidR="00DB5C78" w:rsidRPr="008C3228">
        <w:rPr>
          <w:color w:val="000000" w:themeColor="text1"/>
          <w:sz w:val="28"/>
          <w:szCs w:val="28"/>
        </w:rPr>
        <w:t xml:space="preserve"> совершенных  несовершеннолетни</w:t>
      </w:r>
      <w:r w:rsidR="00DB7589">
        <w:rPr>
          <w:color w:val="000000" w:themeColor="text1"/>
          <w:sz w:val="28"/>
          <w:szCs w:val="28"/>
        </w:rPr>
        <w:t>ми</w:t>
      </w:r>
      <w:r w:rsidR="00DB5C78" w:rsidRPr="008C3228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продолжить </w:t>
      </w:r>
      <w:r w:rsidR="00DB5C78" w:rsidRPr="008C3228">
        <w:rPr>
          <w:color w:val="000000" w:themeColor="text1"/>
          <w:sz w:val="28"/>
          <w:szCs w:val="28"/>
        </w:rPr>
        <w:t>пров</w:t>
      </w:r>
      <w:r w:rsidR="00236ABB">
        <w:rPr>
          <w:color w:val="000000" w:themeColor="text1"/>
          <w:sz w:val="28"/>
          <w:szCs w:val="28"/>
        </w:rPr>
        <w:t>едение</w:t>
      </w:r>
      <w:r w:rsidR="00DB5C78" w:rsidRPr="008C3228">
        <w:rPr>
          <w:color w:val="000000" w:themeColor="text1"/>
          <w:sz w:val="28"/>
          <w:szCs w:val="28"/>
        </w:rPr>
        <w:t xml:space="preserve"> рейд</w:t>
      </w:r>
      <w:r w:rsidR="00236ABB">
        <w:rPr>
          <w:color w:val="000000" w:themeColor="text1"/>
          <w:sz w:val="28"/>
          <w:szCs w:val="28"/>
        </w:rPr>
        <w:t>ов</w:t>
      </w:r>
      <w:r w:rsidR="00DB5C78" w:rsidRPr="008C3228">
        <w:rPr>
          <w:color w:val="000000" w:themeColor="text1"/>
          <w:sz w:val="28"/>
          <w:szCs w:val="28"/>
        </w:rPr>
        <w:t xml:space="preserve"> по выявлению несовершеннолетних лиц в местах  распития спиртных напитках, проводить профилактическую работу совестно с сотрудниками  прокуратуры, КДН и инспектором ПДН</w:t>
      </w:r>
      <w:r w:rsidR="00236ABB">
        <w:rPr>
          <w:color w:val="000000" w:themeColor="text1"/>
          <w:sz w:val="28"/>
          <w:szCs w:val="28"/>
        </w:rPr>
        <w:t xml:space="preserve">; </w:t>
      </w:r>
      <w:r w:rsidR="00DB5C78" w:rsidRPr="008C3228">
        <w:rPr>
          <w:color w:val="000000" w:themeColor="text1"/>
          <w:sz w:val="28"/>
          <w:szCs w:val="28"/>
        </w:rPr>
        <w:t xml:space="preserve"> лекци</w:t>
      </w:r>
      <w:r w:rsidR="00236ABB">
        <w:rPr>
          <w:color w:val="000000" w:themeColor="text1"/>
          <w:sz w:val="28"/>
          <w:szCs w:val="28"/>
        </w:rPr>
        <w:t>й</w:t>
      </w:r>
      <w:r w:rsidR="00DB5C78" w:rsidRPr="008C3228">
        <w:rPr>
          <w:color w:val="000000" w:themeColor="text1"/>
          <w:sz w:val="28"/>
          <w:szCs w:val="28"/>
        </w:rPr>
        <w:t xml:space="preserve"> в общеобразовательных учреждени</w:t>
      </w:r>
      <w:r w:rsidR="00236ABB">
        <w:rPr>
          <w:color w:val="000000" w:themeColor="text1"/>
          <w:sz w:val="28"/>
          <w:szCs w:val="28"/>
        </w:rPr>
        <w:t>ях</w:t>
      </w:r>
      <w:r w:rsidR="00DB5C78" w:rsidRPr="008C3228">
        <w:rPr>
          <w:color w:val="000000" w:themeColor="text1"/>
          <w:sz w:val="28"/>
          <w:szCs w:val="28"/>
        </w:rPr>
        <w:t xml:space="preserve"> с целью </w:t>
      </w:r>
      <w:r w:rsidR="00236ABB">
        <w:rPr>
          <w:color w:val="000000" w:themeColor="text1"/>
          <w:sz w:val="28"/>
          <w:szCs w:val="28"/>
        </w:rPr>
        <w:t>профилактики</w:t>
      </w:r>
      <w:r w:rsidR="00DB5C78" w:rsidRPr="008C3228">
        <w:rPr>
          <w:color w:val="000000" w:themeColor="text1"/>
          <w:sz w:val="28"/>
          <w:szCs w:val="28"/>
        </w:rPr>
        <w:t xml:space="preserve"> преступлений и правонарушений, одновременно выявлять и привлекать к ответственности лиц вовлекающих несовершеннолетних в совершение противоправных действий, лиц ненадлежащим образом исполняющих обязанности по воспитанию несовершеннолетних.</w:t>
      </w:r>
    </w:p>
    <w:p w14:paraId="6E9BF5B1" w14:textId="77777777" w:rsidR="00546A8C" w:rsidRDefault="00546A8C" w:rsidP="0026037F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</w:p>
    <w:p w14:paraId="72FBB2FF" w14:textId="2FCE439A" w:rsidR="00543E9E" w:rsidRPr="00402E9D" w:rsidRDefault="00DB5C78" w:rsidP="00546A8C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</w:rPr>
      </w:pPr>
      <w:r w:rsidRPr="008C3228">
        <w:rPr>
          <w:color w:val="000000" w:themeColor="text1"/>
          <w:sz w:val="28"/>
          <w:szCs w:val="28"/>
        </w:rPr>
        <w:t xml:space="preserve"> </w:t>
      </w:r>
      <w:r w:rsidR="00402E9D">
        <w:rPr>
          <w:sz w:val="28"/>
          <w:szCs w:val="28"/>
        </w:rPr>
        <w:t xml:space="preserve">4. </w:t>
      </w:r>
      <w:r w:rsidR="009B3C37" w:rsidRPr="00402E9D">
        <w:rPr>
          <w:sz w:val="28"/>
          <w:szCs w:val="28"/>
        </w:rPr>
        <w:t>Совместно с администраци</w:t>
      </w:r>
      <w:r w:rsidR="0026037F">
        <w:rPr>
          <w:sz w:val="28"/>
          <w:szCs w:val="28"/>
        </w:rPr>
        <w:t>ей округа</w:t>
      </w:r>
      <w:r w:rsidR="00543E9E" w:rsidRPr="00402E9D">
        <w:rPr>
          <w:color w:val="000000" w:themeColor="text1"/>
          <w:sz w:val="28"/>
          <w:szCs w:val="28"/>
        </w:rPr>
        <w:t>:</w:t>
      </w:r>
    </w:p>
    <w:p w14:paraId="31A014DD" w14:textId="55C10FE0" w:rsidR="0048144C" w:rsidRDefault="0048144C" w:rsidP="0048144C">
      <w:pPr>
        <w:jc w:val="both"/>
        <w:rPr>
          <w:color w:val="000000" w:themeColor="text1"/>
          <w:sz w:val="28"/>
          <w:szCs w:val="28"/>
        </w:rPr>
      </w:pPr>
    </w:p>
    <w:p w14:paraId="6A8AF571" w14:textId="57C93BD0" w:rsidR="0048144C" w:rsidRPr="0048144C" w:rsidRDefault="0048144C" w:rsidP="0048144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проводить разъяснительную работу с населением</w:t>
      </w:r>
      <w:r w:rsidRPr="0048144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 п</w:t>
      </w:r>
      <w:r w:rsidRPr="008C3228">
        <w:rPr>
          <w:color w:val="000000" w:themeColor="text1"/>
          <w:sz w:val="28"/>
          <w:szCs w:val="28"/>
        </w:rPr>
        <w:t>рофилактик</w:t>
      </w:r>
      <w:r>
        <w:rPr>
          <w:color w:val="000000" w:themeColor="text1"/>
          <w:sz w:val="28"/>
          <w:szCs w:val="28"/>
        </w:rPr>
        <w:t>е</w:t>
      </w:r>
      <w:r w:rsidRPr="008C3228">
        <w:rPr>
          <w:color w:val="000000" w:themeColor="text1"/>
          <w:sz w:val="28"/>
          <w:szCs w:val="28"/>
        </w:rPr>
        <w:t xml:space="preserve"> мошенничеств и краж с банковских счетов граждан</w:t>
      </w:r>
      <w:r w:rsidR="00DB7589">
        <w:rPr>
          <w:color w:val="000000" w:themeColor="text1"/>
          <w:sz w:val="28"/>
          <w:szCs w:val="28"/>
        </w:rPr>
        <w:t>;</w:t>
      </w:r>
    </w:p>
    <w:p w14:paraId="3D0EE8DB" w14:textId="2FAE3789" w:rsidR="009F0669" w:rsidRDefault="00543E9E" w:rsidP="00DB5C78">
      <w:pPr>
        <w:tabs>
          <w:tab w:val="left" w:pos="142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9B3C37">
        <w:rPr>
          <w:color w:val="000000" w:themeColor="text1"/>
          <w:sz w:val="28"/>
          <w:szCs w:val="28"/>
        </w:rPr>
        <w:t xml:space="preserve"> о</w:t>
      </w:r>
      <w:r w:rsidR="009F0669" w:rsidRPr="00A86BEE">
        <w:rPr>
          <w:color w:val="000000" w:themeColor="text1"/>
          <w:sz w:val="28"/>
          <w:szCs w:val="28"/>
        </w:rPr>
        <w:t>братить особое внимание</w:t>
      </w:r>
      <w:r w:rsidR="009F0669">
        <w:rPr>
          <w:color w:val="000000" w:themeColor="text1"/>
          <w:sz w:val="28"/>
          <w:szCs w:val="28"/>
        </w:rPr>
        <w:t xml:space="preserve"> на профилактическую работу</w:t>
      </w:r>
      <w:r w:rsidR="009B3C37">
        <w:rPr>
          <w:color w:val="000000" w:themeColor="text1"/>
          <w:sz w:val="28"/>
          <w:szCs w:val="28"/>
        </w:rPr>
        <w:t xml:space="preserve"> с несовершеннолетними</w:t>
      </w:r>
      <w:r w:rsidR="00DB7589">
        <w:rPr>
          <w:color w:val="000000" w:themeColor="text1"/>
          <w:sz w:val="28"/>
          <w:szCs w:val="28"/>
        </w:rPr>
        <w:t>;</w:t>
      </w:r>
      <w:r w:rsidRPr="00543E9E">
        <w:rPr>
          <w:sz w:val="28"/>
          <w:szCs w:val="28"/>
        </w:rPr>
        <w:t xml:space="preserve"> </w:t>
      </w:r>
    </w:p>
    <w:p w14:paraId="499542C2" w14:textId="77777777" w:rsidR="00546A8C" w:rsidRPr="00A86BEE" w:rsidRDefault="00546A8C" w:rsidP="00DB5C78">
      <w:pPr>
        <w:tabs>
          <w:tab w:val="left" w:pos="142"/>
        </w:tabs>
        <w:jc w:val="both"/>
        <w:rPr>
          <w:color w:val="000000" w:themeColor="text1"/>
          <w:sz w:val="28"/>
          <w:szCs w:val="28"/>
        </w:rPr>
      </w:pPr>
    </w:p>
    <w:p w14:paraId="49AE55A8" w14:textId="7E2EEAF5" w:rsidR="00874B54" w:rsidRDefault="009F0669" w:rsidP="00874B54">
      <w:pPr>
        <w:pStyle w:val="a5"/>
        <w:tabs>
          <w:tab w:val="left" w:pos="284"/>
        </w:tabs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874B54" w:rsidRPr="00874B54">
        <w:rPr>
          <w:sz w:val="28"/>
          <w:szCs w:val="28"/>
        </w:rPr>
        <w:t xml:space="preserve">   </w:t>
      </w:r>
      <w:r w:rsidR="00546A8C">
        <w:rPr>
          <w:sz w:val="28"/>
          <w:szCs w:val="28"/>
        </w:rPr>
        <w:t xml:space="preserve"> </w:t>
      </w:r>
      <w:r w:rsidR="00874B54" w:rsidRPr="00874B54">
        <w:rPr>
          <w:sz w:val="28"/>
          <w:szCs w:val="28"/>
        </w:rPr>
        <w:t xml:space="preserve">   </w:t>
      </w:r>
      <w:r w:rsidR="0026037F">
        <w:rPr>
          <w:sz w:val="28"/>
          <w:szCs w:val="28"/>
        </w:rPr>
        <w:t>5</w:t>
      </w:r>
      <w:r w:rsidR="00874B54" w:rsidRPr="00874B54">
        <w:rPr>
          <w:sz w:val="28"/>
          <w:szCs w:val="28"/>
        </w:rPr>
        <w:t xml:space="preserve">. </w:t>
      </w:r>
      <w:r w:rsidR="00874B54" w:rsidRPr="00874B54">
        <w:rPr>
          <w:rFonts w:eastAsiaTheme="minorHAnsi"/>
          <w:sz w:val="28"/>
          <w:szCs w:val="28"/>
          <w:lang w:eastAsia="en-US"/>
        </w:rPr>
        <w:t xml:space="preserve">Настоящее решение подлежит опубликованию в газете «Могочинский рабочий», а также обнародованию на специально оборудованном стенде, расположенном на первом этаже здания по адресу: Забайкальский край г. Могоча, ул. Комсомольская,13. Дополнительно настоящее решение официально обнародовать на сайте Могочинского </w:t>
      </w:r>
      <w:r w:rsidR="00874B54" w:rsidRPr="00874B54">
        <w:rPr>
          <w:rFonts w:eastAsiaTheme="minorHAnsi"/>
          <w:sz w:val="28"/>
          <w:szCs w:val="28"/>
          <w:lang w:eastAsia="en-US"/>
        </w:rPr>
        <w:lastRenderedPageBreak/>
        <w:t xml:space="preserve">муниципального округа, в информационно-телекоммуникационной сети Интернет, размещенному по адресу: </w:t>
      </w:r>
      <w:r w:rsidR="00874B54" w:rsidRPr="00874B54">
        <w:rPr>
          <w:rFonts w:eastAsiaTheme="minorHAnsi"/>
          <w:sz w:val="28"/>
          <w:szCs w:val="28"/>
          <w:u w:val="single"/>
          <w:lang w:eastAsia="en-US"/>
        </w:rPr>
        <w:t>«</w:t>
      </w:r>
      <w:proofErr w:type="spellStart"/>
      <w:r w:rsidR="00874B54" w:rsidRPr="00874B54">
        <w:rPr>
          <w:rFonts w:eastAsiaTheme="minorHAnsi"/>
          <w:sz w:val="28"/>
          <w:szCs w:val="28"/>
          <w:u w:val="single"/>
          <w:lang w:eastAsia="en-US"/>
        </w:rPr>
        <w:t>http</w:t>
      </w:r>
      <w:proofErr w:type="spellEnd"/>
      <w:r w:rsidR="00874B54" w:rsidRPr="00874B54">
        <w:rPr>
          <w:rFonts w:eastAsiaTheme="minorHAnsi"/>
          <w:sz w:val="28"/>
          <w:szCs w:val="28"/>
          <w:u w:val="single"/>
          <w:lang w:val="en-US" w:eastAsia="en-US"/>
        </w:rPr>
        <w:t>s</w:t>
      </w:r>
      <w:r w:rsidR="00874B54" w:rsidRPr="00874B54">
        <w:rPr>
          <w:rFonts w:eastAsiaTheme="minorHAnsi"/>
          <w:sz w:val="28"/>
          <w:szCs w:val="28"/>
          <w:u w:val="single"/>
          <w:lang w:eastAsia="en-US"/>
        </w:rPr>
        <w:t>://</w:t>
      </w:r>
      <w:proofErr w:type="spellStart"/>
      <w:r w:rsidR="00874B54" w:rsidRPr="00874B54">
        <w:rPr>
          <w:rFonts w:eastAsiaTheme="minorHAnsi"/>
          <w:sz w:val="28"/>
          <w:szCs w:val="28"/>
          <w:u w:val="single"/>
          <w:lang w:val="en-US" w:eastAsia="en-US"/>
        </w:rPr>
        <w:t>mogocha</w:t>
      </w:r>
      <w:proofErr w:type="spellEnd"/>
      <w:r w:rsidR="00874B54" w:rsidRPr="00874B54">
        <w:rPr>
          <w:rFonts w:eastAsiaTheme="minorHAnsi"/>
          <w:sz w:val="28"/>
          <w:szCs w:val="28"/>
          <w:u w:val="single"/>
          <w:lang w:eastAsia="en-US"/>
        </w:rPr>
        <w:t>.75.</w:t>
      </w:r>
      <w:proofErr w:type="spellStart"/>
      <w:r w:rsidR="00874B54" w:rsidRPr="00874B54">
        <w:rPr>
          <w:rFonts w:eastAsiaTheme="minorHAnsi"/>
          <w:sz w:val="28"/>
          <w:szCs w:val="28"/>
          <w:u w:val="single"/>
          <w:lang w:val="en-US" w:eastAsia="en-US"/>
        </w:rPr>
        <w:t>ru</w:t>
      </w:r>
      <w:proofErr w:type="spellEnd"/>
      <w:r w:rsidR="00874B54" w:rsidRPr="00874B54">
        <w:rPr>
          <w:rFonts w:eastAsiaTheme="minorHAnsi"/>
          <w:sz w:val="28"/>
          <w:szCs w:val="28"/>
          <w:u w:val="single"/>
          <w:lang w:eastAsia="en-US"/>
        </w:rPr>
        <w:t>».</w:t>
      </w:r>
      <w:r w:rsidR="00874B54" w:rsidRPr="00874B54">
        <w:rPr>
          <w:rFonts w:eastAsiaTheme="minorHAnsi"/>
          <w:sz w:val="28"/>
          <w:szCs w:val="28"/>
          <w:lang w:eastAsia="en-US"/>
        </w:rPr>
        <w:t xml:space="preserve"> </w:t>
      </w:r>
    </w:p>
    <w:p w14:paraId="68F8BB14" w14:textId="77777777" w:rsidR="00546A8C" w:rsidRPr="00874B54" w:rsidRDefault="00546A8C" w:rsidP="00874B54">
      <w:pPr>
        <w:pStyle w:val="a5"/>
        <w:tabs>
          <w:tab w:val="left" w:pos="284"/>
        </w:tabs>
        <w:ind w:left="0"/>
        <w:jc w:val="both"/>
        <w:rPr>
          <w:rFonts w:eastAsiaTheme="minorHAnsi"/>
          <w:sz w:val="28"/>
          <w:szCs w:val="28"/>
          <w:lang w:eastAsia="en-US"/>
        </w:rPr>
      </w:pPr>
    </w:p>
    <w:p w14:paraId="4018DD02" w14:textId="37057964" w:rsidR="00874B54" w:rsidRPr="00874B54" w:rsidRDefault="00546A8C" w:rsidP="00874B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74B54" w:rsidRPr="00874B54">
        <w:rPr>
          <w:sz w:val="28"/>
          <w:szCs w:val="28"/>
        </w:rPr>
        <w:t>. Настоящее решение вступает в силу на следующий день после его официального опубликования.</w:t>
      </w:r>
    </w:p>
    <w:p w14:paraId="14E35A70" w14:textId="77777777" w:rsidR="00874B54" w:rsidRPr="00874B54" w:rsidRDefault="00874B54" w:rsidP="00874B54">
      <w:pPr>
        <w:ind w:firstLine="709"/>
        <w:jc w:val="both"/>
        <w:rPr>
          <w:sz w:val="28"/>
          <w:szCs w:val="28"/>
        </w:rPr>
      </w:pPr>
    </w:p>
    <w:p w14:paraId="711143D1" w14:textId="77777777" w:rsidR="00874B54" w:rsidRPr="00874B54" w:rsidRDefault="00874B54" w:rsidP="00874B54">
      <w:pPr>
        <w:ind w:firstLine="709"/>
        <w:jc w:val="both"/>
        <w:rPr>
          <w:sz w:val="28"/>
          <w:szCs w:val="28"/>
        </w:rPr>
      </w:pPr>
    </w:p>
    <w:p w14:paraId="3E638D8E" w14:textId="77777777" w:rsidR="00874B54" w:rsidRPr="00874B54" w:rsidRDefault="00874B54" w:rsidP="00874B54">
      <w:pPr>
        <w:ind w:firstLine="709"/>
        <w:jc w:val="both"/>
        <w:rPr>
          <w:sz w:val="28"/>
          <w:szCs w:val="28"/>
        </w:rPr>
      </w:pPr>
    </w:p>
    <w:p w14:paraId="0C3A5855" w14:textId="77777777" w:rsidR="00874B54" w:rsidRPr="00874B54" w:rsidRDefault="00874B54" w:rsidP="00874B54">
      <w:pPr>
        <w:jc w:val="both"/>
        <w:rPr>
          <w:sz w:val="28"/>
          <w:szCs w:val="28"/>
        </w:rPr>
      </w:pPr>
    </w:p>
    <w:p w14:paraId="355B5CE4" w14:textId="77777777" w:rsidR="00874B54" w:rsidRPr="00874B54" w:rsidRDefault="00874B54" w:rsidP="00874B54">
      <w:pPr>
        <w:ind w:firstLine="709"/>
        <w:jc w:val="both"/>
        <w:rPr>
          <w:sz w:val="28"/>
          <w:szCs w:val="28"/>
        </w:rPr>
      </w:pPr>
      <w:r w:rsidRPr="00874B54">
        <w:rPr>
          <w:sz w:val="28"/>
          <w:szCs w:val="28"/>
        </w:rPr>
        <w:t> </w:t>
      </w:r>
    </w:p>
    <w:tbl>
      <w:tblPr>
        <w:tblW w:w="5092" w:type="pct"/>
        <w:jc w:val="center"/>
        <w:tblLook w:val="04A0" w:firstRow="1" w:lastRow="0" w:firstColumn="1" w:lastColumn="0" w:noHBand="0" w:noVBand="1"/>
      </w:tblPr>
      <w:tblGrid>
        <w:gridCol w:w="4785"/>
        <w:gridCol w:w="4961"/>
      </w:tblGrid>
      <w:tr w:rsidR="00874B54" w:rsidRPr="00874B54" w14:paraId="6052ADF4" w14:textId="77777777" w:rsidTr="009E7885">
        <w:trPr>
          <w:jc w:val="center"/>
        </w:trPr>
        <w:tc>
          <w:tcPr>
            <w:tcW w:w="2455" w:type="pct"/>
          </w:tcPr>
          <w:p w14:paraId="0D077085" w14:textId="77777777" w:rsidR="00874B54" w:rsidRPr="00874B54" w:rsidRDefault="00874B54" w:rsidP="00874B5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4B54">
              <w:rPr>
                <w:rFonts w:eastAsiaTheme="minorHAnsi"/>
                <w:sz w:val="28"/>
                <w:szCs w:val="28"/>
                <w:lang w:eastAsia="en-US"/>
              </w:rPr>
              <w:t>Председатель Совета Могочинского</w:t>
            </w:r>
            <w:r w:rsidRPr="00874B54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  <w:p w14:paraId="7174620D" w14:textId="77777777" w:rsidR="00874B54" w:rsidRPr="00874B54" w:rsidRDefault="00874B54" w:rsidP="00874B5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4B54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муниципального округа    </w:t>
            </w:r>
          </w:p>
          <w:p w14:paraId="18E26E5B" w14:textId="77777777" w:rsidR="00874B54" w:rsidRPr="00874B54" w:rsidRDefault="00874B54" w:rsidP="00874B5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1B0669C" w14:textId="77777777" w:rsidR="00874B54" w:rsidRPr="00874B54" w:rsidRDefault="00874B54" w:rsidP="00874B5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4B54">
              <w:rPr>
                <w:rFonts w:eastAsiaTheme="minorHAnsi"/>
                <w:sz w:val="28"/>
                <w:szCs w:val="28"/>
                <w:lang w:eastAsia="en-US"/>
              </w:rPr>
              <w:t xml:space="preserve">____________ А.М. Уфимцев                </w:t>
            </w:r>
          </w:p>
        </w:tc>
        <w:tc>
          <w:tcPr>
            <w:tcW w:w="2545" w:type="pct"/>
            <w:hideMark/>
          </w:tcPr>
          <w:p w14:paraId="275D4870" w14:textId="2669ACFF" w:rsidR="00874B54" w:rsidRPr="00874B54" w:rsidRDefault="00874B54" w:rsidP="00874B5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ind w:right="86" w:hanging="728"/>
              <w:rPr>
                <w:rFonts w:eastAsiaTheme="minorHAnsi"/>
                <w:sz w:val="28"/>
                <w:szCs w:val="28"/>
                <w:lang w:eastAsia="en-US"/>
              </w:rPr>
            </w:pPr>
            <w:r w:rsidRPr="00874B54">
              <w:rPr>
                <w:rFonts w:eastAsiaTheme="minorHAnsi"/>
                <w:sz w:val="28"/>
                <w:szCs w:val="28"/>
                <w:lang w:eastAsia="en-US"/>
              </w:rPr>
              <w:t xml:space="preserve">           Глава Могочинского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874B54">
              <w:rPr>
                <w:rFonts w:eastAsiaTheme="minorHAnsi"/>
                <w:sz w:val="28"/>
                <w:szCs w:val="28"/>
                <w:lang w:eastAsia="en-US"/>
              </w:rPr>
              <w:t xml:space="preserve">униципального                  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Pr="00874B54">
              <w:rPr>
                <w:rFonts w:eastAsiaTheme="minorHAnsi"/>
                <w:sz w:val="28"/>
                <w:szCs w:val="28"/>
                <w:lang w:eastAsia="en-US"/>
              </w:rPr>
              <w:t xml:space="preserve">округа                 </w:t>
            </w:r>
          </w:p>
          <w:p w14:paraId="40B0BB64" w14:textId="77777777" w:rsidR="00874B54" w:rsidRPr="00874B54" w:rsidRDefault="00874B54" w:rsidP="00874B5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ind w:left="315" w:hanging="28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4B54">
              <w:rPr>
                <w:rFonts w:eastAsiaTheme="minorHAnsi"/>
                <w:sz w:val="28"/>
                <w:szCs w:val="28"/>
                <w:lang w:eastAsia="en-US"/>
              </w:rPr>
              <w:t xml:space="preserve">           </w:t>
            </w:r>
          </w:p>
          <w:p w14:paraId="5711C8D6" w14:textId="77777777" w:rsidR="00874B54" w:rsidRPr="00874B54" w:rsidRDefault="00874B54" w:rsidP="00874B5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ind w:left="315" w:hanging="28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4B54">
              <w:rPr>
                <w:rFonts w:eastAsiaTheme="minorHAnsi"/>
                <w:sz w:val="28"/>
                <w:szCs w:val="28"/>
                <w:lang w:eastAsia="en-US"/>
              </w:rPr>
              <w:t xml:space="preserve">        _____________ А.А. </w:t>
            </w:r>
            <w:proofErr w:type="spellStart"/>
            <w:r w:rsidRPr="00874B54">
              <w:rPr>
                <w:rFonts w:eastAsiaTheme="minorHAnsi"/>
                <w:sz w:val="28"/>
                <w:szCs w:val="28"/>
                <w:lang w:eastAsia="en-US"/>
              </w:rPr>
              <w:t>Сорокотягин</w:t>
            </w:r>
            <w:proofErr w:type="spellEnd"/>
            <w:r w:rsidRPr="00874B54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</w:p>
        </w:tc>
      </w:tr>
    </w:tbl>
    <w:p w14:paraId="0B99D95F" w14:textId="5EE85F47" w:rsidR="006E6BE7" w:rsidRDefault="006E6BE7" w:rsidP="00874B54">
      <w:pPr>
        <w:shd w:val="clear" w:color="auto" w:fill="FFFFFF"/>
        <w:jc w:val="both"/>
      </w:pPr>
    </w:p>
    <w:p w14:paraId="2834DA32" w14:textId="77777777" w:rsidR="006E6BE7" w:rsidRDefault="006E6BE7"/>
    <w:sectPr w:rsidR="006E6BE7" w:rsidSect="006B26F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94DD8"/>
    <w:multiLevelType w:val="hybridMultilevel"/>
    <w:tmpl w:val="EA38FAEE"/>
    <w:lvl w:ilvl="0" w:tplc="CD364080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9D237A"/>
    <w:multiLevelType w:val="hybridMultilevel"/>
    <w:tmpl w:val="2BE2D546"/>
    <w:lvl w:ilvl="0" w:tplc="0DE8BCF8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03E1EF8"/>
    <w:multiLevelType w:val="hybridMultilevel"/>
    <w:tmpl w:val="23EC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BC156D"/>
    <w:multiLevelType w:val="hybridMultilevel"/>
    <w:tmpl w:val="50927CA2"/>
    <w:lvl w:ilvl="0" w:tplc="E8F2316C">
      <w:start w:val="4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EAB"/>
    <w:rsid w:val="00014FD1"/>
    <w:rsid w:val="00035E3C"/>
    <w:rsid w:val="00041986"/>
    <w:rsid w:val="00050F90"/>
    <w:rsid w:val="000B422D"/>
    <w:rsid w:val="000D2BF4"/>
    <w:rsid w:val="000E6EF5"/>
    <w:rsid w:val="000F6CAB"/>
    <w:rsid w:val="0011294C"/>
    <w:rsid w:val="0011445E"/>
    <w:rsid w:val="00154166"/>
    <w:rsid w:val="00164D12"/>
    <w:rsid w:val="001E0159"/>
    <w:rsid w:val="001E5613"/>
    <w:rsid w:val="00225842"/>
    <w:rsid w:val="00231B99"/>
    <w:rsid w:val="00234696"/>
    <w:rsid w:val="00236ABB"/>
    <w:rsid w:val="0026037F"/>
    <w:rsid w:val="00290ED3"/>
    <w:rsid w:val="002B1ABF"/>
    <w:rsid w:val="002C742D"/>
    <w:rsid w:val="002D415B"/>
    <w:rsid w:val="002D44EA"/>
    <w:rsid w:val="002E06B4"/>
    <w:rsid w:val="002F07C5"/>
    <w:rsid w:val="00310AA5"/>
    <w:rsid w:val="00382833"/>
    <w:rsid w:val="00402E9D"/>
    <w:rsid w:val="00403A51"/>
    <w:rsid w:val="00404208"/>
    <w:rsid w:val="00413365"/>
    <w:rsid w:val="004324E2"/>
    <w:rsid w:val="00442723"/>
    <w:rsid w:val="004547DA"/>
    <w:rsid w:val="0048144C"/>
    <w:rsid w:val="00495097"/>
    <w:rsid w:val="004C74A3"/>
    <w:rsid w:val="005013BD"/>
    <w:rsid w:val="005127B9"/>
    <w:rsid w:val="00514B82"/>
    <w:rsid w:val="00523841"/>
    <w:rsid w:val="00533B9C"/>
    <w:rsid w:val="00543E9E"/>
    <w:rsid w:val="00546A8C"/>
    <w:rsid w:val="00577678"/>
    <w:rsid w:val="0059215A"/>
    <w:rsid w:val="005A742C"/>
    <w:rsid w:val="005C7E6F"/>
    <w:rsid w:val="005F6782"/>
    <w:rsid w:val="006051B3"/>
    <w:rsid w:val="00613936"/>
    <w:rsid w:val="00686DD8"/>
    <w:rsid w:val="006946B0"/>
    <w:rsid w:val="00697DD7"/>
    <w:rsid w:val="006A1A94"/>
    <w:rsid w:val="006B26FB"/>
    <w:rsid w:val="006B64CB"/>
    <w:rsid w:val="006E6BE7"/>
    <w:rsid w:val="007128B8"/>
    <w:rsid w:val="00713607"/>
    <w:rsid w:val="00717440"/>
    <w:rsid w:val="00732752"/>
    <w:rsid w:val="00770F94"/>
    <w:rsid w:val="007835E6"/>
    <w:rsid w:val="00797618"/>
    <w:rsid w:val="007A15FA"/>
    <w:rsid w:val="007A5049"/>
    <w:rsid w:val="007E523E"/>
    <w:rsid w:val="00817DA3"/>
    <w:rsid w:val="00824CCF"/>
    <w:rsid w:val="00833ADE"/>
    <w:rsid w:val="00860360"/>
    <w:rsid w:val="00874B54"/>
    <w:rsid w:val="00883D9B"/>
    <w:rsid w:val="00886688"/>
    <w:rsid w:val="00892F28"/>
    <w:rsid w:val="008D58C2"/>
    <w:rsid w:val="008F5132"/>
    <w:rsid w:val="008F54AA"/>
    <w:rsid w:val="00903C17"/>
    <w:rsid w:val="009307CE"/>
    <w:rsid w:val="009B3C37"/>
    <w:rsid w:val="009F0669"/>
    <w:rsid w:val="00A37C75"/>
    <w:rsid w:val="00A433D0"/>
    <w:rsid w:val="00A438F8"/>
    <w:rsid w:val="00A4660C"/>
    <w:rsid w:val="00A53917"/>
    <w:rsid w:val="00A55C89"/>
    <w:rsid w:val="00A647F0"/>
    <w:rsid w:val="00A74C3B"/>
    <w:rsid w:val="00A95FFA"/>
    <w:rsid w:val="00A97B85"/>
    <w:rsid w:val="00AD2592"/>
    <w:rsid w:val="00AE6D9C"/>
    <w:rsid w:val="00B2427D"/>
    <w:rsid w:val="00B65389"/>
    <w:rsid w:val="00BB0945"/>
    <w:rsid w:val="00BC5662"/>
    <w:rsid w:val="00BE6949"/>
    <w:rsid w:val="00BF7078"/>
    <w:rsid w:val="00C06A32"/>
    <w:rsid w:val="00C20E38"/>
    <w:rsid w:val="00C30467"/>
    <w:rsid w:val="00C413C0"/>
    <w:rsid w:val="00C86FC0"/>
    <w:rsid w:val="00C90937"/>
    <w:rsid w:val="00CD38C1"/>
    <w:rsid w:val="00CF5D33"/>
    <w:rsid w:val="00D03E7C"/>
    <w:rsid w:val="00D478A1"/>
    <w:rsid w:val="00D50055"/>
    <w:rsid w:val="00D51129"/>
    <w:rsid w:val="00D6241E"/>
    <w:rsid w:val="00D72636"/>
    <w:rsid w:val="00D827BF"/>
    <w:rsid w:val="00D85A50"/>
    <w:rsid w:val="00D93513"/>
    <w:rsid w:val="00D94471"/>
    <w:rsid w:val="00DB5C78"/>
    <w:rsid w:val="00DB7589"/>
    <w:rsid w:val="00DC58DD"/>
    <w:rsid w:val="00E111E6"/>
    <w:rsid w:val="00E15D07"/>
    <w:rsid w:val="00E32CAE"/>
    <w:rsid w:val="00E90F5F"/>
    <w:rsid w:val="00E92D8E"/>
    <w:rsid w:val="00EA0221"/>
    <w:rsid w:val="00EC0B4A"/>
    <w:rsid w:val="00F30BF2"/>
    <w:rsid w:val="00F37E02"/>
    <w:rsid w:val="00F572EB"/>
    <w:rsid w:val="00F6446A"/>
    <w:rsid w:val="00FA0CCF"/>
    <w:rsid w:val="00FA3964"/>
    <w:rsid w:val="00FA6EAB"/>
    <w:rsid w:val="00FB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01AC"/>
  <w15:docId w15:val="{D4ED1D48-8C4D-4562-9D3E-45DB288D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3C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EA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6EA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List Paragraph"/>
    <w:basedOn w:val="a"/>
    <w:uiPriority w:val="34"/>
    <w:qFormat/>
    <w:rsid w:val="00A97B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0F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F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E6B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8">
    <w:name w:val="Стиль"/>
    <w:rsid w:val="006E6BE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aliases w:val="Мой,No Spacing,No Spacing1,Без интервала1"/>
    <w:link w:val="aa"/>
    <w:qFormat/>
    <w:rsid w:val="00D85A50"/>
    <w:pPr>
      <w:spacing w:after="0" w:line="240" w:lineRule="auto"/>
    </w:pPr>
  </w:style>
  <w:style w:type="paragraph" w:customStyle="1" w:styleId="ConsPlusNormal">
    <w:name w:val="ConsPlusNormal"/>
    <w:rsid w:val="00D85A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85A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Без интервала Знак"/>
    <w:aliases w:val="Мой Знак,No Spacing Знак,No Spacing1 Знак,Без интервала1 Знак"/>
    <w:link w:val="a9"/>
    <w:rsid w:val="009F0669"/>
  </w:style>
  <w:style w:type="character" w:customStyle="1" w:styleId="10">
    <w:name w:val="Заголовок 1 Знак"/>
    <w:basedOn w:val="a0"/>
    <w:link w:val="1"/>
    <w:uiPriority w:val="9"/>
    <w:rsid w:val="009B3C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Уфимцев</cp:lastModifiedBy>
  <cp:revision>78</cp:revision>
  <cp:lastPrinted>2024-02-14T06:58:00Z</cp:lastPrinted>
  <dcterms:created xsi:type="dcterms:W3CDTF">2017-12-20T23:33:00Z</dcterms:created>
  <dcterms:modified xsi:type="dcterms:W3CDTF">2024-02-27T06:28:00Z</dcterms:modified>
</cp:coreProperties>
</file>