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70" w:rsidRPr="000D5570" w:rsidRDefault="000D5570" w:rsidP="000D5570">
      <w:pPr>
        <w:jc w:val="center"/>
        <w:rPr>
          <w:b/>
          <w:szCs w:val="28"/>
        </w:rPr>
      </w:pPr>
      <w:r>
        <w:rPr>
          <w:b/>
          <w:szCs w:val="28"/>
        </w:rPr>
        <w:t xml:space="preserve">                                                                                                                 ПРОЕКТ</w:t>
      </w:r>
    </w:p>
    <w:p w:rsidR="000D5570" w:rsidRPr="000D5570" w:rsidRDefault="000D5570" w:rsidP="000D5570">
      <w:pPr>
        <w:jc w:val="center"/>
        <w:rPr>
          <w:szCs w:val="28"/>
        </w:rPr>
      </w:pPr>
      <w:r w:rsidRPr="000D5570">
        <w:rPr>
          <w:szCs w:val="28"/>
        </w:rPr>
        <w:t xml:space="preserve">Администрация </w:t>
      </w:r>
      <w:proofErr w:type="spellStart"/>
      <w:r w:rsidRPr="000D5570">
        <w:rPr>
          <w:szCs w:val="28"/>
        </w:rPr>
        <w:t>Могочинского</w:t>
      </w:r>
      <w:proofErr w:type="spellEnd"/>
      <w:r w:rsidRPr="000D5570">
        <w:rPr>
          <w:szCs w:val="28"/>
        </w:rPr>
        <w:t xml:space="preserve"> муниципального округа</w:t>
      </w:r>
    </w:p>
    <w:p w:rsidR="000D5570" w:rsidRPr="000D5570" w:rsidRDefault="000D5570" w:rsidP="000D5570">
      <w:pPr>
        <w:jc w:val="center"/>
        <w:rPr>
          <w:szCs w:val="28"/>
        </w:rPr>
      </w:pPr>
    </w:p>
    <w:p w:rsidR="000D5570" w:rsidRPr="000D5570" w:rsidRDefault="000D5570" w:rsidP="000D5570">
      <w:pPr>
        <w:jc w:val="center"/>
        <w:rPr>
          <w:szCs w:val="28"/>
        </w:rPr>
      </w:pPr>
    </w:p>
    <w:p w:rsidR="000D5570" w:rsidRPr="000D5570" w:rsidRDefault="000D5570" w:rsidP="000D5570">
      <w:pPr>
        <w:jc w:val="center"/>
        <w:rPr>
          <w:b/>
          <w:szCs w:val="28"/>
        </w:rPr>
      </w:pPr>
      <w:r w:rsidRPr="000D5570">
        <w:rPr>
          <w:b/>
          <w:sz w:val="32"/>
          <w:szCs w:val="32"/>
        </w:rPr>
        <w:t>ПОСТАНОВЛЕНИЕ</w:t>
      </w:r>
    </w:p>
    <w:p w:rsidR="000D5570" w:rsidRPr="000D5570" w:rsidRDefault="000D5570" w:rsidP="000D5570">
      <w:pPr>
        <w:rPr>
          <w:szCs w:val="28"/>
        </w:rPr>
      </w:pPr>
      <w:r w:rsidRPr="000D5570">
        <w:rPr>
          <w:szCs w:val="28"/>
        </w:rPr>
        <w:t xml:space="preserve">  октября 2024 года                       </w:t>
      </w:r>
      <w:r w:rsidRPr="000D5570">
        <w:rPr>
          <w:szCs w:val="28"/>
        </w:rPr>
        <w:tab/>
      </w:r>
      <w:r w:rsidRPr="000D5570">
        <w:rPr>
          <w:szCs w:val="28"/>
        </w:rPr>
        <w:tab/>
        <w:t xml:space="preserve">                                 </w:t>
      </w:r>
      <w:r w:rsidRPr="000D5570">
        <w:rPr>
          <w:szCs w:val="28"/>
        </w:rPr>
        <w:tab/>
      </w:r>
      <w:r w:rsidRPr="000D5570">
        <w:rPr>
          <w:szCs w:val="28"/>
        </w:rPr>
        <w:tab/>
        <w:t xml:space="preserve">№   </w:t>
      </w:r>
    </w:p>
    <w:p w:rsidR="000D5570" w:rsidRPr="000D5570" w:rsidRDefault="000D5570" w:rsidP="000D5570">
      <w:pPr>
        <w:jc w:val="center"/>
        <w:rPr>
          <w:szCs w:val="28"/>
        </w:rPr>
      </w:pPr>
      <w:r w:rsidRPr="000D5570">
        <w:rPr>
          <w:szCs w:val="28"/>
        </w:rPr>
        <w:t>г. Могоча</w:t>
      </w:r>
    </w:p>
    <w:p w:rsidR="0057531E" w:rsidRDefault="0057531E" w:rsidP="000000D7">
      <w:pPr>
        <w:rPr>
          <w:szCs w:val="28"/>
        </w:rPr>
      </w:pPr>
    </w:p>
    <w:p w:rsidR="000D5570" w:rsidRPr="00276313" w:rsidRDefault="000D5570" w:rsidP="000000D7">
      <w:pPr>
        <w:rPr>
          <w:szCs w:val="28"/>
        </w:rPr>
      </w:pPr>
    </w:p>
    <w:p w:rsidR="00276313" w:rsidRPr="00276313" w:rsidRDefault="000D5570" w:rsidP="000D5570">
      <w:pPr>
        <w:pStyle w:val="HTML"/>
        <w:jc w:val="center"/>
        <w:rPr>
          <w:rFonts w:ascii="Times New Roman" w:hAnsi="Times New Roman" w:cs="Times New Roman"/>
          <w:b/>
          <w:sz w:val="28"/>
          <w:szCs w:val="28"/>
        </w:rPr>
      </w:pPr>
      <w:r w:rsidRPr="000D5570">
        <w:rPr>
          <w:rFonts w:ascii="Times New Roman" w:hAnsi="Times New Roman" w:cs="Times New Roman"/>
          <w:b/>
          <w:sz w:val="28"/>
          <w:szCs w:val="28"/>
        </w:rPr>
        <w:t>Об утверждении программы</w:t>
      </w:r>
      <w:r w:rsidRPr="00560A41">
        <w:rPr>
          <w:b/>
          <w:sz w:val="28"/>
          <w:szCs w:val="28"/>
        </w:rPr>
        <w:t xml:space="preserve"> </w:t>
      </w:r>
      <w:r w:rsidR="00276313" w:rsidRPr="00276313">
        <w:rPr>
          <w:rFonts w:ascii="Times New Roman" w:eastAsia="Calibri" w:hAnsi="Times New Roman" w:cs="Times New Roman"/>
          <w:b/>
          <w:bCs/>
          <w:sz w:val="28"/>
          <w:szCs w:val="28"/>
          <w:lang w:eastAsia="en-US"/>
        </w:rPr>
        <w:t xml:space="preserve">профилактики рисков причинения вреда (ущерба) охраняемым законом ценностям </w:t>
      </w:r>
      <w:r w:rsidR="00276313" w:rsidRPr="00276313">
        <w:rPr>
          <w:rFonts w:ascii="Times New Roman" w:hAnsi="Times New Roman" w:cs="Times New Roman"/>
          <w:b/>
          <w:sz w:val="28"/>
          <w:szCs w:val="28"/>
        </w:rPr>
        <w:t xml:space="preserve">при осуществлении муниципального контроля </w:t>
      </w:r>
      <w:r w:rsidR="00732707">
        <w:rPr>
          <w:rFonts w:ascii="Times New Roman" w:hAnsi="Times New Roman" w:cs="Times New Roman"/>
          <w:b/>
          <w:sz w:val="28"/>
          <w:szCs w:val="28"/>
        </w:rPr>
        <w:t xml:space="preserve">в сфере благоустройства </w:t>
      </w:r>
      <w:r w:rsidR="0098758D">
        <w:rPr>
          <w:rFonts w:ascii="Times New Roman" w:hAnsi="Times New Roman" w:cs="Times New Roman"/>
          <w:b/>
          <w:sz w:val="28"/>
          <w:szCs w:val="28"/>
        </w:rPr>
        <w:t xml:space="preserve">на территории </w:t>
      </w:r>
      <w:proofErr w:type="spellStart"/>
      <w:r>
        <w:rPr>
          <w:rFonts w:ascii="Times New Roman" w:hAnsi="Times New Roman" w:cs="Times New Roman"/>
          <w:b/>
          <w:sz w:val="28"/>
          <w:szCs w:val="28"/>
        </w:rPr>
        <w:t>Могочинского</w:t>
      </w:r>
      <w:proofErr w:type="spellEnd"/>
      <w:r>
        <w:rPr>
          <w:rFonts w:ascii="Times New Roman" w:hAnsi="Times New Roman" w:cs="Times New Roman"/>
          <w:b/>
          <w:sz w:val="28"/>
          <w:szCs w:val="28"/>
        </w:rPr>
        <w:t xml:space="preserve"> муниципального округа</w:t>
      </w:r>
      <w:r w:rsidR="00276313" w:rsidRPr="00276313">
        <w:rPr>
          <w:rFonts w:ascii="Times New Roman" w:hAnsi="Times New Roman" w:cs="Times New Roman"/>
          <w:b/>
          <w:sz w:val="28"/>
          <w:szCs w:val="28"/>
        </w:rPr>
        <w:t xml:space="preserve"> на 202</w:t>
      </w:r>
      <w:r w:rsidR="00914A7A">
        <w:rPr>
          <w:rFonts w:ascii="Times New Roman" w:hAnsi="Times New Roman" w:cs="Times New Roman"/>
          <w:b/>
          <w:sz w:val="28"/>
          <w:szCs w:val="28"/>
        </w:rPr>
        <w:t>5</w:t>
      </w:r>
      <w:r w:rsidR="00276313" w:rsidRPr="00276313">
        <w:rPr>
          <w:rFonts w:ascii="Times New Roman" w:hAnsi="Times New Roman" w:cs="Times New Roman"/>
          <w:b/>
          <w:sz w:val="28"/>
          <w:szCs w:val="28"/>
        </w:rPr>
        <w:t xml:space="preserve"> год</w:t>
      </w:r>
    </w:p>
    <w:p w:rsidR="00276313" w:rsidRPr="00276313" w:rsidRDefault="00276313" w:rsidP="000000D7">
      <w:pPr>
        <w:rPr>
          <w:szCs w:val="28"/>
        </w:rPr>
      </w:pPr>
    </w:p>
    <w:p w:rsidR="00011329" w:rsidRPr="00276313" w:rsidRDefault="00011329" w:rsidP="00011329">
      <w:pPr>
        <w:pStyle w:val="1"/>
        <w:shd w:val="clear" w:color="auto" w:fill="FFFFFF"/>
        <w:spacing w:before="0" w:beforeAutospacing="0" w:after="144" w:afterAutospacing="0" w:line="175" w:lineRule="atLeast"/>
        <w:ind w:firstLine="708"/>
        <w:rPr>
          <w:b w:val="0"/>
          <w:sz w:val="28"/>
          <w:szCs w:val="28"/>
        </w:rPr>
      </w:pPr>
      <w:r w:rsidRPr="00276313">
        <w:rPr>
          <w:b w:val="0"/>
          <w:sz w:val="28"/>
          <w:szCs w:val="28"/>
        </w:rPr>
        <w:t xml:space="preserve">В соответствии с Федеральным законом от 30 июля 2020 года № 248-ФЗ «О государственном контроле (надзоре) и муниципальном контроле в Российской Федерации», </w:t>
      </w:r>
      <w:r w:rsidR="00276313" w:rsidRPr="00276313">
        <w:rPr>
          <w:b w:val="0"/>
          <w:sz w:val="28"/>
          <w:szCs w:val="28"/>
        </w:rPr>
        <w:t>П</w:t>
      </w:r>
      <w:r w:rsidRPr="00276313">
        <w:rPr>
          <w:b w:val="0"/>
          <w:sz w:val="28"/>
          <w:szCs w:val="28"/>
        </w:rPr>
        <w:t>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w:t>
      </w:r>
      <w:r w:rsidR="000D5570">
        <w:rPr>
          <w:b w:val="0"/>
          <w:sz w:val="28"/>
          <w:szCs w:val="28"/>
        </w:rPr>
        <w:t xml:space="preserve"> Уставом </w:t>
      </w:r>
      <w:proofErr w:type="spellStart"/>
      <w:r w:rsidR="000D5570">
        <w:rPr>
          <w:b w:val="0"/>
          <w:sz w:val="28"/>
          <w:szCs w:val="28"/>
        </w:rPr>
        <w:t>Могочинского</w:t>
      </w:r>
      <w:proofErr w:type="spellEnd"/>
      <w:r w:rsidR="000D5570">
        <w:rPr>
          <w:b w:val="0"/>
          <w:sz w:val="28"/>
          <w:szCs w:val="28"/>
        </w:rPr>
        <w:t xml:space="preserve"> муниципального округа, администрация </w:t>
      </w:r>
      <w:proofErr w:type="spellStart"/>
      <w:r w:rsidR="000D5570">
        <w:rPr>
          <w:b w:val="0"/>
          <w:sz w:val="28"/>
          <w:szCs w:val="28"/>
        </w:rPr>
        <w:t>Могочинского</w:t>
      </w:r>
      <w:proofErr w:type="spellEnd"/>
      <w:r w:rsidR="000D5570">
        <w:rPr>
          <w:b w:val="0"/>
          <w:sz w:val="28"/>
          <w:szCs w:val="28"/>
        </w:rPr>
        <w:t xml:space="preserve"> муниципального округа </w:t>
      </w:r>
      <w:r w:rsidR="000D5570" w:rsidRPr="00AF3543">
        <w:rPr>
          <w:sz w:val="28"/>
          <w:szCs w:val="28"/>
        </w:rPr>
        <w:t>постановляет:</w:t>
      </w:r>
    </w:p>
    <w:p w:rsidR="000D5570" w:rsidRPr="000D5570" w:rsidRDefault="000D5570" w:rsidP="000D5570">
      <w:pPr>
        <w:rPr>
          <w:szCs w:val="28"/>
          <w:lang w:eastAsia="fa-IR" w:bidi="fa-IR"/>
        </w:rPr>
      </w:pPr>
      <w:r w:rsidRPr="000D5570">
        <w:rPr>
          <w:szCs w:val="28"/>
          <w:lang w:eastAsia="fa-IR" w:bidi="fa-IR"/>
        </w:rPr>
        <w:t xml:space="preserve">          1.Утвердить </w:t>
      </w:r>
      <w:proofErr w:type="gramStart"/>
      <w:r w:rsidRPr="000D5570">
        <w:rPr>
          <w:szCs w:val="28"/>
          <w:lang w:eastAsia="fa-IR" w:bidi="fa-IR"/>
        </w:rPr>
        <w:t>прилагаемую  программу</w:t>
      </w:r>
      <w:proofErr w:type="gramEnd"/>
      <w:r w:rsidRPr="000D5570">
        <w:rPr>
          <w:szCs w:val="28"/>
          <w:lang w:eastAsia="fa-IR" w:bidi="fa-IR"/>
        </w:rPr>
        <w:t xml:space="preserve"> «Профилактика рисков причинения вреда (ущерба)</w:t>
      </w:r>
      <w:r>
        <w:rPr>
          <w:szCs w:val="28"/>
          <w:lang w:eastAsia="fa-IR" w:bidi="fa-IR"/>
        </w:rPr>
        <w:t xml:space="preserve"> охраняемым законом ценностям при осуществлении муниципального контроля в сфере благоустройства</w:t>
      </w:r>
      <w:r w:rsidRPr="000D5570">
        <w:rPr>
          <w:szCs w:val="28"/>
          <w:lang w:eastAsia="fa-IR" w:bidi="fa-IR"/>
        </w:rPr>
        <w:t xml:space="preserve"> на территории </w:t>
      </w:r>
      <w:proofErr w:type="spellStart"/>
      <w:r w:rsidRPr="000D5570">
        <w:rPr>
          <w:szCs w:val="28"/>
        </w:rPr>
        <w:t>Могочинского</w:t>
      </w:r>
      <w:proofErr w:type="spellEnd"/>
      <w:r w:rsidRPr="000D5570">
        <w:rPr>
          <w:szCs w:val="28"/>
        </w:rPr>
        <w:t xml:space="preserve"> муниципального округа на 2025 год»</w:t>
      </w:r>
      <w:r w:rsidRPr="000D5570">
        <w:rPr>
          <w:szCs w:val="28"/>
          <w:lang w:eastAsia="fa-IR" w:bidi="fa-IR"/>
        </w:rPr>
        <w:t>.</w:t>
      </w:r>
    </w:p>
    <w:p w:rsidR="000D5570" w:rsidRPr="000D5570" w:rsidRDefault="000D5570" w:rsidP="000D5570">
      <w:pPr>
        <w:rPr>
          <w:szCs w:val="28"/>
        </w:rPr>
      </w:pPr>
      <w:r>
        <w:rPr>
          <w:szCs w:val="28"/>
        </w:rPr>
        <w:t xml:space="preserve">         2</w:t>
      </w:r>
      <w:r w:rsidRPr="000D5570">
        <w:rPr>
          <w:szCs w:val="28"/>
        </w:rPr>
        <w:t xml:space="preserve">. Настоящее постановление обнародовать на специально оборудованном стенде, расположенном на первом этаже здания по адресу: Забайкальский край, г. Могоча, ул. Комсомольская, 13. Дополнительно </w:t>
      </w:r>
      <w:r w:rsidRPr="000D5570">
        <w:rPr>
          <w:color w:val="000000" w:themeColor="text1"/>
          <w:szCs w:val="28"/>
        </w:rPr>
        <w:t>настоящее постановление официально обнародовать на</w:t>
      </w:r>
      <w:r w:rsidRPr="000D5570">
        <w:rPr>
          <w:szCs w:val="28"/>
        </w:rPr>
        <w:t xml:space="preserve"> сайте администрации </w:t>
      </w:r>
      <w:proofErr w:type="spellStart"/>
      <w:r w:rsidRPr="000D5570">
        <w:rPr>
          <w:szCs w:val="28"/>
        </w:rPr>
        <w:t>Могочинского</w:t>
      </w:r>
      <w:proofErr w:type="spellEnd"/>
      <w:r w:rsidRPr="000D5570">
        <w:rPr>
          <w:szCs w:val="28"/>
        </w:rPr>
        <w:t xml:space="preserve"> муниципального округа в информационно-коммуникационной </w:t>
      </w:r>
      <w:proofErr w:type="gramStart"/>
      <w:r w:rsidRPr="000D5570">
        <w:rPr>
          <w:szCs w:val="28"/>
        </w:rPr>
        <w:t>сети  Интернет</w:t>
      </w:r>
      <w:proofErr w:type="gramEnd"/>
      <w:r w:rsidRPr="000D5570">
        <w:rPr>
          <w:szCs w:val="28"/>
        </w:rPr>
        <w:t xml:space="preserve">: </w:t>
      </w:r>
      <w:r w:rsidRPr="000D5570">
        <w:rPr>
          <w:szCs w:val="28"/>
          <w:lang w:val="en-US"/>
        </w:rPr>
        <w:t>https</w:t>
      </w:r>
      <w:r w:rsidRPr="000D5570">
        <w:rPr>
          <w:szCs w:val="28"/>
        </w:rPr>
        <w:t>: //</w:t>
      </w:r>
      <w:proofErr w:type="spellStart"/>
      <w:r w:rsidRPr="000D5570">
        <w:rPr>
          <w:szCs w:val="28"/>
          <w:lang w:val="en-US"/>
        </w:rPr>
        <w:t>mogocha</w:t>
      </w:r>
      <w:proofErr w:type="spellEnd"/>
      <w:r w:rsidRPr="000D5570">
        <w:rPr>
          <w:szCs w:val="28"/>
        </w:rPr>
        <w:t>.75.</w:t>
      </w:r>
      <w:proofErr w:type="spellStart"/>
      <w:r w:rsidRPr="000D5570">
        <w:rPr>
          <w:szCs w:val="28"/>
          <w:lang w:val="en-US"/>
        </w:rPr>
        <w:t>ru</w:t>
      </w:r>
      <w:proofErr w:type="spellEnd"/>
      <w:r w:rsidRPr="000D5570">
        <w:rPr>
          <w:szCs w:val="28"/>
        </w:rPr>
        <w:t xml:space="preserve"> /. </w:t>
      </w:r>
    </w:p>
    <w:p w:rsidR="000D5570" w:rsidRPr="000D5570" w:rsidRDefault="000D5570" w:rsidP="000D5570">
      <w:pPr>
        <w:ind w:firstLine="708"/>
        <w:rPr>
          <w:szCs w:val="28"/>
        </w:rPr>
      </w:pPr>
      <w:r>
        <w:rPr>
          <w:szCs w:val="28"/>
        </w:rPr>
        <w:t>3</w:t>
      </w:r>
      <w:r w:rsidRPr="000D5570">
        <w:rPr>
          <w:szCs w:val="28"/>
        </w:rPr>
        <w:t xml:space="preserve">. </w:t>
      </w:r>
      <w:proofErr w:type="gramStart"/>
      <w:r w:rsidRPr="000D5570">
        <w:rPr>
          <w:szCs w:val="28"/>
        </w:rPr>
        <w:t>Настоящее  постановление</w:t>
      </w:r>
      <w:proofErr w:type="gramEnd"/>
      <w:r w:rsidRPr="000D5570">
        <w:rPr>
          <w:szCs w:val="28"/>
        </w:rPr>
        <w:t xml:space="preserve"> вступает  в силу после его подписания. </w:t>
      </w:r>
    </w:p>
    <w:p w:rsidR="000D5570" w:rsidRPr="000D5570" w:rsidRDefault="000D5570" w:rsidP="000D5570">
      <w:pPr>
        <w:ind w:firstLine="708"/>
        <w:rPr>
          <w:szCs w:val="28"/>
        </w:rPr>
      </w:pPr>
      <w:r>
        <w:rPr>
          <w:szCs w:val="28"/>
        </w:rPr>
        <w:t>4</w:t>
      </w:r>
      <w:r w:rsidRPr="000D5570">
        <w:rPr>
          <w:szCs w:val="28"/>
        </w:rPr>
        <w:t xml:space="preserve">. Контроль за </w:t>
      </w:r>
      <w:proofErr w:type="gramStart"/>
      <w:r w:rsidRPr="000D5570">
        <w:rPr>
          <w:szCs w:val="28"/>
        </w:rPr>
        <w:t>выполнением  настоящего</w:t>
      </w:r>
      <w:proofErr w:type="gramEnd"/>
      <w:r w:rsidRPr="000D5570">
        <w:rPr>
          <w:szCs w:val="28"/>
        </w:rPr>
        <w:t xml:space="preserve"> постановления возложить на заместителя главы </w:t>
      </w:r>
      <w:proofErr w:type="spellStart"/>
      <w:r w:rsidRPr="000D5570">
        <w:rPr>
          <w:szCs w:val="28"/>
        </w:rPr>
        <w:t>Могочинского</w:t>
      </w:r>
      <w:proofErr w:type="spellEnd"/>
      <w:r w:rsidRPr="000D5570">
        <w:rPr>
          <w:szCs w:val="28"/>
        </w:rPr>
        <w:t xml:space="preserve"> муниципального округа - начальника Управления территориального развития </w:t>
      </w:r>
      <w:proofErr w:type="spellStart"/>
      <w:r w:rsidRPr="000D5570">
        <w:rPr>
          <w:szCs w:val="28"/>
        </w:rPr>
        <w:t>Могочинского</w:t>
      </w:r>
      <w:proofErr w:type="spellEnd"/>
      <w:r w:rsidRPr="000D5570">
        <w:rPr>
          <w:szCs w:val="28"/>
        </w:rPr>
        <w:t xml:space="preserve"> муниципального округа. </w:t>
      </w:r>
    </w:p>
    <w:p w:rsidR="000D5570" w:rsidRPr="000D5570" w:rsidRDefault="000D5570" w:rsidP="000D5570">
      <w:pPr>
        <w:tabs>
          <w:tab w:val="left" w:pos="4170"/>
        </w:tabs>
        <w:jc w:val="left"/>
        <w:rPr>
          <w:szCs w:val="28"/>
        </w:rPr>
      </w:pPr>
    </w:p>
    <w:p w:rsidR="000D5570" w:rsidRPr="000D5570" w:rsidRDefault="000D5570" w:rsidP="000D5570">
      <w:pPr>
        <w:tabs>
          <w:tab w:val="left" w:pos="4170"/>
        </w:tabs>
        <w:jc w:val="left"/>
        <w:rPr>
          <w:szCs w:val="28"/>
        </w:rPr>
      </w:pPr>
    </w:p>
    <w:p w:rsidR="000D5570" w:rsidRPr="000D5570" w:rsidRDefault="000D5570" w:rsidP="000D5570">
      <w:pPr>
        <w:tabs>
          <w:tab w:val="left" w:pos="4170"/>
        </w:tabs>
        <w:jc w:val="left"/>
        <w:rPr>
          <w:szCs w:val="28"/>
        </w:rPr>
      </w:pPr>
      <w:r w:rsidRPr="000D5570">
        <w:rPr>
          <w:szCs w:val="28"/>
        </w:rPr>
        <w:t xml:space="preserve">Глава </w:t>
      </w:r>
      <w:proofErr w:type="spellStart"/>
      <w:r w:rsidRPr="000D5570">
        <w:rPr>
          <w:szCs w:val="28"/>
        </w:rPr>
        <w:t>Могочинского</w:t>
      </w:r>
      <w:proofErr w:type="spellEnd"/>
      <w:r w:rsidRPr="000D5570">
        <w:rPr>
          <w:szCs w:val="28"/>
        </w:rPr>
        <w:t xml:space="preserve"> </w:t>
      </w:r>
    </w:p>
    <w:p w:rsidR="000D5570" w:rsidRPr="000D5570" w:rsidRDefault="000D5570" w:rsidP="000D5570">
      <w:pPr>
        <w:tabs>
          <w:tab w:val="left" w:pos="4170"/>
          <w:tab w:val="left" w:pos="6930"/>
        </w:tabs>
        <w:rPr>
          <w:szCs w:val="28"/>
        </w:rPr>
      </w:pPr>
      <w:r w:rsidRPr="000D5570">
        <w:rPr>
          <w:szCs w:val="28"/>
        </w:rPr>
        <w:t>муниципального округа</w:t>
      </w:r>
      <w:r w:rsidRPr="000D5570">
        <w:rPr>
          <w:szCs w:val="28"/>
        </w:rPr>
        <w:tab/>
        <w:t xml:space="preserve">                                         А.А. </w:t>
      </w:r>
      <w:proofErr w:type="spellStart"/>
      <w:r w:rsidRPr="000D5570">
        <w:rPr>
          <w:szCs w:val="28"/>
        </w:rPr>
        <w:t>Сорокотягин</w:t>
      </w:r>
      <w:proofErr w:type="spellEnd"/>
    </w:p>
    <w:p w:rsidR="007537D3" w:rsidRPr="00276313" w:rsidRDefault="007537D3" w:rsidP="007537D3">
      <w:pPr>
        <w:rPr>
          <w:szCs w:val="28"/>
        </w:rPr>
      </w:pPr>
    </w:p>
    <w:p w:rsidR="007537D3" w:rsidRPr="00276313" w:rsidRDefault="007537D3" w:rsidP="007537D3">
      <w:pPr>
        <w:ind w:right="-81"/>
        <w:rPr>
          <w:szCs w:val="28"/>
        </w:rPr>
      </w:pPr>
    </w:p>
    <w:p w:rsidR="007537D3" w:rsidRPr="00276313" w:rsidRDefault="007537D3" w:rsidP="007537D3">
      <w:pPr>
        <w:ind w:right="-81"/>
        <w:rPr>
          <w:szCs w:val="28"/>
        </w:rPr>
      </w:pPr>
    </w:p>
    <w:p w:rsidR="00A12B7D" w:rsidRDefault="00A12B7D" w:rsidP="00752389">
      <w:pPr>
        <w:ind w:right="-81"/>
        <w:rPr>
          <w:sz w:val="24"/>
        </w:rPr>
        <w:sectPr w:rsidR="00A12B7D" w:rsidSect="00406BBF">
          <w:pgSz w:w="11906" w:h="16838"/>
          <w:pgMar w:top="1134" w:right="851" w:bottom="851" w:left="1701" w:header="709" w:footer="709" w:gutter="0"/>
          <w:cols w:space="708"/>
          <w:docGrid w:linePitch="360"/>
        </w:sectPr>
      </w:pPr>
    </w:p>
    <w:p w:rsidR="00A12B7D" w:rsidRPr="006041EC" w:rsidRDefault="00A12B7D" w:rsidP="005C2DC7">
      <w:pPr>
        <w:rPr>
          <w:szCs w:val="28"/>
        </w:rPr>
      </w:pPr>
    </w:p>
    <w:p w:rsidR="00A12B7D" w:rsidRPr="006041EC" w:rsidRDefault="00A12B7D" w:rsidP="00A12B7D">
      <w:pPr>
        <w:ind w:left="4820"/>
        <w:jc w:val="center"/>
        <w:rPr>
          <w:szCs w:val="28"/>
        </w:rPr>
      </w:pPr>
    </w:p>
    <w:p w:rsidR="005C2DC7" w:rsidRPr="005C2DC7" w:rsidRDefault="005C2DC7" w:rsidP="005C2DC7">
      <w:pPr>
        <w:jc w:val="right"/>
        <w:rPr>
          <w:szCs w:val="28"/>
        </w:rPr>
      </w:pPr>
      <w:r w:rsidRPr="005C2DC7">
        <w:rPr>
          <w:szCs w:val="28"/>
        </w:rPr>
        <w:t xml:space="preserve">УТВЕРЖДЕНА  </w:t>
      </w:r>
    </w:p>
    <w:p w:rsidR="005C2DC7" w:rsidRPr="005C2DC7" w:rsidRDefault="005C2DC7" w:rsidP="005C2DC7">
      <w:pPr>
        <w:jc w:val="right"/>
        <w:rPr>
          <w:szCs w:val="28"/>
        </w:rPr>
      </w:pPr>
      <w:r w:rsidRPr="005C2DC7">
        <w:rPr>
          <w:szCs w:val="28"/>
        </w:rPr>
        <w:t xml:space="preserve"> постановлением администрации</w:t>
      </w:r>
    </w:p>
    <w:p w:rsidR="005C2DC7" w:rsidRPr="005C2DC7" w:rsidRDefault="005C2DC7" w:rsidP="005C2DC7">
      <w:pPr>
        <w:jc w:val="right"/>
        <w:rPr>
          <w:szCs w:val="28"/>
        </w:rPr>
      </w:pPr>
      <w:proofErr w:type="spellStart"/>
      <w:r w:rsidRPr="005C2DC7">
        <w:rPr>
          <w:szCs w:val="28"/>
        </w:rPr>
        <w:t>Могочинского</w:t>
      </w:r>
      <w:proofErr w:type="spellEnd"/>
      <w:r w:rsidRPr="005C2DC7">
        <w:rPr>
          <w:szCs w:val="28"/>
        </w:rPr>
        <w:t xml:space="preserve"> муниципального округа</w:t>
      </w:r>
    </w:p>
    <w:p w:rsidR="005C2DC7" w:rsidRPr="005C2DC7" w:rsidRDefault="005C2DC7" w:rsidP="005C2DC7">
      <w:pPr>
        <w:jc w:val="right"/>
        <w:rPr>
          <w:szCs w:val="28"/>
        </w:rPr>
      </w:pPr>
      <w:proofErr w:type="gramStart"/>
      <w:r w:rsidRPr="005C2DC7">
        <w:rPr>
          <w:szCs w:val="28"/>
        </w:rPr>
        <w:t>№  от</w:t>
      </w:r>
      <w:proofErr w:type="gramEnd"/>
      <w:r w:rsidRPr="005C2DC7">
        <w:rPr>
          <w:szCs w:val="28"/>
        </w:rPr>
        <w:t xml:space="preserve">  октября  2025 года</w:t>
      </w:r>
    </w:p>
    <w:p w:rsidR="00A12B7D" w:rsidRPr="006041EC" w:rsidRDefault="00A12B7D" w:rsidP="005C2DC7">
      <w:pPr>
        <w:ind w:left="4820"/>
        <w:jc w:val="center"/>
        <w:rPr>
          <w:szCs w:val="28"/>
        </w:rPr>
      </w:pPr>
    </w:p>
    <w:p w:rsidR="00A12B7D" w:rsidRPr="006041EC" w:rsidRDefault="00A12B7D" w:rsidP="00A12B7D">
      <w:pPr>
        <w:jc w:val="center"/>
        <w:rPr>
          <w:rStyle w:val="a6"/>
          <w:szCs w:val="28"/>
        </w:rPr>
      </w:pPr>
    </w:p>
    <w:p w:rsidR="00A12B7D" w:rsidRPr="006041EC" w:rsidRDefault="00A12B7D" w:rsidP="00A12B7D">
      <w:pPr>
        <w:jc w:val="center"/>
        <w:rPr>
          <w:rStyle w:val="a6"/>
          <w:szCs w:val="28"/>
        </w:rPr>
      </w:pPr>
      <w:r>
        <w:rPr>
          <w:rStyle w:val="a6"/>
          <w:szCs w:val="28"/>
        </w:rPr>
        <w:t>ПРОЕКТ</w:t>
      </w:r>
    </w:p>
    <w:p w:rsidR="00A12B7D" w:rsidRPr="006041EC" w:rsidRDefault="00A12B7D" w:rsidP="00A12B7D">
      <w:pPr>
        <w:jc w:val="center"/>
        <w:rPr>
          <w:b/>
          <w:bCs/>
          <w:szCs w:val="28"/>
        </w:rPr>
      </w:pPr>
      <w:r w:rsidRPr="006041EC">
        <w:rPr>
          <w:b/>
          <w:szCs w:val="28"/>
        </w:rPr>
        <w:t>Программ</w:t>
      </w:r>
      <w:r>
        <w:rPr>
          <w:b/>
          <w:szCs w:val="28"/>
        </w:rPr>
        <w:t>ы</w:t>
      </w:r>
      <w:r w:rsidRPr="006041EC">
        <w:rPr>
          <w:b/>
          <w:szCs w:val="28"/>
        </w:rPr>
        <w:t xml:space="preserve"> </w:t>
      </w:r>
      <w:r w:rsidRPr="006041EC">
        <w:rPr>
          <w:rFonts w:eastAsia="Calibri"/>
          <w:b/>
          <w:bCs/>
          <w:szCs w:val="28"/>
          <w:lang w:eastAsia="en-US"/>
        </w:rPr>
        <w:t xml:space="preserve">профилактики рисков причинения вреда (ущерба) охраняемым законом ценностям </w:t>
      </w:r>
      <w:r w:rsidRPr="006041EC">
        <w:rPr>
          <w:b/>
          <w:szCs w:val="28"/>
        </w:rPr>
        <w:t xml:space="preserve">при осуществлении муниципального контроля в сфере благоустройства </w:t>
      </w:r>
      <w:r>
        <w:rPr>
          <w:b/>
          <w:szCs w:val="28"/>
        </w:rPr>
        <w:t xml:space="preserve">на территории </w:t>
      </w:r>
      <w:proofErr w:type="spellStart"/>
      <w:r w:rsidR="005C2DC7">
        <w:rPr>
          <w:b/>
          <w:szCs w:val="28"/>
        </w:rPr>
        <w:t>Могочинского</w:t>
      </w:r>
      <w:proofErr w:type="spellEnd"/>
      <w:r w:rsidR="005C2DC7">
        <w:rPr>
          <w:b/>
          <w:szCs w:val="28"/>
        </w:rPr>
        <w:t xml:space="preserve"> муниципального округа</w:t>
      </w:r>
      <w:r w:rsidRPr="006041EC">
        <w:rPr>
          <w:b/>
          <w:szCs w:val="28"/>
        </w:rPr>
        <w:t xml:space="preserve"> на </w:t>
      </w:r>
      <w:r>
        <w:rPr>
          <w:b/>
          <w:szCs w:val="28"/>
        </w:rPr>
        <w:t>202</w:t>
      </w:r>
      <w:r w:rsidR="00914A7A">
        <w:rPr>
          <w:b/>
          <w:szCs w:val="28"/>
        </w:rPr>
        <w:t>5</w:t>
      </w:r>
      <w:r w:rsidRPr="006041EC">
        <w:rPr>
          <w:b/>
          <w:szCs w:val="28"/>
        </w:rPr>
        <w:t xml:space="preserve"> год</w:t>
      </w:r>
    </w:p>
    <w:p w:rsidR="00A12B7D" w:rsidRPr="006041EC" w:rsidRDefault="00A12B7D" w:rsidP="00A12B7D">
      <w:pPr>
        <w:jc w:val="center"/>
        <w:rPr>
          <w:b/>
          <w:bCs/>
          <w:szCs w:val="28"/>
        </w:rPr>
      </w:pPr>
    </w:p>
    <w:p w:rsidR="00A12B7D" w:rsidRPr="006041EC" w:rsidRDefault="00A12B7D" w:rsidP="00A12B7D">
      <w:pPr>
        <w:jc w:val="center"/>
        <w:rPr>
          <w:b/>
          <w:bCs/>
          <w:szCs w:val="28"/>
        </w:rPr>
      </w:pPr>
    </w:p>
    <w:p w:rsidR="00A12B7D" w:rsidRPr="006041EC" w:rsidRDefault="00A12B7D" w:rsidP="00A12B7D">
      <w:pPr>
        <w:pStyle w:val="ConsPlusTitle"/>
        <w:jc w:val="center"/>
        <w:outlineLvl w:val="1"/>
        <w:rPr>
          <w:rFonts w:ascii="Times New Roman" w:hAnsi="Times New Roman" w:cs="Times New Roman"/>
          <w:sz w:val="28"/>
          <w:szCs w:val="28"/>
        </w:rPr>
      </w:pPr>
      <w:r w:rsidRPr="006041EC">
        <w:rPr>
          <w:rFonts w:ascii="Times New Roman" w:hAnsi="Times New Roman" w:cs="Times New Roman"/>
          <w:sz w:val="28"/>
          <w:szCs w:val="28"/>
        </w:rPr>
        <w:t>Раздел I. АНАЛИЗ И ОЦЕНКА СОСТОЯНИЯ ПОДКОНТРОЛЬНОЙ СФЕРЫ</w:t>
      </w:r>
    </w:p>
    <w:p w:rsidR="00A12B7D" w:rsidRPr="006041EC" w:rsidRDefault="00A12B7D" w:rsidP="00A12B7D">
      <w:pPr>
        <w:rPr>
          <w:rFonts w:eastAsia="Calibri"/>
          <w:b/>
          <w:szCs w:val="28"/>
          <w:lang w:eastAsia="en-US"/>
        </w:rPr>
      </w:pPr>
    </w:p>
    <w:p w:rsidR="00A12B7D" w:rsidRPr="006041EC" w:rsidRDefault="00A12B7D" w:rsidP="00A12B7D">
      <w:pPr>
        <w:autoSpaceDE w:val="0"/>
        <w:autoSpaceDN w:val="0"/>
        <w:adjustRightInd w:val="0"/>
        <w:ind w:firstLine="709"/>
        <w:rPr>
          <w:szCs w:val="28"/>
        </w:rPr>
      </w:pPr>
      <w:r w:rsidRPr="006041EC">
        <w:rPr>
          <w:szCs w:val="28"/>
        </w:rPr>
        <w:t xml:space="preserve">Настоящая Программа разработана в целях установления </w:t>
      </w:r>
      <w:r w:rsidRPr="006041EC">
        <w:rPr>
          <w:rFonts w:eastAsia="Calibri"/>
          <w:szCs w:val="28"/>
        </w:rPr>
        <w:t xml:space="preserve">профилактических мер, направленных на снижение риска причинения вреда (ущерба) </w:t>
      </w:r>
      <w:r w:rsidRPr="006041EC">
        <w:rPr>
          <w:rFonts w:eastAsia="Calibri"/>
          <w:bCs/>
          <w:szCs w:val="28"/>
          <w:lang w:eastAsia="en-US"/>
        </w:rPr>
        <w:t>охраняемым законом ценностям</w:t>
      </w:r>
      <w:r w:rsidRPr="006041EC">
        <w:rPr>
          <w:rFonts w:eastAsia="Calibri"/>
          <w:szCs w:val="28"/>
        </w:rPr>
        <w:t xml:space="preserve"> и </w:t>
      </w:r>
      <w:r w:rsidRPr="006041EC">
        <w:rPr>
          <w:szCs w:val="28"/>
        </w:rPr>
        <w:t>периодичности их проведения в рамках осуществления муниципального контроля</w:t>
      </w:r>
      <w:r w:rsidRPr="006041EC">
        <w:rPr>
          <w:b/>
          <w:szCs w:val="28"/>
        </w:rPr>
        <w:t xml:space="preserve"> </w:t>
      </w:r>
      <w:r w:rsidRPr="006041EC">
        <w:rPr>
          <w:szCs w:val="28"/>
        </w:rPr>
        <w:t xml:space="preserve">в сфере благоустройства </w:t>
      </w:r>
      <w:r>
        <w:rPr>
          <w:szCs w:val="28"/>
        </w:rPr>
        <w:t xml:space="preserve">на территории </w:t>
      </w:r>
      <w:proofErr w:type="spellStart"/>
      <w:r w:rsidR="005C2DC7">
        <w:rPr>
          <w:szCs w:val="28"/>
        </w:rPr>
        <w:t>Могочинского</w:t>
      </w:r>
      <w:proofErr w:type="spellEnd"/>
      <w:r w:rsidR="005C2DC7">
        <w:rPr>
          <w:szCs w:val="28"/>
        </w:rPr>
        <w:t xml:space="preserve"> муниципального округа</w:t>
      </w:r>
      <w:r w:rsidRPr="006041EC">
        <w:rPr>
          <w:szCs w:val="28"/>
        </w:rPr>
        <w:t xml:space="preserve"> (далее — муниципальный контроль в сфере благоустройства).</w:t>
      </w:r>
    </w:p>
    <w:p w:rsidR="00A12B7D" w:rsidRPr="006041EC" w:rsidRDefault="00A12B7D" w:rsidP="00A12B7D">
      <w:pPr>
        <w:ind w:firstLine="567"/>
        <w:rPr>
          <w:bCs/>
          <w:szCs w:val="28"/>
        </w:rPr>
      </w:pPr>
      <w:r w:rsidRPr="006041EC">
        <w:rPr>
          <w:szCs w:val="28"/>
        </w:rPr>
        <w:t xml:space="preserve">Мероприятия по муниципальному контролю в сфере благоустройства осуществляются </w:t>
      </w:r>
      <w:r w:rsidRPr="006041EC">
        <w:rPr>
          <w:bCs/>
          <w:szCs w:val="28"/>
        </w:rPr>
        <w:t>в форме проведения внеплановых контрольных мероприятий соб</w:t>
      </w:r>
      <w:r w:rsidR="005C2DC7">
        <w:rPr>
          <w:bCs/>
          <w:szCs w:val="28"/>
        </w:rPr>
        <w:t xml:space="preserve">людения на территории </w:t>
      </w:r>
      <w:proofErr w:type="spellStart"/>
      <w:r w:rsidR="005C2DC7">
        <w:rPr>
          <w:bCs/>
          <w:szCs w:val="28"/>
        </w:rPr>
        <w:t>Могочинского</w:t>
      </w:r>
      <w:proofErr w:type="spellEnd"/>
      <w:r w:rsidR="005C2DC7">
        <w:rPr>
          <w:bCs/>
          <w:szCs w:val="28"/>
        </w:rPr>
        <w:t xml:space="preserve"> муниципального округа</w:t>
      </w:r>
      <w:r w:rsidRPr="006041EC">
        <w:rPr>
          <w:bCs/>
          <w:szCs w:val="28"/>
        </w:rPr>
        <w:t xml:space="preserve"> требований, установленных нормативными правовыми актами Российской Федерации, </w:t>
      </w:r>
      <w:r w:rsidR="005C2DC7">
        <w:rPr>
          <w:bCs/>
          <w:szCs w:val="28"/>
        </w:rPr>
        <w:t xml:space="preserve">Забайкальского края и </w:t>
      </w:r>
      <w:proofErr w:type="spellStart"/>
      <w:r w:rsidR="005C2DC7">
        <w:rPr>
          <w:bCs/>
          <w:szCs w:val="28"/>
        </w:rPr>
        <w:t>Могочинского</w:t>
      </w:r>
      <w:proofErr w:type="spellEnd"/>
      <w:r w:rsidR="005C2DC7">
        <w:rPr>
          <w:bCs/>
          <w:szCs w:val="28"/>
        </w:rPr>
        <w:t xml:space="preserve"> муниципального округа</w:t>
      </w:r>
      <w:r w:rsidRPr="006041EC">
        <w:rPr>
          <w:bCs/>
          <w:szCs w:val="28"/>
        </w:rPr>
        <w:t>, исполнения решений, принимаемых по результатам контрольных мероприятий.</w:t>
      </w:r>
    </w:p>
    <w:p w:rsidR="005C2DC7" w:rsidRPr="000D5570" w:rsidRDefault="00A12B7D" w:rsidP="005C2DC7">
      <w:pPr>
        <w:rPr>
          <w:szCs w:val="28"/>
        </w:rPr>
      </w:pPr>
      <w:r w:rsidRPr="006041EC">
        <w:rPr>
          <w:szCs w:val="28"/>
        </w:rPr>
        <w:t>Муниципальные правовые акты по организации и осуществлению муниципального контроля в сфере благоуст</w:t>
      </w:r>
      <w:r w:rsidR="005C2DC7">
        <w:rPr>
          <w:szCs w:val="28"/>
        </w:rPr>
        <w:t xml:space="preserve">ройства на территории </w:t>
      </w:r>
      <w:proofErr w:type="spellStart"/>
      <w:r w:rsidR="005C2DC7">
        <w:rPr>
          <w:szCs w:val="28"/>
        </w:rPr>
        <w:t>Могочинского</w:t>
      </w:r>
      <w:proofErr w:type="spellEnd"/>
      <w:r w:rsidR="005C2DC7">
        <w:rPr>
          <w:szCs w:val="28"/>
        </w:rPr>
        <w:t xml:space="preserve"> муниципального округа</w:t>
      </w:r>
      <w:r w:rsidRPr="006041EC">
        <w:rPr>
          <w:szCs w:val="28"/>
        </w:rPr>
        <w:t xml:space="preserve"> являются достаточными по содержанию, доступны для юридических лиц и индивидуальных предпринимателей, физических лиц (граждан) – правообладателей земельных участков и объектов строительства, нахо</w:t>
      </w:r>
      <w:r w:rsidR="005C2DC7">
        <w:rPr>
          <w:szCs w:val="28"/>
        </w:rPr>
        <w:t xml:space="preserve">дящихся на территории </w:t>
      </w:r>
      <w:proofErr w:type="spellStart"/>
      <w:r w:rsidR="005C2DC7">
        <w:rPr>
          <w:szCs w:val="28"/>
        </w:rPr>
        <w:t>Могочинского</w:t>
      </w:r>
      <w:proofErr w:type="spellEnd"/>
      <w:r w:rsidR="005C2DC7">
        <w:rPr>
          <w:szCs w:val="28"/>
        </w:rPr>
        <w:t xml:space="preserve"> муниципального округа</w:t>
      </w:r>
      <w:r w:rsidRPr="006041EC">
        <w:rPr>
          <w:szCs w:val="28"/>
        </w:rPr>
        <w:t xml:space="preserve">, прошли антикоррупционную экспертизу, признаков </w:t>
      </w:r>
      <w:proofErr w:type="spellStart"/>
      <w:r w:rsidRPr="006041EC">
        <w:rPr>
          <w:szCs w:val="28"/>
        </w:rPr>
        <w:t>коррупциогенности</w:t>
      </w:r>
      <w:proofErr w:type="spellEnd"/>
      <w:r w:rsidRPr="006041EC">
        <w:rPr>
          <w:szCs w:val="28"/>
        </w:rPr>
        <w:t xml:space="preserve"> не выявлено. Муниципальные правовые акты </w:t>
      </w:r>
      <w:r w:rsidR="005C2DC7">
        <w:rPr>
          <w:bCs/>
          <w:szCs w:val="28"/>
        </w:rPr>
        <w:t>муниципального округа</w:t>
      </w:r>
      <w:r w:rsidRPr="006041EC">
        <w:rPr>
          <w:szCs w:val="28"/>
        </w:rPr>
        <w:t xml:space="preserve"> по организации и осуществлению муниципального контроля в сфере благоустройства на </w:t>
      </w:r>
      <w:r w:rsidR="005C2DC7">
        <w:rPr>
          <w:szCs w:val="28"/>
        </w:rPr>
        <w:t xml:space="preserve">территории </w:t>
      </w:r>
      <w:proofErr w:type="spellStart"/>
      <w:r w:rsidR="005C2DC7">
        <w:rPr>
          <w:szCs w:val="28"/>
        </w:rPr>
        <w:t>Могочинского</w:t>
      </w:r>
      <w:proofErr w:type="spellEnd"/>
      <w:r w:rsidR="005C2DC7">
        <w:rPr>
          <w:szCs w:val="28"/>
        </w:rPr>
        <w:t xml:space="preserve"> муниципального округа</w:t>
      </w:r>
      <w:r w:rsidR="00914A7A">
        <w:rPr>
          <w:szCs w:val="28"/>
        </w:rPr>
        <w:t xml:space="preserve"> размещены</w:t>
      </w:r>
      <w:r w:rsidRPr="00466C95">
        <w:rPr>
          <w:szCs w:val="28"/>
        </w:rPr>
        <w:t xml:space="preserve"> на официальном сайте </w:t>
      </w:r>
      <w:r w:rsidR="005C2DC7" w:rsidRPr="000D5570">
        <w:rPr>
          <w:color w:val="000000" w:themeColor="text1"/>
          <w:szCs w:val="28"/>
        </w:rPr>
        <w:t>на</w:t>
      </w:r>
      <w:r w:rsidR="005C2DC7" w:rsidRPr="000D5570">
        <w:rPr>
          <w:szCs w:val="28"/>
        </w:rPr>
        <w:t xml:space="preserve"> сайте администрации </w:t>
      </w:r>
      <w:proofErr w:type="spellStart"/>
      <w:r w:rsidR="005C2DC7" w:rsidRPr="000D5570">
        <w:rPr>
          <w:szCs w:val="28"/>
        </w:rPr>
        <w:t>Могочинского</w:t>
      </w:r>
      <w:proofErr w:type="spellEnd"/>
      <w:r w:rsidR="005C2DC7" w:rsidRPr="000D5570">
        <w:rPr>
          <w:szCs w:val="28"/>
        </w:rPr>
        <w:t xml:space="preserve"> муниципального округа в информационно-коммуникационной </w:t>
      </w:r>
      <w:proofErr w:type="gramStart"/>
      <w:r w:rsidR="005C2DC7" w:rsidRPr="000D5570">
        <w:rPr>
          <w:szCs w:val="28"/>
        </w:rPr>
        <w:t>сети  Интернет</w:t>
      </w:r>
      <w:proofErr w:type="gramEnd"/>
      <w:r w:rsidR="005C2DC7" w:rsidRPr="000D5570">
        <w:rPr>
          <w:szCs w:val="28"/>
        </w:rPr>
        <w:t xml:space="preserve">: </w:t>
      </w:r>
      <w:r w:rsidR="005C2DC7" w:rsidRPr="000D5570">
        <w:rPr>
          <w:szCs w:val="28"/>
          <w:lang w:val="en-US"/>
        </w:rPr>
        <w:t>https</w:t>
      </w:r>
      <w:r w:rsidR="005C2DC7" w:rsidRPr="000D5570">
        <w:rPr>
          <w:szCs w:val="28"/>
        </w:rPr>
        <w:t>: //</w:t>
      </w:r>
      <w:proofErr w:type="spellStart"/>
      <w:r w:rsidR="005C2DC7" w:rsidRPr="000D5570">
        <w:rPr>
          <w:szCs w:val="28"/>
          <w:lang w:val="en-US"/>
        </w:rPr>
        <w:t>mogocha</w:t>
      </w:r>
      <w:proofErr w:type="spellEnd"/>
      <w:r w:rsidR="005C2DC7" w:rsidRPr="000D5570">
        <w:rPr>
          <w:szCs w:val="28"/>
        </w:rPr>
        <w:t>.75.</w:t>
      </w:r>
      <w:proofErr w:type="spellStart"/>
      <w:r w:rsidR="005C2DC7" w:rsidRPr="000D5570">
        <w:rPr>
          <w:szCs w:val="28"/>
          <w:lang w:val="en-US"/>
        </w:rPr>
        <w:t>ru</w:t>
      </w:r>
      <w:proofErr w:type="spellEnd"/>
      <w:r w:rsidR="005C2DC7">
        <w:rPr>
          <w:szCs w:val="28"/>
        </w:rPr>
        <w:t xml:space="preserve"> /.</w:t>
      </w:r>
      <w:r w:rsidR="005C2DC7" w:rsidRPr="000D5570">
        <w:rPr>
          <w:szCs w:val="28"/>
        </w:rPr>
        <w:t xml:space="preserve"> </w:t>
      </w:r>
    </w:p>
    <w:p w:rsidR="00A12B7D" w:rsidRPr="006041EC" w:rsidRDefault="00914A7A" w:rsidP="00A12B7D">
      <w:pPr>
        <w:autoSpaceDE w:val="0"/>
        <w:autoSpaceDN w:val="0"/>
        <w:adjustRightInd w:val="0"/>
        <w:ind w:right="141" w:firstLine="567"/>
        <w:outlineLvl w:val="1"/>
        <w:rPr>
          <w:szCs w:val="28"/>
        </w:rPr>
      </w:pPr>
      <w:r>
        <w:rPr>
          <w:szCs w:val="28"/>
        </w:rPr>
        <w:lastRenderedPageBreak/>
        <w:br/>
      </w:r>
    </w:p>
    <w:p w:rsidR="00A12B7D" w:rsidRPr="006041EC" w:rsidRDefault="00A12B7D" w:rsidP="00A12B7D">
      <w:pPr>
        <w:autoSpaceDE w:val="0"/>
        <w:autoSpaceDN w:val="0"/>
        <w:adjustRightInd w:val="0"/>
        <w:ind w:firstLine="567"/>
        <w:rPr>
          <w:szCs w:val="28"/>
        </w:rPr>
      </w:pPr>
      <w:r w:rsidRPr="006041EC">
        <w:rPr>
          <w:szCs w:val="28"/>
        </w:rPr>
        <w:t>Субъектами профилактических мероприятий при осуществлении муниципального контроля в сфере благоустройства являются юридические лица, индивидуальные предприниматели,</w:t>
      </w:r>
      <w:r>
        <w:rPr>
          <w:szCs w:val="28"/>
        </w:rPr>
        <w:t xml:space="preserve"> осуществляющие деяте</w:t>
      </w:r>
      <w:r w:rsidR="003C6F2F">
        <w:rPr>
          <w:szCs w:val="28"/>
        </w:rPr>
        <w:t xml:space="preserve">льность на территории </w:t>
      </w:r>
      <w:proofErr w:type="spellStart"/>
      <w:r w:rsidR="003C6F2F">
        <w:rPr>
          <w:szCs w:val="28"/>
        </w:rPr>
        <w:t>Могочинского</w:t>
      </w:r>
      <w:proofErr w:type="spellEnd"/>
      <w:r w:rsidR="003C6F2F">
        <w:rPr>
          <w:szCs w:val="28"/>
        </w:rPr>
        <w:t xml:space="preserve"> муниципального округа</w:t>
      </w:r>
      <w:r>
        <w:rPr>
          <w:szCs w:val="28"/>
        </w:rPr>
        <w:t>,</w:t>
      </w:r>
      <w:r w:rsidRPr="006041EC">
        <w:rPr>
          <w:szCs w:val="28"/>
        </w:rPr>
        <w:t xml:space="preserve"> физические лица (граждане</w:t>
      </w:r>
      <w:r>
        <w:rPr>
          <w:szCs w:val="28"/>
        </w:rPr>
        <w:t xml:space="preserve">) проживающие </w:t>
      </w:r>
      <w:r w:rsidR="003C6F2F">
        <w:rPr>
          <w:szCs w:val="28"/>
        </w:rPr>
        <w:t xml:space="preserve">на территории </w:t>
      </w:r>
      <w:proofErr w:type="spellStart"/>
      <w:r w:rsidR="003C6F2F">
        <w:rPr>
          <w:szCs w:val="28"/>
        </w:rPr>
        <w:t>Могочинского</w:t>
      </w:r>
      <w:proofErr w:type="spellEnd"/>
      <w:r w:rsidR="003C6F2F">
        <w:rPr>
          <w:szCs w:val="28"/>
        </w:rPr>
        <w:t xml:space="preserve"> муниципального округа</w:t>
      </w:r>
      <w:r w:rsidRPr="006041EC">
        <w:rPr>
          <w:szCs w:val="28"/>
        </w:rPr>
        <w:t>.</w:t>
      </w:r>
    </w:p>
    <w:p w:rsidR="00A12B7D" w:rsidRPr="006041EC" w:rsidRDefault="00A12B7D" w:rsidP="00A12B7D">
      <w:pPr>
        <w:autoSpaceDE w:val="0"/>
        <w:autoSpaceDN w:val="0"/>
        <w:adjustRightInd w:val="0"/>
        <w:ind w:firstLine="567"/>
        <w:rPr>
          <w:szCs w:val="28"/>
        </w:rPr>
      </w:pPr>
      <w:r w:rsidRPr="006041EC">
        <w:rPr>
          <w:szCs w:val="28"/>
        </w:rPr>
        <w:t>Органом, уполномоченным на проведение муниципального контроля в сфере благоустр</w:t>
      </w:r>
      <w:r w:rsidR="003C6F2F">
        <w:rPr>
          <w:szCs w:val="28"/>
        </w:rPr>
        <w:t xml:space="preserve">ойства является администрация </w:t>
      </w:r>
      <w:proofErr w:type="spellStart"/>
      <w:r w:rsidR="003C6F2F">
        <w:rPr>
          <w:szCs w:val="28"/>
        </w:rPr>
        <w:t>Могочинского</w:t>
      </w:r>
      <w:proofErr w:type="spellEnd"/>
      <w:r w:rsidR="003C6F2F">
        <w:rPr>
          <w:szCs w:val="28"/>
        </w:rPr>
        <w:t xml:space="preserve"> муниципального округа. </w:t>
      </w:r>
    </w:p>
    <w:p w:rsidR="00A12B7D" w:rsidRPr="006041EC" w:rsidRDefault="00A12B7D" w:rsidP="00A12B7D">
      <w:pPr>
        <w:pStyle w:val="ConsPlusTitle"/>
        <w:jc w:val="center"/>
        <w:outlineLvl w:val="2"/>
      </w:pPr>
    </w:p>
    <w:p w:rsidR="00A12B7D"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Состояние подконтрольной сферы</w:t>
      </w:r>
    </w:p>
    <w:p w:rsidR="00D75765" w:rsidRPr="006041EC" w:rsidRDefault="00D75765" w:rsidP="00A12B7D">
      <w:pPr>
        <w:pStyle w:val="ConsPlusTitle"/>
        <w:jc w:val="center"/>
        <w:outlineLvl w:val="2"/>
        <w:rPr>
          <w:rFonts w:ascii="Times New Roman" w:hAnsi="Times New Roman" w:cs="Times New Roman"/>
          <w:sz w:val="28"/>
          <w:szCs w:val="28"/>
        </w:rPr>
      </w:pPr>
    </w:p>
    <w:p w:rsidR="00A12B7D" w:rsidRPr="006041EC" w:rsidRDefault="00D61E84" w:rsidP="00D61E84">
      <w:pPr>
        <w:autoSpaceDE w:val="0"/>
        <w:autoSpaceDN w:val="0"/>
        <w:adjustRightInd w:val="0"/>
        <w:rPr>
          <w:szCs w:val="28"/>
        </w:rPr>
      </w:pPr>
      <w:r>
        <w:rPr>
          <w:szCs w:val="28"/>
        </w:rPr>
        <w:t xml:space="preserve">          </w:t>
      </w:r>
      <w:r w:rsidR="00D75765">
        <w:rPr>
          <w:szCs w:val="28"/>
        </w:rPr>
        <w:t>В 2023 году на основании Закона Забайкальского края от 05.06.2023г. № 2220</w:t>
      </w:r>
      <w:r>
        <w:rPr>
          <w:szCs w:val="28"/>
        </w:rPr>
        <w:t>-ЗЗК</w:t>
      </w:r>
      <w:r w:rsidR="00D75765">
        <w:rPr>
          <w:szCs w:val="28"/>
        </w:rPr>
        <w:t xml:space="preserve"> </w:t>
      </w:r>
      <w:r w:rsidRPr="00D61E84">
        <w:rPr>
          <w:szCs w:val="28"/>
        </w:rPr>
        <w:t>«О преобразовании всех</w:t>
      </w:r>
      <w:r>
        <w:rPr>
          <w:szCs w:val="28"/>
        </w:rPr>
        <w:t xml:space="preserve"> поселений, входящих в состав муниципального района «</w:t>
      </w:r>
      <w:proofErr w:type="spellStart"/>
      <w:r>
        <w:rPr>
          <w:szCs w:val="28"/>
        </w:rPr>
        <w:t>Могочинский</w:t>
      </w:r>
      <w:proofErr w:type="spellEnd"/>
      <w:r>
        <w:rPr>
          <w:szCs w:val="28"/>
        </w:rPr>
        <w:t xml:space="preserve"> район» Забайкальского края в </w:t>
      </w:r>
      <w:proofErr w:type="spellStart"/>
      <w:r>
        <w:rPr>
          <w:szCs w:val="28"/>
        </w:rPr>
        <w:t>Могочинский</w:t>
      </w:r>
      <w:proofErr w:type="spellEnd"/>
      <w:r>
        <w:rPr>
          <w:szCs w:val="28"/>
        </w:rPr>
        <w:t xml:space="preserve"> муниципальный округ </w:t>
      </w:r>
      <w:r>
        <w:rPr>
          <w:sz w:val="24"/>
        </w:rPr>
        <w:t xml:space="preserve"> </w:t>
      </w:r>
      <w:r w:rsidRPr="00D61E84">
        <w:rPr>
          <w:szCs w:val="28"/>
        </w:rPr>
        <w:t>были объединены городские поселения "</w:t>
      </w:r>
      <w:proofErr w:type="spellStart"/>
      <w:r w:rsidRPr="00D61E84">
        <w:rPr>
          <w:szCs w:val="28"/>
        </w:rPr>
        <w:t>Амазарское</w:t>
      </w:r>
      <w:proofErr w:type="spellEnd"/>
      <w:r w:rsidRPr="00D61E84">
        <w:rPr>
          <w:szCs w:val="28"/>
        </w:rPr>
        <w:t>", "</w:t>
      </w:r>
      <w:proofErr w:type="spellStart"/>
      <w:r w:rsidRPr="00D61E84">
        <w:rPr>
          <w:szCs w:val="28"/>
        </w:rPr>
        <w:t>Давендинское</w:t>
      </w:r>
      <w:proofErr w:type="spellEnd"/>
      <w:r w:rsidRPr="00D61E84">
        <w:rPr>
          <w:szCs w:val="28"/>
        </w:rPr>
        <w:t>", "</w:t>
      </w:r>
      <w:proofErr w:type="spellStart"/>
      <w:r w:rsidRPr="00D61E84">
        <w:rPr>
          <w:szCs w:val="28"/>
        </w:rPr>
        <w:t>Ключевское</w:t>
      </w:r>
      <w:proofErr w:type="spellEnd"/>
      <w:r w:rsidRPr="00D61E84">
        <w:rPr>
          <w:szCs w:val="28"/>
        </w:rPr>
        <w:t>", "</w:t>
      </w:r>
      <w:proofErr w:type="spellStart"/>
      <w:r w:rsidRPr="00D61E84">
        <w:rPr>
          <w:szCs w:val="28"/>
        </w:rPr>
        <w:t>Ксеньевское</w:t>
      </w:r>
      <w:proofErr w:type="spellEnd"/>
      <w:r w:rsidRPr="00D61E84">
        <w:rPr>
          <w:szCs w:val="28"/>
        </w:rPr>
        <w:t>", "</w:t>
      </w:r>
      <w:proofErr w:type="spellStart"/>
      <w:r w:rsidRPr="00D61E84">
        <w:rPr>
          <w:szCs w:val="28"/>
        </w:rPr>
        <w:t>Могочинское</w:t>
      </w:r>
      <w:proofErr w:type="spellEnd"/>
      <w:r w:rsidRPr="00D61E84">
        <w:rPr>
          <w:szCs w:val="28"/>
        </w:rPr>
        <w:t>", сельские поселения "</w:t>
      </w:r>
      <w:proofErr w:type="spellStart"/>
      <w:r w:rsidRPr="00D61E84">
        <w:rPr>
          <w:szCs w:val="28"/>
        </w:rPr>
        <w:t>Сбегинское</w:t>
      </w:r>
      <w:proofErr w:type="spellEnd"/>
      <w:r w:rsidRPr="00D61E84">
        <w:rPr>
          <w:szCs w:val="28"/>
        </w:rPr>
        <w:t>", "</w:t>
      </w:r>
      <w:proofErr w:type="spellStart"/>
      <w:r w:rsidRPr="00D61E84">
        <w:rPr>
          <w:szCs w:val="28"/>
        </w:rPr>
        <w:t>Семиозёрнинское</w:t>
      </w:r>
      <w:proofErr w:type="spellEnd"/>
      <w:r w:rsidRPr="00D61E84">
        <w:rPr>
          <w:szCs w:val="28"/>
        </w:rPr>
        <w:t>", входящие в состав муниципального района "</w:t>
      </w:r>
      <w:proofErr w:type="spellStart"/>
      <w:r w:rsidRPr="00D61E84">
        <w:rPr>
          <w:szCs w:val="28"/>
        </w:rPr>
        <w:t>Могочинский</w:t>
      </w:r>
      <w:proofErr w:type="spellEnd"/>
      <w:r w:rsidRPr="00D61E84">
        <w:rPr>
          <w:szCs w:val="28"/>
        </w:rPr>
        <w:t xml:space="preserve"> район" Забайкальского края (далее - муниципальный район "</w:t>
      </w:r>
      <w:proofErr w:type="spellStart"/>
      <w:r w:rsidRPr="00D61E84">
        <w:rPr>
          <w:szCs w:val="28"/>
        </w:rPr>
        <w:t>Могочинский</w:t>
      </w:r>
      <w:proofErr w:type="spellEnd"/>
      <w:r w:rsidRPr="00D61E84">
        <w:rPr>
          <w:szCs w:val="28"/>
        </w:rPr>
        <w:t xml:space="preserve"> район"), и межселенная территория муниципального района «</w:t>
      </w:r>
      <w:proofErr w:type="spellStart"/>
      <w:r w:rsidRPr="00D61E84">
        <w:rPr>
          <w:szCs w:val="28"/>
        </w:rPr>
        <w:t>Могочинский</w:t>
      </w:r>
      <w:proofErr w:type="spellEnd"/>
      <w:r w:rsidRPr="00D61E84">
        <w:rPr>
          <w:szCs w:val="28"/>
        </w:rPr>
        <w:t xml:space="preserve"> район», находящаяся вне границ городских и сельских поселений, в </w:t>
      </w:r>
      <w:proofErr w:type="spellStart"/>
      <w:r w:rsidRPr="00D61E84">
        <w:rPr>
          <w:szCs w:val="28"/>
        </w:rPr>
        <w:t>Могочинский</w:t>
      </w:r>
      <w:proofErr w:type="spellEnd"/>
      <w:r w:rsidRPr="00D61E84">
        <w:rPr>
          <w:szCs w:val="28"/>
        </w:rPr>
        <w:t xml:space="preserve"> муниципальный округ Забайкальского края</w:t>
      </w:r>
      <w:r>
        <w:rPr>
          <w:szCs w:val="28"/>
        </w:rPr>
        <w:t xml:space="preserve">. Согласно ст.4 вышеуказанного Закона переходный период преобразования муниципальных образований до 1 декабря 2024 года в связи с чем плановые проверки в </w:t>
      </w:r>
      <w:proofErr w:type="gramStart"/>
      <w:r>
        <w:rPr>
          <w:szCs w:val="28"/>
        </w:rPr>
        <w:t>отношении  юридических</w:t>
      </w:r>
      <w:proofErr w:type="gramEnd"/>
      <w:r>
        <w:rPr>
          <w:szCs w:val="28"/>
        </w:rPr>
        <w:t xml:space="preserve"> лиц, </w:t>
      </w:r>
      <w:r w:rsidR="00A12B7D" w:rsidRPr="006041EC">
        <w:rPr>
          <w:szCs w:val="28"/>
        </w:rPr>
        <w:t>индивидуальных предпринимателей</w:t>
      </w:r>
      <w:r w:rsidR="00371F19">
        <w:rPr>
          <w:szCs w:val="28"/>
        </w:rPr>
        <w:t>, граждан</w:t>
      </w:r>
      <w:r>
        <w:rPr>
          <w:szCs w:val="28"/>
        </w:rPr>
        <w:t xml:space="preserve"> не проводились</w:t>
      </w:r>
      <w:r w:rsidR="00A12B7D" w:rsidRPr="006041EC">
        <w:rPr>
          <w:szCs w:val="28"/>
        </w:rPr>
        <w:t xml:space="preserve">. </w:t>
      </w:r>
      <w:r w:rsidR="00371F19">
        <w:rPr>
          <w:szCs w:val="28"/>
        </w:rPr>
        <w:t xml:space="preserve">Нарушения </w:t>
      </w:r>
      <w:r w:rsidR="00A12B7D" w:rsidRPr="006041EC">
        <w:rPr>
          <w:szCs w:val="28"/>
        </w:rPr>
        <w:t>земельного законодательства</w:t>
      </w:r>
      <w:r w:rsidR="00371F19">
        <w:rPr>
          <w:szCs w:val="28"/>
        </w:rPr>
        <w:t xml:space="preserve">, </w:t>
      </w:r>
      <w:r w:rsidR="00A12B7D" w:rsidRPr="006041EC">
        <w:rPr>
          <w:szCs w:val="28"/>
        </w:rPr>
        <w:t>градостроительного законодательства</w:t>
      </w:r>
      <w:r w:rsidR="00DE3C81">
        <w:rPr>
          <w:szCs w:val="28"/>
        </w:rPr>
        <w:t xml:space="preserve"> в 2024 году выявлены не были.</w:t>
      </w:r>
      <w:r w:rsidR="00A12B7D" w:rsidRPr="006041EC">
        <w:rPr>
          <w:szCs w:val="28"/>
        </w:rPr>
        <w:t xml:space="preserve"> </w:t>
      </w:r>
    </w:p>
    <w:p w:rsidR="00A12B7D" w:rsidRPr="006041EC" w:rsidRDefault="00A12B7D" w:rsidP="00A12B7D">
      <w:pPr>
        <w:autoSpaceDE w:val="0"/>
        <w:autoSpaceDN w:val="0"/>
        <w:adjustRightInd w:val="0"/>
        <w:ind w:firstLine="539"/>
        <w:rPr>
          <w:szCs w:val="28"/>
        </w:rPr>
      </w:pPr>
    </w:p>
    <w:p w:rsidR="00A12B7D"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Проблемы, на решение которых направлена Программа</w:t>
      </w:r>
    </w:p>
    <w:p w:rsidR="00DE3C81" w:rsidRPr="006041EC" w:rsidRDefault="00DE3C81" w:rsidP="00A12B7D">
      <w:pPr>
        <w:pStyle w:val="ConsPlusTitle"/>
        <w:jc w:val="center"/>
        <w:outlineLvl w:val="2"/>
        <w:rPr>
          <w:rFonts w:ascii="Times New Roman" w:hAnsi="Times New Roman" w:cs="Times New Roman"/>
          <w:sz w:val="28"/>
          <w:szCs w:val="28"/>
        </w:rPr>
      </w:pP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Основными проблемами, которые по своей сути являются причинами основной части нарушений требований законодательства в сфере благоустройства и градостроительного законодательства Российской Федерации, являются:</w:t>
      </w:r>
    </w:p>
    <w:p w:rsidR="00A12B7D"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 xml:space="preserve">1. Низкие знания </w:t>
      </w:r>
      <w:r>
        <w:rPr>
          <w:rFonts w:ascii="Times New Roman" w:hAnsi="Times New Roman" w:cs="Times New Roman"/>
          <w:sz w:val="28"/>
          <w:szCs w:val="28"/>
        </w:rPr>
        <w:t xml:space="preserve">юридическими лицами, индивидуальными предпринимателями, физическими лицами </w:t>
      </w:r>
      <w:r w:rsidRPr="006041EC">
        <w:rPr>
          <w:rFonts w:ascii="Times New Roman" w:hAnsi="Times New Roman" w:cs="Times New Roman"/>
          <w:sz w:val="28"/>
          <w:szCs w:val="28"/>
        </w:rPr>
        <w:t>требований, предъявляемых к ним законодательством в сфере благоустройства и градостроительным законодательством Российской Федерации</w:t>
      </w:r>
      <w:r>
        <w:rPr>
          <w:rFonts w:ascii="Times New Roman" w:hAnsi="Times New Roman" w:cs="Times New Roman"/>
          <w:sz w:val="28"/>
          <w:szCs w:val="28"/>
        </w:rPr>
        <w:t>, также их сознательное бездействие.</w:t>
      </w:r>
    </w:p>
    <w:p w:rsidR="00A12B7D" w:rsidRPr="00AB69AF" w:rsidRDefault="00A12B7D" w:rsidP="00A12B7D">
      <w:pPr>
        <w:pStyle w:val="ConsPlusNormal"/>
        <w:ind w:firstLine="540"/>
        <w:rPr>
          <w:rFonts w:ascii="Times New Roman" w:hAnsi="Times New Roman" w:cs="Times New Roman"/>
          <w:sz w:val="28"/>
          <w:szCs w:val="28"/>
        </w:rPr>
      </w:pPr>
      <w:r>
        <w:rPr>
          <w:rFonts w:ascii="Times New Roman" w:hAnsi="Times New Roman" w:cs="Times New Roman"/>
          <w:sz w:val="28"/>
          <w:szCs w:val="28"/>
        </w:rPr>
        <w:t>Ю</w:t>
      </w:r>
      <w:r w:rsidRPr="00AB69AF">
        <w:rPr>
          <w:rFonts w:ascii="Times New Roman" w:hAnsi="Times New Roman" w:cs="Times New Roman"/>
          <w:sz w:val="28"/>
          <w:szCs w:val="28"/>
        </w:rPr>
        <w:t>ридические лица, индивидуальные предприниматели, осуществляющие деятельность на территории</w:t>
      </w:r>
      <w:r w:rsidR="00DE3C81">
        <w:rPr>
          <w:rFonts w:ascii="Times New Roman" w:hAnsi="Times New Roman" w:cs="Times New Roman"/>
          <w:sz w:val="28"/>
          <w:szCs w:val="28"/>
        </w:rPr>
        <w:t xml:space="preserve"> </w:t>
      </w:r>
      <w:proofErr w:type="spellStart"/>
      <w:r w:rsidR="00DE3C81">
        <w:rPr>
          <w:rFonts w:ascii="Times New Roman" w:hAnsi="Times New Roman" w:cs="Times New Roman"/>
          <w:sz w:val="28"/>
          <w:szCs w:val="28"/>
        </w:rPr>
        <w:t>Могочинского</w:t>
      </w:r>
      <w:proofErr w:type="spellEnd"/>
      <w:r w:rsidR="00DE3C81">
        <w:rPr>
          <w:rFonts w:ascii="Times New Roman" w:hAnsi="Times New Roman" w:cs="Times New Roman"/>
          <w:sz w:val="28"/>
          <w:szCs w:val="28"/>
        </w:rPr>
        <w:t xml:space="preserve"> муниципального округа</w:t>
      </w:r>
      <w:r w:rsidRPr="00AB69AF">
        <w:rPr>
          <w:rFonts w:ascii="Times New Roman" w:hAnsi="Times New Roman" w:cs="Times New Roman"/>
          <w:sz w:val="28"/>
          <w:szCs w:val="28"/>
        </w:rPr>
        <w:t xml:space="preserve">, физические лица (граждане) проживающие на </w:t>
      </w:r>
      <w:r w:rsidR="00040782">
        <w:rPr>
          <w:rFonts w:ascii="Times New Roman" w:hAnsi="Times New Roman" w:cs="Times New Roman"/>
          <w:sz w:val="28"/>
          <w:szCs w:val="28"/>
        </w:rPr>
        <w:t xml:space="preserve">территории </w:t>
      </w:r>
      <w:proofErr w:type="spellStart"/>
      <w:r w:rsidR="00040782">
        <w:rPr>
          <w:rFonts w:ascii="Times New Roman" w:hAnsi="Times New Roman" w:cs="Times New Roman"/>
          <w:sz w:val="28"/>
          <w:szCs w:val="28"/>
        </w:rPr>
        <w:t>Могочинского</w:t>
      </w:r>
      <w:proofErr w:type="spellEnd"/>
      <w:r w:rsidR="00040782">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обязаны соблюдать законодательство в сфере благоустройства и градостроительное законодательство Российской Федерации.</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Выяв</w:t>
      </w:r>
      <w:r>
        <w:rPr>
          <w:rFonts w:ascii="Times New Roman" w:hAnsi="Times New Roman" w:cs="Times New Roman"/>
          <w:sz w:val="28"/>
          <w:szCs w:val="28"/>
        </w:rPr>
        <w:t>ление</w:t>
      </w:r>
      <w:r w:rsidRPr="006041EC">
        <w:rPr>
          <w:rFonts w:ascii="Times New Roman" w:hAnsi="Times New Roman" w:cs="Times New Roman"/>
          <w:sz w:val="28"/>
          <w:szCs w:val="28"/>
        </w:rPr>
        <w:t xml:space="preserve"> </w:t>
      </w:r>
      <w:r>
        <w:rPr>
          <w:rFonts w:ascii="Times New Roman" w:hAnsi="Times New Roman" w:cs="Times New Roman"/>
          <w:sz w:val="28"/>
          <w:szCs w:val="28"/>
        </w:rPr>
        <w:t>нарушений</w:t>
      </w:r>
      <w:r w:rsidRPr="006041EC">
        <w:rPr>
          <w:rFonts w:ascii="Times New Roman" w:hAnsi="Times New Roman" w:cs="Times New Roman"/>
          <w:sz w:val="28"/>
          <w:szCs w:val="28"/>
        </w:rPr>
        <w:t xml:space="preserve"> и прове</w:t>
      </w:r>
      <w:r>
        <w:rPr>
          <w:rFonts w:ascii="Times New Roman" w:hAnsi="Times New Roman" w:cs="Times New Roman"/>
          <w:sz w:val="28"/>
          <w:szCs w:val="28"/>
        </w:rPr>
        <w:t>дение</w:t>
      </w:r>
      <w:r w:rsidR="00040782">
        <w:rPr>
          <w:rFonts w:ascii="Times New Roman" w:hAnsi="Times New Roman" w:cs="Times New Roman"/>
          <w:sz w:val="28"/>
          <w:szCs w:val="28"/>
        </w:rPr>
        <w:t xml:space="preserve"> с ними профилактических</w:t>
      </w:r>
      <w:r w:rsidRPr="006041EC">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6041EC">
        <w:rPr>
          <w:rFonts w:ascii="Times New Roman" w:hAnsi="Times New Roman" w:cs="Times New Roman"/>
          <w:sz w:val="28"/>
          <w:szCs w:val="28"/>
        </w:rPr>
        <w:t xml:space="preserve"> возможно только при проведении контрольных мероприятий.</w:t>
      </w:r>
    </w:p>
    <w:p w:rsidR="00A12B7D" w:rsidRDefault="00A12B7D" w:rsidP="00A12B7D">
      <w:pPr>
        <w:pStyle w:val="ConsPlusNormal"/>
        <w:ind w:firstLine="540"/>
        <w:rPr>
          <w:rFonts w:ascii="Times New Roman" w:hAnsi="Times New Roman" w:cs="Times New Roman"/>
          <w:sz w:val="28"/>
          <w:szCs w:val="28"/>
        </w:rPr>
      </w:pPr>
      <w:r>
        <w:rPr>
          <w:rFonts w:ascii="Times New Roman" w:hAnsi="Times New Roman" w:cs="Times New Roman"/>
          <w:sz w:val="28"/>
          <w:szCs w:val="28"/>
        </w:rPr>
        <w:t>2</w:t>
      </w:r>
      <w:r w:rsidRPr="006041EC">
        <w:rPr>
          <w:rFonts w:ascii="Times New Roman" w:hAnsi="Times New Roman" w:cs="Times New Roman"/>
          <w:sz w:val="28"/>
          <w:szCs w:val="28"/>
        </w:rPr>
        <w:t>. Нарушение строительных норм и правил, а также правил благоустройства и правил землепользования и застройки при строительстве и размещении объектов, использовании земельных участков.</w:t>
      </w:r>
    </w:p>
    <w:p w:rsidR="00A12B7D" w:rsidRPr="00D7295D" w:rsidRDefault="00A12B7D" w:rsidP="00A12B7D">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3. </w:t>
      </w:r>
      <w:r w:rsidRPr="006041EC">
        <w:rPr>
          <w:rFonts w:ascii="Times New Roman" w:hAnsi="Times New Roman" w:cs="Times New Roman"/>
          <w:sz w:val="28"/>
          <w:szCs w:val="28"/>
        </w:rPr>
        <w:t>Самым</w:t>
      </w:r>
      <w:r>
        <w:rPr>
          <w:rFonts w:ascii="Times New Roman" w:hAnsi="Times New Roman" w:cs="Times New Roman"/>
          <w:sz w:val="28"/>
          <w:szCs w:val="28"/>
        </w:rPr>
        <w:t>и</w:t>
      </w:r>
      <w:r w:rsidRPr="006041EC">
        <w:rPr>
          <w:rFonts w:ascii="Times New Roman" w:hAnsi="Times New Roman" w:cs="Times New Roman"/>
          <w:sz w:val="28"/>
          <w:szCs w:val="28"/>
        </w:rPr>
        <w:t xml:space="preserve"> распространенным</w:t>
      </w:r>
      <w:r>
        <w:rPr>
          <w:rFonts w:ascii="Times New Roman" w:hAnsi="Times New Roman" w:cs="Times New Roman"/>
          <w:sz w:val="28"/>
          <w:szCs w:val="28"/>
        </w:rPr>
        <w:t>и</w:t>
      </w:r>
      <w:r w:rsidR="00040782">
        <w:rPr>
          <w:rFonts w:ascii="Times New Roman" w:hAnsi="Times New Roman" w:cs="Times New Roman"/>
          <w:sz w:val="28"/>
          <w:szCs w:val="28"/>
        </w:rPr>
        <w:t xml:space="preserve"> нарушениями являю</w:t>
      </w:r>
      <w:r w:rsidRPr="006041EC">
        <w:rPr>
          <w:rFonts w:ascii="Times New Roman" w:hAnsi="Times New Roman" w:cs="Times New Roman"/>
          <w:sz w:val="28"/>
          <w:szCs w:val="28"/>
        </w:rPr>
        <w:t>тся самовольная застройка без оформления разрешительной документации и несоблюдение при этом требований градостроительных регламентов</w:t>
      </w:r>
      <w:r>
        <w:rPr>
          <w:rFonts w:ascii="Times New Roman" w:hAnsi="Times New Roman" w:cs="Times New Roman"/>
          <w:sz w:val="28"/>
          <w:szCs w:val="28"/>
        </w:rPr>
        <w:t xml:space="preserve">, нарушение правил благоустройства в части размещения отходов в непредназначенных для этого местах, производство земляных работ без оформленных в установленном порядке разрешений и содержание домашних и </w:t>
      </w:r>
      <w:r w:rsidRPr="00D7295D">
        <w:rPr>
          <w:rFonts w:ascii="Times New Roman" w:hAnsi="Times New Roman" w:cs="Times New Roman"/>
          <w:sz w:val="28"/>
          <w:szCs w:val="28"/>
        </w:rPr>
        <w:t>сельскохозяйственных животных.</w:t>
      </w:r>
    </w:p>
    <w:p w:rsidR="00A12B7D" w:rsidRPr="006041EC" w:rsidRDefault="00A12B7D" w:rsidP="00A12B7D">
      <w:pPr>
        <w:pStyle w:val="ConsPlusTitle"/>
        <w:outlineLvl w:val="1"/>
      </w:pPr>
    </w:p>
    <w:p w:rsidR="00A12B7D" w:rsidRPr="006041EC" w:rsidRDefault="00A12B7D" w:rsidP="00A12B7D">
      <w:pPr>
        <w:pStyle w:val="ConsPlusTitle"/>
        <w:jc w:val="center"/>
        <w:outlineLvl w:val="1"/>
        <w:rPr>
          <w:rFonts w:ascii="Times New Roman" w:hAnsi="Times New Roman" w:cs="Times New Roman"/>
          <w:sz w:val="28"/>
          <w:szCs w:val="28"/>
        </w:rPr>
      </w:pPr>
      <w:r w:rsidRPr="006041EC">
        <w:rPr>
          <w:rFonts w:ascii="Times New Roman" w:hAnsi="Times New Roman" w:cs="Times New Roman"/>
          <w:sz w:val="28"/>
          <w:szCs w:val="28"/>
        </w:rPr>
        <w:t>Раздел II. ЦЕЛИ И ЗАДАЧИ ПРОФИЛАКТИЧЕСКОЙ РАБОТЫ</w:t>
      </w:r>
    </w:p>
    <w:p w:rsidR="00A12B7D" w:rsidRPr="006041EC" w:rsidRDefault="00A12B7D" w:rsidP="00A12B7D">
      <w:pPr>
        <w:pStyle w:val="ConsPlusTitle"/>
        <w:jc w:val="center"/>
        <w:outlineLvl w:val="2"/>
        <w:rPr>
          <w:rFonts w:ascii="Times New Roman" w:hAnsi="Times New Roman" w:cs="Times New Roman"/>
          <w:sz w:val="28"/>
          <w:szCs w:val="28"/>
        </w:rPr>
      </w:pPr>
    </w:p>
    <w:p w:rsidR="00A12B7D"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Цели Программы</w:t>
      </w:r>
    </w:p>
    <w:p w:rsidR="00EA263A" w:rsidRPr="006041EC" w:rsidRDefault="00EA263A" w:rsidP="00A12B7D">
      <w:pPr>
        <w:pStyle w:val="ConsPlusTitle"/>
        <w:jc w:val="center"/>
        <w:outlineLvl w:val="2"/>
        <w:rPr>
          <w:rFonts w:ascii="Times New Roman" w:hAnsi="Times New Roman" w:cs="Times New Roman"/>
          <w:sz w:val="28"/>
          <w:szCs w:val="28"/>
        </w:rPr>
      </w:pPr>
    </w:p>
    <w:p w:rsidR="00A12B7D" w:rsidRPr="006041EC" w:rsidRDefault="00A12B7D" w:rsidP="00A12B7D">
      <w:pPr>
        <w:autoSpaceDE w:val="0"/>
        <w:autoSpaceDN w:val="0"/>
        <w:adjustRightInd w:val="0"/>
        <w:ind w:firstLine="709"/>
        <w:rPr>
          <w:rFonts w:ascii="Times New Roman CYR" w:hAnsi="Times New Roman CYR" w:cs="Times New Roman CYR"/>
          <w:szCs w:val="28"/>
          <w:highlight w:val="white"/>
        </w:rPr>
      </w:pPr>
      <w:r w:rsidRPr="006041EC">
        <w:rPr>
          <w:szCs w:val="28"/>
          <w:highlight w:val="white"/>
        </w:rPr>
        <w:t xml:space="preserve">1) </w:t>
      </w:r>
      <w:r w:rsidRPr="006041EC">
        <w:rPr>
          <w:rFonts w:ascii="Times New Roman CYR" w:hAnsi="Times New Roman CYR" w:cs="Times New Roman CYR"/>
          <w:szCs w:val="28"/>
          <w:highlight w:val="white"/>
        </w:rPr>
        <w:t>стимулирование добросовестного соблюдения обязательных требований всеми контролируемыми лицами;</w:t>
      </w:r>
    </w:p>
    <w:p w:rsidR="00A12B7D" w:rsidRPr="006041EC" w:rsidRDefault="00A12B7D" w:rsidP="00A12B7D">
      <w:pPr>
        <w:autoSpaceDE w:val="0"/>
        <w:autoSpaceDN w:val="0"/>
        <w:adjustRightInd w:val="0"/>
        <w:ind w:firstLine="709"/>
        <w:rPr>
          <w:rFonts w:ascii="Times New Roman CYR" w:hAnsi="Times New Roman CYR" w:cs="Times New Roman CYR"/>
          <w:szCs w:val="28"/>
          <w:highlight w:val="white"/>
        </w:rPr>
      </w:pPr>
      <w:r w:rsidRPr="006041EC">
        <w:rPr>
          <w:szCs w:val="28"/>
          <w:highlight w:val="white"/>
        </w:rPr>
        <w:t xml:space="preserve">2) </w:t>
      </w:r>
      <w:r w:rsidRPr="006041EC">
        <w:rPr>
          <w:rFonts w:ascii="Times New Roman CYR" w:hAnsi="Times New Roman CYR" w:cs="Times New Roman CYR"/>
          <w:szCs w:val="28"/>
          <w:highlight w:val="white"/>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12B7D" w:rsidRPr="006041EC" w:rsidRDefault="00A12B7D" w:rsidP="00A12B7D">
      <w:pPr>
        <w:autoSpaceDE w:val="0"/>
        <w:autoSpaceDN w:val="0"/>
        <w:adjustRightInd w:val="0"/>
        <w:ind w:firstLine="709"/>
        <w:rPr>
          <w:rFonts w:ascii="Times New Roman CYR" w:hAnsi="Times New Roman CYR" w:cs="Times New Roman CYR"/>
          <w:szCs w:val="28"/>
          <w:highlight w:val="white"/>
        </w:rPr>
      </w:pPr>
      <w:r w:rsidRPr="006041EC">
        <w:rPr>
          <w:szCs w:val="28"/>
          <w:highlight w:val="white"/>
        </w:rPr>
        <w:t xml:space="preserve">3) </w:t>
      </w:r>
      <w:r w:rsidRPr="006041EC">
        <w:rPr>
          <w:rFonts w:ascii="Times New Roman CYR" w:hAnsi="Times New Roman CYR" w:cs="Times New Roman CYR"/>
          <w:szCs w:val="28"/>
          <w:highlight w:val="white"/>
        </w:rPr>
        <w:t>создание условий для доведения обязательных требований до контролируемых лиц, повышение информированности о способах их соблюдения.</w:t>
      </w:r>
    </w:p>
    <w:p w:rsidR="00A12B7D" w:rsidRPr="006041EC" w:rsidRDefault="00A12B7D" w:rsidP="00A12B7D">
      <w:pPr>
        <w:autoSpaceDE w:val="0"/>
        <w:autoSpaceDN w:val="0"/>
        <w:adjustRightInd w:val="0"/>
        <w:rPr>
          <w:rFonts w:ascii="Times New Roman CYR" w:hAnsi="Times New Roman CYR" w:cs="Times New Roman CYR"/>
          <w:szCs w:val="28"/>
        </w:rPr>
      </w:pPr>
    </w:p>
    <w:p w:rsidR="00A12B7D"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Задачи Программы</w:t>
      </w:r>
    </w:p>
    <w:p w:rsidR="00040782" w:rsidRPr="006041EC" w:rsidRDefault="00040782" w:rsidP="00A12B7D">
      <w:pPr>
        <w:pStyle w:val="ConsPlusTitle"/>
        <w:jc w:val="center"/>
        <w:outlineLvl w:val="2"/>
        <w:rPr>
          <w:rFonts w:ascii="Times New Roman" w:hAnsi="Times New Roman" w:cs="Times New Roman"/>
          <w:sz w:val="28"/>
          <w:szCs w:val="28"/>
        </w:rPr>
      </w:pPr>
    </w:p>
    <w:p w:rsidR="00A12B7D" w:rsidRPr="006041EC" w:rsidRDefault="00A12B7D" w:rsidP="00A12B7D">
      <w:pPr>
        <w:pStyle w:val="a7"/>
        <w:ind w:firstLine="567"/>
        <w:jc w:val="both"/>
        <w:rPr>
          <w:rFonts w:ascii="Times New Roman" w:hAnsi="Times New Roman"/>
          <w:sz w:val="28"/>
          <w:szCs w:val="28"/>
        </w:rPr>
      </w:pPr>
      <w:r w:rsidRPr="006041EC">
        <w:rPr>
          <w:rFonts w:ascii="Times New Roman" w:hAnsi="Times New Roman"/>
          <w:sz w:val="28"/>
          <w:szCs w:val="28"/>
        </w:rPr>
        <w:t>1) выявление причин, факторов и условий, способствующих причинению вреда (ущерба) охраняемым законом ценностям;</w:t>
      </w:r>
    </w:p>
    <w:p w:rsidR="00A12B7D" w:rsidRPr="006041EC" w:rsidRDefault="00A12B7D" w:rsidP="00A12B7D">
      <w:pPr>
        <w:pStyle w:val="a7"/>
        <w:ind w:firstLine="567"/>
        <w:jc w:val="both"/>
        <w:rPr>
          <w:rFonts w:ascii="Times New Roman" w:hAnsi="Times New Roman"/>
          <w:sz w:val="28"/>
          <w:szCs w:val="28"/>
        </w:rPr>
      </w:pPr>
      <w:r w:rsidRPr="006041EC">
        <w:rPr>
          <w:rFonts w:ascii="Times New Roman" w:hAnsi="Times New Roman"/>
          <w:sz w:val="28"/>
          <w:szCs w:val="28"/>
        </w:rPr>
        <w:t>2) 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A12B7D" w:rsidRPr="006041EC" w:rsidRDefault="00A12B7D" w:rsidP="00A12B7D">
      <w:pPr>
        <w:pStyle w:val="a7"/>
        <w:ind w:firstLine="567"/>
        <w:jc w:val="both"/>
        <w:rPr>
          <w:rFonts w:ascii="Times New Roman" w:hAnsi="Times New Roman"/>
          <w:sz w:val="28"/>
          <w:szCs w:val="28"/>
        </w:rPr>
      </w:pPr>
      <w:r w:rsidRPr="006041EC">
        <w:rPr>
          <w:rFonts w:ascii="Times New Roman" w:hAnsi="Times New Roman"/>
          <w:sz w:val="28"/>
          <w:szCs w:val="28"/>
        </w:rPr>
        <w:t>3) повышение правосознания и правовой культуры руководителей юридических лиц и индивидуальных предпринимателей, граждан.</w:t>
      </w:r>
    </w:p>
    <w:p w:rsidR="00A12B7D" w:rsidRPr="006041EC" w:rsidRDefault="00A12B7D" w:rsidP="00A12B7D">
      <w:pPr>
        <w:pStyle w:val="ConsPlusTitle"/>
        <w:jc w:val="center"/>
        <w:outlineLvl w:val="1"/>
        <w:rPr>
          <w:sz w:val="28"/>
          <w:szCs w:val="28"/>
        </w:rPr>
      </w:pPr>
      <w:r w:rsidRPr="006041EC">
        <w:rPr>
          <w:sz w:val="28"/>
          <w:szCs w:val="28"/>
        </w:rPr>
        <w:t xml:space="preserve"> </w:t>
      </w:r>
    </w:p>
    <w:p w:rsidR="00A12B7D" w:rsidRPr="006041EC" w:rsidRDefault="00A12B7D" w:rsidP="00A12B7D">
      <w:pPr>
        <w:pStyle w:val="ConsPlusTitle"/>
        <w:jc w:val="center"/>
        <w:outlineLvl w:val="1"/>
        <w:rPr>
          <w:rFonts w:ascii="Times New Roman" w:hAnsi="Times New Roman" w:cs="Times New Roman"/>
          <w:sz w:val="28"/>
          <w:szCs w:val="28"/>
        </w:rPr>
      </w:pPr>
      <w:r w:rsidRPr="006041EC">
        <w:rPr>
          <w:rFonts w:ascii="Times New Roman" w:hAnsi="Times New Roman" w:cs="Times New Roman"/>
          <w:sz w:val="28"/>
          <w:szCs w:val="28"/>
        </w:rPr>
        <w:t>Раздел III. ПРОГРАММНЫЕ МЕРОПРИЯТИЯ</w:t>
      </w:r>
    </w:p>
    <w:p w:rsidR="00A12B7D" w:rsidRPr="006041EC" w:rsidRDefault="00A12B7D" w:rsidP="00A12B7D">
      <w:pPr>
        <w:pStyle w:val="ConsPlusNormal"/>
        <w:rPr>
          <w:rFonts w:ascii="Times New Roman" w:hAnsi="Times New Roman" w:cs="Times New Roman"/>
          <w:sz w:val="28"/>
          <w:szCs w:val="28"/>
        </w:rPr>
      </w:pPr>
    </w:p>
    <w:p w:rsidR="00A12B7D"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 xml:space="preserve">План профилактических мероприятий на </w:t>
      </w:r>
      <w:r>
        <w:rPr>
          <w:rFonts w:ascii="Times New Roman" w:hAnsi="Times New Roman" w:cs="Times New Roman"/>
          <w:sz w:val="28"/>
          <w:szCs w:val="28"/>
        </w:rPr>
        <w:t>202</w:t>
      </w:r>
      <w:r w:rsidR="007E0DC2">
        <w:rPr>
          <w:rFonts w:ascii="Times New Roman" w:hAnsi="Times New Roman" w:cs="Times New Roman"/>
          <w:sz w:val="28"/>
          <w:szCs w:val="28"/>
        </w:rPr>
        <w:t>5</w:t>
      </w:r>
      <w:r w:rsidRPr="006041EC">
        <w:rPr>
          <w:rFonts w:ascii="Times New Roman" w:hAnsi="Times New Roman" w:cs="Times New Roman"/>
          <w:sz w:val="28"/>
          <w:szCs w:val="28"/>
        </w:rPr>
        <w:t xml:space="preserve"> год</w:t>
      </w:r>
    </w:p>
    <w:p w:rsidR="00EA263A" w:rsidRPr="006041EC" w:rsidRDefault="00EA263A" w:rsidP="00A12B7D">
      <w:pPr>
        <w:pStyle w:val="ConsPlusTitle"/>
        <w:jc w:val="center"/>
        <w:outlineLvl w:val="2"/>
        <w:rPr>
          <w:rFonts w:ascii="Times New Roman" w:hAnsi="Times New Roman" w:cs="Times New Roman"/>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954"/>
        <w:gridCol w:w="2126"/>
        <w:gridCol w:w="1701"/>
      </w:tblGrid>
      <w:tr w:rsidR="00A12B7D" w:rsidRPr="006041EC" w:rsidTr="004F66F5">
        <w:tc>
          <w:tcPr>
            <w:tcW w:w="568" w:type="dxa"/>
            <w:vAlign w:val="center"/>
          </w:tcPr>
          <w:p w:rsidR="00A12B7D" w:rsidRPr="006041EC" w:rsidRDefault="00A12B7D" w:rsidP="004F66F5">
            <w:pPr>
              <w:contextualSpacing/>
              <w:jc w:val="center"/>
              <w:rPr>
                <w:sz w:val="22"/>
                <w:szCs w:val="22"/>
              </w:rPr>
            </w:pPr>
            <w:r w:rsidRPr="006041EC">
              <w:rPr>
                <w:sz w:val="22"/>
                <w:szCs w:val="22"/>
              </w:rPr>
              <w:t>№ п/п</w:t>
            </w:r>
          </w:p>
        </w:tc>
        <w:tc>
          <w:tcPr>
            <w:tcW w:w="5954" w:type="dxa"/>
            <w:vAlign w:val="center"/>
          </w:tcPr>
          <w:p w:rsidR="00A12B7D" w:rsidRPr="006041EC" w:rsidRDefault="00A12B7D" w:rsidP="004F66F5">
            <w:pPr>
              <w:contextualSpacing/>
              <w:jc w:val="center"/>
              <w:rPr>
                <w:sz w:val="22"/>
                <w:szCs w:val="22"/>
              </w:rPr>
            </w:pPr>
            <w:r w:rsidRPr="006041EC">
              <w:rPr>
                <w:sz w:val="22"/>
                <w:szCs w:val="22"/>
              </w:rPr>
              <w:t>Наименование</w:t>
            </w:r>
          </w:p>
          <w:p w:rsidR="00A12B7D" w:rsidRPr="006041EC" w:rsidRDefault="00A12B7D" w:rsidP="004F66F5">
            <w:pPr>
              <w:contextualSpacing/>
              <w:jc w:val="center"/>
              <w:rPr>
                <w:sz w:val="22"/>
                <w:szCs w:val="22"/>
              </w:rPr>
            </w:pPr>
            <w:r w:rsidRPr="006041EC">
              <w:rPr>
                <w:sz w:val="22"/>
                <w:szCs w:val="22"/>
              </w:rPr>
              <w:t>мероприятия по профилактике нарушений обязательных требований</w:t>
            </w:r>
          </w:p>
        </w:tc>
        <w:tc>
          <w:tcPr>
            <w:tcW w:w="2126" w:type="dxa"/>
            <w:vAlign w:val="center"/>
          </w:tcPr>
          <w:p w:rsidR="00A12B7D" w:rsidRPr="006041EC" w:rsidRDefault="00A12B7D" w:rsidP="004F66F5">
            <w:pPr>
              <w:contextualSpacing/>
              <w:jc w:val="center"/>
              <w:rPr>
                <w:sz w:val="22"/>
                <w:szCs w:val="22"/>
              </w:rPr>
            </w:pPr>
            <w:r w:rsidRPr="006041EC">
              <w:rPr>
                <w:sz w:val="22"/>
                <w:szCs w:val="22"/>
              </w:rPr>
              <w:t>Срок исполнения</w:t>
            </w:r>
          </w:p>
        </w:tc>
        <w:tc>
          <w:tcPr>
            <w:tcW w:w="1701" w:type="dxa"/>
            <w:vAlign w:val="center"/>
          </w:tcPr>
          <w:p w:rsidR="00A12B7D" w:rsidRPr="006041EC" w:rsidRDefault="00A12B7D" w:rsidP="004F66F5">
            <w:pPr>
              <w:contextualSpacing/>
              <w:jc w:val="center"/>
            </w:pPr>
            <w:r w:rsidRPr="006041EC">
              <w:rPr>
                <w:sz w:val="22"/>
              </w:rPr>
              <w:t>Примечание</w:t>
            </w:r>
          </w:p>
        </w:tc>
      </w:tr>
      <w:tr w:rsidR="00A12B7D" w:rsidRPr="006041EC" w:rsidTr="004F66F5">
        <w:tc>
          <w:tcPr>
            <w:tcW w:w="568" w:type="dxa"/>
          </w:tcPr>
          <w:p w:rsidR="00A12B7D" w:rsidRPr="006041EC" w:rsidRDefault="00A12B7D" w:rsidP="004F66F5">
            <w:pPr>
              <w:jc w:val="center"/>
              <w:rPr>
                <w:sz w:val="22"/>
                <w:szCs w:val="22"/>
              </w:rPr>
            </w:pPr>
            <w:r w:rsidRPr="006041EC">
              <w:rPr>
                <w:sz w:val="22"/>
                <w:szCs w:val="22"/>
              </w:rPr>
              <w:t>1.</w:t>
            </w:r>
          </w:p>
        </w:tc>
        <w:tc>
          <w:tcPr>
            <w:tcW w:w="5954" w:type="dxa"/>
          </w:tcPr>
          <w:p w:rsidR="00A12B7D" w:rsidRPr="00040782" w:rsidRDefault="00A12B7D" w:rsidP="004F66F5">
            <w:pPr>
              <w:pStyle w:val="ConsPlusNormal"/>
              <w:ind w:firstLine="0"/>
              <w:rPr>
                <w:rFonts w:ascii="Times New Roman" w:hAnsi="Times New Roman" w:cs="Times New Roman"/>
                <w:sz w:val="22"/>
                <w:szCs w:val="22"/>
              </w:rPr>
            </w:pPr>
            <w:r w:rsidRPr="00040782">
              <w:rPr>
                <w:rFonts w:ascii="Times New Roman" w:hAnsi="Times New Roman" w:cs="Times New Roman"/>
                <w:sz w:val="22"/>
                <w:szCs w:val="22"/>
              </w:rPr>
              <w:t>Размещение на официально</w:t>
            </w:r>
            <w:r w:rsidR="00040782" w:rsidRPr="00040782">
              <w:rPr>
                <w:rFonts w:ascii="Times New Roman" w:hAnsi="Times New Roman" w:cs="Times New Roman"/>
                <w:sz w:val="22"/>
                <w:szCs w:val="22"/>
              </w:rPr>
              <w:t xml:space="preserve">м сайте Администрации </w:t>
            </w:r>
            <w:proofErr w:type="spellStart"/>
            <w:r w:rsidR="00040782" w:rsidRPr="00040782">
              <w:rPr>
                <w:rFonts w:ascii="Times New Roman" w:hAnsi="Times New Roman" w:cs="Times New Roman"/>
                <w:sz w:val="22"/>
                <w:szCs w:val="22"/>
              </w:rPr>
              <w:t>Могочинского</w:t>
            </w:r>
            <w:proofErr w:type="spellEnd"/>
            <w:r w:rsidR="00040782" w:rsidRPr="00040782">
              <w:rPr>
                <w:rFonts w:ascii="Times New Roman" w:hAnsi="Times New Roman" w:cs="Times New Roman"/>
                <w:sz w:val="22"/>
                <w:szCs w:val="22"/>
              </w:rPr>
              <w:t xml:space="preserve"> муниципального округа</w:t>
            </w:r>
            <w:r w:rsidRPr="00040782">
              <w:rPr>
                <w:rFonts w:ascii="Times New Roman" w:hAnsi="Times New Roman" w:cs="Times New Roman"/>
                <w:sz w:val="22"/>
                <w:szCs w:val="22"/>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w:t>
            </w:r>
          </w:p>
        </w:tc>
        <w:tc>
          <w:tcPr>
            <w:tcW w:w="2126" w:type="dxa"/>
            <w:vAlign w:val="center"/>
          </w:tcPr>
          <w:p w:rsidR="00A12B7D" w:rsidRPr="006041EC" w:rsidRDefault="00A12B7D" w:rsidP="004F66F5">
            <w:pPr>
              <w:jc w:val="center"/>
              <w:rPr>
                <w:sz w:val="22"/>
                <w:szCs w:val="22"/>
              </w:rPr>
            </w:pPr>
            <w:r w:rsidRPr="006041EC">
              <w:rPr>
                <w:sz w:val="22"/>
                <w:szCs w:val="22"/>
              </w:rPr>
              <w:t>Постоянно</w:t>
            </w:r>
          </w:p>
          <w:p w:rsidR="00A12B7D" w:rsidRPr="006041EC" w:rsidRDefault="00A12B7D" w:rsidP="004F66F5">
            <w:pPr>
              <w:jc w:val="center"/>
              <w:rPr>
                <w:sz w:val="22"/>
                <w:szCs w:val="22"/>
              </w:rPr>
            </w:pPr>
            <w:r w:rsidRPr="006041EC">
              <w:rPr>
                <w:sz w:val="22"/>
                <w:szCs w:val="22"/>
              </w:rPr>
              <w:t xml:space="preserve">в течение года, </w:t>
            </w:r>
          </w:p>
          <w:p w:rsidR="00A12B7D" w:rsidRPr="006041EC" w:rsidRDefault="00A12B7D" w:rsidP="004F66F5">
            <w:pPr>
              <w:jc w:val="center"/>
              <w:rPr>
                <w:sz w:val="22"/>
                <w:szCs w:val="22"/>
              </w:rPr>
            </w:pPr>
            <w:r w:rsidRPr="006041EC">
              <w:rPr>
                <w:sz w:val="22"/>
                <w:szCs w:val="22"/>
              </w:rPr>
              <w:t>в сроки, установленные законодательством</w:t>
            </w:r>
          </w:p>
        </w:tc>
        <w:tc>
          <w:tcPr>
            <w:tcW w:w="1701" w:type="dxa"/>
            <w:vMerge w:val="restart"/>
          </w:tcPr>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rPr>
                <w:sz w:val="22"/>
                <w:szCs w:val="22"/>
              </w:rPr>
            </w:pPr>
          </w:p>
          <w:p w:rsidR="00A12B7D" w:rsidRPr="006041EC" w:rsidRDefault="00A12B7D" w:rsidP="004F66F5">
            <w:pPr>
              <w:contextualSpacing/>
              <w:jc w:val="center"/>
              <w:rPr>
                <w:sz w:val="22"/>
                <w:szCs w:val="22"/>
              </w:rPr>
            </w:pPr>
          </w:p>
          <w:p w:rsidR="00A12B7D" w:rsidRPr="006041EC" w:rsidRDefault="00A12B7D" w:rsidP="004F66F5">
            <w:pPr>
              <w:contextualSpacing/>
              <w:jc w:val="center"/>
              <w:rPr>
                <w:sz w:val="22"/>
                <w:szCs w:val="22"/>
              </w:rPr>
            </w:pPr>
          </w:p>
          <w:p w:rsidR="00A12B7D" w:rsidRPr="006041EC" w:rsidRDefault="00A12B7D" w:rsidP="004F66F5">
            <w:pPr>
              <w:contextualSpacing/>
              <w:jc w:val="center"/>
              <w:rPr>
                <w:sz w:val="22"/>
                <w:szCs w:val="22"/>
              </w:rPr>
            </w:pPr>
          </w:p>
          <w:p w:rsidR="00A12B7D" w:rsidRPr="006041EC" w:rsidRDefault="00A12B7D" w:rsidP="004F66F5">
            <w:pPr>
              <w:contextualSpacing/>
              <w:jc w:val="center"/>
              <w:rPr>
                <w:sz w:val="22"/>
                <w:szCs w:val="22"/>
              </w:rPr>
            </w:pPr>
          </w:p>
          <w:p w:rsidR="00A12B7D" w:rsidRPr="006041EC" w:rsidRDefault="00A12B7D" w:rsidP="004F66F5">
            <w:pPr>
              <w:contextualSpacing/>
              <w:jc w:val="center"/>
              <w:rPr>
                <w:sz w:val="22"/>
                <w:szCs w:val="22"/>
              </w:rPr>
            </w:pPr>
          </w:p>
          <w:p w:rsidR="00A12B7D" w:rsidRPr="006041EC" w:rsidRDefault="00A12B7D" w:rsidP="004F66F5">
            <w:pPr>
              <w:contextualSpacing/>
              <w:jc w:val="center"/>
            </w:pPr>
          </w:p>
        </w:tc>
      </w:tr>
      <w:tr w:rsidR="00A12B7D" w:rsidRPr="006041EC" w:rsidTr="004F66F5">
        <w:tc>
          <w:tcPr>
            <w:tcW w:w="568" w:type="dxa"/>
          </w:tcPr>
          <w:p w:rsidR="00A12B7D" w:rsidRPr="006041EC" w:rsidRDefault="00A12B7D" w:rsidP="004F66F5">
            <w:pPr>
              <w:jc w:val="center"/>
              <w:rPr>
                <w:sz w:val="22"/>
                <w:szCs w:val="22"/>
              </w:rPr>
            </w:pPr>
            <w:r w:rsidRPr="006041EC">
              <w:rPr>
                <w:sz w:val="22"/>
                <w:szCs w:val="22"/>
              </w:rPr>
              <w:t>2.</w:t>
            </w:r>
          </w:p>
        </w:tc>
        <w:tc>
          <w:tcPr>
            <w:tcW w:w="5954" w:type="dxa"/>
          </w:tcPr>
          <w:p w:rsidR="00A12B7D" w:rsidRPr="006041EC" w:rsidRDefault="00A12B7D" w:rsidP="002614BE">
            <w:pPr>
              <w:pStyle w:val="ConsPlusNormal"/>
              <w:ind w:firstLine="0"/>
              <w:rPr>
                <w:rFonts w:ascii="Times New Roman" w:hAnsi="Times New Roman" w:cs="Times New Roman"/>
                <w:sz w:val="22"/>
                <w:szCs w:val="22"/>
              </w:rPr>
            </w:pPr>
            <w:r w:rsidRPr="006041EC">
              <w:rPr>
                <w:rFonts w:ascii="Times New Roman" w:hAnsi="Times New Roman" w:cs="Times New Roman"/>
                <w:sz w:val="22"/>
                <w:szCs w:val="22"/>
              </w:rPr>
              <w:t xml:space="preserve">Осуществление информирования юридических лиц, индивидуальных предпринимателей, </w:t>
            </w:r>
            <w:r>
              <w:rPr>
                <w:rFonts w:ascii="Times New Roman" w:hAnsi="Times New Roman" w:cs="Times New Roman"/>
                <w:sz w:val="22"/>
                <w:szCs w:val="22"/>
              </w:rPr>
              <w:t xml:space="preserve">осуществляющих деятельность и </w:t>
            </w:r>
            <w:r w:rsidRPr="006041EC">
              <w:rPr>
                <w:rFonts w:ascii="Times New Roman" w:hAnsi="Times New Roman" w:cs="Times New Roman"/>
                <w:sz w:val="22"/>
                <w:szCs w:val="22"/>
              </w:rPr>
              <w:t xml:space="preserve">физических лиц (граждан) </w:t>
            </w:r>
            <w:r>
              <w:rPr>
                <w:rFonts w:ascii="Times New Roman" w:hAnsi="Times New Roman" w:cs="Times New Roman"/>
                <w:sz w:val="22"/>
                <w:szCs w:val="22"/>
              </w:rPr>
              <w:t>прож</w:t>
            </w:r>
            <w:r w:rsidR="00040782">
              <w:rPr>
                <w:rFonts w:ascii="Times New Roman" w:hAnsi="Times New Roman" w:cs="Times New Roman"/>
                <w:sz w:val="22"/>
                <w:szCs w:val="22"/>
              </w:rPr>
              <w:t xml:space="preserve">ивающих на территории </w:t>
            </w:r>
            <w:proofErr w:type="spellStart"/>
            <w:r w:rsidR="00040782">
              <w:rPr>
                <w:rFonts w:ascii="Times New Roman" w:hAnsi="Times New Roman" w:cs="Times New Roman"/>
                <w:sz w:val="22"/>
                <w:szCs w:val="22"/>
              </w:rPr>
              <w:t>Могочинского</w:t>
            </w:r>
            <w:proofErr w:type="spellEnd"/>
            <w:r w:rsidR="00040782">
              <w:rPr>
                <w:rFonts w:ascii="Times New Roman" w:hAnsi="Times New Roman" w:cs="Times New Roman"/>
                <w:sz w:val="22"/>
                <w:szCs w:val="22"/>
              </w:rPr>
              <w:t xml:space="preserve"> муниципального округа</w:t>
            </w:r>
            <w:r>
              <w:rPr>
                <w:rFonts w:ascii="Times New Roman" w:hAnsi="Times New Roman" w:cs="Times New Roman"/>
                <w:sz w:val="22"/>
                <w:szCs w:val="22"/>
              </w:rPr>
              <w:t xml:space="preserve"> </w:t>
            </w:r>
            <w:r w:rsidRPr="006041EC">
              <w:rPr>
                <w:rFonts w:ascii="Times New Roman" w:hAnsi="Times New Roman" w:cs="Times New Roman"/>
                <w:sz w:val="22"/>
                <w:szCs w:val="22"/>
              </w:rPr>
              <w:t>по вопросам соблюдения обязательных требований законодательства</w:t>
            </w:r>
            <w:r>
              <w:rPr>
                <w:rFonts w:ascii="Times New Roman" w:hAnsi="Times New Roman" w:cs="Times New Roman"/>
                <w:sz w:val="22"/>
                <w:szCs w:val="22"/>
              </w:rPr>
              <w:t xml:space="preserve"> в сфере благоустройства и градостроительного законодательства</w:t>
            </w:r>
            <w:r w:rsidRPr="006041EC">
              <w:rPr>
                <w:rFonts w:ascii="Times New Roman" w:hAnsi="Times New Roman" w:cs="Times New Roman"/>
                <w:sz w:val="22"/>
                <w:szCs w:val="22"/>
              </w:rPr>
              <w:t>, путем размещения сведений по вопросам соблюдения обязательных требований, Федерального закона от 31.07.2020 № 248-ФЗ «О государственном контроле (надзоре) и муниципальном контроле в Российской Федерации» на официальном сайте</w:t>
            </w:r>
            <w:r w:rsidR="002614BE">
              <w:rPr>
                <w:rFonts w:ascii="Times New Roman" w:hAnsi="Times New Roman" w:cs="Times New Roman"/>
                <w:sz w:val="22"/>
                <w:szCs w:val="22"/>
              </w:rPr>
              <w:t xml:space="preserve"> администрации </w:t>
            </w:r>
            <w:proofErr w:type="spellStart"/>
            <w:r w:rsidR="002614BE">
              <w:rPr>
                <w:rFonts w:ascii="Times New Roman" w:hAnsi="Times New Roman" w:cs="Times New Roman"/>
                <w:sz w:val="22"/>
                <w:szCs w:val="22"/>
              </w:rPr>
              <w:t>Могочинского</w:t>
            </w:r>
            <w:proofErr w:type="spellEnd"/>
            <w:r w:rsidR="002614BE">
              <w:rPr>
                <w:rFonts w:ascii="Times New Roman" w:hAnsi="Times New Roman" w:cs="Times New Roman"/>
                <w:sz w:val="22"/>
                <w:szCs w:val="22"/>
              </w:rPr>
              <w:t xml:space="preserve"> муниципального округа</w:t>
            </w:r>
            <w:r w:rsidRPr="006041EC">
              <w:rPr>
                <w:rFonts w:ascii="Times New Roman" w:hAnsi="Times New Roman" w:cs="Times New Roman"/>
                <w:sz w:val="22"/>
                <w:szCs w:val="22"/>
              </w:rPr>
              <w:t>, средствах массовой информации, иных формах</w:t>
            </w:r>
            <w:r>
              <w:rPr>
                <w:rFonts w:ascii="Times New Roman" w:hAnsi="Times New Roman" w:cs="Times New Roman"/>
                <w:sz w:val="22"/>
                <w:szCs w:val="22"/>
              </w:rPr>
              <w:t>.</w:t>
            </w:r>
          </w:p>
        </w:tc>
        <w:tc>
          <w:tcPr>
            <w:tcW w:w="2126" w:type="dxa"/>
            <w:vAlign w:val="center"/>
          </w:tcPr>
          <w:p w:rsidR="00A12B7D" w:rsidRPr="006041EC" w:rsidRDefault="00A12B7D" w:rsidP="004F66F5">
            <w:pPr>
              <w:jc w:val="center"/>
              <w:rPr>
                <w:spacing w:val="-2"/>
                <w:sz w:val="22"/>
                <w:szCs w:val="22"/>
              </w:rPr>
            </w:pPr>
            <w:r w:rsidRPr="006041EC">
              <w:rPr>
                <w:sz w:val="22"/>
                <w:szCs w:val="22"/>
              </w:rPr>
              <w:t>В течение года</w:t>
            </w:r>
          </w:p>
        </w:tc>
        <w:tc>
          <w:tcPr>
            <w:tcW w:w="1701" w:type="dxa"/>
            <w:vMerge/>
          </w:tcPr>
          <w:p w:rsidR="00A12B7D" w:rsidRPr="006041EC" w:rsidRDefault="00A12B7D" w:rsidP="004F66F5">
            <w:pPr>
              <w:contextualSpacing/>
              <w:jc w:val="center"/>
            </w:pPr>
          </w:p>
        </w:tc>
      </w:tr>
      <w:tr w:rsidR="00A12B7D" w:rsidRPr="006041EC" w:rsidTr="004F66F5">
        <w:tc>
          <w:tcPr>
            <w:tcW w:w="568" w:type="dxa"/>
          </w:tcPr>
          <w:p w:rsidR="00A12B7D" w:rsidRPr="006041EC" w:rsidRDefault="00A12B7D" w:rsidP="004F66F5">
            <w:pPr>
              <w:jc w:val="center"/>
              <w:rPr>
                <w:sz w:val="22"/>
                <w:szCs w:val="22"/>
              </w:rPr>
            </w:pPr>
            <w:r w:rsidRPr="006041EC">
              <w:rPr>
                <w:sz w:val="22"/>
                <w:szCs w:val="22"/>
              </w:rPr>
              <w:t>3.</w:t>
            </w:r>
          </w:p>
        </w:tc>
        <w:tc>
          <w:tcPr>
            <w:tcW w:w="5954" w:type="dxa"/>
          </w:tcPr>
          <w:p w:rsidR="00A12B7D" w:rsidRPr="00EE0138" w:rsidRDefault="00A12B7D" w:rsidP="004F66F5">
            <w:pPr>
              <w:pStyle w:val="ConsPlusNormal"/>
              <w:ind w:firstLine="0"/>
              <w:rPr>
                <w:rFonts w:ascii="Times New Roman" w:hAnsi="Times New Roman" w:cs="Times New Roman"/>
                <w:sz w:val="22"/>
                <w:szCs w:val="22"/>
              </w:rPr>
            </w:pPr>
            <w:r w:rsidRPr="00EE0138">
              <w:rPr>
                <w:rFonts w:ascii="Times New Roman" w:hAnsi="Times New Roman" w:cs="Times New Roman"/>
                <w:sz w:val="22"/>
                <w:szCs w:val="22"/>
              </w:rPr>
              <w:t>Выдача предостережений о недопустимости нарушения обязательных требований в соответствии со статьей 49 Федерального закона от 30 июля 2020 года № 248-ФЗ «</w:t>
            </w:r>
            <w:r w:rsidRPr="00EE0138">
              <w:rPr>
                <w:rFonts w:ascii="Times New Roman" w:hAnsi="Times New Roman" w:cs="Times New Roman"/>
                <w:bCs/>
                <w:spacing w:val="1"/>
                <w:sz w:val="22"/>
                <w:szCs w:val="22"/>
                <w:shd w:val="clear" w:color="auto" w:fill="F2F7F9"/>
              </w:rPr>
              <w:t xml:space="preserve">О </w:t>
            </w:r>
            <w:r w:rsidRPr="00EE0138">
              <w:rPr>
                <w:rFonts w:ascii="Times New Roman" w:hAnsi="Times New Roman" w:cs="Times New Roman"/>
                <w:sz w:val="22"/>
                <w:szCs w:val="22"/>
              </w:rPr>
              <w:t>государственном контроле (надзоре) и муниципальном контроле в Российской Федерации», если иной порядок не установлен федеральным законом.</w:t>
            </w:r>
          </w:p>
        </w:tc>
        <w:tc>
          <w:tcPr>
            <w:tcW w:w="2126" w:type="dxa"/>
            <w:vAlign w:val="center"/>
          </w:tcPr>
          <w:p w:rsidR="00A12B7D" w:rsidRPr="006041EC" w:rsidRDefault="00A12B7D" w:rsidP="004F66F5">
            <w:pPr>
              <w:jc w:val="center"/>
              <w:rPr>
                <w:sz w:val="22"/>
                <w:szCs w:val="22"/>
              </w:rPr>
            </w:pPr>
            <w:r w:rsidRPr="006041EC">
              <w:rPr>
                <w:sz w:val="22"/>
                <w:szCs w:val="22"/>
              </w:rPr>
              <w:t xml:space="preserve">При наличии сведений о готовящихся нарушениях или признаках </w:t>
            </w:r>
            <w:r w:rsidRPr="006041EC">
              <w:rPr>
                <w:sz w:val="22"/>
                <w:szCs w:val="22"/>
                <w:shd w:val="clear" w:color="auto" w:fill="FFFFFF"/>
              </w:rPr>
              <w:t>нарушений и (или) в случае отсутствия подтвержденных данных о том, что нарушение причинило вред (ущерб) охраняемым законом ценностям либо создало угрозу причинения вреда (ущерба) охраняемым законом ценностям</w:t>
            </w:r>
          </w:p>
        </w:tc>
        <w:tc>
          <w:tcPr>
            <w:tcW w:w="1701" w:type="dxa"/>
            <w:vMerge/>
          </w:tcPr>
          <w:p w:rsidR="00A12B7D" w:rsidRPr="006041EC" w:rsidRDefault="00A12B7D" w:rsidP="004F66F5">
            <w:pPr>
              <w:contextualSpacing/>
              <w:jc w:val="center"/>
            </w:pPr>
          </w:p>
        </w:tc>
      </w:tr>
      <w:tr w:rsidR="00A12B7D" w:rsidRPr="006041EC" w:rsidTr="004F66F5">
        <w:tc>
          <w:tcPr>
            <w:tcW w:w="568" w:type="dxa"/>
          </w:tcPr>
          <w:p w:rsidR="00A12B7D" w:rsidRPr="006041EC" w:rsidRDefault="00A12B7D" w:rsidP="004F66F5">
            <w:pPr>
              <w:jc w:val="center"/>
              <w:rPr>
                <w:sz w:val="22"/>
                <w:szCs w:val="22"/>
              </w:rPr>
            </w:pPr>
            <w:r w:rsidRPr="006041EC">
              <w:rPr>
                <w:sz w:val="22"/>
                <w:szCs w:val="22"/>
              </w:rPr>
              <w:t>4.</w:t>
            </w:r>
          </w:p>
        </w:tc>
        <w:tc>
          <w:tcPr>
            <w:tcW w:w="5954" w:type="dxa"/>
          </w:tcPr>
          <w:p w:rsidR="00A12B7D" w:rsidRPr="006041EC" w:rsidRDefault="00A12B7D" w:rsidP="004F66F5">
            <w:pPr>
              <w:autoSpaceDE w:val="0"/>
              <w:autoSpaceDN w:val="0"/>
              <w:adjustRightInd w:val="0"/>
              <w:rPr>
                <w:sz w:val="22"/>
                <w:szCs w:val="22"/>
              </w:rPr>
            </w:pPr>
            <w:r w:rsidRPr="006041EC">
              <w:rPr>
                <w:sz w:val="22"/>
                <w:szCs w:val="22"/>
              </w:rPr>
              <w:t>Учет предостережений в текущем году и анализ вынесенных предостережений  в сравнении с аналогичным периодом прошлого года</w:t>
            </w:r>
          </w:p>
        </w:tc>
        <w:tc>
          <w:tcPr>
            <w:tcW w:w="2126" w:type="dxa"/>
            <w:vAlign w:val="center"/>
          </w:tcPr>
          <w:p w:rsidR="00A12B7D" w:rsidRPr="006041EC" w:rsidRDefault="00A12B7D" w:rsidP="004F66F5">
            <w:pPr>
              <w:jc w:val="center"/>
              <w:rPr>
                <w:sz w:val="22"/>
                <w:szCs w:val="22"/>
              </w:rPr>
            </w:pPr>
            <w:r w:rsidRPr="006041EC">
              <w:rPr>
                <w:sz w:val="22"/>
                <w:szCs w:val="22"/>
              </w:rPr>
              <w:t>По мере вынесения предостережения</w:t>
            </w:r>
          </w:p>
        </w:tc>
        <w:tc>
          <w:tcPr>
            <w:tcW w:w="1701" w:type="dxa"/>
            <w:vMerge/>
          </w:tcPr>
          <w:p w:rsidR="00A12B7D" w:rsidRPr="006041EC" w:rsidRDefault="00A12B7D" w:rsidP="004F66F5">
            <w:pPr>
              <w:contextualSpacing/>
              <w:jc w:val="center"/>
            </w:pPr>
          </w:p>
        </w:tc>
      </w:tr>
      <w:tr w:rsidR="002614BE" w:rsidRPr="006041EC" w:rsidTr="004F66F5">
        <w:tc>
          <w:tcPr>
            <w:tcW w:w="568" w:type="dxa"/>
          </w:tcPr>
          <w:p w:rsidR="002614BE" w:rsidRPr="006041EC" w:rsidRDefault="002614BE" w:rsidP="002614BE">
            <w:pPr>
              <w:jc w:val="center"/>
              <w:rPr>
                <w:sz w:val="22"/>
                <w:szCs w:val="22"/>
              </w:rPr>
            </w:pPr>
            <w:r w:rsidRPr="006041EC">
              <w:rPr>
                <w:sz w:val="22"/>
                <w:szCs w:val="22"/>
              </w:rPr>
              <w:t>5.</w:t>
            </w:r>
          </w:p>
        </w:tc>
        <w:tc>
          <w:tcPr>
            <w:tcW w:w="5954" w:type="dxa"/>
          </w:tcPr>
          <w:p w:rsidR="002614BE" w:rsidRPr="002614BE" w:rsidRDefault="002614BE" w:rsidP="002614BE">
            <w:pPr>
              <w:autoSpaceDE w:val="0"/>
              <w:autoSpaceDN w:val="0"/>
              <w:adjustRightInd w:val="0"/>
              <w:rPr>
                <w:sz w:val="22"/>
                <w:szCs w:val="22"/>
              </w:rPr>
            </w:pPr>
            <w:r w:rsidRPr="002614BE">
              <w:rPr>
                <w:sz w:val="22"/>
                <w:szCs w:val="22"/>
              </w:rPr>
              <w:t>Консультирование: осуществляется по телефону, на личном приеме, в ходе проведения профилактического или контрольного мероприятия по следующим вопросам:</w:t>
            </w:r>
          </w:p>
          <w:p w:rsidR="002614BE" w:rsidRPr="002614BE" w:rsidRDefault="002614BE" w:rsidP="002614BE">
            <w:pPr>
              <w:autoSpaceDE w:val="0"/>
              <w:autoSpaceDN w:val="0"/>
              <w:adjustRightInd w:val="0"/>
              <w:rPr>
                <w:sz w:val="22"/>
                <w:szCs w:val="22"/>
              </w:rPr>
            </w:pPr>
            <w:r w:rsidRPr="002614BE">
              <w:rPr>
                <w:sz w:val="22"/>
                <w:szCs w:val="22"/>
              </w:rPr>
              <w:t xml:space="preserve">а) местонахождения, контактные телефоны, адрес официального сайта администрации </w:t>
            </w:r>
            <w:proofErr w:type="spellStart"/>
            <w:r w:rsidRPr="002614BE">
              <w:rPr>
                <w:color w:val="000000"/>
                <w:sz w:val="22"/>
                <w:szCs w:val="22"/>
              </w:rPr>
              <w:t>Могочинского</w:t>
            </w:r>
            <w:proofErr w:type="spellEnd"/>
            <w:r w:rsidRPr="002614BE">
              <w:rPr>
                <w:color w:val="000000"/>
                <w:sz w:val="22"/>
                <w:szCs w:val="22"/>
              </w:rPr>
              <w:t xml:space="preserve"> муниципального округа </w:t>
            </w:r>
            <w:r w:rsidRPr="002614BE">
              <w:rPr>
                <w:sz w:val="22"/>
                <w:szCs w:val="22"/>
              </w:rPr>
              <w:t>в сети «Интернет» и адреса электронной почты:</w:t>
            </w:r>
          </w:p>
          <w:p w:rsidR="002614BE" w:rsidRPr="002614BE" w:rsidRDefault="002614BE" w:rsidP="002614BE">
            <w:pPr>
              <w:pStyle w:val="rteleft"/>
              <w:spacing w:before="0" w:beforeAutospacing="0" w:after="0" w:afterAutospacing="0"/>
              <w:jc w:val="both"/>
              <w:rPr>
                <w:color w:val="000000"/>
                <w:sz w:val="22"/>
                <w:szCs w:val="22"/>
              </w:rPr>
            </w:pPr>
            <w:r w:rsidRPr="002614BE">
              <w:rPr>
                <w:sz w:val="22"/>
                <w:szCs w:val="22"/>
              </w:rPr>
              <w:t xml:space="preserve">Администрация </w:t>
            </w:r>
            <w:proofErr w:type="spellStart"/>
            <w:r w:rsidRPr="002614BE">
              <w:rPr>
                <w:color w:val="000000"/>
                <w:sz w:val="22"/>
                <w:szCs w:val="22"/>
              </w:rPr>
              <w:t>Могочинского</w:t>
            </w:r>
            <w:proofErr w:type="spellEnd"/>
            <w:r w:rsidRPr="002614BE">
              <w:rPr>
                <w:color w:val="000000"/>
                <w:sz w:val="22"/>
                <w:szCs w:val="22"/>
              </w:rPr>
              <w:t xml:space="preserve"> муниципального округа</w:t>
            </w:r>
            <w:r w:rsidRPr="002614BE">
              <w:rPr>
                <w:sz w:val="22"/>
                <w:szCs w:val="22"/>
              </w:rPr>
              <w:t xml:space="preserve">: 673732, </w:t>
            </w:r>
            <w:r w:rsidRPr="002614BE">
              <w:rPr>
                <w:color w:val="000000"/>
                <w:sz w:val="22"/>
                <w:szCs w:val="22"/>
              </w:rPr>
              <w:t xml:space="preserve">Забайкальский край, </w:t>
            </w:r>
          </w:p>
          <w:p w:rsidR="002614BE" w:rsidRPr="002614BE" w:rsidRDefault="002614BE" w:rsidP="002614BE">
            <w:pPr>
              <w:pStyle w:val="rteleft"/>
              <w:spacing w:before="0" w:beforeAutospacing="0" w:after="0" w:afterAutospacing="0"/>
              <w:jc w:val="both"/>
              <w:rPr>
                <w:iCs/>
                <w:sz w:val="22"/>
                <w:szCs w:val="22"/>
              </w:rPr>
            </w:pPr>
            <w:r w:rsidRPr="002614BE">
              <w:rPr>
                <w:color w:val="000000"/>
                <w:sz w:val="22"/>
                <w:szCs w:val="22"/>
              </w:rPr>
              <w:t xml:space="preserve">г. Могоча, ул. Комсомольская, 13, </w:t>
            </w:r>
            <w:r w:rsidRPr="002614BE">
              <w:rPr>
                <w:iCs/>
                <w:sz w:val="22"/>
                <w:szCs w:val="22"/>
              </w:rPr>
              <w:t xml:space="preserve">2 этаж. </w:t>
            </w:r>
          </w:p>
          <w:p w:rsidR="002614BE" w:rsidRPr="002614BE" w:rsidRDefault="002614BE" w:rsidP="002614BE">
            <w:pPr>
              <w:autoSpaceDE w:val="0"/>
              <w:autoSpaceDN w:val="0"/>
              <w:adjustRightInd w:val="0"/>
              <w:rPr>
                <w:sz w:val="22"/>
                <w:szCs w:val="22"/>
              </w:rPr>
            </w:pPr>
            <w:r w:rsidRPr="002614BE">
              <w:rPr>
                <w:color w:val="000000"/>
                <w:sz w:val="22"/>
                <w:szCs w:val="22"/>
              </w:rPr>
              <w:t xml:space="preserve">Телефон для справок (консультаций): 8(30241) 40-574, 40-559,  адрес электронной почты администрации </w:t>
            </w:r>
            <w:proofErr w:type="spellStart"/>
            <w:r w:rsidRPr="002614BE">
              <w:rPr>
                <w:color w:val="000000"/>
                <w:sz w:val="22"/>
                <w:szCs w:val="22"/>
              </w:rPr>
              <w:t>Могочинского</w:t>
            </w:r>
            <w:proofErr w:type="spellEnd"/>
            <w:r w:rsidRPr="002614BE">
              <w:rPr>
                <w:color w:val="000000"/>
                <w:sz w:val="22"/>
                <w:szCs w:val="22"/>
              </w:rPr>
              <w:t xml:space="preserve"> муниципального округа: </w:t>
            </w:r>
            <w:proofErr w:type="spellStart"/>
            <w:r w:rsidRPr="002614BE">
              <w:rPr>
                <w:b/>
                <w:color w:val="0000FF"/>
                <w:sz w:val="22"/>
                <w:szCs w:val="22"/>
                <w:u w:val="single"/>
                <w:lang w:val="en-US"/>
              </w:rPr>
              <w:t>poc</w:t>
            </w:r>
            <w:hyperlink r:id="rId6" w:history="1">
              <w:r w:rsidRPr="002614BE">
                <w:rPr>
                  <w:rStyle w:val="a5"/>
                  <w:b/>
                  <w:sz w:val="22"/>
                  <w:szCs w:val="22"/>
                  <w:lang w:val="en-US"/>
                </w:rPr>
                <w:t>hta</w:t>
              </w:r>
              <w:proofErr w:type="spellEnd"/>
              <w:r w:rsidRPr="002614BE">
                <w:rPr>
                  <w:rStyle w:val="a5"/>
                  <w:b/>
                  <w:sz w:val="22"/>
                  <w:szCs w:val="22"/>
                </w:rPr>
                <w:t>@</w:t>
              </w:r>
              <w:proofErr w:type="spellStart"/>
              <w:r w:rsidRPr="002614BE">
                <w:rPr>
                  <w:rStyle w:val="a5"/>
                  <w:b/>
                  <w:sz w:val="22"/>
                  <w:szCs w:val="22"/>
                  <w:lang w:val="en-US"/>
                </w:rPr>
                <w:t>mogocha</w:t>
              </w:r>
              <w:proofErr w:type="spellEnd"/>
              <w:r w:rsidRPr="002614BE">
                <w:rPr>
                  <w:rStyle w:val="a5"/>
                  <w:b/>
                  <w:sz w:val="22"/>
                  <w:szCs w:val="22"/>
                </w:rPr>
                <w:t>.</w:t>
              </w:r>
              <w:r w:rsidRPr="002614BE">
                <w:rPr>
                  <w:rStyle w:val="a5"/>
                  <w:b/>
                  <w:sz w:val="22"/>
                  <w:szCs w:val="22"/>
                  <w:lang w:val="en-US"/>
                </w:rPr>
                <w:t>e</w:t>
              </w:r>
              <w:r w:rsidRPr="002614BE">
                <w:rPr>
                  <w:rStyle w:val="a5"/>
                  <w:b/>
                  <w:sz w:val="22"/>
                  <w:szCs w:val="22"/>
                </w:rPr>
                <w:t>-</w:t>
              </w:r>
              <w:proofErr w:type="spellStart"/>
              <w:r w:rsidRPr="002614BE">
                <w:rPr>
                  <w:rStyle w:val="a5"/>
                  <w:b/>
                  <w:sz w:val="22"/>
                  <w:szCs w:val="22"/>
                  <w:lang w:val="en-US"/>
                </w:rPr>
                <w:t>zab</w:t>
              </w:r>
              <w:proofErr w:type="spellEnd"/>
              <w:r w:rsidRPr="002614BE">
                <w:rPr>
                  <w:rStyle w:val="a5"/>
                  <w:b/>
                  <w:sz w:val="22"/>
                  <w:szCs w:val="22"/>
                </w:rPr>
                <w:t>.</w:t>
              </w:r>
              <w:proofErr w:type="spellStart"/>
              <w:r w:rsidRPr="002614BE">
                <w:rPr>
                  <w:rStyle w:val="a5"/>
                  <w:b/>
                  <w:sz w:val="22"/>
                  <w:szCs w:val="22"/>
                  <w:lang w:val="en-US"/>
                </w:rPr>
                <w:t>ru</w:t>
              </w:r>
              <w:proofErr w:type="spellEnd"/>
            </w:hyperlink>
          </w:p>
          <w:p w:rsidR="002614BE" w:rsidRPr="002614BE" w:rsidRDefault="002614BE" w:rsidP="002614BE">
            <w:pPr>
              <w:autoSpaceDE w:val="0"/>
              <w:autoSpaceDN w:val="0"/>
              <w:adjustRightInd w:val="0"/>
              <w:rPr>
                <w:sz w:val="22"/>
                <w:szCs w:val="22"/>
              </w:rPr>
            </w:pPr>
            <w:r w:rsidRPr="002614BE">
              <w:rPr>
                <w:sz w:val="22"/>
                <w:szCs w:val="22"/>
              </w:rPr>
              <w:t xml:space="preserve">б) график работы администрации </w:t>
            </w:r>
            <w:proofErr w:type="spellStart"/>
            <w:r w:rsidRPr="002614BE">
              <w:rPr>
                <w:sz w:val="22"/>
                <w:szCs w:val="22"/>
              </w:rPr>
              <w:t>Могочинского</w:t>
            </w:r>
            <w:proofErr w:type="spellEnd"/>
            <w:r w:rsidRPr="002614BE">
              <w:rPr>
                <w:sz w:val="22"/>
                <w:szCs w:val="22"/>
              </w:rPr>
              <w:t xml:space="preserve"> муниципального округа (время местное) </w:t>
            </w:r>
          </w:p>
          <w:p w:rsidR="002614BE" w:rsidRPr="002614BE" w:rsidRDefault="002614BE" w:rsidP="002614BE">
            <w:pPr>
              <w:pStyle w:val="a7"/>
            </w:pPr>
            <w:r w:rsidRPr="002614BE">
              <w:t xml:space="preserve">График работы: </w:t>
            </w:r>
          </w:p>
          <w:p w:rsidR="002614BE" w:rsidRPr="002614BE" w:rsidRDefault="002614BE" w:rsidP="002614BE">
            <w:pPr>
              <w:rPr>
                <w:sz w:val="22"/>
                <w:szCs w:val="22"/>
              </w:rPr>
            </w:pPr>
            <w:r w:rsidRPr="002614BE">
              <w:rPr>
                <w:sz w:val="22"/>
                <w:szCs w:val="22"/>
              </w:rPr>
              <w:t>понедельник – четверг         с 8-30 до 17-45,</w:t>
            </w:r>
          </w:p>
          <w:p w:rsidR="002614BE" w:rsidRPr="002614BE" w:rsidRDefault="002614BE" w:rsidP="002614BE">
            <w:pPr>
              <w:rPr>
                <w:sz w:val="22"/>
                <w:szCs w:val="22"/>
              </w:rPr>
            </w:pPr>
            <w:r w:rsidRPr="002614BE">
              <w:rPr>
                <w:sz w:val="22"/>
                <w:szCs w:val="22"/>
              </w:rPr>
              <w:t>пятница                                  с 8-30 до 16-30,</w:t>
            </w:r>
          </w:p>
          <w:p w:rsidR="002614BE" w:rsidRPr="002614BE" w:rsidRDefault="002614BE" w:rsidP="002614BE">
            <w:pPr>
              <w:rPr>
                <w:sz w:val="22"/>
                <w:szCs w:val="22"/>
              </w:rPr>
            </w:pPr>
            <w:r w:rsidRPr="002614BE">
              <w:rPr>
                <w:sz w:val="22"/>
                <w:szCs w:val="22"/>
              </w:rPr>
              <w:t>обед                                        с 12-</w:t>
            </w:r>
            <w:proofErr w:type="gramStart"/>
            <w:r w:rsidRPr="002614BE">
              <w:rPr>
                <w:sz w:val="22"/>
                <w:szCs w:val="22"/>
              </w:rPr>
              <w:t>30  до</w:t>
            </w:r>
            <w:proofErr w:type="gramEnd"/>
            <w:r w:rsidRPr="002614BE">
              <w:rPr>
                <w:sz w:val="22"/>
                <w:szCs w:val="22"/>
              </w:rPr>
              <w:t xml:space="preserve"> 13-30,</w:t>
            </w:r>
          </w:p>
          <w:p w:rsidR="002614BE" w:rsidRPr="002614BE" w:rsidRDefault="002614BE" w:rsidP="002614BE">
            <w:pPr>
              <w:rPr>
                <w:sz w:val="22"/>
                <w:szCs w:val="22"/>
              </w:rPr>
            </w:pPr>
            <w:r w:rsidRPr="002614BE">
              <w:rPr>
                <w:sz w:val="22"/>
                <w:szCs w:val="22"/>
              </w:rPr>
              <w:t>выходные дни: суббота, воскресенье.</w:t>
            </w:r>
          </w:p>
          <w:p w:rsidR="002614BE" w:rsidRPr="002614BE" w:rsidRDefault="002614BE" w:rsidP="002614BE">
            <w:pPr>
              <w:autoSpaceDE w:val="0"/>
              <w:autoSpaceDN w:val="0"/>
              <w:adjustRightInd w:val="0"/>
              <w:rPr>
                <w:sz w:val="22"/>
                <w:szCs w:val="22"/>
              </w:rPr>
            </w:pPr>
            <w:r w:rsidRPr="002614BE">
              <w:rPr>
                <w:sz w:val="22"/>
                <w:szCs w:val="22"/>
              </w:rPr>
              <w:t xml:space="preserve">Продолжительность </w:t>
            </w:r>
            <w:proofErr w:type="gramStart"/>
            <w:r w:rsidRPr="002614BE">
              <w:rPr>
                <w:sz w:val="22"/>
                <w:szCs w:val="22"/>
              </w:rPr>
              <w:t>рабочего дня</w:t>
            </w:r>
            <w:proofErr w:type="gramEnd"/>
            <w:r w:rsidRPr="002614BE">
              <w:rPr>
                <w:sz w:val="22"/>
                <w:szCs w:val="22"/>
              </w:rPr>
              <w:t xml:space="preserve"> непосредственно предшествующего нерабочему праздничному дню, уменьшается на один час;</w:t>
            </w:r>
          </w:p>
          <w:p w:rsidR="002614BE" w:rsidRPr="002614BE" w:rsidRDefault="002614BE" w:rsidP="002614BE">
            <w:pPr>
              <w:autoSpaceDE w:val="0"/>
              <w:autoSpaceDN w:val="0"/>
              <w:adjustRightInd w:val="0"/>
              <w:rPr>
                <w:sz w:val="22"/>
                <w:szCs w:val="22"/>
              </w:rPr>
            </w:pPr>
            <w:r w:rsidRPr="002614BE">
              <w:rPr>
                <w:sz w:val="22"/>
                <w:szCs w:val="22"/>
              </w:rPr>
              <w:t>Время приема посетителей:</w:t>
            </w:r>
          </w:p>
          <w:p w:rsidR="002614BE" w:rsidRPr="002614BE" w:rsidRDefault="002614BE" w:rsidP="002614BE">
            <w:pPr>
              <w:autoSpaceDE w:val="0"/>
              <w:autoSpaceDN w:val="0"/>
              <w:adjustRightInd w:val="0"/>
              <w:rPr>
                <w:sz w:val="22"/>
                <w:szCs w:val="22"/>
              </w:rPr>
            </w:pPr>
            <w:r w:rsidRPr="002614BE">
              <w:rPr>
                <w:sz w:val="22"/>
                <w:szCs w:val="22"/>
              </w:rPr>
              <w:t xml:space="preserve"> вторник с 09-00 до 17-00;</w:t>
            </w:r>
          </w:p>
          <w:p w:rsidR="002614BE" w:rsidRPr="002614BE" w:rsidRDefault="002614BE" w:rsidP="002614BE">
            <w:pPr>
              <w:autoSpaceDE w:val="0"/>
              <w:autoSpaceDN w:val="0"/>
              <w:adjustRightInd w:val="0"/>
              <w:rPr>
                <w:sz w:val="22"/>
                <w:szCs w:val="22"/>
              </w:rPr>
            </w:pPr>
            <w:r w:rsidRPr="002614BE">
              <w:rPr>
                <w:sz w:val="22"/>
                <w:szCs w:val="22"/>
              </w:rPr>
              <w:t xml:space="preserve"> среда с 9-00 до 17-00.</w:t>
            </w:r>
          </w:p>
          <w:p w:rsidR="002614BE" w:rsidRPr="002614BE" w:rsidRDefault="002614BE" w:rsidP="002614BE">
            <w:pPr>
              <w:autoSpaceDE w:val="0"/>
              <w:autoSpaceDN w:val="0"/>
              <w:adjustRightInd w:val="0"/>
              <w:rPr>
                <w:sz w:val="22"/>
                <w:szCs w:val="22"/>
              </w:rPr>
            </w:pPr>
            <w:r w:rsidRPr="002614BE">
              <w:rPr>
                <w:sz w:val="22"/>
                <w:szCs w:val="22"/>
              </w:rPr>
              <w:t>в) номера кабинетов, где проводятся прием и информирование посетителей по вопросам осуществления муниципального контроля:</w:t>
            </w:r>
          </w:p>
          <w:p w:rsidR="002614BE" w:rsidRPr="002614BE" w:rsidRDefault="002614BE" w:rsidP="002614BE">
            <w:pPr>
              <w:autoSpaceDE w:val="0"/>
              <w:autoSpaceDN w:val="0"/>
              <w:adjustRightInd w:val="0"/>
              <w:rPr>
                <w:sz w:val="22"/>
                <w:szCs w:val="22"/>
              </w:rPr>
            </w:pPr>
            <w:r w:rsidRPr="002614BE">
              <w:rPr>
                <w:sz w:val="22"/>
                <w:szCs w:val="22"/>
              </w:rPr>
              <w:t xml:space="preserve">прием и информирование посетителей администрации </w:t>
            </w:r>
            <w:proofErr w:type="spellStart"/>
            <w:r w:rsidRPr="002614BE">
              <w:rPr>
                <w:color w:val="000000"/>
                <w:sz w:val="22"/>
                <w:szCs w:val="22"/>
              </w:rPr>
              <w:t>Могочинского</w:t>
            </w:r>
            <w:proofErr w:type="spellEnd"/>
            <w:r w:rsidRPr="002614BE">
              <w:rPr>
                <w:color w:val="000000"/>
                <w:sz w:val="22"/>
                <w:szCs w:val="22"/>
              </w:rPr>
              <w:t xml:space="preserve"> муниципального округа </w:t>
            </w:r>
            <w:r w:rsidRPr="002614BE">
              <w:rPr>
                <w:sz w:val="22"/>
                <w:szCs w:val="22"/>
              </w:rPr>
              <w:t>ведется в часы приема граждан в кабинетах № 219.</w:t>
            </w:r>
          </w:p>
        </w:tc>
        <w:tc>
          <w:tcPr>
            <w:tcW w:w="2126" w:type="dxa"/>
            <w:vAlign w:val="center"/>
          </w:tcPr>
          <w:p w:rsidR="002614BE" w:rsidRPr="006041EC" w:rsidRDefault="002614BE" w:rsidP="002614BE">
            <w:pPr>
              <w:jc w:val="center"/>
              <w:rPr>
                <w:sz w:val="22"/>
                <w:szCs w:val="22"/>
              </w:rPr>
            </w:pPr>
          </w:p>
        </w:tc>
        <w:tc>
          <w:tcPr>
            <w:tcW w:w="1701" w:type="dxa"/>
            <w:vMerge/>
          </w:tcPr>
          <w:p w:rsidR="002614BE" w:rsidRPr="006041EC" w:rsidRDefault="002614BE" w:rsidP="002614BE">
            <w:pPr>
              <w:contextualSpacing/>
              <w:jc w:val="center"/>
            </w:pPr>
          </w:p>
        </w:tc>
      </w:tr>
      <w:tr w:rsidR="00A12B7D" w:rsidRPr="006041EC" w:rsidTr="004F66F5">
        <w:tc>
          <w:tcPr>
            <w:tcW w:w="568" w:type="dxa"/>
          </w:tcPr>
          <w:p w:rsidR="00A12B7D" w:rsidRPr="006041EC" w:rsidRDefault="00A12B7D" w:rsidP="004F66F5">
            <w:pPr>
              <w:jc w:val="center"/>
              <w:rPr>
                <w:sz w:val="22"/>
                <w:szCs w:val="22"/>
              </w:rPr>
            </w:pPr>
            <w:r w:rsidRPr="006041EC">
              <w:rPr>
                <w:sz w:val="22"/>
                <w:szCs w:val="22"/>
              </w:rPr>
              <w:t xml:space="preserve">6. </w:t>
            </w:r>
          </w:p>
        </w:tc>
        <w:tc>
          <w:tcPr>
            <w:tcW w:w="5954" w:type="dxa"/>
          </w:tcPr>
          <w:p w:rsidR="00A12B7D" w:rsidRPr="006041EC" w:rsidRDefault="00A12B7D" w:rsidP="004F66F5">
            <w:pPr>
              <w:pStyle w:val="ConsPlusNormal"/>
              <w:ind w:firstLine="0"/>
              <w:rPr>
                <w:rFonts w:ascii="Times New Roman" w:hAnsi="Times New Roman" w:cs="Times New Roman"/>
                <w:sz w:val="22"/>
                <w:szCs w:val="22"/>
              </w:rPr>
            </w:pPr>
            <w:r w:rsidRPr="006041EC">
              <w:rPr>
                <w:rFonts w:ascii="Times New Roman" w:hAnsi="Times New Roman" w:cs="Times New Roman"/>
                <w:sz w:val="22"/>
                <w:szCs w:val="22"/>
              </w:rPr>
              <w:t>Внесение информации о проводимых проверках и их результатах в ФГИС «Единый реестр контрольно- надзорных мероприятий»</w:t>
            </w:r>
          </w:p>
        </w:tc>
        <w:tc>
          <w:tcPr>
            <w:tcW w:w="2126" w:type="dxa"/>
            <w:vAlign w:val="center"/>
          </w:tcPr>
          <w:p w:rsidR="00A12B7D" w:rsidRPr="006041EC" w:rsidRDefault="00A12B7D" w:rsidP="004F66F5">
            <w:pPr>
              <w:jc w:val="center"/>
              <w:rPr>
                <w:sz w:val="22"/>
                <w:szCs w:val="22"/>
              </w:rPr>
            </w:pPr>
            <w:r w:rsidRPr="006041EC">
              <w:rPr>
                <w:sz w:val="22"/>
                <w:szCs w:val="22"/>
              </w:rPr>
              <w:t>Постоянно</w:t>
            </w:r>
          </w:p>
        </w:tc>
        <w:tc>
          <w:tcPr>
            <w:tcW w:w="1701" w:type="dxa"/>
            <w:vMerge/>
          </w:tcPr>
          <w:p w:rsidR="00A12B7D" w:rsidRPr="006041EC" w:rsidRDefault="00A12B7D" w:rsidP="004F66F5">
            <w:pPr>
              <w:jc w:val="center"/>
            </w:pPr>
          </w:p>
        </w:tc>
      </w:tr>
      <w:tr w:rsidR="00A12B7D" w:rsidRPr="006041EC" w:rsidTr="004F66F5">
        <w:trPr>
          <w:trHeight w:val="1154"/>
        </w:trPr>
        <w:tc>
          <w:tcPr>
            <w:tcW w:w="568" w:type="dxa"/>
          </w:tcPr>
          <w:p w:rsidR="00A12B7D" w:rsidRPr="006041EC" w:rsidRDefault="00A12B7D" w:rsidP="004F66F5">
            <w:pPr>
              <w:jc w:val="center"/>
              <w:rPr>
                <w:sz w:val="22"/>
                <w:szCs w:val="22"/>
              </w:rPr>
            </w:pPr>
            <w:r w:rsidRPr="006041EC">
              <w:rPr>
                <w:sz w:val="22"/>
                <w:szCs w:val="22"/>
              </w:rPr>
              <w:t>7.</w:t>
            </w:r>
          </w:p>
        </w:tc>
        <w:tc>
          <w:tcPr>
            <w:tcW w:w="5954" w:type="dxa"/>
          </w:tcPr>
          <w:p w:rsidR="00A12B7D" w:rsidRPr="006041EC" w:rsidRDefault="00A12B7D" w:rsidP="007E0DC2">
            <w:pPr>
              <w:rPr>
                <w:sz w:val="22"/>
                <w:szCs w:val="22"/>
              </w:rPr>
            </w:pPr>
            <w:r w:rsidRPr="006041EC">
              <w:rPr>
                <w:sz w:val="22"/>
                <w:szCs w:val="22"/>
              </w:rPr>
              <w:t xml:space="preserve">Разработка и утверждение программы </w:t>
            </w:r>
            <w:r w:rsidRPr="006041EC">
              <w:rPr>
                <w:bCs/>
                <w:sz w:val="22"/>
                <w:szCs w:val="22"/>
              </w:rPr>
              <w:t>профилактики рисков причинения вреда (ущерба) охраняемым законом ценностям</w:t>
            </w:r>
            <w:r w:rsidR="002614BE">
              <w:rPr>
                <w:bCs/>
                <w:sz w:val="22"/>
                <w:szCs w:val="22"/>
              </w:rPr>
              <w:t xml:space="preserve"> при осуществлении муниципального контроля в сфере благоустройства на</w:t>
            </w:r>
            <w:r w:rsidRPr="006041EC">
              <w:rPr>
                <w:bCs/>
                <w:sz w:val="22"/>
                <w:szCs w:val="22"/>
              </w:rPr>
              <w:t xml:space="preserve"> </w:t>
            </w:r>
            <w:r w:rsidR="002614BE">
              <w:rPr>
                <w:sz w:val="22"/>
                <w:szCs w:val="22"/>
              </w:rPr>
              <w:t xml:space="preserve">территории </w:t>
            </w:r>
            <w:proofErr w:type="spellStart"/>
            <w:r w:rsidR="002614BE">
              <w:rPr>
                <w:sz w:val="22"/>
                <w:szCs w:val="22"/>
              </w:rPr>
              <w:t>Могочинского</w:t>
            </w:r>
            <w:proofErr w:type="spellEnd"/>
            <w:r w:rsidR="002614BE">
              <w:rPr>
                <w:sz w:val="22"/>
                <w:szCs w:val="22"/>
              </w:rPr>
              <w:t xml:space="preserve"> муниципального округа</w:t>
            </w:r>
            <w:r w:rsidRPr="006041EC">
              <w:rPr>
                <w:sz w:val="22"/>
                <w:szCs w:val="22"/>
              </w:rPr>
              <w:t xml:space="preserve"> на 202</w:t>
            </w:r>
            <w:r w:rsidR="007E0DC2">
              <w:rPr>
                <w:sz w:val="22"/>
                <w:szCs w:val="22"/>
              </w:rPr>
              <w:t>6</w:t>
            </w:r>
            <w:r w:rsidRPr="006041EC">
              <w:rPr>
                <w:sz w:val="22"/>
                <w:szCs w:val="22"/>
              </w:rPr>
              <w:t xml:space="preserve"> год</w:t>
            </w:r>
          </w:p>
        </w:tc>
        <w:tc>
          <w:tcPr>
            <w:tcW w:w="2126" w:type="dxa"/>
            <w:vAlign w:val="center"/>
          </w:tcPr>
          <w:p w:rsidR="00A12B7D" w:rsidRPr="006041EC" w:rsidRDefault="00A12B7D" w:rsidP="004F66F5">
            <w:pPr>
              <w:jc w:val="center"/>
              <w:rPr>
                <w:sz w:val="22"/>
                <w:szCs w:val="22"/>
              </w:rPr>
            </w:pPr>
            <w:r w:rsidRPr="006041EC">
              <w:rPr>
                <w:sz w:val="22"/>
                <w:szCs w:val="22"/>
              </w:rPr>
              <w:t xml:space="preserve">Август </w:t>
            </w:r>
            <w:r>
              <w:rPr>
                <w:sz w:val="22"/>
                <w:szCs w:val="22"/>
              </w:rPr>
              <w:t>202</w:t>
            </w:r>
            <w:r w:rsidR="007E0DC2">
              <w:rPr>
                <w:sz w:val="22"/>
                <w:szCs w:val="22"/>
              </w:rPr>
              <w:t>5</w:t>
            </w:r>
            <w:r w:rsidRPr="006041EC">
              <w:rPr>
                <w:sz w:val="22"/>
                <w:szCs w:val="22"/>
              </w:rPr>
              <w:t xml:space="preserve"> г.</w:t>
            </w:r>
          </w:p>
          <w:p w:rsidR="00A12B7D" w:rsidRPr="006041EC" w:rsidRDefault="00A12B7D" w:rsidP="007E0DC2">
            <w:pPr>
              <w:jc w:val="center"/>
              <w:rPr>
                <w:sz w:val="22"/>
                <w:szCs w:val="22"/>
              </w:rPr>
            </w:pPr>
            <w:r w:rsidRPr="006041EC">
              <w:rPr>
                <w:sz w:val="22"/>
                <w:szCs w:val="22"/>
              </w:rPr>
              <w:t xml:space="preserve">(не позднее 20 сентября </w:t>
            </w:r>
            <w:r>
              <w:rPr>
                <w:sz w:val="22"/>
                <w:szCs w:val="22"/>
              </w:rPr>
              <w:t>202</w:t>
            </w:r>
            <w:r w:rsidR="007E0DC2">
              <w:rPr>
                <w:sz w:val="22"/>
                <w:szCs w:val="22"/>
              </w:rPr>
              <w:t>5</w:t>
            </w:r>
            <w:r w:rsidRPr="006041EC">
              <w:rPr>
                <w:sz w:val="22"/>
                <w:szCs w:val="22"/>
              </w:rPr>
              <w:t>)</w:t>
            </w:r>
            <w:r w:rsidRPr="006041EC">
              <w:rPr>
                <w:rFonts w:ascii="Arial" w:hAnsi="Arial" w:cs="Arial"/>
                <w:sz w:val="22"/>
                <w:szCs w:val="22"/>
                <w:shd w:val="clear" w:color="auto" w:fill="FFFFFF"/>
              </w:rPr>
              <w:t xml:space="preserve"> </w:t>
            </w:r>
          </w:p>
        </w:tc>
        <w:tc>
          <w:tcPr>
            <w:tcW w:w="1701" w:type="dxa"/>
            <w:vMerge/>
          </w:tcPr>
          <w:p w:rsidR="00A12B7D" w:rsidRPr="006041EC" w:rsidRDefault="00A12B7D" w:rsidP="004F66F5">
            <w:pPr>
              <w:contextualSpacing/>
              <w:jc w:val="center"/>
            </w:pPr>
          </w:p>
        </w:tc>
      </w:tr>
    </w:tbl>
    <w:p w:rsidR="00A12B7D" w:rsidRPr="006041EC" w:rsidRDefault="00A12B7D" w:rsidP="00A12B7D">
      <w:pPr>
        <w:pStyle w:val="a7"/>
        <w:ind w:firstLine="567"/>
        <w:jc w:val="center"/>
        <w:rPr>
          <w:rFonts w:ascii="Times New Roman" w:hAnsi="Times New Roman"/>
        </w:rPr>
      </w:pPr>
    </w:p>
    <w:p w:rsidR="00A12B7D" w:rsidRPr="006041EC"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Перечень уполномоченных лиц, ответственных за организацию</w:t>
      </w:r>
    </w:p>
    <w:p w:rsidR="00A12B7D" w:rsidRPr="006041EC" w:rsidRDefault="00A12B7D" w:rsidP="00A12B7D">
      <w:pPr>
        <w:pStyle w:val="ConsPlusTitle"/>
        <w:jc w:val="center"/>
        <w:rPr>
          <w:rFonts w:ascii="Times New Roman" w:hAnsi="Times New Roman" w:cs="Times New Roman"/>
          <w:sz w:val="28"/>
          <w:szCs w:val="28"/>
        </w:rPr>
      </w:pPr>
      <w:r w:rsidRPr="006041EC">
        <w:rPr>
          <w:rFonts w:ascii="Times New Roman" w:hAnsi="Times New Roman" w:cs="Times New Roman"/>
          <w:sz w:val="28"/>
          <w:szCs w:val="28"/>
        </w:rPr>
        <w:t>и проведение профилактических мероприятий в сфере муниципального контроля в сфере благоустройства</w:t>
      </w:r>
    </w:p>
    <w:p w:rsidR="00A12B7D" w:rsidRPr="006041EC" w:rsidRDefault="002614BE" w:rsidP="00A12B7D">
      <w:pPr>
        <w:pStyle w:val="a7"/>
        <w:ind w:firstLine="567"/>
        <w:jc w:val="both"/>
        <w:rPr>
          <w:rFonts w:ascii="Times New Roman" w:hAnsi="Times New Roman"/>
          <w:sz w:val="28"/>
          <w:szCs w:val="28"/>
        </w:rPr>
      </w:pPr>
      <w:r>
        <w:rPr>
          <w:rFonts w:ascii="Times New Roman" w:hAnsi="Times New Roman"/>
          <w:sz w:val="28"/>
          <w:szCs w:val="28"/>
        </w:rPr>
        <w:t>Должностными лицами а</w:t>
      </w:r>
      <w:r w:rsidR="00A12B7D" w:rsidRPr="006041EC">
        <w:rPr>
          <w:rFonts w:ascii="Times New Roman" w:hAnsi="Times New Roman"/>
          <w:sz w:val="28"/>
          <w:szCs w:val="28"/>
        </w:rPr>
        <w:t>дминистрации</w:t>
      </w:r>
      <w:r>
        <w:rPr>
          <w:rFonts w:ascii="Times New Roman" w:hAnsi="Times New Roman"/>
          <w:sz w:val="28"/>
          <w:szCs w:val="28"/>
        </w:rPr>
        <w:t xml:space="preserve"> </w:t>
      </w:r>
      <w:proofErr w:type="spellStart"/>
      <w:r>
        <w:rPr>
          <w:rFonts w:ascii="Times New Roman" w:hAnsi="Times New Roman"/>
          <w:sz w:val="28"/>
          <w:szCs w:val="28"/>
        </w:rPr>
        <w:t>Могочинского</w:t>
      </w:r>
      <w:proofErr w:type="spellEnd"/>
      <w:r>
        <w:rPr>
          <w:rFonts w:ascii="Times New Roman" w:hAnsi="Times New Roman"/>
          <w:sz w:val="28"/>
          <w:szCs w:val="28"/>
        </w:rPr>
        <w:t xml:space="preserve"> муниципального округа</w:t>
      </w:r>
      <w:r w:rsidR="00A12B7D" w:rsidRPr="006041EC">
        <w:rPr>
          <w:rFonts w:ascii="Times New Roman" w:hAnsi="Times New Roman"/>
          <w:sz w:val="28"/>
          <w:szCs w:val="28"/>
        </w:rPr>
        <w:t>, уполномоченными (ответственными) за реализацию мероприятий по профилактике нарушений по муниципальному контролю</w:t>
      </w:r>
      <w:r w:rsidR="00A12B7D">
        <w:rPr>
          <w:rFonts w:ascii="Times New Roman" w:hAnsi="Times New Roman"/>
          <w:sz w:val="28"/>
          <w:szCs w:val="28"/>
        </w:rPr>
        <w:t xml:space="preserve"> </w:t>
      </w:r>
      <w:r w:rsidR="00A12B7D" w:rsidRPr="006041EC">
        <w:rPr>
          <w:rFonts w:ascii="Times New Roman" w:hAnsi="Times New Roman"/>
          <w:sz w:val="28"/>
          <w:szCs w:val="28"/>
        </w:rPr>
        <w:t>в сфере благоустройства, являются:</w:t>
      </w:r>
    </w:p>
    <w:p w:rsidR="00A12B7D" w:rsidRPr="006041EC" w:rsidRDefault="00A12B7D" w:rsidP="00A12B7D">
      <w:pPr>
        <w:pStyle w:val="a7"/>
        <w:ind w:firstLine="567"/>
        <w:jc w:val="both"/>
        <w:rPr>
          <w:rFonts w:ascii="Times New Roman" w:hAnsi="Times New Roman"/>
          <w:sz w:val="28"/>
          <w:szCs w:val="28"/>
        </w:rPr>
      </w:pPr>
    </w:p>
    <w:p w:rsidR="002614BE" w:rsidRPr="002614BE" w:rsidRDefault="002614BE" w:rsidP="002614BE">
      <w:pPr>
        <w:widowControl w:val="0"/>
        <w:suppressAutoHyphens/>
        <w:ind w:firstLine="567"/>
        <w:rPr>
          <w:color w:val="000000"/>
          <w:kern w:val="2"/>
          <w:szCs w:val="28"/>
          <w:lang w:eastAsia="en-US"/>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5"/>
        <w:gridCol w:w="3258"/>
        <w:gridCol w:w="2267"/>
      </w:tblGrid>
      <w:tr w:rsidR="00EA263A" w:rsidTr="00EA263A">
        <w:tc>
          <w:tcPr>
            <w:tcW w:w="3748" w:type="dxa"/>
            <w:tcBorders>
              <w:top w:val="single" w:sz="4" w:space="0" w:color="auto"/>
              <w:left w:val="single" w:sz="4" w:space="0" w:color="auto"/>
              <w:bottom w:val="single" w:sz="4" w:space="0" w:color="auto"/>
              <w:right w:val="single" w:sz="4" w:space="0" w:color="auto"/>
            </w:tcBorders>
            <w:vAlign w:val="center"/>
            <w:hideMark/>
          </w:tcPr>
          <w:p w:rsidR="00EA263A" w:rsidRDefault="00EA263A">
            <w:pPr>
              <w:pStyle w:val="ConsPlusNormal"/>
              <w:spacing w:line="276" w:lineRule="auto"/>
              <w:jc w:val="center"/>
              <w:rPr>
                <w:rFonts w:ascii="Times New Roman" w:hAnsi="Times New Roman" w:cs="Times New Roman"/>
                <w:color w:val="FF0000"/>
                <w:sz w:val="28"/>
                <w:szCs w:val="28"/>
                <w:lang w:eastAsia="en-US"/>
              </w:rPr>
            </w:pPr>
            <w:r>
              <w:rPr>
                <w:rFonts w:ascii="Times New Roman" w:hAnsi="Times New Roman" w:cs="Times New Roman"/>
                <w:color w:val="FF0000"/>
                <w:sz w:val="28"/>
                <w:szCs w:val="28"/>
                <w:lang w:eastAsia="en-US"/>
              </w:rPr>
              <w:t>Должность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EA263A" w:rsidRDefault="00EA263A">
            <w:pPr>
              <w:pStyle w:val="ConsPlusNormal"/>
              <w:spacing w:line="276" w:lineRule="auto"/>
              <w:ind w:firstLine="0"/>
              <w:jc w:val="center"/>
              <w:rPr>
                <w:rFonts w:ascii="Times New Roman" w:hAnsi="Times New Roman" w:cs="Times New Roman"/>
                <w:color w:val="FF0000"/>
                <w:sz w:val="28"/>
                <w:szCs w:val="28"/>
                <w:lang w:eastAsia="en-US"/>
              </w:rPr>
            </w:pPr>
            <w:r>
              <w:rPr>
                <w:rFonts w:ascii="Times New Roman" w:hAnsi="Times New Roman" w:cs="Times New Roman"/>
                <w:color w:val="FF0000"/>
                <w:sz w:val="28"/>
                <w:szCs w:val="28"/>
                <w:lang w:eastAsia="en-US"/>
              </w:rPr>
              <w:t>Функции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A263A" w:rsidRDefault="00EA263A">
            <w:pPr>
              <w:pStyle w:val="ConsPlusNormal"/>
              <w:spacing w:line="276" w:lineRule="auto"/>
              <w:ind w:firstLine="0"/>
              <w:jc w:val="center"/>
              <w:rPr>
                <w:rFonts w:ascii="Times New Roman" w:hAnsi="Times New Roman" w:cs="Times New Roman"/>
                <w:color w:val="FF0000"/>
                <w:sz w:val="28"/>
                <w:szCs w:val="28"/>
                <w:lang w:eastAsia="en-US"/>
              </w:rPr>
            </w:pPr>
            <w:r>
              <w:rPr>
                <w:rFonts w:ascii="Times New Roman" w:hAnsi="Times New Roman" w:cs="Times New Roman"/>
                <w:color w:val="FF0000"/>
                <w:sz w:val="28"/>
                <w:szCs w:val="28"/>
                <w:lang w:eastAsia="en-US"/>
              </w:rPr>
              <w:t>Контакты</w:t>
            </w:r>
          </w:p>
        </w:tc>
      </w:tr>
      <w:tr w:rsidR="00EA263A" w:rsidTr="00EA263A">
        <w:trPr>
          <w:trHeight w:val="973"/>
        </w:trPr>
        <w:tc>
          <w:tcPr>
            <w:tcW w:w="3748" w:type="dxa"/>
            <w:tcBorders>
              <w:top w:val="single" w:sz="4" w:space="0" w:color="auto"/>
              <w:left w:val="single" w:sz="4" w:space="0" w:color="auto"/>
              <w:bottom w:val="single" w:sz="4" w:space="0" w:color="auto"/>
              <w:right w:val="single" w:sz="4" w:space="0" w:color="auto"/>
            </w:tcBorders>
            <w:vAlign w:val="center"/>
            <w:hideMark/>
          </w:tcPr>
          <w:p w:rsidR="00EA263A" w:rsidRDefault="00EA263A">
            <w:pPr>
              <w:pStyle w:val="ConsPlusNormal"/>
              <w:spacing w:line="276" w:lineRule="auto"/>
              <w:ind w:firstLine="0"/>
              <w:rPr>
                <w:rFonts w:ascii="Times New Roman" w:hAnsi="Times New Roman" w:cs="Times New Roman"/>
                <w:color w:val="FF0000"/>
                <w:sz w:val="24"/>
                <w:szCs w:val="24"/>
                <w:highlight w:val="yellow"/>
                <w:lang w:eastAsia="en-US"/>
              </w:rPr>
            </w:pPr>
            <w:r>
              <w:rPr>
                <w:rFonts w:ascii="Times New Roman" w:hAnsi="Times New Roman" w:cs="Times New Roman"/>
                <w:color w:val="FF0000"/>
                <w:sz w:val="24"/>
                <w:szCs w:val="24"/>
                <w:lang w:eastAsia="en-US"/>
              </w:rPr>
              <w:t xml:space="preserve">      Заместитель главы </w:t>
            </w:r>
            <w:proofErr w:type="spellStart"/>
            <w:r>
              <w:rPr>
                <w:rFonts w:ascii="Times New Roman" w:hAnsi="Times New Roman" w:cs="Times New Roman"/>
                <w:color w:val="FF0000"/>
                <w:sz w:val="24"/>
                <w:szCs w:val="24"/>
                <w:lang w:eastAsia="en-US"/>
              </w:rPr>
              <w:t>Могочинского</w:t>
            </w:r>
            <w:proofErr w:type="spellEnd"/>
            <w:r>
              <w:rPr>
                <w:rFonts w:ascii="Times New Roman" w:hAnsi="Times New Roman" w:cs="Times New Roman"/>
                <w:color w:val="FF0000"/>
                <w:sz w:val="24"/>
                <w:szCs w:val="24"/>
                <w:lang w:eastAsia="en-US"/>
              </w:rPr>
              <w:t xml:space="preserve"> муниципального округа- начальник управления территориального развития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EA263A" w:rsidRDefault="00EA263A">
            <w:pPr>
              <w:pStyle w:val="ConsPlusNormal"/>
              <w:spacing w:line="276" w:lineRule="auto"/>
              <w:ind w:firstLine="0"/>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en-US"/>
              </w:rPr>
              <w:t>Организация и координация деятельности по реализации Программы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A263A" w:rsidRDefault="00EA263A">
            <w:pPr>
              <w:pStyle w:val="ConsPlusNormal"/>
              <w:spacing w:line="276" w:lineRule="auto"/>
              <w:ind w:firstLine="0"/>
              <w:jc w:val="center"/>
              <w:rPr>
                <w:rFonts w:ascii="Times New Roman" w:hAnsi="Times New Roman" w:cs="Times New Roman"/>
                <w:color w:val="FF0000"/>
                <w:sz w:val="24"/>
                <w:szCs w:val="24"/>
                <w:lang w:val="en-US" w:eastAsia="en-US"/>
              </w:rPr>
            </w:pPr>
            <w:r>
              <w:rPr>
                <w:rFonts w:ascii="Times New Roman" w:hAnsi="Times New Roman" w:cs="Times New Roman"/>
                <w:color w:val="FF0000"/>
                <w:sz w:val="24"/>
                <w:szCs w:val="24"/>
                <w:lang w:eastAsia="en-US"/>
              </w:rPr>
              <w:t>8</w:t>
            </w:r>
            <w:r>
              <w:rPr>
                <w:rFonts w:ascii="Times New Roman" w:hAnsi="Times New Roman" w:cs="Times New Roman"/>
                <w:color w:val="FF0000"/>
                <w:sz w:val="24"/>
                <w:szCs w:val="24"/>
                <w:lang w:val="en-US" w:eastAsia="en-US"/>
              </w:rPr>
              <w:t xml:space="preserve"> </w:t>
            </w:r>
            <w:r>
              <w:rPr>
                <w:rFonts w:ascii="Times New Roman" w:hAnsi="Times New Roman" w:cs="Times New Roman"/>
                <w:color w:val="FF0000"/>
                <w:sz w:val="24"/>
                <w:szCs w:val="24"/>
                <w:lang w:eastAsia="en-US"/>
              </w:rPr>
              <w:t>(3024</w:t>
            </w:r>
            <w:r>
              <w:rPr>
                <w:rFonts w:ascii="Times New Roman" w:hAnsi="Times New Roman" w:cs="Times New Roman"/>
                <w:color w:val="FF0000"/>
                <w:sz w:val="24"/>
                <w:szCs w:val="24"/>
                <w:lang w:val="en-US" w:eastAsia="en-US"/>
              </w:rPr>
              <w:t>1</w:t>
            </w:r>
            <w:r>
              <w:rPr>
                <w:rFonts w:ascii="Times New Roman" w:hAnsi="Times New Roman" w:cs="Times New Roman"/>
                <w:color w:val="FF0000"/>
                <w:sz w:val="24"/>
                <w:szCs w:val="24"/>
                <w:lang w:eastAsia="en-US"/>
              </w:rPr>
              <w:t>)</w:t>
            </w:r>
            <w:r>
              <w:rPr>
                <w:rFonts w:ascii="Times New Roman" w:hAnsi="Times New Roman" w:cs="Times New Roman"/>
                <w:color w:val="FF0000"/>
                <w:sz w:val="24"/>
                <w:szCs w:val="24"/>
                <w:lang w:val="en-US" w:eastAsia="en-US"/>
              </w:rPr>
              <w:t xml:space="preserve"> 40-559</w:t>
            </w:r>
          </w:p>
          <w:p w:rsidR="00EA263A" w:rsidRDefault="00EA263A">
            <w:pPr>
              <w:pStyle w:val="ConsPlusNormal"/>
              <w:spacing w:line="276" w:lineRule="auto"/>
              <w:ind w:firstLine="0"/>
              <w:jc w:val="center"/>
              <w:rPr>
                <w:rFonts w:ascii="Times New Roman" w:hAnsi="Times New Roman" w:cs="Times New Roman"/>
                <w:color w:val="FF0000"/>
                <w:sz w:val="24"/>
                <w:szCs w:val="24"/>
                <w:lang w:val="en-US" w:eastAsia="en-US"/>
              </w:rPr>
            </w:pPr>
            <w:r>
              <w:rPr>
                <w:rFonts w:ascii="Times New Roman" w:hAnsi="Times New Roman" w:cs="Times New Roman"/>
                <w:color w:val="FF0000"/>
                <w:sz w:val="24"/>
                <w:szCs w:val="24"/>
                <w:lang w:val="en-US" w:eastAsia="en-US"/>
              </w:rPr>
              <w:t>ui-mr@mail.ru</w:t>
            </w:r>
          </w:p>
        </w:tc>
      </w:tr>
      <w:tr w:rsidR="00EA263A" w:rsidTr="00EA263A">
        <w:tc>
          <w:tcPr>
            <w:tcW w:w="3748" w:type="dxa"/>
            <w:tcBorders>
              <w:top w:val="single" w:sz="4" w:space="0" w:color="auto"/>
              <w:left w:val="single" w:sz="4" w:space="0" w:color="auto"/>
              <w:bottom w:val="single" w:sz="4" w:space="0" w:color="auto"/>
              <w:right w:val="single" w:sz="4" w:space="0" w:color="auto"/>
            </w:tcBorders>
            <w:vAlign w:val="center"/>
            <w:hideMark/>
          </w:tcPr>
          <w:p w:rsidR="00EA263A" w:rsidRDefault="00EA263A">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color w:val="FF0000"/>
                <w:sz w:val="24"/>
                <w:szCs w:val="24"/>
                <w:lang w:eastAsia="en-US"/>
              </w:rPr>
              <w:t xml:space="preserve">     Консультант отдела имущественных, земельных отношений и градостроительства Управления территориального развития администрации </w:t>
            </w:r>
            <w:proofErr w:type="spellStart"/>
            <w:r>
              <w:rPr>
                <w:rFonts w:ascii="Times New Roman" w:hAnsi="Times New Roman" w:cs="Times New Roman"/>
                <w:color w:val="FF0000"/>
                <w:sz w:val="24"/>
                <w:szCs w:val="24"/>
                <w:lang w:eastAsia="en-US"/>
              </w:rPr>
              <w:t>Могочинского</w:t>
            </w:r>
            <w:proofErr w:type="spellEnd"/>
            <w:r>
              <w:rPr>
                <w:rFonts w:ascii="Times New Roman" w:hAnsi="Times New Roman" w:cs="Times New Roman"/>
                <w:color w:val="FF0000"/>
                <w:sz w:val="24"/>
                <w:szCs w:val="24"/>
                <w:lang w:eastAsia="en-US"/>
              </w:rPr>
              <w:t xml:space="preserve"> муниципального округа.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EA263A" w:rsidRDefault="00EA263A">
            <w:pPr>
              <w:pStyle w:val="ConsPlusNormal"/>
              <w:spacing w:line="276" w:lineRule="auto"/>
              <w:ind w:firstLine="0"/>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en-US"/>
              </w:rPr>
              <w:t>Организация и проведение мероприятий Программы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A263A" w:rsidRDefault="00EA263A">
            <w:pPr>
              <w:pStyle w:val="ConsPlusNormal"/>
              <w:spacing w:line="276" w:lineRule="auto"/>
              <w:ind w:firstLine="0"/>
              <w:jc w:val="center"/>
              <w:rPr>
                <w:rFonts w:ascii="Times New Roman" w:hAnsi="Times New Roman" w:cs="Times New Roman"/>
                <w:color w:val="FF0000"/>
                <w:sz w:val="24"/>
                <w:szCs w:val="24"/>
                <w:lang w:val="en-US" w:eastAsia="en-US"/>
              </w:rPr>
            </w:pPr>
            <w:r>
              <w:rPr>
                <w:rFonts w:ascii="Times New Roman" w:hAnsi="Times New Roman" w:cs="Times New Roman"/>
                <w:color w:val="FF0000"/>
                <w:sz w:val="24"/>
                <w:szCs w:val="24"/>
                <w:lang w:eastAsia="en-US"/>
              </w:rPr>
              <w:t>8</w:t>
            </w:r>
            <w:r>
              <w:rPr>
                <w:rFonts w:ascii="Times New Roman" w:hAnsi="Times New Roman" w:cs="Times New Roman"/>
                <w:color w:val="FF0000"/>
                <w:sz w:val="24"/>
                <w:szCs w:val="24"/>
                <w:lang w:val="en-US" w:eastAsia="en-US"/>
              </w:rPr>
              <w:t xml:space="preserve"> </w:t>
            </w:r>
            <w:r>
              <w:rPr>
                <w:rFonts w:ascii="Times New Roman" w:hAnsi="Times New Roman" w:cs="Times New Roman"/>
                <w:color w:val="FF0000"/>
                <w:sz w:val="24"/>
                <w:szCs w:val="24"/>
                <w:lang w:eastAsia="en-US"/>
              </w:rPr>
              <w:t>(3024</w:t>
            </w:r>
            <w:r>
              <w:rPr>
                <w:rFonts w:ascii="Times New Roman" w:hAnsi="Times New Roman" w:cs="Times New Roman"/>
                <w:color w:val="FF0000"/>
                <w:sz w:val="24"/>
                <w:szCs w:val="24"/>
                <w:lang w:val="en-US" w:eastAsia="en-US"/>
              </w:rPr>
              <w:t>1</w:t>
            </w:r>
            <w:r>
              <w:rPr>
                <w:rFonts w:ascii="Times New Roman" w:hAnsi="Times New Roman" w:cs="Times New Roman"/>
                <w:color w:val="FF0000"/>
                <w:sz w:val="24"/>
                <w:szCs w:val="24"/>
                <w:lang w:eastAsia="en-US"/>
              </w:rPr>
              <w:t>)</w:t>
            </w:r>
            <w:r>
              <w:rPr>
                <w:rFonts w:ascii="Times New Roman" w:hAnsi="Times New Roman" w:cs="Times New Roman"/>
                <w:color w:val="FF0000"/>
                <w:sz w:val="24"/>
                <w:szCs w:val="24"/>
                <w:lang w:val="en-US" w:eastAsia="en-US"/>
              </w:rPr>
              <w:t xml:space="preserve"> 40-559</w:t>
            </w:r>
          </w:p>
          <w:p w:rsidR="00EA263A" w:rsidRDefault="00EA263A">
            <w:pPr>
              <w:pStyle w:val="ConsPlusNormal"/>
              <w:spacing w:line="276" w:lineRule="auto"/>
              <w:ind w:firstLine="0"/>
              <w:rPr>
                <w:rFonts w:ascii="Times New Roman" w:hAnsi="Times New Roman" w:cs="Times New Roman"/>
                <w:color w:val="FF0000"/>
                <w:sz w:val="24"/>
                <w:szCs w:val="24"/>
                <w:lang w:val="en-US" w:eastAsia="en-US"/>
              </w:rPr>
            </w:pPr>
            <w:r>
              <w:rPr>
                <w:rFonts w:ascii="Times New Roman" w:hAnsi="Times New Roman" w:cs="Times New Roman"/>
                <w:color w:val="FF0000"/>
                <w:sz w:val="24"/>
                <w:szCs w:val="24"/>
                <w:lang w:val="en-US" w:eastAsia="en-US"/>
              </w:rPr>
              <w:t>ui-mr@mail.ru</w:t>
            </w:r>
          </w:p>
        </w:tc>
      </w:tr>
    </w:tbl>
    <w:p w:rsidR="00A12B7D" w:rsidRPr="006041EC" w:rsidRDefault="00A12B7D" w:rsidP="00A12B7D">
      <w:pPr>
        <w:pStyle w:val="ConsPlusNormal"/>
      </w:pPr>
      <w:bookmarkStart w:id="0" w:name="_GoBack"/>
      <w:bookmarkEnd w:id="0"/>
    </w:p>
    <w:p w:rsidR="00A12B7D" w:rsidRPr="006041EC" w:rsidRDefault="00A12B7D" w:rsidP="00A12B7D">
      <w:pPr>
        <w:pStyle w:val="ConsPlusTitle"/>
        <w:jc w:val="center"/>
        <w:outlineLvl w:val="1"/>
        <w:rPr>
          <w:rFonts w:ascii="Times New Roman" w:hAnsi="Times New Roman" w:cs="Times New Roman"/>
          <w:sz w:val="28"/>
          <w:szCs w:val="28"/>
        </w:rPr>
      </w:pPr>
      <w:r w:rsidRPr="006041EC">
        <w:rPr>
          <w:rFonts w:ascii="Times New Roman" w:hAnsi="Times New Roman" w:cs="Times New Roman"/>
          <w:sz w:val="28"/>
          <w:szCs w:val="28"/>
        </w:rPr>
        <w:t xml:space="preserve">Раздел </w:t>
      </w:r>
      <w:r w:rsidRPr="006041EC">
        <w:rPr>
          <w:rFonts w:ascii="Times New Roman" w:hAnsi="Times New Roman" w:cs="Times New Roman"/>
          <w:sz w:val="28"/>
          <w:szCs w:val="28"/>
          <w:lang w:val="en-US"/>
        </w:rPr>
        <w:t>I</w:t>
      </w:r>
      <w:r w:rsidRPr="006041EC">
        <w:rPr>
          <w:rFonts w:ascii="Times New Roman" w:hAnsi="Times New Roman" w:cs="Times New Roman"/>
          <w:sz w:val="28"/>
          <w:szCs w:val="28"/>
        </w:rPr>
        <w:t>V. ОЦЕНКА ЭФФЕКТИВНОСТИ ПРОГРАММЫ</w:t>
      </w:r>
    </w:p>
    <w:p w:rsidR="00A12B7D" w:rsidRPr="006041EC" w:rsidRDefault="00A12B7D" w:rsidP="00A12B7D">
      <w:pPr>
        <w:pStyle w:val="ConsPlusNormal"/>
        <w:rPr>
          <w:rFonts w:ascii="Times New Roman" w:hAnsi="Times New Roman" w:cs="Times New Roman"/>
          <w:sz w:val="28"/>
          <w:szCs w:val="28"/>
        </w:rPr>
      </w:pPr>
    </w:p>
    <w:p w:rsidR="00A12B7D" w:rsidRPr="006041EC"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Целевые показатели результативности мероприятий Программы.</w:t>
      </w:r>
    </w:p>
    <w:p w:rsidR="00A12B7D" w:rsidRPr="006041EC" w:rsidRDefault="00A12B7D" w:rsidP="00A12B7D">
      <w:pPr>
        <w:pStyle w:val="ConsPlusTitle"/>
        <w:jc w:val="center"/>
        <w:rPr>
          <w:rFonts w:ascii="Times New Roman" w:hAnsi="Times New Roman" w:cs="Times New Roman"/>
          <w:sz w:val="28"/>
          <w:szCs w:val="28"/>
        </w:rPr>
      </w:pPr>
      <w:r w:rsidRPr="006041EC">
        <w:rPr>
          <w:rFonts w:ascii="Times New Roman" w:hAnsi="Times New Roman" w:cs="Times New Roman"/>
          <w:sz w:val="28"/>
          <w:szCs w:val="28"/>
        </w:rPr>
        <w:t>Ожидаемый результат Программы</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Целевые показатели результативности мероприятий Программы в сфере муниципального контроля</w:t>
      </w:r>
      <w:r w:rsidRPr="00580918">
        <w:rPr>
          <w:rFonts w:ascii="Times New Roman" w:hAnsi="Times New Roman" w:cs="Times New Roman"/>
          <w:sz w:val="28"/>
          <w:szCs w:val="28"/>
        </w:rPr>
        <w:t xml:space="preserve"> в сфере благоустройства</w:t>
      </w:r>
      <w:r w:rsidRPr="006041EC">
        <w:rPr>
          <w:rFonts w:ascii="Times New Roman" w:hAnsi="Times New Roman" w:cs="Times New Roman"/>
          <w:sz w:val="28"/>
          <w:szCs w:val="28"/>
        </w:rPr>
        <w:t>:</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1. Количество выявленных нарушений требований законодательства</w:t>
      </w:r>
      <w:r w:rsidRPr="00580918">
        <w:rPr>
          <w:rFonts w:ascii="Times New Roman" w:hAnsi="Times New Roman" w:cs="Times New Roman"/>
          <w:sz w:val="28"/>
          <w:szCs w:val="28"/>
        </w:rPr>
        <w:t xml:space="preserve"> </w:t>
      </w:r>
      <w:r>
        <w:rPr>
          <w:rFonts w:ascii="Times New Roman" w:hAnsi="Times New Roman" w:cs="Times New Roman"/>
          <w:sz w:val="28"/>
          <w:szCs w:val="28"/>
        </w:rPr>
        <w:t>в сфере благоустройства и градостроительного законодательства</w:t>
      </w:r>
      <w:r w:rsidRPr="006041EC">
        <w:rPr>
          <w:rFonts w:ascii="Times New Roman" w:hAnsi="Times New Roman" w:cs="Times New Roman"/>
          <w:sz w:val="28"/>
          <w:szCs w:val="28"/>
        </w:rPr>
        <w:t xml:space="preserve">, в части требований </w:t>
      </w:r>
      <w:r>
        <w:rPr>
          <w:rFonts w:ascii="Times New Roman" w:hAnsi="Times New Roman" w:cs="Times New Roman"/>
          <w:sz w:val="28"/>
          <w:szCs w:val="28"/>
        </w:rPr>
        <w:t xml:space="preserve">законодательства в сфере благоустройства и градостроительного законодательства </w:t>
      </w:r>
      <w:r w:rsidRPr="006041EC">
        <w:rPr>
          <w:rFonts w:ascii="Times New Roman" w:hAnsi="Times New Roman" w:cs="Times New Roman"/>
          <w:sz w:val="28"/>
          <w:szCs w:val="28"/>
        </w:rPr>
        <w:t xml:space="preserve">и устранению </w:t>
      </w:r>
      <w:r>
        <w:rPr>
          <w:rFonts w:ascii="Times New Roman" w:hAnsi="Times New Roman" w:cs="Times New Roman"/>
          <w:sz w:val="28"/>
          <w:szCs w:val="28"/>
        </w:rPr>
        <w:t>выявленных нарушений</w:t>
      </w:r>
      <w:r w:rsidRPr="006041EC">
        <w:rPr>
          <w:rFonts w:ascii="Times New Roman" w:hAnsi="Times New Roman" w:cs="Times New Roman"/>
          <w:sz w:val="28"/>
          <w:szCs w:val="28"/>
        </w:rPr>
        <w:t>.</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2. Количество проведенных профилактических мероприятий.</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3. Проведение совместных межведомственных профилактических мероприятий юридических лиц, индивидуальных предпринимателей, граждан</w:t>
      </w:r>
      <w:r>
        <w:rPr>
          <w:rFonts w:ascii="Times New Roman" w:hAnsi="Times New Roman" w:cs="Times New Roman"/>
          <w:sz w:val="28"/>
          <w:szCs w:val="28"/>
        </w:rPr>
        <w:t>.</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 xml:space="preserve">4. Ожидаемый результат от реализации Программы </w:t>
      </w:r>
      <w:r>
        <w:rPr>
          <w:rFonts w:ascii="Times New Roman" w:hAnsi="Times New Roman" w:cs="Times New Roman"/>
          <w:sz w:val="28"/>
          <w:szCs w:val="28"/>
        </w:rPr>
        <w:t>—</w:t>
      </w:r>
      <w:r w:rsidRPr="006041EC">
        <w:rPr>
          <w:rFonts w:ascii="Times New Roman" w:hAnsi="Times New Roman" w:cs="Times New Roman"/>
          <w:sz w:val="28"/>
          <w:szCs w:val="28"/>
        </w:rPr>
        <w:t xml:space="preserve"> снижение количества выявленных нарушений требований законодательства</w:t>
      </w:r>
      <w:r>
        <w:rPr>
          <w:rFonts w:ascii="Times New Roman" w:hAnsi="Times New Roman" w:cs="Times New Roman"/>
          <w:sz w:val="28"/>
          <w:szCs w:val="28"/>
        </w:rPr>
        <w:t xml:space="preserve"> в сфере благоустройства и градостроительного законодательства</w:t>
      </w:r>
      <w:r w:rsidRPr="006041EC">
        <w:rPr>
          <w:rFonts w:ascii="Times New Roman" w:hAnsi="Times New Roman" w:cs="Times New Roman"/>
          <w:sz w:val="28"/>
          <w:szCs w:val="28"/>
        </w:rPr>
        <w:t xml:space="preserve"> и устранению </w:t>
      </w:r>
      <w:r>
        <w:rPr>
          <w:rFonts w:ascii="Times New Roman" w:hAnsi="Times New Roman" w:cs="Times New Roman"/>
          <w:sz w:val="28"/>
          <w:szCs w:val="28"/>
        </w:rPr>
        <w:t>выявленных нарушений</w:t>
      </w:r>
      <w:r w:rsidRPr="006041EC">
        <w:rPr>
          <w:rFonts w:ascii="Times New Roman" w:hAnsi="Times New Roman" w:cs="Times New Roman"/>
          <w:sz w:val="28"/>
          <w:szCs w:val="28"/>
        </w:rPr>
        <w:t xml:space="preserve"> при увеличении количества и качества проводимых профилактических мероприятий.</w:t>
      </w:r>
    </w:p>
    <w:p w:rsidR="00A12B7D" w:rsidRPr="006041EC" w:rsidRDefault="00A12B7D" w:rsidP="00A12B7D">
      <w:pPr>
        <w:ind w:firstLine="567"/>
        <w:rPr>
          <w:szCs w:val="28"/>
        </w:rPr>
      </w:pPr>
      <w:r w:rsidRPr="006041EC">
        <w:rPr>
          <w:szCs w:val="28"/>
        </w:rPr>
        <w:t xml:space="preserve">5. Отчетные показатели по плану мероприятий по профилактике нарушений на </w:t>
      </w:r>
      <w:r>
        <w:rPr>
          <w:szCs w:val="28"/>
        </w:rPr>
        <w:t>202</w:t>
      </w:r>
      <w:r w:rsidR="007E0DC2">
        <w:rPr>
          <w:szCs w:val="28"/>
        </w:rPr>
        <w:t>5</w:t>
      </w:r>
      <w:r w:rsidRPr="006041EC">
        <w:rPr>
          <w:szCs w:val="28"/>
        </w:rPr>
        <w:t xml:space="preserve"> год устанавливаются не менее 100 %.</w:t>
      </w:r>
    </w:p>
    <w:p w:rsidR="00A12B7D" w:rsidRPr="00276313" w:rsidRDefault="00A12B7D" w:rsidP="00752389">
      <w:pPr>
        <w:ind w:right="-81"/>
        <w:rPr>
          <w:sz w:val="24"/>
        </w:rPr>
      </w:pPr>
    </w:p>
    <w:sectPr w:rsidR="00A12B7D" w:rsidRPr="00276313" w:rsidSect="009A3A2D">
      <w:pgSz w:w="11906" w:h="16838"/>
      <w:pgMar w:top="1134" w:right="851" w:bottom="1134" w:left="1701"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E7A77"/>
    <w:multiLevelType w:val="multilevel"/>
    <w:tmpl w:val="36E8C79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2"/>
  </w:compat>
  <w:rsids>
    <w:rsidRoot w:val="007537D3"/>
    <w:rsid w:val="000000D7"/>
    <w:rsid w:val="00005E3B"/>
    <w:rsid w:val="00010C64"/>
    <w:rsid w:val="00011329"/>
    <w:rsid w:val="000168D7"/>
    <w:rsid w:val="00017128"/>
    <w:rsid w:val="000303A8"/>
    <w:rsid w:val="000309A8"/>
    <w:rsid w:val="00040782"/>
    <w:rsid w:val="000514A7"/>
    <w:rsid w:val="00053EC6"/>
    <w:rsid w:val="00055B27"/>
    <w:rsid w:val="00057CEB"/>
    <w:rsid w:val="0008350E"/>
    <w:rsid w:val="00087936"/>
    <w:rsid w:val="000A08A6"/>
    <w:rsid w:val="000B33D2"/>
    <w:rsid w:val="000C2C94"/>
    <w:rsid w:val="000D15E6"/>
    <w:rsid w:val="000D5570"/>
    <w:rsid w:val="000D5EBA"/>
    <w:rsid w:val="000F6113"/>
    <w:rsid w:val="00117D6D"/>
    <w:rsid w:val="00132788"/>
    <w:rsid w:val="00135314"/>
    <w:rsid w:val="001657C2"/>
    <w:rsid w:val="00165EAC"/>
    <w:rsid w:val="0017558F"/>
    <w:rsid w:val="001A0D93"/>
    <w:rsid w:val="001A76DE"/>
    <w:rsid w:val="001C1995"/>
    <w:rsid w:val="001C32A1"/>
    <w:rsid w:val="001D03F9"/>
    <w:rsid w:val="001D7C2C"/>
    <w:rsid w:val="001E0D25"/>
    <w:rsid w:val="001F2164"/>
    <w:rsid w:val="002221F0"/>
    <w:rsid w:val="00224F4C"/>
    <w:rsid w:val="00234A1B"/>
    <w:rsid w:val="0025178F"/>
    <w:rsid w:val="002614BE"/>
    <w:rsid w:val="002626F4"/>
    <w:rsid w:val="002731B0"/>
    <w:rsid w:val="00276313"/>
    <w:rsid w:val="00286306"/>
    <w:rsid w:val="002B4FBE"/>
    <w:rsid w:val="002C718B"/>
    <w:rsid w:val="002C7D85"/>
    <w:rsid w:val="00301E14"/>
    <w:rsid w:val="003127E0"/>
    <w:rsid w:val="0031331C"/>
    <w:rsid w:val="003212AE"/>
    <w:rsid w:val="00327CCD"/>
    <w:rsid w:val="00333A6B"/>
    <w:rsid w:val="00351B7B"/>
    <w:rsid w:val="00354BED"/>
    <w:rsid w:val="00362160"/>
    <w:rsid w:val="00371F19"/>
    <w:rsid w:val="003751AC"/>
    <w:rsid w:val="00377CF7"/>
    <w:rsid w:val="00390E9B"/>
    <w:rsid w:val="00392554"/>
    <w:rsid w:val="003963B5"/>
    <w:rsid w:val="003B05C1"/>
    <w:rsid w:val="003B25E0"/>
    <w:rsid w:val="003C289A"/>
    <w:rsid w:val="003C6886"/>
    <w:rsid w:val="003C6F2F"/>
    <w:rsid w:val="003D08BF"/>
    <w:rsid w:val="004007B0"/>
    <w:rsid w:val="00406BBF"/>
    <w:rsid w:val="0041524A"/>
    <w:rsid w:val="00421796"/>
    <w:rsid w:val="00442172"/>
    <w:rsid w:val="00444F50"/>
    <w:rsid w:val="0045180C"/>
    <w:rsid w:val="00455AAA"/>
    <w:rsid w:val="00457E5C"/>
    <w:rsid w:val="00465776"/>
    <w:rsid w:val="004801E6"/>
    <w:rsid w:val="00491A4E"/>
    <w:rsid w:val="004A3A4B"/>
    <w:rsid w:val="004A5D12"/>
    <w:rsid w:val="004C2829"/>
    <w:rsid w:val="004D24FB"/>
    <w:rsid w:val="004F4641"/>
    <w:rsid w:val="004F62CE"/>
    <w:rsid w:val="0050558E"/>
    <w:rsid w:val="00527BB3"/>
    <w:rsid w:val="00552E14"/>
    <w:rsid w:val="00554547"/>
    <w:rsid w:val="0055457B"/>
    <w:rsid w:val="00555CDD"/>
    <w:rsid w:val="00563EEE"/>
    <w:rsid w:val="0056757C"/>
    <w:rsid w:val="0057301C"/>
    <w:rsid w:val="0057531E"/>
    <w:rsid w:val="0058059F"/>
    <w:rsid w:val="00584D3A"/>
    <w:rsid w:val="00587036"/>
    <w:rsid w:val="00593326"/>
    <w:rsid w:val="005963BE"/>
    <w:rsid w:val="00597161"/>
    <w:rsid w:val="005A4BEE"/>
    <w:rsid w:val="005A7F9C"/>
    <w:rsid w:val="005C2DC7"/>
    <w:rsid w:val="005C4AD1"/>
    <w:rsid w:val="005F2A7F"/>
    <w:rsid w:val="0060497E"/>
    <w:rsid w:val="00607A81"/>
    <w:rsid w:val="00607C63"/>
    <w:rsid w:val="00617401"/>
    <w:rsid w:val="00622F41"/>
    <w:rsid w:val="00634AD6"/>
    <w:rsid w:val="006419F4"/>
    <w:rsid w:val="0064202B"/>
    <w:rsid w:val="0064614D"/>
    <w:rsid w:val="00661B59"/>
    <w:rsid w:val="00662D1B"/>
    <w:rsid w:val="0068138E"/>
    <w:rsid w:val="006826CE"/>
    <w:rsid w:val="006876CD"/>
    <w:rsid w:val="006925AE"/>
    <w:rsid w:val="006933B5"/>
    <w:rsid w:val="006A078B"/>
    <w:rsid w:val="006A59A5"/>
    <w:rsid w:val="006B381D"/>
    <w:rsid w:val="006D2FBC"/>
    <w:rsid w:val="006E070F"/>
    <w:rsid w:val="006E5DAA"/>
    <w:rsid w:val="006F5CC5"/>
    <w:rsid w:val="006F655E"/>
    <w:rsid w:val="00705BFF"/>
    <w:rsid w:val="0071697C"/>
    <w:rsid w:val="007272FB"/>
    <w:rsid w:val="00732707"/>
    <w:rsid w:val="0073690E"/>
    <w:rsid w:val="00740984"/>
    <w:rsid w:val="00752389"/>
    <w:rsid w:val="007537D3"/>
    <w:rsid w:val="00766585"/>
    <w:rsid w:val="007855C6"/>
    <w:rsid w:val="007A5CCE"/>
    <w:rsid w:val="007A63AA"/>
    <w:rsid w:val="007A64F2"/>
    <w:rsid w:val="007B7441"/>
    <w:rsid w:val="007D2BD2"/>
    <w:rsid w:val="007D43D1"/>
    <w:rsid w:val="007E0DC2"/>
    <w:rsid w:val="007E140C"/>
    <w:rsid w:val="007E28CD"/>
    <w:rsid w:val="007F299F"/>
    <w:rsid w:val="007F5D13"/>
    <w:rsid w:val="00805453"/>
    <w:rsid w:val="00813B99"/>
    <w:rsid w:val="0082179B"/>
    <w:rsid w:val="008231F4"/>
    <w:rsid w:val="00823DAD"/>
    <w:rsid w:val="00825DA6"/>
    <w:rsid w:val="00836E56"/>
    <w:rsid w:val="00854838"/>
    <w:rsid w:val="008A05A4"/>
    <w:rsid w:val="008B391F"/>
    <w:rsid w:val="008C44CC"/>
    <w:rsid w:val="008D27C1"/>
    <w:rsid w:val="008E1372"/>
    <w:rsid w:val="008F5FBF"/>
    <w:rsid w:val="00914A7A"/>
    <w:rsid w:val="00922D38"/>
    <w:rsid w:val="00942ABA"/>
    <w:rsid w:val="0095160C"/>
    <w:rsid w:val="00955519"/>
    <w:rsid w:val="00957F69"/>
    <w:rsid w:val="00961051"/>
    <w:rsid w:val="00961305"/>
    <w:rsid w:val="00977E96"/>
    <w:rsid w:val="0098758D"/>
    <w:rsid w:val="00995FA5"/>
    <w:rsid w:val="009A2D4C"/>
    <w:rsid w:val="009A69D2"/>
    <w:rsid w:val="009C30E5"/>
    <w:rsid w:val="009C42DC"/>
    <w:rsid w:val="009C42EA"/>
    <w:rsid w:val="009E1F1F"/>
    <w:rsid w:val="009E5BD8"/>
    <w:rsid w:val="009F5F0F"/>
    <w:rsid w:val="00A05239"/>
    <w:rsid w:val="00A12B7D"/>
    <w:rsid w:val="00A36194"/>
    <w:rsid w:val="00A71465"/>
    <w:rsid w:val="00A8181B"/>
    <w:rsid w:val="00AD41A0"/>
    <w:rsid w:val="00AF63B2"/>
    <w:rsid w:val="00B02F2F"/>
    <w:rsid w:val="00B039C8"/>
    <w:rsid w:val="00B207CD"/>
    <w:rsid w:val="00B252C8"/>
    <w:rsid w:val="00BB7FD0"/>
    <w:rsid w:val="00BD6888"/>
    <w:rsid w:val="00BE4271"/>
    <w:rsid w:val="00BF4D62"/>
    <w:rsid w:val="00C13CAE"/>
    <w:rsid w:val="00C21FCC"/>
    <w:rsid w:val="00C41787"/>
    <w:rsid w:val="00C559F5"/>
    <w:rsid w:val="00C75E31"/>
    <w:rsid w:val="00C91790"/>
    <w:rsid w:val="00C93492"/>
    <w:rsid w:val="00CC32B7"/>
    <w:rsid w:val="00CD4925"/>
    <w:rsid w:val="00CF022C"/>
    <w:rsid w:val="00D16D7F"/>
    <w:rsid w:val="00D37AFF"/>
    <w:rsid w:val="00D40CB6"/>
    <w:rsid w:val="00D40EE7"/>
    <w:rsid w:val="00D42DF9"/>
    <w:rsid w:val="00D537E5"/>
    <w:rsid w:val="00D61E84"/>
    <w:rsid w:val="00D63ECF"/>
    <w:rsid w:val="00D73857"/>
    <w:rsid w:val="00D75765"/>
    <w:rsid w:val="00D77174"/>
    <w:rsid w:val="00DA603B"/>
    <w:rsid w:val="00DE3C81"/>
    <w:rsid w:val="00DF03D1"/>
    <w:rsid w:val="00E213E6"/>
    <w:rsid w:val="00E21ACB"/>
    <w:rsid w:val="00E24315"/>
    <w:rsid w:val="00E57894"/>
    <w:rsid w:val="00E7278E"/>
    <w:rsid w:val="00E96219"/>
    <w:rsid w:val="00EA263A"/>
    <w:rsid w:val="00EA68BB"/>
    <w:rsid w:val="00EB7BCC"/>
    <w:rsid w:val="00EC5948"/>
    <w:rsid w:val="00EE1AEC"/>
    <w:rsid w:val="00EE3056"/>
    <w:rsid w:val="00F005B2"/>
    <w:rsid w:val="00F028B5"/>
    <w:rsid w:val="00F25C5B"/>
    <w:rsid w:val="00F30352"/>
    <w:rsid w:val="00F47E1E"/>
    <w:rsid w:val="00F56D56"/>
    <w:rsid w:val="00F57648"/>
    <w:rsid w:val="00F625E3"/>
    <w:rsid w:val="00F727FD"/>
    <w:rsid w:val="00F75742"/>
    <w:rsid w:val="00F80F65"/>
    <w:rsid w:val="00F83163"/>
    <w:rsid w:val="00F8416E"/>
    <w:rsid w:val="00F922A2"/>
    <w:rsid w:val="00FA28CF"/>
    <w:rsid w:val="00FA514B"/>
    <w:rsid w:val="00FB3D5C"/>
    <w:rsid w:val="00FC2532"/>
    <w:rsid w:val="00FC600D"/>
    <w:rsid w:val="00FD3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70362"/>
  <w15:docId w15:val="{BB629133-1EBF-441F-B471-89FBA1D8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7D3"/>
    <w:pPr>
      <w:jc w:val="both"/>
    </w:pPr>
    <w:rPr>
      <w:sz w:val="28"/>
      <w:szCs w:val="24"/>
    </w:rPr>
  </w:style>
  <w:style w:type="paragraph" w:styleId="1">
    <w:name w:val="heading 1"/>
    <w:basedOn w:val="a"/>
    <w:link w:val="10"/>
    <w:uiPriority w:val="9"/>
    <w:qFormat/>
    <w:rsid w:val="0001132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537D3"/>
    <w:pPr>
      <w:widowControl w:val="0"/>
      <w:autoSpaceDE w:val="0"/>
      <w:autoSpaceDN w:val="0"/>
      <w:adjustRightInd w:val="0"/>
      <w:jc w:val="both"/>
    </w:pPr>
    <w:rPr>
      <w:rFonts w:ascii="Courier New" w:hAnsi="Courier New" w:cs="Courier New"/>
    </w:rPr>
  </w:style>
  <w:style w:type="paragraph" w:styleId="a4">
    <w:name w:val="Balloon Text"/>
    <w:basedOn w:val="a"/>
    <w:semiHidden/>
    <w:rsid w:val="00B02F2F"/>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10C64"/>
    <w:pPr>
      <w:spacing w:before="100" w:beforeAutospacing="1" w:after="100" w:afterAutospacing="1" w:line="276" w:lineRule="auto"/>
    </w:pPr>
    <w:rPr>
      <w:rFonts w:ascii="Tahoma" w:hAnsi="Tahoma"/>
      <w:sz w:val="20"/>
      <w:szCs w:val="20"/>
      <w:lang w:val="en-US" w:eastAsia="en-US"/>
    </w:rPr>
  </w:style>
  <w:style w:type="paragraph" w:customStyle="1" w:styleId="ConsPlusNormal">
    <w:name w:val="ConsPlusNormal"/>
    <w:link w:val="ConsPlusNormal0"/>
    <w:qFormat/>
    <w:rsid w:val="00D73857"/>
    <w:pPr>
      <w:widowControl w:val="0"/>
      <w:autoSpaceDE w:val="0"/>
      <w:autoSpaceDN w:val="0"/>
      <w:adjustRightInd w:val="0"/>
      <w:ind w:firstLine="720"/>
      <w:jc w:val="both"/>
    </w:pPr>
    <w:rPr>
      <w:rFonts w:ascii="Arial" w:hAnsi="Arial" w:cs="Arial"/>
    </w:rPr>
  </w:style>
  <w:style w:type="paragraph" w:styleId="HTML">
    <w:name w:val="HTML Preformatted"/>
    <w:basedOn w:val="a"/>
    <w:link w:val="HTML0"/>
    <w:rsid w:val="003C6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C6886"/>
    <w:rPr>
      <w:rFonts w:ascii="Courier New" w:hAnsi="Courier New" w:cs="Courier New"/>
    </w:rPr>
  </w:style>
  <w:style w:type="character" w:styleId="a5">
    <w:name w:val="Hyperlink"/>
    <w:basedOn w:val="a0"/>
    <w:uiPriority w:val="99"/>
    <w:rsid w:val="00011329"/>
    <w:rPr>
      <w:color w:val="0000FF"/>
      <w:u w:val="single"/>
    </w:rPr>
  </w:style>
  <w:style w:type="character" w:customStyle="1" w:styleId="10">
    <w:name w:val="Заголовок 1 Знак"/>
    <w:basedOn w:val="a0"/>
    <w:link w:val="1"/>
    <w:uiPriority w:val="9"/>
    <w:rsid w:val="00011329"/>
    <w:rPr>
      <w:b/>
      <w:bCs/>
      <w:kern w:val="36"/>
      <w:sz w:val="48"/>
      <w:szCs w:val="48"/>
    </w:rPr>
  </w:style>
  <w:style w:type="character" w:customStyle="1" w:styleId="a6">
    <w:name w:val="Стиль Строгий"/>
    <w:rsid w:val="00A12B7D"/>
    <w:rPr>
      <w:b/>
      <w:bCs/>
      <w:color w:val="333333"/>
    </w:rPr>
  </w:style>
  <w:style w:type="paragraph" w:styleId="a7">
    <w:name w:val="No Spacing"/>
    <w:link w:val="a8"/>
    <w:qFormat/>
    <w:rsid w:val="00A12B7D"/>
    <w:rPr>
      <w:rFonts w:ascii="Calibri" w:eastAsia="Calibri" w:hAnsi="Calibri"/>
      <w:sz w:val="22"/>
      <w:szCs w:val="22"/>
      <w:lang w:eastAsia="en-US"/>
    </w:rPr>
  </w:style>
  <w:style w:type="character" w:customStyle="1" w:styleId="ConsPlusNormal0">
    <w:name w:val="ConsPlusNormal Знак"/>
    <w:basedOn w:val="a0"/>
    <w:link w:val="ConsPlusNormal"/>
    <w:locked/>
    <w:rsid w:val="00A12B7D"/>
    <w:rPr>
      <w:rFonts w:ascii="Arial" w:hAnsi="Arial" w:cs="Arial"/>
    </w:rPr>
  </w:style>
  <w:style w:type="paragraph" w:customStyle="1" w:styleId="rteleft">
    <w:name w:val="rteleft"/>
    <w:basedOn w:val="a"/>
    <w:rsid w:val="00A12B7D"/>
    <w:pPr>
      <w:spacing w:before="100" w:beforeAutospacing="1" w:after="100" w:afterAutospacing="1"/>
      <w:jc w:val="left"/>
    </w:pPr>
    <w:rPr>
      <w:sz w:val="24"/>
    </w:rPr>
  </w:style>
  <w:style w:type="paragraph" w:customStyle="1" w:styleId="ConsPlusTitle">
    <w:name w:val="ConsPlusTitle"/>
    <w:rsid w:val="00A12B7D"/>
    <w:pPr>
      <w:widowControl w:val="0"/>
      <w:autoSpaceDE w:val="0"/>
      <w:autoSpaceDN w:val="0"/>
    </w:pPr>
    <w:rPr>
      <w:rFonts w:ascii="Calibri" w:hAnsi="Calibri" w:cs="Calibri"/>
      <w:b/>
      <w:sz w:val="22"/>
    </w:rPr>
  </w:style>
  <w:style w:type="character" w:customStyle="1" w:styleId="a8">
    <w:name w:val="Без интервала Знак"/>
    <w:basedOn w:val="a0"/>
    <w:link w:val="a7"/>
    <w:rsid w:val="00A12B7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17923">
      <w:bodyDiv w:val="1"/>
      <w:marLeft w:val="0"/>
      <w:marRight w:val="0"/>
      <w:marTop w:val="0"/>
      <w:marBottom w:val="0"/>
      <w:divBdr>
        <w:top w:val="none" w:sz="0" w:space="0" w:color="auto"/>
        <w:left w:val="none" w:sz="0" w:space="0" w:color="auto"/>
        <w:bottom w:val="none" w:sz="0" w:space="0" w:color="auto"/>
        <w:right w:val="none" w:sz="0" w:space="0" w:color="auto"/>
      </w:divBdr>
    </w:div>
    <w:div w:id="817455439">
      <w:bodyDiv w:val="1"/>
      <w:marLeft w:val="0"/>
      <w:marRight w:val="0"/>
      <w:marTop w:val="0"/>
      <w:marBottom w:val="0"/>
      <w:divBdr>
        <w:top w:val="none" w:sz="0" w:space="0" w:color="auto"/>
        <w:left w:val="none" w:sz="0" w:space="0" w:color="auto"/>
        <w:bottom w:val="none" w:sz="0" w:space="0" w:color="auto"/>
        <w:right w:val="none" w:sz="0" w:space="0" w:color="auto"/>
      </w:divBdr>
    </w:div>
    <w:div w:id="1538935516">
      <w:bodyDiv w:val="1"/>
      <w:marLeft w:val="0"/>
      <w:marRight w:val="0"/>
      <w:marTop w:val="0"/>
      <w:marBottom w:val="0"/>
      <w:divBdr>
        <w:top w:val="none" w:sz="0" w:space="0" w:color="auto"/>
        <w:left w:val="none" w:sz="0" w:space="0" w:color="auto"/>
        <w:bottom w:val="none" w:sz="0" w:space="0" w:color="auto"/>
        <w:right w:val="none" w:sz="0" w:space="0" w:color="auto"/>
      </w:divBdr>
    </w:div>
    <w:div w:id="21039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ta@mogocha.e-za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8432E-9BEC-4F78-918E-45B1235F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2061</Words>
  <Characters>11752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13786</CharactersWithSpaces>
  <SharedDoc>false</SharedDoc>
  <HLinks>
    <vt:vector size="12" baseType="variant">
      <vt:variant>
        <vt:i4>69140526</vt:i4>
      </vt:variant>
      <vt:variant>
        <vt:i4>3</vt:i4>
      </vt:variant>
      <vt:variant>
        <vt:i4>0</vt:i4>
      </vt:variant>
      <vt:variant>
        <vt:i4>5</vt:i4>
      </vt:variant>
      <vt:variant>
        <vt:lpwstr>http://www.красно-каменск.рф/</vt:lpwstr>
      </vt:variant>
      <vt:variant>
        <vt:lpwstr/>
      </vt:variant>
      <vt:variant>
        <vt:i4>5636134</vt:i4>
      </vt:variant>
      <vt:variant>
        <vt:i4>0</vt:i4>
      </vt:variant>
      <vt:variant>
        <vt:i4>0</vt:i4>
      </vt:variant>
      <vt:variant>
        <vt:i4>5</vt:i4>
      </vt:variant>
      <vt:variant>
        <vt:lpwstr>mailto:adm.krasnokamensk@mail.ru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LevinD</dc:creator>
  <cp:lastModifiedBy>RePack by Diakov</cp:lastModifiedBy>
  <cp:revision>5</cp:revision>
  <cp:lastPrinted>2024-09-12T07:55:00Z</cp:lastPrinted>
  <dcterms:created xsi:type="dcterms:W3CDTF">2024-09-26T00:25:00Z</dcterms:created>
  <dcterms:modified xsi:type="dcterms:W3CDTF">2024-11-01T00:20:00Z</dcterms:modified>
</cp:coreProperties>
</file>