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D3" w:rsidRDefault="00A971D3" w:rsidP="002C2FA8">
      <w:pPr>
        <w:jc w:val="center"/>
        <w:rPr>
          <w:sz w:val="28"/>
          <w:szCs w:val="28"/>
        </w:rPr>
      </w:pPr>
    </w:p>
    <w:p w:rsidR="002C2FA8" w:rsidRPr="00597C42" w:rsidRDefault="002C2FA8" w:rsidP="002C2FA8">
      <w:pPr>
        <w:jc w:val="center"/>
        <w:rPr>
          <w:sz w:val="28"/>
          <w:szCs w:val="28"/>
        </w:rPr>
      </w:pPr>
      <w:r w:rsidRPr="00597C4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Могочинского муниципального округа</w:t>
      </w:r>
    </w:p>
    <w:p w:rsidR="002C2FA8" w:rsidRDefault="002C2FA8" w:rsidP="002C2FA8">
      <w:pPr>
        <w:jc w:val="center"/>
        <w:rPr>
          <w:b/>
          <w:sz w:val="28"/>
          <w:szCs w:val="28"/>
        </w:rPr>
      </w:pPr>
    </w:p>
    <w:p w:rsidR="002C2FA8" w:rsidRDefault="002C2FA8" w:rsidP="002C2FA8">
      <w:pPr>
        <w:jc w:val="center"/>
        <w:rPr>
          <w:b/>
          <w:sz w:val="28"/>
          <w:szCs w:val="28"/>
        </w:rPr>
      </w:pPr>
    </w:p>
    <w:p w:rsidR="002C2FA8" w:rsidRDefault="002C2FA8" w:rsidP="002C2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2FA8" w:rsidRPr="00707DA1" w:rsidRDefault="00A971D3" w:rsidP="00A971D3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28 </w:t>
      </w:r>
      <w:r w:rsidR="002C2FA8">
        <w:rPr>
          <w:sz w:val="28"/>
          <w:szCs w:val="28"/>
        </w:rPr>
        <w:t xml:space="preserve">октября 2024 года                                                                        </w:t>
      </w:r>
      <w:r w:rsidR="00AB7FCD">
        <w:rPr>
          <w:sz w:val="28"/>
          <w:szCs w:val="28"/>
        </w:rPr>
        <w:t xml:space="preserve"> </w:t>
      </w:r>
      <w:bookmarkStart w:id="0" w:name="_GoBack"/>
      <w:bookmarkEnd w:id="0"/>
      <w:r w:rsidR="002C2FA8">
        <w:rPr>
          <w:sz w:val="28"/>
          <w:szCs w:val="28"/>
        </w:rPr>
        <w:t xml:space="preserve">  </w:t>
      </w:r>
      <w:r w:rsidR="002C2FA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1706</w:t>
      </w:r>
    </w:p>
    <w:p w:rsidR="002C2FA8" w:rsidRDefault="002C2FA8" w:rsidP="002C2FA8">
      <w:pPr>
        <w:jc w:val="center"/>
        <w:rPr>
          <w:sz w:val="32"/>
          <w:szCs w:val="32"/>
        </w:rPr>
      </w:pPr>
      <w:r>
        <w:rPr>
          <w:sz w:val="32"/>
          <w:szCs w:val="32"/>
        </w:rPr>
        <w:t>г. Могоча</w:t>
      </w:r>
    </w:p>
    <w:p w:rsidR="002C2FA8" w:rsidRDefault="002C2FA8" w:rsidP="002C2FA8">
      <w:pPr>
        <w:rPr>
          <w:sz w:val="28"/>
          <w:szCs w:val="28"/>
        </w:rPr>
      </w:pPr>
    </w:p>
    <w:p w:rsidR="002C2FA8" w:rsidRDefault="002C2FA8" w:rsidP="002C2FA8">
      <w:pPr>
        <w:rPr>
          <w:sz w:val="28"/>
          <w:szCs w:val="28"/>
        </w:rPr>
      </w:pPr>
    </w:p>
    <w:p w:rsidR="002C2FA8" w:rsidRDefault="002C2FA8" w:rsidP="002C2F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2FA8">
        <w:rPr>
          <w:b/>
          <w:bCs/>
          <w:sz w:val="28"/>
          <w:szCs w:val="28"/>
          <w:bdr w:val="none" w:sz="0" w:space="0" w:color="auto" w:frame="1"/>
        </w:rPr>
        <w:t>Об утверждении Порядка формирования, хранения и расходования резервного запаса угля для нужд</w:t>
      </w:r>
      <w:r>
        <w:rPr>
          <w:b/>
          <w:bCs/>
          <w:sz w:val="28"/>
          <w:szCs w:val="28"/>
        </w:rPr>
        <w:t xml:space="preserve"> Могочинского муниципального округа</w:t>
      </w:r>
      <w:r w:rsidR="00BE0D07">
        <w:rPr>
          <w:b/>
          <w:bCs/>
          <w:sz w:val="28"/>
          <w:szCs w:val="28"/>
        </w:rPr>
        <w:t xml:space="preserve"> Забайкальского края</w:t>
      </w:r>
    </w:p>
    <w:p w:rsidR="002C2FA8" w:rsidRDefault="002C2FA8" w:rsidP="002C2FA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2FA8" w:rsidRDefault="002C2FA8" w:rsidP="002C2FA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2FA8" w:rsidRDefault="002C2FA8" w:rsidP="002C2F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C2FA8">
        <w:rPr>
          <w:sz w:val="28"/>
          <w:szCs w:val="28"/>
          <w:bdr w:val="none" w:sz="0" w:space="0" w:color="auto" w:frame="1"/>
        </w:rPr>
        <w:t>В соответствии с Федера</w:t>
      </w:r>
      <w:r>
        <w:rPr>
          <w:sz w:val="28"/>
          <w:szCs w:val="28"/>
          <w:bdr w:val="none" w:sz="0" w:space="0" w:color="auto" w:frame="1"/>
        </w:rPr>
        <w:t xml:space="preserve">льным законом от 27.07.2010 № </w:t>
      </w:r>
      <w:r w:rsidRPr="002C2FA8">
        <w:rPr>
          <w:sz w:val="28"/>
          <w:szCs w:val="28"/>
          <w:bdr w:val="none" w:sz="0" w:space="0" w:color="auto" w:frame="1"/>
        </w:rPr>
        <w:t>190-ФЗ «О теплоснабжении»</w:t>
      </w:r>
      <w:r w:rsidRPr="002C2FA8">
        <w:rPr>
          <w:color w:val="000000"/>
          <w:sz w:val="28"/>
          <w:szCs w:val="28"/>
        </w:rPr>
        <w:t>,</w:t>
      </w:r>
      <w:r w:rsidRPr="00487D02">
        <w:rPr>
          <w:color w:val="000000"/>
          <w:sz w:val="28"/>
          <w:szCs w:val="28"/>
        </w:rPr>
        <w:t xml:space="preserve"> в соответствии с Федеральным закон</w:t>
      </w:r>
      <w:r>
        <w:rPr>
          <w:color w:val="000000"/>
          <w:sz w:val="28"/>
          <w:szCs w:val="28"/>
        </w:rPr>
        <w:t>о</w:t>
      </w:r>
      <w:r w:rsidRPr="00487D02">
        <w:rPr>
          <w:color w:val="000000"/>
          <w:sz w:val="28"/>
          <w:szCs w:val="28"/>
        </w:rPr>
        <w:t>м от 06.10.2003 № 131-ФЗ «Об общих принципах организации местного самоуправления в Российской Федерации</w:t>
      </w:r>
      <w:r w:rsidR="00BE0D07">
        <w:rPr>
          <w:color w:val="000000"/>
          <w:sz w:val="28"/>
          <w:szCs w:val="28"/>
        </w:rPr>
        <w:t>»</w:t>
      </w:r>
      <w:r w:rsidRPr="00487D02">
        <w:rPr>
          <w:color w:val="000000"/>
          <w:sz w:val="28"/>
          <w:szCs w:val="28"/>
        </w:rPr>
        <w:t xml:space="preserve">, руководствуясь </w:t>
      </w:r>
      <w:r w:rsidRPr="00487D0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Могочинского муниципального округа</w:t>
      </w:r>
      <w:r w:rsidRPr="00487D02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Могочинского муниципального округа</w:t>
      </w:r>
      <w:r w:rsidR="00BE0D07">
        <w:rPr>
          <w:sz w:val="28"/>
          <w:szCs w:val="28"/>
        </w:rPr>
        <w:t xml:space="preserve"> </w:t>
      </w:r>
      <w:r w:rsidRPr="00487D02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2C2FA8" w:rsidRDefault="002C2FA8" w:rsidP="002C2F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E0D07" w:rsidRPr="00BE0D07" w:rsidRDefault="00BE0D07" w:rsidP="00BE0D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0D07">
        <w:rPr>
          <w:sz w:val="28"/>
          <w:szCs w:val="28"/>
          <w:bdr w:val="none" w:sz="0" w:space="0" w:color="auto" w:frame="1"/>
        </w:rPr>
        <w:t>1.</w:t>
      </w:r>
      <w:r w:rsidR="003F361E">
        <w:rPr>
          <w:sz w:val="28"/>
          <w:szCs w:val="28"/>
          <w:bdr w:val="none" w:sz="0" w:space="0" w:color="auto" w:frame="1"/>
        </w:rPr>
        <w:t xml:space="preserve"> </w:t>
      </w:r>
      <w:r w:rsidRPr="00BE0D07">
        <w:rPr>
          <w:sz w:val="28"/>
          <w:szCs w:val="28"/>
          <w:bdr w:val="none" w:sz="0" w:space="0" w:color="auto" w:frame="1"/>
        </w:rPr>
        <w:t xml:space="preserve">Утвердить прилагаемый Порядок формирования, хранения и расходования резервного запаса угля для нужд </w:t>
      </w:r>
      <w:r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</w:t>
      </w:r>
      <w:r w:rsidRPr="00BE0D07">
        <w:rPr>
          <w:sz w:val="28"/>
          <w:szCs w:val="28"/>
          <w:bdr w:val="none" w:sz="0" w:space="0" w:color="auto" w:frame="1"/>
        </w:rPr>
        <w:t xml:space="preserve"> (приложение </w:t>
      </w:r>
      <w:r w:rsidR="00A971D3">
        <w:rPr>
          <w:sz w:val="28"/>
          <w:szCs w:val="28"/>
          <w:bdr w:val="none" w:sz="0" w:space="0" w:color="auto" w:frame="1"/>
        </w:rPr>
        <w:t>№</w:t>
      </w:r>
      <w:r w:rsidRPr="00BE0D07">
        <w:rPr>
          <w:sz w:val="28"/>
          <w:szCs w:val="28"/>
          <w:bdr w:val="none" w:sz="0" w:space="0" w:color="auto" w:frame="1"/>
        </w:rPr>
        <w:t>1).</w:t>
      </w:r>
    </w:p>
    <w:p w:rsidR="00BE0D07" w:rsidRPr="00BE0D07" w:rsidRDefault="005332F0" w:rsidP="00BE0D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BE0D07" w:rsidRPr="00BE0D07">
        <w:rPr>
          <w:sz w:val="28"/>
          <w:szCs w:val="28"/>
          <w:bdr w:val="none" w:sz="0" w:space="0" w:color="auto" w:frame="1"/>
        </w:rPr>
        <w:t>.</w:t>
      </w:r>
      <w:r w:rsidR="003F361E">
        <w:rPr>
          <w:sz w:val="28"/>
          <w:szCs w:val="28"/>
          <w:bdr w:val="none" w:sz="0" w:space="0" w:color="auto" w:frame="1"/>
        </w:rPr>
        <w:t xml:space="preserve"> </w:t>
      </w:r>
      <w:r w:rsidR="00BE0D07" w:rsidRPr="00BE0D07">
        <w:rPr>
          <w:sz w:val="28"/>
          <w:szCs w:val="28"/>
          <w:bdr w:val="none" w:sz="0" w:space="0" w:color="auto" w:frame="1"/>
        </w:rPr>
        <w:t xml:space="preserve">Утвердить состав комиссии по расходованию резервного запаса угля для нужд </w:t>
      </w:r>
      <w:r w:rsidR="00BE0D07">
        <w:rPr>
          <w:sz w:val="28"/>
          <w:szCs w:val="28"/>
          <w:bdr w:val="none" w:sz="0" w:space="0" w:color="auto" w:frame="1"/>
        </w:rPr>
        <w:t>Могочинского муниципального округа</w:t>
      </w:r>
      <w:r w:rsidR="00BE0D07" w:rsidRPr="00BE0D07">
        <w:rPr>
          <w:sz w:val="28"/>
          <w:szCs w:val="28"/>
          <w:bdr w:val="none" w:sz="0" w:space="0" w:color="auto" w:frame="1"/>
        </w:rPr>
        <w:t xml:space="preserve"> </w:t>
      </w:r>
      <w:r w:rsidR="00BE0D07">
        <w:rPr>
          <w:sz w:val="28"/>
          <w:szCs w:val="28"/>
          <w:bdr w:val="none" w:sz="0" w:space="0" w:color="auto" w:frame="1"/>
        </w:rPr>
        <w:t xml:space="preserve">Забайкальского края </w:t>
      </w:r>
      <w:r w:rsidR="00BE0D07" w:rsidRPr="00BE0D07">
        <w:rPr>
          <w:sz w:val="28"/>
          <w:szCs w:val="28"/>
          <w:bdr w:val="none" w:sz="0" w:space="0" w:color="auto" w:frame="1"/>
        </w:rPr>
        <w:t xml:space="preserve">(приложение </w:t>
      </w:r>
      <w:r w:rsidR="00A971D3">
        <w:rPr>
          <w:sz w:val="28"/>
          <w:szCs w:val="28"/>
          <w:bdr w:val="none" w:sz="0" w:space="0" w:color="auto" w:frame="1"/>
        </w:rPr>
        <w:t xml:space="preserve"> № </w:t>
      </w:r>
      <w:r>
        <w:rPr>
          <w:sz w:val="28"/>
          <w:szCs w:val="28"/>
          <w:bdr w:val="none" w:sz="0" w:space="0" w:color="auto" w:frame="1"/>
        </w:rPr>
        <w:t>2</w:t>
      </w:r>
      <w:r w:rsidR="00BE0D07" w:rsidRPr="00BE0D07">
        <w:rPr>
          <w:sz w:val="28"/>
          <w:szCs w:val="28"/>
          <w:bdr w:val="none" w:sz="0" w:space="0" w:color="auto" w:frame="1"/>
        </w:rPr>
        <w:t>).</w:t>
      </w:r>
    </w:p>
    <w:p w:rsidR="00A971D3" w:rsidRPr="002E5193" w:rsidRDefault="005332F0" w:rsidP="00A971D3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2C2FA8" w:rsidRPr="00674FA3">
        <w:rPr>
          <w:sz w:val="28"/>
          <w:szCs w:val="28"/>
        </w:rPr>
        <w:t xml:space="preserve">. </w:t>
      </w:r>
      <w:r w:rsidR="00A971D3" w:rsidRPr="002E5193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A971D3" w:rsidRPr="002E5193">
        <w:rPr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A971D3">
        <w:rPr>
          <w:color w:val="000000" w:themeColor="text1"/>
          <w:sz w:val="28"/>
          <w:szCs w:val="28"/>
        </w:rPr>
        <w:t xml:space="preserve">Могочинского </w:t>
      </w:r>
      <w:r w:rsidR="00A971D3" w:rsidRPr="002E5193">
        <w:rPr>
          <w:color w:val="000000" w:themeColor="text1"/>
          <w:sz w:val="28"/>
          <w:szCs w:val="28"/>
        </w:rPr>
        <w:t xml:space="preserve">муниципального </w:t>
      </w:r>
      <w:r w:rsidR="00A971D3">
        <w:rPr>
          <w:color w:val="000000" w:themeColor="text1"/>
          <w:sz w:val="28"/>
          <w:szCs w:val="28"/>
        </w:rPr>
        <w:t>округа</w:t>
      </w:r>
      <w:r w:rsidR="00A971D3" w:rsidRPr="002E5193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A971D3" w:rsidRPr="002E5193">
        <w:rPr>
          <w:color w:val="000000" w:themeColor="text1"/>
          <w:sz w:val="28"/>
          <w:szCs w:val="28"/>
          <w:lang w:val="en-US"/>
        </w:rPr>
        <w:t>https</w:t>
      </w:r>
      <w:r w:rsidR="00A971D3" w:rsidRPr="002E5193">
        <w:rPr>
          <w:color w:val="000000" w:themeColor="text1"/>
          <w:sz w:val="28"/>
          <w:szCs w:val="28"/>
        </w:rPr>
        <w:t>://</w:t>
      </w:r>
      <w:proofErr w:type="spellStart"/>
      <w:r w:rsidR="00A971D3"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A971D3" w:rsidRPr="002E5193">
        <w:rPr>
          <w:color w:val="000000" w:themeColor="text1"/>
          <w:sz w:val="28"/>
          <w:szCs w:val="28"/>
        </w:rPr>
        <w:t>.75.</w:t>
      </w:r>
      <w:proofErr w:type="spellStart"/>
      <w:r w:rsidR="00A971D3"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971D3" w:rsidRPr="002E5193">
        <w:rPr>
          <w:color w:val="000000" w:themeColor="text1"/>
          <w:sz w:val="28"/>
          <w:szCs w:val="28"/>
        </w:rPr>
        <w:t xml:space="preserve">». </w:t>
      </w:r>
      <w:proofErr w:type="gramEnd"/>
    </w:p>
    <w:p w:rsidR="002C2FA8" w:rsidRDefault="005332F0" w:rsidP="002C2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FA8" w:rsidRPr="005F2A7B">
        <w:rPr>
          <w:sz w:val="28"/>
          <w:szCs w:val="28"/>
        </w:rPr>
        <w:t xml:space="preserve">. </w:t>
      </w:r>
      <w:proofErr w:type="gramStart"/>
      <w:r w:rsidR="002C2FA8" w:rsidRPr="005F2A7B">
        <w:rPr>
          <w:sz w:val="28"/>
          <w:szCs w:val="28"/>
        </w:rPr>
        <w:t>Контроль за</w:t>
      </w:r>
      <w:proofErr w:type="gramEnd"/>
      <w:r w:rsidR="002C2FA8" w:rsidRPr="005F2A7B">
        <w:rPr>
          <w:sz w:val="28"/>
          <w:szCs w:val="28"/>
        </w:rPr>
        <w:t xml:space="preserve"> исполн</w:t>
      </w:r>
      <w:r w:rsidR="002C2FA8">
        <w:rPr>
          <w:sz w:val="28"/>
          <w:szCs w:val="28"/>
        </w:rPr>
        <w:t xml:space="preserve">ением настоящего постановления </w:t>
      </w:r>
      <w:r w:rsidR="003F361E">
        <w:rPr>
          <w:sz w:val="28"/>
          <w:szCs w:val="28"/>
        </w:rPr>
        <w:t xml:space="preserve">возложить на </w:t>
      </w:r>
      <w:r w:rsidRPr="005332F0">
        <w:rPr>
          <w:sz w:val="28"/>
          <w:szCs w:val="28"/>
        </w:rPr>
        <w:t>заместителя главы Могочинского муниципального округа – начальник</w:t>
      </w:r>
      <w:r>
        <w:rPr>
          <w:sz w:val="28"/>
          <w:szCs w:val="28"/>
        </w:rPr>
        <w:t>а</w:t>
      </w:r>
      <w:r w:rsidRPr="005332F0">
        <w:rPr>
          <w:sz w:val="28"/>
          <w:szCs w:val="28"/>
        </w:rPr>
        <w:t xml:space="preserve"> Управления территориального развития администрации Могочинского муниципального округа</w:t>
      </w:r>
      <w:r>
        <w:rPr>
          <w:sz w:val="28"/>
          <w:szCs w:val="28"/>
        </w:rPr>
        <w:t>.</w:t>
      </w:r>
    </w:p>
    <w:p w:rsidR="005332F0" w:rsidRPr="005B09ED" w:rsidRDefault="005332F0" w:rsidP="0053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09E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на следующий день после его официального обнародования</w:t>
      </w:r>
      <w:r w:rsidRPr="005B09ED">
        <w:rPr>
          <w:sz w:val="28"/>
          <w:szCs w:val="28"/>
        </w:rPr>
        <w:t>.</w:t>
      </w:r>
    </w:p>
    <w:p w:rsidR="005332F0" w:rsidRPr="005F2A7B" w:rsidRDefault="005332F0" w:rsidP="002C2F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C2FA8" w:rsidRDefault="002C2FA8" w:rsidP="002C2FA8">
      <w:pPr>
        <w:jc w:val="both"/>
        <w:rPr>
          <w:sz w:val="28"/>
          <w:szCs w:val="28"/>
        </w:rPr>
      </w:pPr>
    </w:p>
    <w:p w:rsidR="002C2FA8" w:rsidRDefault="002C2FA8" w:rsidP="002C2FA8">
      <w:pPr>
        <w:jc w:val="both"/>
        <w:rPr>
          <w:sz w:val="28"/>
          <w:szCs w:val="28"/>
        </w:rPr>
      </w:pPr>
      <w:r w:rsidRPr="00487D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Могочинского</w:t>
      </w:r>
    </w:p>
    <w:p w:rsidR="002C2FA8" w:rsidRPr="00487D02" w:rsidRDefault="002C2FA8" w:rsidP="002C2FA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361E">
        <w:rPr>
          <w:sz w:val="28"/>
          <w:szCs w:val="28"/>
        </w:rPr>
        <w:t xml:space="preserve"> </w:t>
      </w:r>
      <w:r w:rsidR="003F361E">
        <w:rPr>
          <w:sz w:val="28"/>
          <w:szCs w:val="28"/>
        </w:rPr>
        <w:tab/>
      </w:r>
      <w:r w:rsidR="003F361E">
        <w:rPr>
          <w:sz w:val="28"/>
          <w:szCs w:val="28"/>
        </w:rPr>
        <w:tab/>
      </w:r>
      <w:r w:rsidR="003F361E">
        <w:rPr>
          <w:sz w:val="28"/>
          <w:szCs w:val="28"/>
        </w:rPr>
        <w:tab/>
      </w:r>
      <w:r w:rsidR="003F361E">
        <w:rPr>
          <w:sz w:val="28"/>
          <w:szCs w:val="28"/>
        </w:rPr>
        <w:tab/>
      </w:r>
      <w:r w:rsidR="003F361E">
        <w:rPr>
          <w:sz w:val="28"/>
          <w:szCs w:val="28"/>
        </w:rPr>
        <w:tab/>
      </w:r>
      <w:r w:rsidR="003F361E">
        <w:rPr>
          <w:sz w:val="28"/>
          <w:szCs w:val="28"/>
        </w:rPr>
        <w:tab/>
      </w:r>
      <w:r w:rsidRPr="00487D02">
        <w:rPr>
          <w:sz w:val="28"/>
          <w:szCs w:val="28"/>
        </w:rPr>
        <w:t>А.А. Сорокотягин</w:t>
      </w:r>
    </w:p>
    <w:p w:rsidR="002C2FA8" w:rsidRDefault="002C2FA8">
      <w:pPr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3E74E9" w:rsidRPr="003E74E9" w:rsidRDefault="003E74E9" w:rsidP="003E74E9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332F0" w:rsidRDefault="00A971D3" w:rsidP="00A971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5332F0" w:rsidRPr="00452E37">
        <w:rPr>
          <w:sz w:val="28"/>
          <w:szCs w:val="28"/>
        </w:rPr>
        <w:t>ложение № 1</w:t>
      </w:r>
    </w:p>
    <w:p w:rsidR="00A971D3" w:rsidRPr="00452E37" w:rsidRDefault="00A971D3" w:rsidP="00A971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332F0" w:rsidRPr="00452E37" w:rsidRDefault="005332F0" w:rsidP="005332F0">
      <w:pPr>
        <w:tabs>
          <w:tab w:val="left" w:pos="-10915"/>
        </w:tabs>
        <w:jc w:val="right"/>
        <w:rPr>
          <w:sz w:val="28"/>
          <w:szCs w:val="28"/>
        </w:rPr>
      </w:pPr>
      <w:r w:rsidRPr="00452E3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A971D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452E37">
        <w:rPr>
          <w:sz w:val="28"/>
          <w:szCs w:val="28"/>
        </w:rPr>
        <w:t>администрации</w:t>
      </w:r>
    </w:p>
    <w:p w:rsidR="005332F0" w:rsidRDefault="005332F0" w:rsidP="005332F0">
      <w:pPr>
        <w:tabs>
          <w:tab w:val="left" w:pos="-10915"/>
        </w:tabs>
        <w:jc w:val="right"/>
        <w:rPr>
          <w:sz w:val="28"/>
          <w:szCs w:val="28"/>
        </w:rPr>
      </w:pPr>
      <w:r w:rsidRPr="0045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Могочинского </w:t>
      </w:r>
      <w:r w:rsidRPr="00452E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332F0" w:rsidRDefault="00A971D3" w:rsidP="005332F0">
      <w:pPr>
        <w:shd w:val="clear" w:color="auto" w:fill="FFFFFF"/>
        <w:tabs>
          <w:tab w:val="left" w:pos="-10915"/>
        </w:tabs>
        <w:jc w:val="right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>
        <w:rPr>
          <w:sz w:val="28"/>
          <w:szCs w:val="28"/>
        </w:rPr>
        <w:t xml:space="preserve">28 октября </w:t>
      </w:r>
      <w:r w:rsidR="005332F0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№ 1706</w:t>
      </w:r>
    </w:p>
    <w:p w:rsidR="005332F0" w:rsidRDefault="005332F0" w:rsidP="003E74E9">
      <w:pPr>
        <w:shd w:val="clear" w:color="auto" w:fill="FFFFFF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A971D3" w:rsidRDefault="00A971D3" w:rsidP="003E74E9">
      <w:pPr>
        <w:shd w:val="clear" w:color="auto" w:fill="FFFFFF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3E74E9" w:rsidRPr="005332F0" w:rsidRDefault="003E74E9" w:rsidP="003E74E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332F0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3E74E9" w:rsidRPr="005332F0" w:rsidRDefault="003E74E9" w:rsidP="003E74E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332F0">
        <w:rPr>
          <w:b/>
          <w:bCs/>
          <w:sz w:val="28"/>
          <w:szCs w:val="28"/>
          <w:bdr w:val="none" w:sz="0" w:space="0" w:color="auto" w:frame="1"/>
        </w:rPr>
        <w:t>формирования, хранения и расходования резервного запаса угля для нужд Могочинского муниципального округа Забайкальского края.</w:t>
      </w:r>
    </w:p>
    <w:p w:rsidR="003E74E9" w:rsidRPr="005332F0" w:rsidRDefault="003E74E9" w:rsidP="003E74E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3E74E9" w:rsidRPr="0017013F" w:rsidRDefault="003E74E9" w:rsidP="003E74E9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7013F">
        <w:rPr>
          <w:b/>
          <w:sz w:val="28"/>
          <w:szCs w:val="28"/>
          <w:bdr w:val="none" w:sz="0" w:space="0" w:color="auto" w:frame="1"/>
        </w:rPr>
        <w:t>Общие положения</w:t>
      </w:r>
    </w:p>
    <w:p w:rsidR="00BA32C2" w:rsidRPr="005332F0" w:rsidRDefault="00BA32C2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Настоящий Порядок устанавливает правила формирования, хранения и расходования резервного запаса угля для нужд Могочинского муниципального округа Забайкальского края.</w:t>
      </w:r>
    </w:p>
    <w:p w:rsidR="003E74E9" w:rsidRPr="005332F0" w:rsidRDefault="003E74E9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1. Основные понятия и термины, используемые в настоящем Порядке</w:t>
      </w:r>
      <w:r w:rsidR="007945E0">
        <w:rPr>
          <w:sz w:val="28"/>
          <w:szCs w:val="28"/>
          <w:bdr w:val="none" w:sz="0" w:space="0" w:color="auto" w:frame="1"/>
        </w:rPr>
        <w:t>: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Резервный запас угля - запас угля для нужд Могочинского муниципального округа Забайкальского края, предназначенный для использования в целях, предусмотренных настоящим Порядком.</w:t>
      </w:r>
    </w:p>
    <w:p w:rsidR="003E74E9" w:rsidRPr="005332F0" w:rsidRDefault="007945E0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Получатели угля – т</w:t>
      </w:r>
      <w:r w:rsidR="003E74E9" w:rsidRPr="005332F0">
        <w:rPr>
          <w:sz w:val="28"/>
          <w:szCs w:val="28"/>
          <w:bdr w:val="none" w:sz="0" w:space="0" w:color="auto" w:frame="1"/>
        </w:rPr>
        <w:t>еплоснабжающие организации, осуществляющие деятельность в границах Могочинского муниципального округа Забайкальского края.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Ответственное хранение - хранение находящегося в резервном запасе угля у его поставщика или иного лица, осуществляющего ответственное хранение резервного угля, без предоставления права пользования этим углем до принятия в установленном порядке решения об отпуске его из резервного угля.</w:t>
      </w:r>
    </w:p>
    <w:p w:rsidR="003E74E9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332F0">
        <w:rPr>
          <w:sz w:val="28"/>
          <w:szCs w:val="28"/>
          <w:bdr w:val="none" w:sz="0" w:space="0" w:color="auto" w:frame="1"/>
        </w:rPr>
        <w:t>Освежение резервного запаса - отпуск угля из резервного запаса в связи с истечением установленного срока хранения, а также вследствие возникновения обстоятельств, которые могут повлечь за собой порчу или ухудшение качества угля до истечения установленного срока хранения, при условии поставки в резервный запас равного количества угля аналогичного качества.</w:t>
      </w:r>
    </w:p>
    <w:p w:rsidR="0017013F" w:rsidRPr="005332F0" w:rsidRDefault="0017013F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3E74E9" w:rsidRPr="0017013F" w:rsidRDefault="003E74E9" w:rsidP="003E74E9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7013F">
        <w:rPr>
          <w:b/>
          <w:sz w:val="28"/>
          <w:szCs w:val="28"/>
          <w:bdr w:val="none" w:sz="0" w:space="0" w:color="auto" w:frame="1"/>
        </w:rPr>
        <w:t>2.Формирование резервного запаса угля</w:t>
      </w:r>
    </w:p>
    <w:p w:rsidR="00BA32C2" w:rsidRPr="005332F0" w:rsidRDefault="00BA32C2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2.1.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 xml:space="preserve">Резервный запас угля формируется в целях создания нормативов запасов твердого топлива на источниках тепловой энергии на срок не менее 14 дней. 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2.2.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 xml:space="preserve">Мероприятия по формированию, </w:t>
      </w:r>
      <w:proofErr w:type="gramStart"/>
      <w:r w:rsidRPr="005332F0">
        <w:rPr>
          <w:sz w:val="28"/>
          <w:szCs w:val="28"/>
          <w:bdr w:val="none" w:sz="0" w:space="0" w:color="auto" w:frame="1"/>
        </w:rPr>
        <w:t>контролю за</w:t>
      </w:r>
      <w:proofErr w:type="gramEnd"/>
      <w:r w:rsidRPr="005332F0">
        <w:rPr>
          <w:sz w:val="28"/>
          <w:szCs w:val="28"/>
          <w:bdr w:val="none" w:sz="0" w:space="0" w:color="auto" w:frame="1"/>
        </w:rPr>
        <w:t xml:space="preserve"> качеством, наличием, хранением, отпуском и использованием резервного запаса угля осуществляются </w:t>
      </w:r>
      <w:r w:rsidR="00D1159A" w:rsidRPr="005332F0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</w:t>
      </w:r>
      <w:r w:rsidRPr="005332F0">
        <w:rPr>
          <w:sz w:val="28"/>
          <w:szCs w:val="28"/>
          <w:bdr w:val="none" w:sz="0" w:space="0" w:color="auto" w:frame="1"/>
        </w:rPr>
        <w:t xml:space="preserve"> (далее - «Администрация»).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</w:t>
      </w:r>
      <w:r w:rsidR="007945E0">
        <w:rPr>
          <w:sz w:val="28"/>
          <w:szCs w:val="28"/>
          <w:bdr w:val="none" w:sz="0" w:space="0" w:color="auto" w:frame="1"/>
        </w:rPr>
        <w:t>3</w:t>
      </w:r>
      <w:r w:rsidRPr="005332F0">
        <w:rPr>
          <w:sz w:val="28"/>
          <w:szCs w:val="28"/>
          <w:bdr w:val="none" w:sz="0" w:space="0" w:color="auto" w:frame="1"/>
        </w:rPr>
        <w:t>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>Формирование резервного запаса угля производится: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lastRenderedPageBreak/>
        <w:t xml:space="preserve">а) путем проведения закупок угля для нужд </w:t>
      </w:r>
      <w:r w:rsidR="00D1159A" w:rsidRPr="005332F0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</w:t>
      </w:r>
      <w:r w:rsidRPr="005332F0">
        <w:rPr>
          <w:sz w:val="28"/>
          <w:szCs w:val="28"/>
          <w:bdr w:val="none" w:sz="0" w:space="0" w:color="auto" w:frame="1"/>
        </w:rPr>
        <w:t xml:space="preserve"> в соответствии с Федеральны</w:t>
      </w:r>
      <w:r w:rsidR="00D1159A" w:rsidRPr="005332F0">
        <w:rPr>
          <w:sz w:val="28"/>
          <w:szCs w:val="28"/>
          <w:bdr w:val="none" w:sz="0" w:space="0" w:color="auto" w:frame="1"/>
        </w:rPr>
        <w:t>м</w:t>
      </w:r>
      <w:r w:rsidRPr="005332F0">
        <w:rPr>
          <w:sz w:val="28"/>
          <w:szCs w:val="28"/>
          <w:bdr w:val="none" w:sz="0" w:space="0" w:color="auto" w:frame="1"/>
        </w:rPr>
        <w:t xml:space="preserve"> закон</w:t>
      </w:r>
      <w:r w:rsidR="00D1159A" w:rsidRPr="005332F0">
        <w:rPr>
          <w:sz w:val="28"/>
          <w:szCs w:val="28"/>
          <w:bdr w:val="none" w:sz="0" w:space="0" w:color="auto" w:frame="1"/>
        </w:rPr>
        <w:t xml:space="preserve">ом от 05.04.2013 № </w:t>
      </w:r>
      <w:r w:rsidRPr="005332F0">
        <w:rPr>
          <w:sz w:val="28"/>
          <w:szCs w:val="28"/>
          <w:bdr w:val="none" w:sz="0" w:space="0" w:color="auto" w:frame="1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</w:t>
      </w:r>
      <w:r w:rsidR="007945E0">
        <w:rPr>
          <w:sz w:val="28"/>
          <w:szCs w:val="28"/>
          <w:bdr w:val="none" w:sz="0" w:space="0" w:color="auto" w:frame="1"/>
        </w:rPr>
        <w:t>4</w:t>
      </w:r>
      <w:r w:rsidRPr="005332F0">
        <w:rPr>
          <w:sz w:val="28"/>
          <w:szCs w:val="28"/>
          <w:bdr w:val="none" w:sz="0" w:space="0" w:color="auto" w:frame="1"/>
        </w:rPr>
        <w:t>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 xml:space="preserve">Источником формирования резервного запаса угля являются бюджетные средства </w:t>
      </w:r>
      <w:r w:rsidR="00DD6DDB" w:rsidRPr="005332F0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края.</w:t>
      </w:r>
      <w:r w:rsidRPr="005332F0">
        <w:rPr>
          <w:sz w:val="28"/>
          <w:szCs w:val="28"/>
          <w:bdr w:val="none" w:sz="0" w:space="0" w:color="auto" w:frame="1"/>
        </w:rPr>
        <w:t xml:space="preserve"> 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</w:t>
      </w:r>
      <w:r w:rsidR="007945E0">
        <w:rPr>
          <w:sz w:val="28"/>
          <w:szCs w:val="28"/>
          <w:bdr w:val="none" w:sz="0" w:space="0" w:color="auto" w:frame="1"/>
        </w:rPr>
        <w:t>5</w:t>
      </w:r>
      <w:r w:rsidRPr="005332F0">
        <w:rPr>
          <w:sz w:val="28"/>
          <w:szCs w:val="28"/>
          <w:bdr w:val="none" w:sz="0" w:space="0" w:color="auto" w:frame="1"/>
        </w:rPr>
        <w:t>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>Резервный запас угля предоставляется получателям угля на возвратной основе в соответствии с условиями заключенного договора. Форма договора определена приложением к настоящему Порядку.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Получатель угля обязан самостоятельно, своими силами и за свой счет обеспечить получение угля, выделенного из резервного запаса, у поставщика угля.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</w:t>
      </w:r>
      <w:r w:rsidR="007945E0">
        <w:rPr>
          <w:sz w:val="28"/>
          <w:szCs w:val="28"/>
          <w:bdr w:val="none" w:sz="0" w:space="0" w:color="auto" w:frame="1"/>
        </w:rPr>
        <w:t>6</w:t>
      </w:r>
      <w:r w:rsidRPr="005332F0">
        <w:rPr>
          <w:sz w:val="28"/>
          <w:szCs w:val="28"/>
          <w:bdr w:val="none" w:sz="0" w:space="0" w:color="auto" w:frame="1"/>
        </w:rPr>
        <w:t>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>Резервный запас угля находится на ответственном хранении у поставщика угля или иного лица, осуществляющего ответственное хранение резервного угля, его объемы и места хранения согласовываются с Администрацией.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Получатель угля обязан обеспечить целевое и эффективное использование угля, выделенного из резервного запаса.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2.</w:t>
      </w:r>
      <w:r w:rsidR="007945E0">
        <w:rPr>
          <w:sz w:val="28"/>
          <w:szCs w:val="28"/>
          <w:bdr w:val="none" w:sz="0" w:space="0" w:color="auto" w:frame="1"/>
        </w:rPr>
        <w:t>7</w:t>
      </w:r>
      <w:r w:rsidRPr="005332F0">
        <w:rPr>
          <w:sz w:val="28"/>
          <w:szCs w:val="28"/>
          <w:bdr w:val="none" w:sz="0" w:space="0" w:color="auto" w:frame="1"/>
        </w:rPr>
        <w:t>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>Освежение угля, выделенного из резервного запаса, а также его замена углем аналогичных марок и качества производятся получателем угля самостоятельно на основании письменного согласования Администрации без привлечения дополнительных бюджетных средств.</w:t>
      </w:r>
    </w:p>
    <w:p w:rsidR="0017013F" w:rsidRDefault="0017013F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3E74E9" w:rsidRPr="0017013F" w:rsidRDefault="003E74E9" w:rsidP="003E74E9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7013F">
        <w:rPr>
          <w:b/>
          <w:sz w:val="28"/>
          <w:szCs w:val="28"/>
          <w:bdr w:val="none" w:sz="0" w:space="0" w:color="auto" w:frame="1"/>
        </w:rPr>
        <w:t>3.Отпуск угля из резервного запаса</w:t>
      </w:r>
    </w:p>
    <w:p w:rsidR="0017013F" w:rsidRPr="005332F0" w:rsidRDefault="0017013F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3.1.</w:t>
      </w:r>
      <w:r w:rsidR="00DD6DDB" w:rsidRPr="005332F0">
        <w:rPr>
          <w:sz w:val="28"/>
          <w:szCs w:val="28"/>
          <w:bdr w:val="none" w:sz="0" w:space="0" w:color="auto" w:frame="1"/>
        </w:rPr>
        <w:t xml:space="preserve"> </w:t>
      </w:r>
      <w:r w:rsidRPr="005332F0">
        <w:rPr>
          <w:sz w:val="28"/>
          <w:szCs w:val="28"/>
          <w:bdr w:val="none" w:sz="0" w:space="0" w:color="auto" w:frame="1"/>
        </w:rPr>
        <w:t xml:space="preserve">Решение об отпуске угля из резервного запаса принимается решением комиссии по распределению резервного запаса угля </w:t>
      </w:r>
      <w:r w:rsidR="00DD6DDB" w:rsidRPr="005332F0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</w:t>
      </w:r>
      <w:r w:rsidRPr="005332F0">
        <w:rPr>
          <w:sz w:val="28"/>
          <w:szCs w:val="28"/>
          <w:bdr w:val="none" w:sz="0" w:space="0" w:color="auto" w:frame="1"/>
        </w:rPr>
        <w:t xml:space="preserve"> с учетом наличия имеющихся запасов угля и необходимости наличия нормативов запасов твердого топлива на источниках тепловой энергии на срок не менее </w:t>
      </w:r>
      <w:r w:rsidR="00DD6DDB" w:rsidRPr="005332F0">
        <w:rPr>
          <w:sz w:val="28"/>
          <w:szCs w:val="28"/>
          <w:bdr w:val="none" w:sz="0" w:space="0" w:color="auto" w:frame="1"/>
        </w:rPr>
        <w:t>14</w:t>
      </w:r>
      <w:r w:rsidRPr="005332F0">
        <w:rPr>
          <w:sz w:val="28"/>
          <w:szCs w:val="28"/>
          <w:bdr w:val="none" w:sz="0" w:space="0" w:color="auto" w:frame="1"/>
        </w:rPr>
        <w:t xml:space="preserve"> дней</w:t>
      </w:r>
      <w:r w:rsidR="00DD6DDB" w:rsidRPr="005332F0">
        <w:rPr>
          <w:sz w:val="28"/>
          <w:szCs w:val="28"/>
          <w:bdr w:val="none" w:sz="0" w:space="0" w:color="auto" w:frame="1"/>
        </w:rPr>
        <w:t>.</w:t>
      </w:r>
      <w:r w:rsidRPr="005332F0">
        <w:rPr>
          <w:sz w:val="28"/>
          <w:szCs w:val="28"/>
          <w:bdr w:val="none" w:sz="0" w:space="0" w:color="auto" w:frame="1"/>
        </w:rPr>
        <w:t xml:space="preserve"> 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Решение комиссии оформляется протоколом присутствующими на заседании и председателем (заместителем председателя в случае его отсутствия) комиссии.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 xml:space="preserve">3.2. На основании положительного решения комиссии Администрация издает </w:t>
      </w:r>
      <w:r w:rsidR="00DD6DDB" w:rsidRPr="005332F0">
        <w:rPr>
          <w:sz w:val="28"/>
          <w:szCs w:val="28"/>
          <w:bdr w:val="none" w:sz="0" w:space="0" w:color="auto" w:frame="1"/>
        </w:rPr>
        <w:t>постановление</w:t>
      </w:r>
      <w:r w:rsidRPr="005332F0">
        <w:rPr>
          <w:sz w:val="28"/>
          <w:szCs w:val="28"/>
          <w:bdr w:val="none" w:sz="0" w:space="0" w:color="auto" w:frame="1"/>
        </w:rPr>
        <w:t xml:space="preserve"> о выделении получателю угля с указанием наименования получателя, количества и марки угля, стоимость, а также условий и сроков возврата предоставляемого из резервного запаса угля.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 xml:space="preserve">3.3. На основании </w:t>
      </w:r>
      <w:r w:rsidR="00DD6DDB" w:rsidRPr="005332F0">
        <w:rPr>
          <w:sz w:val="28"/>
          <w:szCs w:val="28"/>
          <w:bdr w:val="none" w:sz="0" w:space="0" w:color="auto" w:frame="1"/>
        </w:rPr>
        <w:t>постановления</w:t>
      </w:r>
      <w:r w:rsidRPr="005332F0">
        <w:rPr>
          <w:sz w:val="28"/>
          <w:szCs w:val="28"/>
          <w:bdr w:val="none" w:sz="0" w:space="0" w:color="auto" w:frame="1"/>
        </w:rPr>
        <w:t xml:space="preserve">, указанного в пункте 3.2, Администрация и получатель угля заключают договор на получение угля из резервного запаса угля. 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3.4. На основании договора, указанного в пункте 3.3 Администрация выдает получателю угля акт приема-передачи угля и накладную, в которой указывается получатель угля, стоимость, сроки получения и объем угля.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lastRenderedPageBreak/>
        <w:t xml:space="preserve">3.5. Отпуск угля из резервного запаса угля с места хранения поставщика угля осуществляется на основании </w:t>
      </w:r>
      <w:r w:rsidR="00DD6DDB" w:rsidRPr="005332F0">
        <w:rPr>
          <w:sz w:val="28"/>
          <w:szCs w:val="28"/>
          <w:bdr w:val="none" w:sz="0" w:space="0" w:color="auto" w:frame="1"/>
        </w:rPr>
        <w:t>постановления</w:t>
      </w:r>
      <w:r w:rsidRPr="005332F0">
        <w:rPr>
          <w:sz w:val="28"/>
          <w:szCs w:val="28"/>
          <w:bdr w:val="none" w:sz="0" w:space="0" w:color="auto" w:frame="1"/>
        </w:rPr>
        <w:t xml:space="preserve"> Администрации.</w:t>
      </w:r>
    </w:p>
    <w:p w:rsidR="008B2605" w:rsidRDefault="008B2605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3E74E9" w:rsidRPr="0017013F" w:rsidRDefault="003E74E9" w:rsidP="003E74E9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7013F">
        <w:rPr>
          <w:b/>
          <w:sz w:val="28"/>
          <w:szCs w:val="28"/>
          <w:bdr w:val="none" w:sz="0" w:space="0" w:color="auto" w:frame="1"/>
        </w:rPr>
        <w:t>4.Порядок расчетов</w:t>
      </w:r>
    </w:p>
    <w:p w:rsidR="0017013F" w:rsidRPr="005332F0" w:rsidRDefault="0017013F" w:rsidP="003E74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4.1. Админи</w:t>
      </w:r>
      <w:r w:rsidR="00DD6DDB" w:rsidRPr="005332F0">
        <w:rPr>
          <w:sz w:val="28"/>
          <w:szCs w:val="28"/>
          <w:bdr w:val="none" w:sz="0" w:space="0" w:color="auto" w:frame="1"/>
        </w:rPr>
        <w:t>страция заключает с получателем</w:t>
      </w:r>
      <w:r w:rsidRPr="005332F0">
        <w:rPr>
          <w:sz w:val="28"/>
          <w:szCs w:val="28"/>
          <w:bdr w:val="none" w:sz="0" w:space="0" w:color="auto" w:frame="1"/>
        </w:rPr>
        <w:t xml:space="preserve"> угля</w:t>
      </w:r>
      <w:r w:rsidR="00DD6DDB" w:rsidRPr="005332F0">
        <w:rPr>
          <w:sz w:val="28"/>
          <w:szCs w:val="28"/>
          <w:bdr w:val="none" w:sz="0" w:space="0" w:color="auto" w:frame="1"/>
        </w:rPr>
        <w:t>,</w:t>
      </w:r>
      <w:r w:rsidRPr="005332F0">
        <w:rPr>
          <w:sz w:val="28"/>
          <w:szCs w:val="28"/>
          <w:bdr w:val="none" w:sz="0" w:space="0" w:color="auto" w:frame="1"/>
        </w:rPr>
        <w:t xml:space="preserve"> договор на получение угля из резервного запаса на возвратной основе, на условиях возврата угля в тех же объемах и той же марки в течение шести месяцев с момента получения угля.</w:t>
      </w:r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 xml:space="preserve">4.2. </w:t>
      </w:r>
      <w:proofErr w:type="gramStart"/>
      <w:r w:rsidRPr="005332F0">
        <w:rPr>
          <w:sz w:val="28"/>
          <w:szCs w:val="28"/>
          <w:bdr w:val="none" w:sz="0" w:space="0" w:color="auto" w:frame="1"/>
        </w:rPr>
        <w:t>В случае невыполнения условий договора несвоевременного или не полного выполнения Администрация направляет неплательщику уведомление о вступлении в силу условий договора о применении штрафных санкций в виде взыскания пени в размере 1/300 процента ставки рефинансирования Центрального банка Российской Федерации от невозвращенной суммы за каждый день просрочки (начиная со дня, следующего за установленным сроком возврата).</w:t>
      </w:r>
      <w:proofErr w:type="gramEnd"/>
    </w:p>
    <w:p w:rsidR="003E74E9" w:rsidRPr="005332F0" w:rsidRDefault="003E74E9" w:rsidP="003E74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332F0">
        <w:rPr>
          <w:sz w:val="28"/>
          <w:szCs w:val="28"/>
          <w:bdr w:val="none" w:sz="0" w:space="0" w:color="auto" w:frame="1"/>
        </w:rPr>
        <w:t>4.3. Возврат угля производится получателем угля, за свой счет путем доставки на место хранения всего запаса резервного угля в течение шести месяцев с момента получения угля и подписания акта приема-передачи.</w:t>
      </w:r>
    </w:p>
    <w:p w:rsidR="003E74E9" w:rsidRPr="005332F0" w:rsidRDefault="003E74E9" w:rsidP="003E74E9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E74E9" w:rsidRDefault="00A971D3" w:rsidP="00A971D3">
      <w:pPr>
        <w:jc w:val="center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______________________</w:t>
      </w:r>
      <w:r w:rsidR="003E74E9">
        <w:rPr>
          <w:sz w:val="26"/>
          <w:szCs w:val="26"/>
          <w:bdr w:val="none" w:sz="0" w:space="0" w:color="auto" w:frame="1"/>
        </w:rPr>
        <w:br w:type="page"/>
      </w:r>
    </w:p>
    <w:p w:rsidR="00A971D3" w:rsidRDefault="00A971D3" w:rsidP="00A971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Pr="00452E37">
        <w:rPr>
          <w:sz w:val="28"/>
          <w:szCs w:val="28"/>
        </w:rPr>
        <w:t xml:space="preserve">ложение № </w:t>
      </w:r>
      <w:r>
        <w:rPr>
          <w:sz w:val="28"/>
          <w:szCs w:val="28"/>
        </w:rPr>
        <w:t>2</w:t>
      </w:r>
    </w:p>
    <w:p w:rsidR="00A971D3" w:rsidRPr="00452E37" w:rsidRDefault="00A971D3" w:rsidP="00A971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971D3" w:rsidRPr="00452E37" w:rsidRDefault="00A971D3" w:rsidP="00A971D3">
      <w:pPr>
        <w:tabs>
          <w:tab w:val="left" w:pos="-10915"/>
        </w:tabs>
        <w:jc w:val="right"/>
        <w:rPr>
          <w:sz w:val="28"/>
          <w:szCs w:val="28"/>
        </w:rPr>
      </w:pPr>
      <w:r w:rsidRPr="0045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452E37">
        <w:rPr>
          <w:sz w:val="28"/>
          <w:szCs w:val="28"/>
        </w:rPr>
        <w:t>администрации</w:t>
      </w:r>
    </w:p>
    <w:p w:rsidR="00A971D3" w:rsidRDefault="00A971D3" w:rsidP="00A971D3">
      <w:pPr>
        <w:tabs>
          <w:tab w:val="left" w:pos="-10915"/>
        </w:tabs>
        <w:jc w:val="right"/>
        <w:rPr>
          <w:sz w:val="28"/>
          <w:szCs w:val="28"/>
        </w:rPr>
      </w:pPr>
      <w:r w:rsidRPr="0045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Могочинского </w:t>
      </w:r>
      <w:r w:rsidRPr="00452E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A971D3" w:rsidRDefault="00A971D3" w:rsidP="00A971D3">
      <w:pPr>
        <w:shd w:val="clear" w:color="auto" w:fill="FFFFFF"/>
        <w:tabs>
          <w:tab w:val="left" w:pos="-10915"/>
        </w:tabs>
        <w:jc w:val="right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>
        <w:rPr>
          <w:sz w:val="28"/>
          <w:szCs w:val="28"/>
        </w:rPr>
        <w:t>28 октября 2024 года № 1706</w:t>
      </w:r>
    </w:p>
    <w:p w:rsidR="00A971D3" w:rsidRDefault="00A971D3" w:rsidP="00A971D3">
      <w:pPr>
        <w:shd w:val="clear" w:color="auto" w:fill="FFFFFF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703A84" w:rsidRDefault="00703A84">
      <w:pPr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A971D3" w:rsidRDefault="00A971D3" w:rsidP="003E74E9">
      <w:pPr>
        <w:shd w:val="clear" w:color="auto" w:fill="FFFFFF"/>
        <w:jc w:val="center"/>
        <w:textAlignment w:val="baseline"/>
        <w:rPr>
          <w:b/>
          <w:bCs/>
          <w:sz w:val="28"/>
          <w:szCs w:val="18"/>
          <w:bdr w:val="none" w:sz="0" w:space="0" w:color="auto" w:frame="1"/>
        </w:rPr>
      </w:pPr>
      <w:r w:rsidRPr="00BA32C2">
        <w:rPr>
          <w:b/>
          <w:bCs/>
          <w:sz w:val="28"/>
          <w:szCs w:val="18"/>
          <w:bdr w:val="none" w:sz="0" w:space="0" w:color="auto" w:frame="1"/>
        </w:rPr>
        <w:t>СОСТАВ</w:t>
      </w:r>
    </w:p>
    <w:p w:rsidR="003E74E9" w:rsidRDefault="00BA32C2" w:rsidP="003E74E9">
      <w:pPr>
        <w:shd w:val="clear" w:color="auto" w:fill="FFFFFF"/>
        <w:jc w:val="center"/>
        <w:textAlignment w:val="baseline"/>
        <w:rPr>
          <w:b/>
          <w:bCs/>
          <w:sz w:val="28"/>
          <w:szCs w:val="18"/>
          <w:bdr w:val="none" w:sz="0" w:space="0" w:color="auto" w:frame="1"/>
        </w:rPr>
      </w:pPr>
      <w:r w:rsidRPr="00BA32C2">
        <w:rPr>
          <w:b/>
          <w:bCs/>
          <w:sz w:val="28"/>
          <w:szCs w:val="18"/>
          <w:bdr w:val="none" w:sz="0" w:space="0" w:color="auto" w:frame="1"/>
        </w:rPr>
        <w:t xml:space="preserve"> </w:t>
      </w:r>
      <w:r w:rsidR="003E74E9" w:rsidRPr="00BA32C2">
        <w:rPr>
          <w:b/>
          <w:bCs/>
          <w:sz w:val="28"/>
          <w:szCs w:val="18"/>
          <w:bdr w:val="none" w:sz="0" w:space="0" w:color="auto" w:frame="1"/>
        </w:rPr>
        <w:t>комиссии по распределению резервного запаса угля</w:t>
      </w:r>
      <w:r w:rsidRPr="00BA32C2">
        <w:rPr>
          <w:b/>
          <w:bCs/>
          <w:sz w:val="28"/>
          <w:szCs w:val="18"/>
          <w:bdr w:val="none" w:sz="0" w:space="0" w:color="auto" w:frame="1"/>
        </w:rPr>
        <w:t xml:space="preserve"> Могочинского муниципального округа</w:t>
      </w:r>
    </w:p>
    <w:p w:rsidR="00BB6106" w:rsidRDefault="00BB6106" w:rsidP="003E74E9">
      <w:pPr>
        <w:shd w:val="clear" w:color="auto" w:fill="FFFFFF"/>
        <w:jc w:val="center"/>
        <w:textAlignment w:val="baseline"/>
        <w:rPr>
          <w:b/>
          <w:bCs/>
          <w:sz w:val="28"/>
          <w:szCs w:val="18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BB6106" w:rsidRPr="0017013F" w:rsidTr="00E723EE">
        <w:tc>
          <w:tcPr>
            <w:tcW w:w="3085" w:type="dxa"/>
          </w:tcPr>
          <w:p w:rsidR="00BB6106" w:rsidRPr="0017013F" w:rsidRDefault="00C60A2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17013F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Председатель комиссии:</w:t>
            </w: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Мирина Нелли Владимировна – 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аместитель главы Могочинского муниципального округа – начальник Управления территориального развития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C60A2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17013F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Заместитель председателя комиссии:</w:t>
            </w: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Ишенина</w:t>
            </w:r>
            <w:proofErr w:type="spellEnd"/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 – заместитель начальника Управления территориального развития – начальник отдела имущественных, земельных отношений и градостроительства 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C60A2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17013F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Ахметова Светлана Николаевна – главный специалист Управления правовой и кадровой работы 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C60A2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17013F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Члены комиссии</w:t>
            </w: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Карцева Елена Петровна – заместитель начальника отдела ЖКХ, дорожного хозяйства, транспорта и связи 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BB610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Шестакова Татьяна Павловна – начальник </w:t>
            </w:r>
            <w:r w:rsidR="00C60A26" w:rsidRPr="0017013F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 правовой </w:t>
            </w:r>
            <w:r w:rsidR="00C60A26" w:rsidRPr="0017013F">
              <w:rPr>
                <w:rFonts w:ascii="Times New Roman" w:hAnsi="Times New Roman" w:cs="Times New Roman"/>
                <w:sz w:val="26"/>
                <w:szCs w:val="26"/>
              </w:rPr>
              <w:t>и кадровой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 работы 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BB610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Платонова Елена Вячеславовна – заместитель главы Могочинского муниципального округа – председатель комитета по финансам 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BB610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Бородина Надежда </w:t>
            </w:r>
            <w:r w:rsidR="00AB7ADA">
              <w:rPr>
                <w:rFonts w:ascii="Times New Roman" w:hAnsi="Times New Roman" w:cs="Times New Roman"/>
                <w:sz w:val="26"/>
                <w:szCs w:val="26"/>
              </w:rPr>
              <w:t xml:space="preserve">Владимировна 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A971D3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="00A971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экономического развития 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BB610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486" w:type="dxa"/>
            <w:vAlign w:val="bottom"/>
          </w:tcPr>
          <w:p w:rsidR="00BB6106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Платонова Наталья Александровна – начальник 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 xml:space="preserve">ГО  ЧС 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 xml:space="preserve"> и мобилизационной работы </w:t>
            </w: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администрации Могочинского муниципального округа</w:t>
            </w:r>
            <w:r w:rsidR="00A971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23EE" w:rsidRPr="0017013F" w:rsidRDefault="00E723EE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106" w:rsidRPr="0017013F" w:rsidTr="00E723EE">
        <w:tc>
          <w:tcPr>
            <w:tcW w:w="3085" w:type="dxa"/>
          </w:tcPr>
          <w:p w:rsidR="00BB6106" w:rsidRPr="0017013F" w:rsidRDefault="00BB6106" w:rsidP="00BB610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486" w:type="dxa"/>
            <w:vAlign w:val="bottom"/>
          </w:tcPr>
          <w:p w:rsidR="00BB6106" w:rsidRPr="0017013F" w:rsidRDefault="00BB6106" w:rsidP="002D3081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13F">
              <w:rPr>
                <w:rFonts w:ascii="Times New Roman" w:hAnsi="Times New Roman" w:cs="Times New Roman"/>
                <w:sz w:val="26"/>
                <w:szCs w:val="26"/>
              </w:rPr>
              <w:t>Главы городских и сельских администраций Могочинского муниципального округа</w:t>
            </w:r>
            <w:r w:rsidR="00E723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A32C2" w:rsidRPr="00BA32C2" w:rsidRDefault="00BA32C2" w:rsidP="00E70A65">
      <w:pPr>
        <w:shd w:val="clear" w:color="auto" w:fill="FFFFFF"/>
        <w:jc w:val="center"/>
        <w:textAlignment w:val="baseline"/>
        <w:rPr>
          <w:sz w:val="28"/>
          <w:szCs w:val="18"/>
        </w:rPr>
      </w:pPr>
    </w:p>
    <w:sectPr w:rsidR="00BA32C2" w:rsidRPr="00BA32C2" w:rsidSect="00E70A65">
      <w:type w:val="continuous"/>
      <w:pgSz w:w="11906" w:h="16838"/>
      <w:pgMar w:top="851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0FC"/>
    <w:multiLevelType w:val="multilevel"/>
    <w:tmpl w:val="CEC84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9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E9"/>
    <w:rsid w:val="000003FF"/>
    <w:rsid w:val="00003455"/>
    <w:rsid w:val="00007179"/>
    <w:rsid w:val="0007109C"/>
    <w:rsid w:val="00081D44"/>
    <w:rsid w:val="000F1033"/>
    <w:rsid w:val="0017013F"/>
    <w:rsid w:val="00216021"/>
    <w:rsid w:val="002471DE"/>
    <w:rsid w:val="002C2FA8"/>
    <w:rsid w:val="00301E0E"/>
    <w:rsid w:val="00314B39"/>
    <w:rsid w:val="003B09E4"/>
    <w:rsid w:val="003E74E9"/>
    <w:rsid w:val="003F361E"/>
    <w:rsid w:val="00417D24"/>
    <w:rsid w:val="004309DF"/>
    <w:rsid w:val="0052081F"/>
    <w:rsid w:val="005332F0"/>
    <w:rsid w:val="00542578"/>
    <w:rsid w:val="005C61D5"/>
    <w:rsid w:val="005E7159"/>
    <w:rsid w:val="00601B54"/>
    <w:rsid w:val="0064639B"/>
    <w:rsid w:val="00657BE9"/>
    <w:rsid w:val="006E11B3"/>
    <w:rsid w:val="00703A84"/>
    <w:rsid w:val="007370A3"/>
    <w:rsid w:val="007945E0"/>
    <w:rsid w:val="008B2605"/>
    <w:rsid w:val="008E4FCF"/>
    <w:rsid w:val="00921957"/>
    <w:rsid w:val="0097169E"/>
    <w:rsid w:val="00972C70"/>
    <w:rsid w:val="009974BB"/>
    <w:rsid w:val="00A971D3"/>
    <w:rsid w:val="00AB7ADA"/>
    <w:rsid w:val="00AB7FCD"/>
    <w:rsid w:val="00AE67AC"/>
    <w:rsid w:val="00BA32C2"/>
    <w:rsid w:val="00BB6106"/>
    <w:rsid w:val="00BE0D07"/>
    <w:rsid w:val="00BF5F8A"/>
    <w:rsid w:val="00C465D3"/>
    <w:rsid w:val="00C60A26"/>
    <w:rsid w:val="00C820EE"/>
    <w:rsid w:val="00CC0556"/>
    <w:rsid w:val="00D1159A"/>
    <w:rsid w:val="00DA6AB4"/>
    <w:rsid w:val="00DB5DF0"/>
    <w:rsid w:val="00DD6DDB"/>
    <w:rsid w:val="00E039BA"/>
    <w:rsid w:val="00E70A65"/>
    <w:rsid w:val="00E723EE"/>
    <w:rsid w:val="00E90E03"/>
    <w:rsid w:val="00EA737D"/>
    <w:rsid w:val="00F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4E9"/>
    <w:pPr>
      <w:spacing w:before="100" w:beforeAutospacing="1" w:after="100" w:afterAutospacing="1"/>
    </w:pPr>
  </w:style>
  <w:style w:type="character" w:customStyle="1" w:styleId="20pt">
    <w:name w:val="20pt"/>
    <w:basedOn w:val="a0"/>
    <w:rsid w:val="003E74E9"/>
  </w:style>
  <w:style w:type="character" w:customStyle="1" w:styleId="2microsoftsansserif12pt">
    <w:name w:val="2microsoftsansserif12pt"/>
    <w:basedOn w:val="a0"/>
    <w:rsid w:val="003E74E9"/>
  </w:style>
  <w:style w:type="character" w:styleId="a4">
    <w:name w:val="Strong"/>
    <w:basedOn w:val="a0"/>
    <w:uiPriority w:val="22"/>
    <w:qFormat/>
    <w:rsid w:val="003E74E9"/>
    <w:rPr>
      <w:b/>
      <w:bCs/>
    </w:rPr>
  </w:style>
  <w:style w:type="character" w:customStyle="1" w:styleId="2">
    <w:name w:val="2"/>
    <w:basedOn w:val="a0"/>
    <w:rsid w:val="003E74E9"/>
  </w:style>
  <w:style w:type="character" w:customStyle="1" w:styleId="21pt">
    <w:name w:val="21pt"/>
    <w:basedOn w:val="a0"/>
    <w:rsid w:val="003E74E9"/>
  </w:style>
  <w:style w:type="character" w:customStyle="1" w:styleId="4">
    <w:name w:val="4"/>
    <w:basedOn w:val="a0"/>
    <w:rsid w:val="003E74E9"/>
  </w:style>
  <w:style w:type="character" w:customStyle="1" w:styleId="211pt">
    <w:name w:val="211pt"/>
    <w:basedOn w:val="a0"/>
    <w:rsid w:val="003E74E9"/>
  </w:style>
  <w:style w:type="character" w:customStyle="1" w:styleId="4115pt">
    <w:name w:val="4115pt"/>
    <w:basedOn w:val="a0"/>
    <w:rsid w:val="003E74E9"/>
  </w:style>
  <w:style w:type="character" w:styleId="a5">
    <w:name w:val="Hyperlink"/>
    <w:basedOn w:val="a0"/>
    <w:uiPriority w:val="99"/>
    <w:unhideWhenUsed/>
    <w:rsid w:val="003E74E9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6E11B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6">
    <w:name w:val="Table Grid"/>
    <w:basedOn w:val="a1"/>
    <w:uiPriority w:val="39"/>
    <w:rsid w:val="006E1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E11B3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E11B3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2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4E9"/>
    <w:pPr>
      <w:spacing w:before="100" w:beforeAutospacing="1" w:after="100" w:afterAutospacing="1"/>
    </w:pPr>
  </w:style>
  <w:style w:type="character" w:customStyle="1" w:styleId="20pt">
    <w:name w:val="20pt"/>
    <w:basedOn w:val="a0"/>
    <w:rsid w:val="003E74E9"/>
  </w:style>
  <w:style w:type="character" w:customStyle="1" w:styleId="2microsoftsansserif12pt">
    <w:name w:val="2microsoftsansserif12pt"/>
    <w:basedOn w:val="a0"/>
    <w:rsid w:val="003E74E9"/>
  </w:style>
  <w:style w:type="character" w:styleId="a4">
    <w:name w:val="Strong"/>
    <w:basedOn w:val="a0"/>
    <w:uiPriority w:val="22"/>
    <w:qFormat/>
    <w:rsid w:val="003E74E9"/>
    <w:rPr>
      <w:b/>
      <w:bCs/>
    </w:rPr>
  </w:style>
  <w:style w:type="character" w:customStyle="1" w:styleId="2">
    <w:name w:val="2"/>
    <w:basedOn w:val="a0"/>
    <w:rsid w:val="003E74E9"/>
  </w:style>
  <w:style w:type="character" w:customStyle="1" w:styleId="21pt">
    <w:name w:val="21pt"/>
    <w:basedOn w:val="a0"/>
    <w:rsid w:val="003E74E9"/>
  </w:style>
  <w:style w:type="character" w:customStyle="1" w:styleId="4">
    <w:name w:val="4"/>
    <w:basedOn w:val="a0"/>
    <w:rsid w:val="003E74E9"/>
  </w:style>
  <w:style w:type="character" w:customStyle="1" w:styleId="211pt">
    <w:name w:val="211pt"/>
    <w:basedOn w:val="a0"/>
    <w:rsid w:val="003E74E9"/>
  </w:style>
  <w:style w:type="character" w:customStyle="1" w:styleId="4115pt">
    <w:name w:val="4115pt"/>
    <w:basedOn w:val="a0"/>
    <w:rsid w:val="003E74E9"/>
  </w:style>
  <w:style w:type="character" w:styleId="a5">
    <w:name w:val="Hyperlink"/>
    <w:basedOn w:val="a0"/>
    <w:uiPriority w:val="99"/>
    <w:unhideWhenUsed/>
    <w:rsid w:val="003E74E9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6E11B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6">
    <w:name w:val="Table Grid"/>
    <w:basedOn w:val="a1"/>
    <w:uiPriority w:val="39"/>
    <w:rsid w:val="006E1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E11B3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E11B3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2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7F99-0B2C-43B3-B854-B24501AF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Maksimova2</dc:creator>
  <cp:lastModifiedBy>Елена Алексеевна</cp:lastModifiedBy>
  <cp:revision>2</cp:revision>
  <cp:lastPrinted>2024-10-21T02:06:00Z</cp:lastPrinted>
  <dcterms:created xsi:type="dcterms:W3CDTF">2024-10-28T05:03:00Z</dcterms:created>
  <dcterms:modified xsi:type="dcterms:W3CDTF">2024-10-28T05:03:00Z</dcterms:modified>
</cp:coreProperties>
</file>