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746AA" w14:textId="2E84878C" w:rsidR="0052332D" w:rsidRPr="001B7F4C" w:rsidRDefault="00CE02B3" w:rsidP="001B7F4C">
      <w:pPr>
        <w:widowControl w:val="0"/>
        <w:autoSpaceDE w:val="0"/>
        <w:autoSpaceDN w:val="0"/>
        <w:spacing w:after="120" w:line="240" w:lineRule="auto"/>
        <w:ind w:right="-284"/>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7F4C" w:rsidRPr="001B7F4C">
        <w:rPr>
          <w:rFonts w:ascii="Times New Roman" w:eastAsia="Times New Roman" w:hAnsi="Times New Roman" w:cs="Times New Roman"/>
          <w:sz w:val="28"/>
          <w:szCs w:val="28"/>
          <w:lang w:eastAsia="ru-RU"/>
        </w:rPr>
        <w:t>УТВЕРЖДЕНО</w:t>
      </w:r>
    </w:p>
    <w:p w14:paraId="41AA4461" w14:textId="29677F95" w:rsidR="00CE02B3" w:rsidRPr="001B7F4C" w:rsidRDefault="00CE02B3" w:rsidP="001B7F4C">
      <w:pPr>
        <w:widowControl w:val="0"/>
        <w:autoSpaceDE w:val="0"/>
        <w:autoSpaceDN w:val="0"/>
        <w:spacing w:after="120" w:line="240" w:lineRule="auto"/>
        <w:ind w:right="-284"/>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 xml:space="preserve">                                                                               постановлением администрации</w:t>
      </w:r>
    </w:p>
    <w:p w14:paraId="029642D0" w14:textId="32E58253" w:rsidR="00CE02B3" w:rsidRPr="001B7F4C" w:rsidRDefault="00CE02B3" w:rsidP="001B7F4C">
      <w:pPr>
        <w:widowControl w:val="0"/>
        <w:autoSpaceDE w:val="0"/>
        <w:autoSpaceDN w:val="0"/>
        <w:spacing w:after="120" w:line="240" w:lineRule="auto"/>
        <w:ind w:right="-284"/>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 xml:space="preserve">                                                                    Могочинского муниципального округа</w:t>
      </w:r>
    </w:p>
    <w:p w14:paraId="29C57E86" w14:textId="2CE54C68" w:rsidR="00CE02B3" w:rsidRPr="001B7F4C" w:rsidRDefault="00CE02B3" w:rsidP="001B7F4C">
      <w:pPr>
        <w:widowControl w:val="0"/>
        <w:autoSpaceDE w:val="0"/>
        <w:autoSpaceDN w:val="0"/>
        <w:spacing w:after="120" w:line="240" w:lineRule="auto"/>
        <w:ind w:right="-284"/>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 xml:space="preserve">                                                                            </w:t>
      </w:r>
      <w:r w:rsidR="001B7F4C" w:rsidRPr="001B7F4C">
        <w:rPr>
          <w:rFonts w:ascii="Times New Roman" w:eastAsia="Times New Roman" w:hAnsi="Times New Roman" w:cs="Times New Roman"/>
          <w:sz w:val="28"/>
          <w:szCs w:val="28"/>
          <w:lang w:eastAsia="ru-RU"/>
        </w:rPr>
        <w:t xml:space="preserve">     о</w:t>
      </w:r>
      <w:r w:rsidRPr="001B7F4C">
        <w:rPr>
          <w:rFonts w:ascii="Times New Roman" w:eastAsia="Times New Roman" w:hAnsi="Times New Roman" w:cs="Times New Roman"/>
          <w:sz w:val="28"/>
          <w:szCs w:val="28"/>
          <w:lang w:eastAsia="ru-RU"/>
        </w:rPr>
        <w:t>т</w:t>
      </w:r>
      <w:r w:rsidR="001B7F4C" w:rsidRPr="001B7F4C">
        <w:rPr>
          <w:rFonts w:ascii="Times New Roman" w:eastAsia="Times New Roman" w:hAnsi="Times New Roman" w:cs="Times New Roman"/>
          <w:sz w:val="28"/>
          <w:szCs w:val="28"/>
          <w:lang w:eastAsia="ru-RU"/>
        </w:rPr>
        <w:t xml:space="preserve"> 13 ноября </w:t>
      </w:r>
      <w:r w:rsidRPr="001B7F4C">
        <w:rPr>
          <w:rFonts w:ascii="Times New Roman" w:eastAsia="Times New Roman" w:hAnsi="Times New Roman" w:cs="Times New Roman"/>
          <w:sz w:val="28"/>
          <w:szCs w:val="28"/>
          <w:lang w:eastAsia="ru-RU"/>
        </w:rPr>
        <w:t>2024 г</w:t>
      </w:r>
      <w:r w:rsidR="001B7F4C" w:rsidRPr="001B7F4C">
        <w:rPr>
          <w:rFonts w:ascii="Times New Roman" w:eastAsia="Times New Roman" w:hAnsi="Times New Roman" w:cs="Times New Roman"/>
          <w:sz w:val="28"/>
          <w:szCs w:val="28"/>
          <w:lang w:eastAsia="ru-RU"/>
        </w:rPr>
        <w:t>ода № 1774</w:t>
      </w:r>
      <w:r w:rsidRPr="001B7F4C">
        <w:rPr>
          <w:rFonts w:ascii="Times New Roman" w:eastAsia="Times New Roman" w:hAnsi="Times New Roman" w:cs="Times New Roman"/>
          <w:sz w:val="28"/>
          <w:szCs w:val="28"/>
          <w:lang w:eastAsia="ru-RU"/>
        </w:rPr>
        <w:t xml:space="preserve"> </w:t>
      </w:r>
    </w:p>
    <w:p w14:paraId="42517218" w14:textId="77777777" w:rsidR="00CE02B3" w:rsidRPr="001B7F4C" w:rsidRDefault="00CE02B3" w:rsidP="001B7F4C">
      <w:pPr>
        <w:widowControl w:val="0"/>
        <w:autoSpaceDE w:val="0"/>
        <w:autoSpaceDN w:val="0"/>
        <w:spacing w:after="120" w:line="240" w:lineRule="auto"/>
        <w:ind w:right="-284" w:firstLine="709"/>
        <w:contextualSpacing/>
        <w:jc w:val="center"/>
        <w:rPr>
          <w:rFonts w:ascii="Times New Roman" w:eastAsia="Times New Roman" w:hAnsi="Times New Roman" w:cs="Times New Roman"/>
          <w:b/>
          <w:sz w:val="28"/>
          <w:szCs w:val="28"/>
          <w:lang w:eastAsia="ru-RU"/>
        </w:rPr>
      </w:pPr>
    </w:p>
    <w:p w14:paraId="20C85B46" w14:textId="77777777" w:rsidR="00CE02B3" w:rsidRPr="001B7F4C" w:rsidRDefault="00CE02B3" w:rsidP="001B7F4C">
      <w:pPr>
        <w:widowControl w:val="0"/>
        <w:autoSpaceDE w:val="0"/>
        <w:autoSpaceDN w:val="0"/>
        <w:spacing w:after="120" w:line="240" w:lineRule="auto"/>
        <w:ind w:firstLine="709"/>
        <w:contextualSpacing/>
        <w:jc w:val="both"/>
        <w:rPr>
          <w:rFonts w:ascii="Times New Roman" w:eastAsia="Times New Roman" w:hAnsi="Times New Roman" w:cs="Times New Roman"/>
          <w:b/>
          <w:sz w:val="28"/>
          <w:szCs w:val="28"/>
          <w:lang w:eastAsia="ru-RU"/>
        </w:rPr>
      </w:pPr>
    </w:p>
    <w:p w14:paraId="4B1E5E94" w14:textId="4D62C800" w:rsidR="00CE02B3" w:rsidRPr="001B7F4C" w:rsidRDefault="00CE02B3" w:rsidP="001B7F4C">
      <w:pPr>
        <w:widowControl w:val="0"/>
        <w:autoSpaceDE w:val="0"/>
        <w:autoSpaceDN w:val="0"/>
        <w:spacing w:after="120" w:line="240" w:lineRule="auto"/>
        <w:contextualSpacing/>
        <w:jc w:val="center"/>
        <w:rPr>
          <w:rFonts w:ascii="Times New Roman" w:eastAsia="Times New Roman" w:hAnsi="Times New Roman" w:cs="Times New Roman"/>
          <w:b/>
          <w:sz w:val="28"/>
          <w:szCs w:val="28"/>
          <w:lang w:eastAsia="ru-RU"/>
        </w:rPr>
      </w:pPr>
      <w:r w:rsidRPr="001B7F4C">
        <w:rPr>
          <w:rFonts w:ascii="Times New Roman" w:eastAsia="Times New Roman" w:hAnsi="Times New Roman" w:cs="Times New Roman"/>
          <w:b/>
          <w:sz w:val="28"/>
          <w:szCs w:val="28"/>
          <w:lang w:eastAsia="ru-RU"/>
        </w:rPr>
        <w:t>ПОЛОЖЕНИЕ</w:t>
      </w:r>
    </w:p>
    <w:p w14:paraId="47D430F4" w14:textId="1B334E25" w:rsidR="00CE02B3" w:rsidRPr="001B7F4C" w:rsidRDefault="00CE02B3" w:rsidP="001B7F4C">
      <w:pPr>
        <w:widowControl w:val="0"/>
        <w:autoSpaceDE w:val="0"/>
        <w:autoSpaceDN w:val="0"/>
        <w:spacing w:after="120" w:line="240" w:lineRule="auto"/>
        <w:contextualSpacing/>
        <w:jc w:val="center"/>
        <w:rPr>
          <w:rFonts w:ascii="Times New Roman" w:eastAsia="Times New Roman" w:hAnsi="Times New Roman" w:cs="Times New Roman"/>
          <w:b/>
          <w:sz w:val="28"/>
          <w:szCs w:val="28"/>
          <w:lang w:eastAsia="ru-RU"/>
        </w:rPr>
      </w:pPr>
      <w:bookmarkStart w:id="0" w:name="_Hlk181971294"/>
      <w:r w:rsidRPr="001B7F4C">
        <w:rPr>
          <w:rFonts w:ascii="Times New Roman" w:eastAsia="Times New Roman" w:hAnsi="Times New Roman" w:cs="Times New Roman"/>
          <w:b/>
          <w:sz w:val="28"/>
          <w:szCs w:val="28"/>
          <w:lang w:eastAsia="ru-RU"/>
        </w:rPr>
        <w:t>о размерах и условиях оплаты труда работников муниципального бюджетного учреждения Могочинского муниципального округа</w:t>
      </w:r>
    </w:p>
    <w:p w14:paraId="1A49AE9F" w14:textId="7740C12B" w:rsidR="00CE02B3" w:rsidRPr="001B7F4C" w:rsidRDefault="00CE02B3" w:rsidP="001B7F4C">
      <w:pPr>
        <w:widowControl w:val="0"/>
        <w:autoSpaceDE w:val="0"/>
        <w:autoSpaceDN w:val="0"/>
        <w:spacing w:after="120" w:line="240" w:lineRule="auto"/>
        <w:contextualSpacing/>
        <w:jc w:val="center"/>
        <w:rPr>
          <w:rFonts w:ascii="Times New Roman" w:eastAsia="Times New Roman" w:hAnsi="Times New Roman" w:cs="Times New Roman"/>
          <w:b/>
          <w:sz w:val="28"/>
          <w:szCs w:val="28"/>
          <w:lang w:eastAsia="ru-RU"/>
        </w:rPr>
      </w:pPr>
      <w:r w:rsidRPr="001B7F4C">
        <w:rPr>
          <w:rFonts w:ascii="Times New Roman" w:eastAsia="Times New Roman" w:hAnsi="Times New Roman" w:cs="Times New Roman"/>
          <w:b/>
          <w:sz w:val="28"/>
          <w:szCs w:val="28"/>
          <w:lang w:eastAsia="ru-RU"/>
        </w:rPr>
        <w:t>«Благоустройство»</w:t>
      </w:r>
    </w:p>
    <w:bookmarkEnd w:id="0"/>
    <w:p w14:paraId="45013269" w14:textId="7214BE62" w:rsidR="0052332D" w:rsidRDefault="00E630CA" w:rsidP="00E630CA">
      <w:pPr>
        <w:widowControl w:val="0"/>
        <w:tabs>
          <w:tab w:val="left" w:pos="3045"/>
        </w:tabs>
        <w:autoSpaceDE w:val="0"/>
        <w:autoSpaceDN w:val="0"/>
        <w:spacing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1D9C4ACD" w14:textId="79A836E2" w:rsidR="00E630CA" w:rsidRPr="00AA7D14" w:rsidRDefault="00AA7D14" w:rsidP="00AA7D14">
      <w:pPr>
        <w:pStyle w:val="a7"/>
        <w:widowControl w:val="0"/>
        <w:tabs>
          <w:tab w:val="left" w:pos="2055"/>
          <w:tab w:val="left" w:pos="3045"/>
        </w:tabs>
        <w:autoSpaceDE w:val="0"/>
        <w:autoSpaceDN w:val="0"/>
        <w:spacing w:after="120" w:line="24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AA7D14">
        <w:rPr>
          <w:rFonts w:ascii="Times New Roman" w:eastAsia="Times New Roman" w:hAnsi="Times New Roman" w:cs="Times New Roman"/>
          <w:b/>
          <w:sz w:val="28"/>
          <w:szCs w:val="28"/>
          <w:lang w:eastAsia="ru-RU"/>
        </w:rPr>
        <w:t>Общие Положения</w:t>
      </w:r>
    </w:p>
    <w:p w14:paraId="333AA319" w14:textId="4E3361AD" w:rsidR="0052332D" w:rsidRPr="001B7F4C" w:rsidRDefault="0052332D"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1.1. Целью настоящего Положения является обеспечение формирования единой правовой базы системы оплаты труда и ее единообразное применение для</w:t>
      </w:r>
      <w:r w:rsidR="001C6DCD" w:rsidRPr="001B7F4C">
        <w:rPr>
          <w:rFonts w:ascii="Times New Roman" w:eastAsia="Times New Roman" w:hAnsi="Times New Roman" w:cs="Times New Roman"/>
          <w:sz w:val="28"/>
          <w:szCs w:val="28"/>
          <w:lang w:eastAsia="ru-RU"/>
        </w:rPr>
        <w:t xml:space="preserve"> работников муниципального бюджетного учреждения Могочинского муниципального округа «Благоустройство»</w:t>
      </w:r>
      <w:proofErr w:type="gramStart"/>
      <w:r w:rsidR="001C6DCD" w:rsidRPr="001B7F4C">
        <w:rPr>
          <w:rFonts w:ascii="Times New Roman" w:eastAsia="Times New Roman" w:hAnsi="Times New Roman" w:cs="Times New Roman"/>
          <w:sz w:val="28"/>
          <w:szCs w:val="28"/>
          <w:lang w:eastAsia="ru-RU"/>
        </w:rPr>
        <w:t xml:space="preserve"> </w:t>
      </w:r>
      <w:r w:rsidRPr="001B7F4C">
        <w:rPr>
          <w:rFonts w:ascii="Times New Roman" w:eastAsia="Times New Roman" w:hAnsi="Times New Roman" w:cs="Times New Roman"/>
          <w:sz w:val="28"/>
          <w:szCs w:val="28"/>
          <w:lang w:eastAsia="ru-RU"/>
        </w:rPr>
        <w:t>.</w:t>
      </w:r>
      <w:proofErr w:type="gramEnd"/>
    </w:p>
    <w:p w14:paraId="6B8FB8EA" w14:textId="77777777" w:rsidR="0052332D" w:rsidRPr="001B7F4C" w:rsidRDefault="0052332D"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 xml:space="preserve">1.2. Действие настоящего Положения не распространяется на муниципальные унитарные предприятия и муниципальные  учреждения, не являющиеся органами местного самоуправления в соответствии с </w:t>
      </w:r>
      <w:hyperlink r:id="rId9">
        <w:r w:rsidRPr="001B7F4C">
          <w:rPr>
            <w:rFonts w:ascii="Times New Roman" w:eastAsia="Times New Roman" w:hAnsi="Times New Roman" w:cs="Times New Roman"/>
            <w:sz w:val="28"/>
            <w:szCs w:val="28"/>
            <w:lang w:eastAsia="ru-RU"/>
          </w:rPr>
          <w:t>Уставом</w:t>
        </w:r>
      </w:hyperlink>
      <w:r w:rsidRPr="001B7F4C">
        <w:rPr>
          <w:rFonts w:ascii="Times New Roman" w:eastAsia="Times New Roman" w:hAnsi="Times New Roman" w:cs="Times New Roman"/>
          <w:sz w:val="28"/>
          <w:szCs w:val="28"/>
          <w:lang w:eastAsia="ru-RU"/>
        </w:rPr>
        <w:t xml:space="preserve"> Могочинского муниципального округа.</w:t>
      </w:r>
    </w:p>
    <w:p w14:paraId="03B5EA1D" w14:textId="77777777" w:rsidR="0052332D" w:rsidRPr="001B7F4C" w:rsidRDefault="0052332D"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1.3. Понятия и термины, используемые в настоящем Положении:</w:t>
      </w:r>
    </w:p>
    <w:p w14:paraId="74E30CCF" w14:textId="77777777" w:rsidR="0052332D" w:rsidRPr="001B7F4C" w:rsidRDefault="0052332D"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базовый оклад (базовый должностной оклад), базовая ставка заработной платы - минимальные оклад (должностной оклад), ставка заработной платы работника,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14:paraId="456F5CD5" w14:textId="77777777" w:rsidR="0052332D" w:rsidRPr="001B7F4C" w:rsidRDefault="0052332D"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заработная плата - вознаграждение за труд в зависимости от квалификации работника, сложности, количества, качества и условий выполняемой работы, включающее выплаты компенсационного и стимулирующего характера;</w:t>
      </w:r>
    </w:p>
    <w:p w14:paraId="5C492621" w14:textId="77777777" w:rsidR="0052332D" w:rsidRPr="001B7F4C" w:rsidRDefault="0052332D"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proofErr w:type="gramStart"/>
      <w:r w:rsidRPr="001B7F4C">
        <w:rPr>
          <w:rFonts w:ascii="Times New Roman" w:eastAsia="Times New Roman" w:hAnsi="Times New Roman" w:cs="Times New Roman"/>
          <w:sz w:val="28"/>
          <w:szCs w:val="28"/>
          <w:lang w:eastAsia="ru-RU"/>
        </w:rPr>
        <w:t>компенсационные выплаты - выплаты, обеспечивающие оплату труда в повышенном размере работникам,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roofErr w:type="gramEnd"/>
    </w:p>
    <w:p w14:paraId="7D489627" w14:textId="77777777" w:rsidR="0052332D" w:rsidRPr="001B7F4C" w:rsidRDefault="0052332D"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норма рабочего времени - продолжительность рабочего времени;</w:t>
      </w:r>
    </w:p>
    <w:p w14:paraId="64B55206" w14:textId="77777777" w:rsidR="0052332D" w:rsidRPr="001B7F4C" w:rsidRDefault="0052332D"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 xml:space="preserve">оклад (должностной оклад) - фиксированный </w:t>
      </w:r>
      <w:proofErr w:type="gramStart"/>
      <w:r w:rsidRPr="001B7F4C">
        <w:rPr>
          <w:rFonts w:ascii="Times New Roman" w:eastAsia="Times New Roman" w:hAnsi="Times New Roman" w:cs="Times New Roman"/>
          <w:sz w:val="28"/>
          <w:szCs w:val="28"/>
          <w:lang w:eastAsia="ru-RU"/>
        </w:rPr>
        <w:t>размер оплаты труда</w:t>
      </w:r>
      <w:proofErr w:type="gramEnd"/>
      <w:r w:rsidRPr="001B7F4C">
        <w:rPr>
          <w:rFonts w:ascii="Times New Roman" w:eastAsia="Times New Roman" w:hAnsi="Times New Roman" w:cs="Times New Roman"/>
          <w:sz w:val="28"/>
          <w:szCs w:val="28"/>
          <w:lang w:eastAsia="ru-RU"/>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1B1893C3" w14:textId="77777777" w:rsidR="0052332D" w:rsidRPr="001B7F4C" w:rsidRDefault="0052332D"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 xml:space="preserve">оплата труда - система отношений, связанных с обеспечением установления и осуществления работодателем выплат работникам за их труд </w:t>
      </w:r>
      <w:r w:rsidRPr="001B7F4C">
        <w:rPr>
          <w:rFonts w:ascii="Times New Roman" w:eastAsia="Times New Roman" w:hAnsi="Times New Roman" w:cs="Times New Roman"/>
          <w:sz w:val="28"/>
          <w:szCs w:val="28"/>
          <w:lang w:eastAsia="ru-RU"/>
        </w:rPr>
        <w:lastRenderedPageBreak/>
        <w:t>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14:paraId="18E962AE" w14:textId="1C92A2AD" w:rsidR="0052332D" w:rsidRPr="001B7F4C" w:rsidRDefault="009A71FF"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32D" w:rsidRPr="001B7F4C">
        <w:rPr>
          <w:rFonts w:ascii="Times New Roman" w:eastAsia="Times New Roman" w:hAnsi="Times New Roman" w:cs="Times New Roman"/>
          <w:sz w:val="28"/>
          <w:szCs w:val="28"/>
          <w:lang w:eastAsia="ru-RU"/>
        </w:rPr>
        <w:t xml:space="preserve">сверхурочная работа - работа, выполняемая работником по инициативе </w:t>
      </w:r>
      <w:proofErr w:type="gramStart"/>
      <w:r w:rsidR="0052332D" w:rsidRPr="001B7F4C">
        <w:rPr>
          <w:rFonts w:ascii="Times New Roman" w:eastAsia="Times New Roman" w:hAnsi="Times New Roman" w:cs="Times New Roman"/>
          <w:sz w:val="28"/>
          <w:szCs w:val="28"/>
          <w:lang w:eastAsia="ru-RU"/>
        </w:rPr>
        <w:t>работодателя</w:t>
      </w:r>
      <w:proofErr w:type="gramEnd"/>
      <w:r w:rsidR="0052332D" w:rsidRPr="001B7F4C">
        <w:rPr>
          <w:rFonts w:ascii="Times New Roman" w:eastAsia="Times New Roman" w:hAnsi="Times New Roman" w:cs="Times New Roman"/>
          <w:sz w:val="28"/>
          <w:szCs w:val="28"/>
          <w:lang w:eastAsia="ru-RU"/>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4C7B6196" w14:textId="40778377" w:rsidR="0052332D" w:rsidRPr="001B7F4C" w:rsidRDefault="009A71FF"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32D" w:rsidRPr="001B7F4C">
        <w:rPr>
          <w:rFonts w:ascii="Times New Roman" w:eastAsia="Times New Roman" w:hAnsi="Times New Roman" w:cs="Times New Roman"/>
          <w:sz w:val="28"/>
          <w:szCs w:val="28"/>
          <w:lang w:eastAsia="ru-RU"/>
        </w:rPr>
        <w:t>специальная оценка условий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14:paraId="345B900F" w14:textId="08B6C6A2" w:rsidR="0052332D" w:rsidRPr="001B7F4C" w:rsidRDefault="0052332D" w:rsidP="001B7F4C">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стимулирующие выплаты -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14:paraId="28B3F4FB" w14:textId="77777777" w:rsidR="00CF3690" w:rsidRPr="001B7F4C" w:rsidRDefault="00CF3690" w:rsidP="001B7F4C">
      <w:pPr>
        <w:widowControl w:val="0"/>
        <w:autoSpaceDE w:val="0"/>
        <w:autoSpaceDN w:val="0"/>
        <w:spacing w:after="120" w:line="240" w:lineRule="auto"/>
        <w:contextualSpacing/>
        <w:jc w:val="both"/>
        <w:rPr>
          <w:rFonts w:ascii="Times New Roman" w:eastAsia="Times New Roman" w:hAnsi="Times New Roman" w:cs="Times New Roman"/>
          <w:b/>
          <w:bCs/>
          <w:sz w:val="28"/>
          <w:szCs w:val="28"/>
          <w:lang w:eastAsia="ru-RU"/>
        </w:rPr>
      </w:pPr>
    </w:p>
    <w:p w14:paraId="66EEE315" w14:textId="73B0FA3C" w:rsidR="00CE02B3" w:rsidRPr="001B7F4C" w:rsidRDefault="00CE02B3" w:rsidP="001B7F4C">
      <w:pPr>
        <w:widowControl w:val="0"/>
        <w:autoSpaceDE w:val="0"/>
        <w:autoSpaceDN w:val="0"/>
        <w:spacing w:after="120" w:line="240" w:lineRule="auto"/>
        <w:contextualSpacing/>
        <w:jc w:val="center"/>
        <w:rPr>
          <w:rFonts w:ascii="Times New Roman" w:eastAsia="Times New Roman" w:hAnsi="Times New Roman" w:cs="Times New Roman"/>
          <w:b/>
          <w:bCs/>
          <w:sz w:val="28"/>
          <w:szCs w:val="28"/>
          <w:lang w:eastAsia="ru-RU"/>
        </w:rPr>
      </w:pPr>
      <w:r w:rsidRPr="001B7F4C">
        <w:rPr>
          <w:rFonts w:ascii="Times New Roman" w:eastAsia="Times New Roman" w:hAnsi="Times New Roman" w:cs="Times New Roman"/>
          <w:b/>
          <w:bCs/>
          <w:sz w:val="28"/>
          <w:szCs w:val="28"/>
          <w:lang w:eastAsia="ru-RU"/>
        </w:rPr>
        <w:t>2. Должностные оклады работников</w:t>
      </w:r>
    </w:p>
    <w:p w14:paraId="013FF481" w14:textId="7429BA45" w:rsidR="00CE02B3" w:rsidRPr="001B7F4C" w:rsidRDefault="00CE02B3" w:rsidP="009A71FF">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2.1. Должностные оклады директоры Учреждения, специалистов</w:t>
      </w:r>
      <w:r w:rsidR="00CF3690" w:rsidRPr="001B7F4C">
        <w:rPr>
          <w:rFonts w:ascii="Times New Roman" w:eastAsia="Times New Roman" w:hAnsi="Times New Roman" w:cs="Times New Roman"/>
          <w:sz w:val="28"/>
          <w:szCs w:val="28"/>
          <w:lang w:eastAsia="ru-RU"/>
        </w:rPr>
        <w:t xml:space="preserve"> устанавливаются в зависимости от уровня образования, стажа работы по специальности и квалификационных категорий, в соответствии с приложением № 1 к настоящему Положению.</w:t>
      </w:r>
    </w:p>
    <w:p w14:paraId="7FDBD509" w14:textId="244ED191" w:rsidR="00CF3690" w:rsidRPr="001B7F4C" w:rsidRDefault="00CF3690" w:rsidP="009A71FF">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 xml:space="preserve">2.2. Размеры должностных окладов работников Учреждения устанавливаются согласно приложению № 2. </w:t>
      </w:r>
    </w:p>
    <w:p w14:paraId="6ADB28CB" w14:textId="17C090CC" w:rsidR="00CF3690" w:rsidRPr="001B7F4C" w:rsidRDefault="00CF3690" w:rsidP="009A71FF">
      <w:pPr>
        <w:widowControl w:val="0"/>
        <w:autoSpaceDE w:val="0"/>
        <w:autoSpaceDN w:val="0"/>
        <w:spacing w:after="120" w:line="240" w:lineRule="auto"/>
        <w:ind w:firstLine="709"/>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 xml:space="preserve">2.3. Изменения размеров окладов работников Учреждения производится в порядке, установленном действующим законодательством. </w:t>
      </w:r>
    </w:p>
    <w:p w14:paraId="677CC26F" w14:textId="77777777" w:rsidR="001B7F4C" w:rsidRPr="001B7F4C" w:rsidRDefault="001B7F4C" w:rsidP="009A71FF">
      <w:pPr>
        <w:spacing w:after="120" w:line="240" w:lineRule="auto"/>
        <w:ind w:firstLine="709"/>
        <w:contextualSpacing/>
        <w:jc w:val="both"/>
        <w:rPr>
          <w:rFonts w:ascii="Times New Roman" w:hAnsi="Times New Roman" w:cs="Times New Roman"/>
          <w:b/>
          <w:sz w:val="28"/>
          <w:szCs w:val="28"/>
        </w:rPr>
      </w:pPr>
    </w:p>
    <w:p w14:paraId="52D959DE" w14:textId="77777777" w:rsidR="00F117D0" w:rsidRPr="001B7F4C" w:rsidRDefault="00F117D0" w:rsidP="001B7F4C">
      <w:pPr>
        <w:spacing w:after="120" w:line="240" w:lineRule="auto"/>
        <w:ind w:firstLine="283"/>
        <w:contextualSpacing/>
        <w:jc w:val="center"/>
        <w:rPr>
          <w:rFonts w:ascii="Times New Roman" w:hAnsi="Times New Roman" w:cs="Times New Roman"/>
          <w:b/>
          <w:sz w:val="28"/>
          <w:szCs w:val="28"/>
        </w:rPr>
      </w:pPr>
      <w:r w:rsidRPr="001B7F4C">
        <w:rPr>
          <w:rFonts w:ascii="Times New Roman" w:hAnsi="Times New Roman" w:cs="Times New Roman"/>
          <w:b/>
          <w:sz w:val="28"/>
          <w:szCs w:val="28"/>
        </w:rPr>
        <w:t>3. Выплаты компенсационного характера</w:t>
      </w:r>
    </w:p>
    <w:p w14:paraId="77596E77"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3.1. Компенсационные выплаты устанавливаются в соответствии с федеральным законодательством, законами Забайкальского края и постановлениями правительства Забайкальского края, решениями Совета Могочинского муниципального округа, постановлениями администрации Могочинского муниципального округа</w:t>
      </w:r>
      <w:proofErr w:type="gramStart"/>
      <w:r w:rsidRPr="001B7F4C">
        <w:rPr>
          <w:rFonts w:ascii="Times New Roman" w:hAnsi="Times New Roman" w:cs="Times New Roman"/>
          <w:sz w:val="28"/>
          <w:szCs w:val="28"/>
        </w:rPr>
        <w:t xml:space="preserve"> .</w:t>
      </w:r>
      <w:proofErr w:type="gramEnd"/>
    </w:p>
    <w:p w14:paraId="3CEFC836"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3.2. Выплаты компенсационного характера производятся в целях обеспечения оплаты труда в повышенном размере работникам Учреждения, работа которых связана с особыми условиями трудовой деятельности и характером отдельных видов работ. Выплаты компенсационного характера устанавливаются в виде доплат и надбавок к окладу (должностному окладу), ставке заработной платы и осуществляются в пределах средств, предусмотренных на оплату труда.</w:t>
      </w:r>
    </w:p>
    <w:p w14:paraId="55E0988E"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К выплатам компенсационного характера относятся:</w:t>
      </w:r>
    </w:p>
    <w:p w14:paraId="244970BB"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lastRenderedPageBreak/>
        <w:t>3.2.1. Доплаты работникам, занятым на тяжелых работах, работах с вредными и (или) опасными и иными особыми условиями труда. Наличие вредных условий труда и размер выплат работникам (до 24%), занятым на тяжелых работах, работах с вредными и (или) опасными условиями труда. Если по итогам оценки рабочее место признается безопасным, то указанная выплата снимается;</w:t>
      </w:r>
    </w:p>
    <w:p w14:paraId="3076740D"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3.2.2. Доплаты за работу в местностях с особыми климатическими условиями, за стаж работы в районах Крайнего Севера и приравненных к ним местностям:</w:t>
      </w:r>
    </w:p>
    <w:p w14:paraId="74A0BE67" w14:textId="77777777" w:rsidR="001B7F4C"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а) районные коэффициенты;</w:t>
      </w:r>
    </w:p>
    <w:p w14:paraId="2C0591CA" w14:textId="55B56AAE"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б) процентные надбавки за стаж работы в районах Крайнего Севера и приравненных к ним местностям.</w:t>
      </w:r>
    </w:p>
    <w:p w14:paraId="6CB6CF71"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 </w:t>
      </w:r>
      <w:proofErr w:type="gramStart"/>
      <w:r w:rsidRPr="001B7F4C">
        <w:rPr>
          <w:rFonts w:ascii="Times New Roman" w:hAnsi="Times New Roman" w:cs="Times New Roman"/>
          <w:sz w:val="28"/>
          <w:szCs w:val="28"/>
        </w:rPr>
        <w:t>Районный</w:t>
      </w:r>
      <w:proofErr w:type="gramEnd"/>
      <w:r w:rsidRPr="001B7F4C">
        <w:rPr>
          <w:rFonts w:ascii="Times New Roman" w:hAnsi="Times New Roman" w:cs="Times New Roman"/>
          <w:sz w:val="28"/>
          <w:szCs w:val="28"/>
        </w:rPr>
        <w:t xml:space="preserve"> коэффициента процентная надбавка к заработной плате за работу в районных Крайнего Севера и приравненных к ним местностях устанавливается к фактически начисленной заработной плате (с учётом всех компенсационных и стимулирующих выплат). </w:t>
      </w:r>
    </w:p>
    <w:p w14:paraId="3C4112D2"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3.2.3. Доплата за работу в условиях, отклоняющихся </w:t>
      </w:r>
      <w:proofErr w:type="gramStart"/>
      <w:r w:rsidRPr="001B7F4C">
        <w:rPr>
          <w:rFonts w:ascii="Times New Roman" w:hAnsi="Times New Roman" w:cs="Times New Roman"/>
          <w:sz w:val="28"/>
          <w:szCs w:val="28"/>
        </w:rPr>
        <w:t>от</w:t>
      </w:r>
      <w:proofErr w:type="gramEnd"/>
      <w:r w:rsidRPr="001B7F4C">
        <w:rPr>
          <w:rFonts w:ascii="Times New Roman" w:hAnsi="Times New Roman" w:cs="Times New Roman"/>
          <w:sz w:val="28"/>
          <w:szCs w:val="28"/>
        </w:rPr>
        <w:t xml:space="preserve"> нормальных:</w:t>
      </w:r>
    </w:p>
    <w:p w14:paraId="277BC401"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доплата за расширение зоны обслуживания.  Размер доплаты и срок, на которые она устанавливается, определяется по соглашению сторон трудового договора с учётом содержания и (или) объёма дополнительной работы. Данная компенсационная выплата устанавливается на определённый срок;</w:t>
      </w:r>
    </w:p>
    <w:p w14:paraId="521B194D"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доплата за совмещение профессии (должностей). Размер доплаты и срок, на который она устанавливается, определяется по соглашению сторон трудового договора с учётом содержания и (или) объёма дополнительной работы;</w:t>
      </w:r>
    </w:p>
    <w:p w14:paraId="74A68EFD"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доплата за увеличение объёма работ и исполнения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объёма дополнительной работы;</w:t>
      </w:r>
    </w:p>
    <w:p w14:paraId="34C86EF4"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доплата за сверхурочную работу повышенная оплата за сверхурочные работы составляет:</w:t>
      </w:r>
    </w:p>
    <w:p w14:paraId="085567FA"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а) за первые 2 часа работы за пределами нормальной продолжительности рабочего времени - в полуторном размере;</w:t>
      </w:r>
    </w:p>
    <w:p w14:paraId="4F82936C"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б) за последующие часы - в двойном размере в соответствии со статьёй 152 Трудового кодекса Российской Федерации.</w:t>
      </w:r>
    </w:p>
    <w:p w14:paraId="5F5E7983"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46688A47"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Доплата за работу в ночное время - производится работником за каждый час работы в ночное время.  Ночным считается время с 22:00 до 6:00. Размер </w:t>
      </w:r>
      <w:r w:rsidRPr="001B7F4C">
        <w:rPr>
          <w:rFonts w:ascii="Times New Roman" w:hAnsi="Times New Roman" w:cs="Times New Roman"/>
          <w:sz w:val="28"/>
          <w:szCs w:val="28"/>
        </w:rPr>
        <w:lastRenderedPageBreak/>
        <w:t>доплаты - 35% оклада (должностного оклада), ставки заработной платы за каждый час работы работника. Расчёт части оклада (должностного оклада) за час работы определяется путём деления оклада (должностного оклада) работника на среднемесячное количество рабочих часов в  соответствующем календарном месяце;</w:t>
      </w:r>
    </w:p>
    <w:p w14:paraId="7B257EFE" w14:textId="77777777" w:rsidR="00052260"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Доплата за работу в выходные и нерабочие праздничные дни -  производится работникам</w:t>
      </w:r>
      <w:proofErr w:type="gramStart"/>
      <w:r w:rsidRPr="001B7F4C">
        <w:rPr>
          <w:rFonts w:ascii="Times New Roman" w:hAnsi="Times New Roman" w:cs="Times New Roman"/>
          <w:sz w:val="28"/>
          <w:szCs w:val="28"/>
        </w:rPr>
        <w:t xml:space="preserve"> ,</w:t>
      </w:r>
      <w:proofErr w:type="gramEnd"/>
      <w:r w:rsidRPr="001B7F4C">
        <w:rPr>
          <w:rFonts w:ascii="Times New Roman" w:hAnsi="Times New Roman" w:cs="Times New Roman"/>
          <w:sz w:val="28"/>
          <w:szCs w:val="28"/>
        </w:rPr>
        <w:t xml:space="preserve"> привлеченным к работе в выходные и нерабочие праздничные дни в соответствии со статьей 153 Трудового кодекса Российской Федерации;</w:t>
      </w:r>
    </w:p>
    <w:p w14:paraId="338DB104" w14:textId="6885C2FE" w:rsidR="00F117D0" w:rsidRPr="001B7F4C" w:rsidRDefault="00F117D0" w:rsidP="00052260">
      <w:pPr>
        <w:spacing w:after="120" w:line="240" w:lineRule="auto"/>
        <w:contextualSpacing/>
        <w:jc w:val="both"/>
        <w:rPr>
          <w:rFonts w:ascii="Times New Roman" w:hAnsi="Times New Roman" w:cs="Times New Roman"/>
          <w:sz w:val="28"/>
          <w:szCs w:val="28"/>
        </w:rPr>
      </w:pPr>
      <w:r w:rsidRPr="001B7F4C">
        <w:rPr>
          <w:rFonts w:ascii="Times New Roman" w:hAnsi="Times New Roman" w:cs="Times New Roman"/>
          <w:sz w:val="28"/>
          <w:szCs w:val="28"/>
        </w:rPr>
        <w:t>Размер доплаты составляет:</w:t>
      </w:r>
    </w:p>
    <w:p w14:paraId="5DCCBD85"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а) не </w:t>
      </w:r>
      <w:proofErr w:type="gramStart"/>
      <w:r w:rsidRPr="001B7F4C">
        <w:rPr>
          <w:rFonts w:ascii="Times New Roman" w:hAnsi="Times New Roman" w:cs="Times New Roman"/>
          <w:sz w:val="28"/>
          <w:szCs w:val="28"/>
        </w:rPr>
        <w:t>менее одинарной</w:t>
      </w:r>
      <w:proofErr w:type="gramEnd"/>
      <w:r w:rsidRPr="001B7F4C">
        <w:rPr>
          <w:rFonts w:ascii="Times New Roman" w:hAnsi="Times New Roman" w:cs="Times New Roman"/>
          <w:sz w:val="28"/>
          <w:szCs w:val="28"/>
        </w:rPr>
        <w:t xml:space="preserve"> дневной ставки сверх оклада (должностного оклада) при работе полный рабочий день, если работа выходной или нерабочий праздничный день производилась в пределах месячной нормы рабочего времени, и не менее двойной дневной ставки сверх оклада (должностного оклада), если работа производилась сверх месячной нормы рабочего времени;</w:t>
      </w:r>
    </w:p>
    <w:p w14:paraId="128F73B5"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w:t>
      </w:r>
      <w:proofErr w:type="gramStart"/>
      <w:r w:rsidRPr="001B7F4C">
        <w:rPr>
          <w:rFonts w:ascii="Times New Roman" w:hAnsi="Times New Roman" w:cs="Times New Roman"/>
          <w:sz w:val="28"/>
          <w:szCs w:val="28"/>
        </w:rPr>
        <w:t>б)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14:paraId="245698CF"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Доплата за работу в ночное время производится в пределах утвержденного годового фонда оплаты труда.</w:t>
      </w:r>
    </w:p>
    <w:p w14:paraId="2930FD90"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Выплаты работникам за работу в условиях, отклоняющихся </w:t>
      </w:r>
      <w:proofErr w:type="gramStart"/>
      <w:r w:rsidRPr="001B7F4C">
        <w:rPr>
          <w:rFonts w:ascii="Times New Roman" w:hAnsi="Times New Roman" w:cs="Times New Roman"/>
          <w:sz w:val="28"/>
          <w:szCs w:val="28"/>
        </w:rPr>
        <w:t>от</w:t>
      </w:r>
      <w:proofErr w:type="gramEnd"/>
      <w:r w:rsidRPr="001B7F4C">
        <w:rPr>
          <w:rFonts w:ascii="Times New Roman" w:hAnsi="Times New Roman" w:cs="Times New Roman"/>
          <w:sz w:val="28"/>
          <w:szCs w:val="28"/>
        </w:rPr>
        <w:t xml:space="preserve"> нормальных, производятся  в соответствии с Трудовым Законодательством.</w:t>
      </w:r>
    </w:p>
    <w:p w14:paraId="577C5846"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3.2.4. Выплаты компенсационного характера могут быть определены при выполнении работ в других условиях, отклоняющихся </w:t>
      </w:r>
      <w:proofErr w:type="gramStart"/>
      <w:r w:rsidRPr="001B7F4C">
        <w:rPr>
          <w:rFonts w:ascii="Times New Roman" w:hAnsi="Times New Roman" w:cs="Times New Roman"/>
          <w:sz w:val="28"/>
          <w:szCs w:val="28"/>
        </w:rPr>
        <w:t>от</w:t>
      </w:r>
      <w:proofErr w:type="gramEnd"/>
      <w:r w:rsidRPr="001B7F4C">
        <w:rPr>
          <w:rFonts w:ascii="Times New Roman" w:hAnsi="Times New Roman" w:cs="Times New Roman"/>
          <w:sz w:val="28"/>
          <w:szCs w:val="28"/>
        </w:rPr>
        <w:t xml:space="preserve"> </w:t>
      </w:r>
      <w:proofErr w:type="gramStart"/>
      <w:r w:rsidRPr="001B7F4C">
        <w:rPr>
          <w:rFonts w:ascii="Times New Roman" w:hAnsi="Times New Roman" w:cs="Times New Roman"/>
          <w:sz w:val="28"/>
          <w:szCs w:val="28"/>
        </w:rPr>
        <w:t>нормальных</w:t>
      </w:r>
      <w:proofErr w:type="gramEnd"/>
      <w:r w:rsidRPr="001B7F4C">
        <w:rPr>
          <w:rFonts w:ascii="Times New Roman" w:hAnsi="Times New Roman" w:cs="Times New Roman"/>
          <w:sz w:val="28"/>
          <w:szCs w:val="28"/>
        </w:rPr>
        <w:t xml:space="preserve"> (работа в специализированных учреждениях, организациях с особым режимом работы).</w:t>
      </w:r>
    </w:p>
    <w:p w14:paraId="585362E6"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3.3. Доплаты компенсационного характера начисляются исходя из оклада (должностного оклада), ставки заработной платы без учета других доплат и надбавок  и выплачиваются в составе заработной платы.</w:t>
      </w:r>
    </w:p>
    <w:p w14:paraId="1205F9DC" w14:textId="77777777" w:rsidR="00F117D0"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3.4. Размеры и условия осуществления выплат компенсационного характера конкретизируются в трудовых договорах работников.</w:t>
      </w:r>
    </w:p>
    <w:p w14:paraId="2C448E8B" w14:textId="77777777" w:rsidR="001B7F4C" w:rsidRPr="001B7F4C" w:rsidRDefault="001B7F4C" w:rsidP="001B7F4C">
      <w:pPr>
        <w:spacing w:after="120" w:line="240" w:lineRule="auto"/>
        <w:ind w:firstLine="283"/>
        <w:contextualSpacing/>
        <w:jc w:val="both"/>
        <w:rPr>
          <w:rFonts w:ascii="Times New Roman" w:hAnsi="Times New Roman" w:cs="Times New Roman"/>
          <w:sz w:val="28"/>
          <w:szCs w:val="28"/>
        </w:rPr>
      </w:pPr>
    </w:p>
    <w:p w14:paraId="0A4F1A68" w14:textId="77777777" w:rsidR="00F117D0" w:rsidRPr="001B7F4C" w:rsidRDefault="00F117D0" w:rsidP="001B7F4C">
      <w:pPr>
        <w:spacing w:after="120" w:line="240" w:lineRule="auto"/>
        <w:ind w:firstLine="283"/>
        <w:contextualSpacing/>
        <w:jc w:val="center"/>
        <w:rPr>
          <w:rFonts w:ascii="Times New Roman" w:hAnsi="Times New Roman" w:cs="Times New Roman"/>
          <w:b/>
          <w:sz w:val="28"/>
          <w:szCs w:val="28"/>
        </w:rPr>
      </w:pPr>
      <w:r w:rsidRPr="001B7F4C">
        <w:rPr>
          <w:rFonts w:ascii="Times New Roman" w:hAnsi="Times New Roman" w:cs="Times New Roman"/>
          <w:b/>
          <w:sz w:val="28"/>
          <w:szCs w:val="28"/>
        </w:rPr>
        <w:t>4. Выплаты стимулирующего характера</w:t>
      </w:r>
    </w:p>
    <w:p w14:paraId="17B4C513"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Выплаты стимулирующего характера устанавливаются работникам муниципальных учреждений с целью повышения мотивации работников качественному результату, поощрения за выполненную работу и  с учётом того, что сложность выполняемых ими работ учтена в размерах окладов (должностных окладов), ставок заработной платы. Выплаты стимулирующего характера не связаны с оплатой труда в каких-либо особых условиях и не ограничены законодательно минимальным и максимальным размером.</w:t>
      </w:r>
    </w:p>
    <w:p w14:paraId="0CF933B6"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lastRenderedPageBreak/>
        <w:t>4.2. К выплатам стимулирующего характера, направленным на стимулирование работника к качественному результату труда, а также поощрение за выполненную работу, относятся:</w:t>
      </w:r>
    </w:p>
    <w:p w14:paraId="4F417D5F"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 выплата за специфику работы;</w:t>
      </w:r>
    </w:p>
    <w:p w14:paraId="1E737E74"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выплата за интенсивность;</w:t>
      </w:r>
    </w:p>
    <w:p w14:paraId="4FC6F2EB"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материальная помощь к отпуску;</w:t>
      </w:r>
    </w:p>
    <w:p w14:paraId="1E6205DA"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надбавка за особые условия работы;</w:t>
      </w:r>
    </w:p>
    <w:p w14:paraId="318745ED"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надбавка за выслугу лет;</w:t>
      </w:r>
    </w:p>
    <w:p w14:paraId="2D9264BF"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надбавка за почётное звание, ведомственный знак отличия, учёную степень, учёное звание;</w:t>
      </w:r>
    </w:p>
    <w:p w14:paraId="642FD072"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 система премирования.</w:t>
      </w:r>
    </w:p>
    <w:p w14:paraId="195C962F" w14:textId="346A08D0"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4.3. Выплаты стимулирующего характера работникам </w:t>
      </w:r>
      <w:r w:rsidR="00F65F19" w:rsidRPr="001B7F4C">
        <w:rPr>
          <w:rFonts w:ascii="Times New Roman" w:hAnsi="Times New Roman" w:cs="Times New Roman"/>
          <w:sz w:val="28"/>
          <w:szCs w:val="28"/>
        </w:rPr>
        <w:t>У</w:t>
      </w:r>
      <w:r w:rsidRPr="001B7F4C">
        <w:rPr>
          <w:rFonts w:ascii="Times New Roman" w:hAnsi="Times New Roman" w:cs="Times New Roman"/>
          <w:sz w:val="28"/>
          <w:szCs w:val="28"/>
        </w:rPr>
        <w:t>чреждения устанавливаются в процентах к  должностным окладам, ставкам заработной платы или в абсолютных размерах. Размер, порядок и условия предоставления выплат стимулирующего характера устанавливаются в соответствии с нормативным правовым актом органов местного самоуправления.</w:t>
      </w:r>
    </w:p>
    <w:p w14:paraId="0FFA4AB7"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4.4. Работникам устанавливается надбавка за выслугу лет, выплачиваемая работникам в зависимости от общего количества </w:t>
      </w:r>
      <w:proofErr w:type="gramStart"/>
      <w:r w:rsidRPr="001B7F4C">
        <w:rPr>
          <w:rFonts w:ascii="Times New Roman" w:hAnsi="Times New Roman" w:cs="Times New Roman"/>
          <w:sz w:val="28"/>
          <w:szCs w:val="28"/>
        </w:rPr>
        <w:t>лет, проработанных в государственных и муниципальных учреждениях  и устанавливается</w:t>
      </w:r>
      <w:proofErr w:type="gramEnd"/>
      <w:r w:rsidRPr="001B7F4C">
        <w:rPr>
          <w:rFonts w:ascii="Times New Roman" w:hAnsi="Times New Roman" w:cs="Times New Roman"/>
          <w:sz w:val="28"/>
          <w:szCs w:val="28"/>
        </w:rPr>
        <w:t xml:space="preserve"> в следующих размерах (в процентах к базовому должностному окладу, ставке заработной платы):</w:t>
      </w:r>
    </w:p>
    <w:p w14:paraId="10110675" w14:textId="64F4D59B" w:rsidR="00F117D0" w:rsidRPr="001B7F4C" w:rsidRDefault="00F117D0" w:rsidP="001B7F4C">
      <w:pPr>
        <w:spacing w:after="120" w:line="240" w:lineRule="auto"/>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при выслуге лет от 1 до </w:t>
      </w:r>
      <w:r w:rsidR="001C6DCD" w:rsidRPr="001B7F4C">
        <w:rPr>
          <w:rFonts w:ascii="Times New Roman" w:hAnsi="Times New Roman" w:cs="Times New Roman"/>
          <w:sz w:val="28"/>
          <w:szCs w:val="28"/>
        </w:rPr>
        <w:t>5</w:t>
      </w:r>
      <w:r w:rsidRPr="001B7F4C">
        <w:rPr>
          <w:rFonts w:ascii="Times New Roman" w:hAnsi="Times New Roman" w:cs="Times New Roman"/>
          <w:sz w:val="28"/>
          <w:szCs w:val="28"/>
        </w:rPr>
        <w:t xml:space="preserve"> лет - 10%;</w:t>
      </w:r>
    </w:p>
    <w:p w14:paraId="78315DEA" w14:textId="1B9F0065" w:rsidR="00F117D0" w:rsidRPr="001B7F4C" w:rsidRDefault="00F117D0" w:rsidP="001B7F4C">
      <w:pPr>
        <w:spacing w:after="120" w:line="240" w:lineRule="auto"/>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при выслуге лет от </w:t>
      </w:r>
      <w:r w:rsidR="001C6DCD" w:rsidRPr="001B7F4C">
        <w:rPr>
          <w:rFonts w:ascii="Times New Roman" w:hAnsi="Times New Roman" w:cs="Times New Roman"/>
          <w:sz w:val="28"/>
          <w:szCs w:val="28"/>
        </w:rPr>
        <w:t>5</w:t>
      </w:r>
      <w:r w:rsidRPr="001B7F4C">
        <w:rPr>
          <w:rFonts w:ascii="Times New Roman" w:hAnsi="Times New Roman" w:cs="Times New Roman"/>
          <w:sz w:val="28"/>
          <w:szCs w:val="28"/>
        </w:rPr>
        <w:t xml:space="preserve"> до </w:t>
      </w:r>
      <w:r w:rsidR="001C6DCD" w:rsidRPr="001B7F4C">
        <w:rPr>
          <w:rFonts w:ascii="Times New Roman" w:hAnsi="Times New Roman" w:cs="Times New Roman"/>
          <w:sz w:val="28"/>
          <w:szCs w:val="28"/>
        </w:rPr>
        <w:t>10</w:t>
      </w:r>
      <w:r w:rsidRPr="001B7F4C">
        <w:rPr>
          <w:rFonts w:ascii="Times New Roman" w:hAnsi="Times New Roman" w:cs="Times New Roman"/>
          <w:sz w:val="28"/>
          <w:szCs w:val="28"/>
        </w:rPr>
        <w:t xml:space="preserve"> лет  - 20%;</w:t>
      </w:r>
    </w:p>
    <w:p w14:paraId="18ECC8AE" w14:textId="56F317D2" w:rsidR="00F117D0" w:rsidRPr="001B7F4C" w:rsidRDefault="00F117D0" w:rsidP="001B7F4C">
      <w:pPr>
        <w:spacing w:after="120" w:line="240" w:lineRule="auto"/>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при выслуге лет от </w:t>
      </w:r>
      <w:r w:rsidR="001C6DCD" w:rsidRPr="001B7F4C">
        <w:rPr>
          <w:rFonts w:ascii="Times New Roman" w:hAnsi="Times New Roman" w:cs="Times New Roman"/>
          <w:sz w:val="28"/>
          <w:szCs w:val="28"/>
        </w:rPr>
        <w:t>10</w:t>
      </w:r>
      <w:r w:rsidRPr="001B7F4C">
        <w:rPr>
          <w:rFonts w:ascii="Times New Roman" w:hAnsi="Times New Roman" w:cs="Times New Roman"/>
          <w:sz w:val="28"/>
          <w:szCs w:val="28"/>
        </w:rPr>
        <w:t xml:space="preserve"> до 1</w:t>
      </w:r>
      <w:r w:rsidR="001C6DCD" w:rsidRPr="001B7F4C">
        <w:rPr>
          <w:rFonts w:ascii="Times New Roman" w:hAnsi="Times New Roman" w:cs="Times New Roman"/>
          <w:sz w:val="28"/>
          <w:szCs w:val="28"/>
        </w:rPr>
        <w:t>5</w:t>
      </w:r>
      <w:r w:rsidRPr="001B7F4C">
        <w:rPr>
          <w:rFonts w:ascii="Times New Roman" w:hAnsi="Times New Roman" w:cs="Times New Roman"/>
          <w:sz w:val="28"/>
          <w:szCs w:val="28"/>
        </w:rPr>
        <w:t xml:space="preserve"> лет -  25%;</w:t>
      </w:r>
    </w:p>
    <w:p w14:paraId="4EDB79A0" w14:textId="74D37549" w:rsidR="00F117D0" w:rsidRPr="001B7F4C" w:rsidRDefault="00F117D0" w:rsidP="001B7F4C">
      <w:pPr>
        <w:spacing w:after="120" w:line="240" w:lineRule="auto"/>
        <w:contextualSpacing/>
        <w:jc w:val="both"/>
        <w:rPr>
          <w:rFonts w:ascii="Times New Roman" w:hAnsi="Times New Roman" w:cs="Times New Roman"/>
          <w:sz w:val="28"/>
          <w:szCs w:val="28"/>
        </w:rPr>
      </w:pPr>
      <w:r w:rsidRPr="001B7F4C">
        <w:rPr>
          <w:rFonts w:ascii="Times New Roman" w:hAnsi="Times New Roman" w:cs="Times New Roman"/>
          <w:sz w:val="28"/>
          <w:szCs w:val="28"/>
        </w:rPr>
        <w:t>- при выслуге свыше 1</w:t>
      </w:r>
      <w:r w:rsidR="001C6DCD" w:rsidRPr="001B7F4C">
        <w:rPr>
          <w:rFonts w:ascii="Times New Roman" w:hAnsi="Times New Roman" w:cs="Times New Roman"/>
          <w:sz w:val="28"/>
          <w:szCs w:val="28"/>
        </w:rPr>
        <w:t>5</w:t>
      </w:r>
      <w:r w:rsidRPr="001B7F4C">
        <w:rPr>
          <w:rFonts w:ascii="Times New Roman" w:hAnsi="Times New Roman" w:cs="Times New Roman"/>
          <w:sz w:val="28"/>
          <w:szCs w:val="28"/>
        </w:rPr>
        <w:t xml:space="preserve"> лет без ограничения срока действия  - 30%;</w:t>
      </w:r>
    </w:p>
    <w:p w14:paraId="54D5D4BA" w14:textId="77777777" w:rsidR="00F117D0" w:rsidRPr="001B7F4C" w:rsidRDefault="00F117D0" w:rsidP="001B7F4C">
      <w:pPr>
        <w:spacing w:after="120" w:line="240" w:lineRule="auto"/>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Надбавка за выслугу лет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14:paraId="2A4EC91A" w14:textId="77777777" w:rsidR="00F117D0" w:rsidRPr="001B7F4C" w:rsidRDefault="00F117D0" w:rsidP="001B7F4C">
      <w:pPr>
        <w:spacing w:after="120" w:line="240" w:lineRule="auto"/>
        <w:contextualSpacing/>
        <w:jc w:val="both"/>
        <w:rPr>
          <w:rFonts w:ascii="Times New Roman" w:hAnsi="Times New Roman" w:cs="Times New Roman"/>
          <w:sz w:val="28"/>
          <w:szCs w:val="28"/>
        </w:rPr>
      </w:pPr>
    </w:p>
    <w:p w14:paraId="2B85A2A5" w14:textId="77777777" w:rsidR="00F117D0" w:rsidRPr="001B7F4C" w:rsidRDefault="00F117D0" w:rsidP="001B7F4C">
      <w:pPr>
        <w:spacing w:after="120" w:line="240" w:lineRule="auto"/>
        <w:ind w:firstLine="283"/>
        <w:contextualSpacing/>
        <w:jc w:val="center"/>
        <w:rPr>
          <w:rFonts w:ascii="Times New Roman" w:hAnsi="Times New Roman" w:cs="Times New Roman"/>
          <w:b/>
          <w:sz w:val="28"/>
          <w:szCs w:val="28"/>
        </w:rPr>
      </w:pPr>
      <w:r w:rsidRPr="001B7F4C">
        <w:rPr>
          <w:rFonts w:ascii="Times New Roman" w:hAnsi="Times New Roman" w:cs="Times New Roman"/>
          <w:b/>
          <w:sz w:val="28"/>
          <w:szCs w:val="28"/>
        </w:rPr>
        <w:t>5. Порядок и условия премирования работников</w:t>
      </w:r>
    </w:p>
    <w:p w14:paraId="40BD5042"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5.1. Премирование как форма поощрения осуществляется за достижение высоких результатов деятельности  в Учреждении.</w:t>
      </w:r>
    </w:p>
    <w:p w14:paraId="39BCD648"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5.2. В Учреждении применяется индивидуальное премирование, отмечающее особую роль отдельных работников, достигших высоких количественных и качественных результатов за определенный период и выполнение установленных показателей.</w:t>
      </w:r>
    </w:p>
    <w:p w14:paraId="1C756DFC"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5.3. Премирование осуществляется  по решению директора в пределах утвержденного фонда, настоящего положения об оплате труда.</w:t>
      </w:r>
    </w:p>
    <w:p w14:paraId="6009309D"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5.4. Размер премии определяется в индивидуальном порядке и может исчисляться в процентах от должностного оклада или в абсолютных величинах.</w:t>
      </w:r>
    </w:p>
    <w:p w14:paraId="5B9AEF98"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5.5. В целях поощрения работников за выполнение показателей эффективности деятельности Учреждения им могут быть установлены премии: </w:t>
      </w:r>
    </w:p>
    <w:p w14:paraId="61E67E06"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lastRenderedPageBreak/>
        <w:t>- премия по итогам работы (за месяц, квартал, полугодие, год);</w:t>
      </w:r>
    </w:p>
    <w:p w14:paraId="627D83EB"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единовременные премии за выполнение особо важных  и срочных работ;</w:t>
      </w:r>
    </w:p>
    <w:p w14:paraId="043AC31D"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единовременные премии за интенсивность, высокие результаты и качество выполненных работ.</w:t>
      </w:r>
    </w:p>
    <w:p w14:paraId="5D5BE2DC"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5.6. Размер премии по итогам работы за период (квартал, полугодие, год) определяется пропорционально отработанному времени.</w:t>
      </w:r>
    </w:p>
    <w:p w14:paraId="291AFC06"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При премировании учитывается:</w:t>
      </w:r>
    </w:p>
    <w:p w14:paraId="0B432D74"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14:paraId="2B336241"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5.7. Премия может быть выплачена единовременно. </w:t>
      </w:r>
    </w:p>
    <w:p w14:paraId="6D4D2A68"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Единовременная премия определяется в зависимости от личного вклада работника в обеспечение выполнения задач, функций и реализации полномочий, возложенных на учреждение.</w:t>
      </w:r>
    </w:p>
    <w:p w14:paraId="4460CCF8"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5.7.1. По итогам выполнения особо важных и срочных работ в целях поощрения за оперативность и качественный результат труда. Максимальным размером премия за выполнение особо важных работ не ограничивается. </w:t>
      </w:r>
    </w:p>
    <w:p w14:paraId="50A4233B"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Премия за выполнение особо важных работ – выплачивается работникам единовременно по итогам выполнения особо важных и срочных работ в целях поощрения за оперативность и качественный результат труда.</w:t>
      </w:r>
    </w:p>
    <w:p w14:paraId="43E85FCE"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Перечень особо важных и срочных работ (мероприятий) определяется руководителем Учреждения.</w:t>
      </w:r>
    </w:p>
    <w:p w14:paraId="44B045B7"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Премиальные выплаты за выполнение особо важных и срочных работ не выплачиваются работникам, которым установлена надбавка к окладу за выполнение важных (особо важных) и ответственных (особо ответственных) работ. </w:t>
      </w:r>
    </w:p>
    <w:p w14:paraId="396F5C31" w14:textId="77777777" w:rsidR="00F117D0"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5.9. При наличии высказываний, упущений в работе за отчетный период, надлежащего исполнения своих обязанностей, основание для выплаты премии отсутствует.</w:t>
      </w:r>
    </w:p>
    <w:p w14:paraId="5D1D26F6" w14:textId="77777777" w:rsidR="001B7F4C" w:rsidRPr="001B7F4C" w:rsidRDefault="001B7F4C" w:rsidP="001B7F4C">
      <w:pPr>
        <w:spacing w:after="120" w:line="240" w:lineRule="auto"/>
        <w:ind w:firstLine="283"/>
        <w:contextualSpacing/>
        <w:jc w:val="both"/>
        <w:rPr>
          <w:rFonts w:ascii="Times New Roman" w:hAnsi="Times New Roman" w:cs="Times New Roman"/>
          <w:sz w:val="28"/>
          <w:szCs w:val="28"/>
        </w:rPr>
      </w:pPr>
    </w:p>
    <w:p w14:paraId="00308E0F" w14:textId="77777777" w:rsidR="00F117D0" w:rsidRPr="001B7F4C" w:rsidRDefault="00F117D0" w:rsidP="001B7F4C">
      <w:pPr>
        <w:spacing w:after="120" w:line="240" w:lineRule="auto"/>
        <w:ind w:firstLine="283"/>
        <w:contextualSpacing/>
        <w:jc w:val="center"/>
        <w:rPr>
          <w:rFonts w:ascii="Times New Roman" w:hAnsi="Times New Roman" w:cs="Times New Roman"/>
          <w:b/>
          <w:sz w:val="28"/>
          <w:szCs w:val="28"/>
        </w:rPr>
      </w:pPr>
      <w:r w:rsidRPr="001B7F4C">
        <w:rPr>
          <w:rFonts w:ascii="Times New Roman" w:hAnsi="Times New Roman" w:cs="Times New Roman"/>
          <w:b/>
          <w:sz w:val="28"/>
          <w:szCs w:val="28"/>
        </w:rPr>
        <w:t xml:space="preserve">6. Доплата до уровня минимального </w:t>
      </w:r>
      <w:proofErr w:type="gramStart"/>
      <w:r w:rsidRPr="001B7F4C">
        <w:rPr>
          <w:rFonts w:ascii="Times New Roman" w:hAnsi="Times New Roman" w:cs="Times New Roman"/>
          <w:b/>
          <w:sz w:val="28"/>
          <w:szCs w:val="28"/>
        </w:rPr>
        <w:t>размера оплаты труда</w:t>
      </w:r>
      <w:proofErr w:type="gramEnd"/>
    </w:p>
    <w:p w14:paraId="61C68926"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6.1. </w:t>
      </w:r>
      <w:proofErr w:type="gramStart"/>
      <w:r w:rsidRPr="001B7F4C">
        <w:rPr>
          <w:rFonts w:ascii="Times New Roman" w:hAnsi="Times New Roman" w:cs="Times New Roman"/>
          <w:sz w:val="28"/>
          <w:szCs w:val="28"/>
        </w:rPr>
        <w:t>В случае если месячная заработная плата работников Учреждения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доплаты за сверхурочную работу в праздничные и выходные дни</w:t>
      </w:r>
      <w:proofErr w:type="gramEnd"/>
      <w:r w:rsidRPr="001B7F4C">
        <w:rPr>
          <w:rFonts w:ascii="Times New Roman" w:hAnsi="Times New Roman" w:cs="Times New Roman"/>
          <w:sz w:val="28"/>
          <w:szCs w:val="28"/>
        </w:rPr>
        <w:t xml:space="preserve">) ниже минимального </w:t>
      </w:r>
      <w:proofErr w:type="gramStart"/>
      <w:r w:rsidRPr="001B7F4C">
        <w:rPr>
          <w:rFonts w:ascii="Times New Roman" w:hAnsi="Times New Roman" w:cs="Times New Roman"/>
          <w:sz w:val="28"/>
          <w:szCs w:val="28"/>
        </w:rPr>
        <w:t>размера оплаты труда</w:t>
      </w:r>
      <w:proofErr w:type="gramEnd"/>
      <w:r w:rsidRPr="001B7F4C">
        <w:rPr>
          <w:rFonts w:ascii="Times New Roman" w:hAnsi="Times New Roman" w:cs="Times New Roman"/>
          <w:sz w:val="28"/>
          <w:szCs w:val="28"/>
        </w:rPr>
        <w:t>, установленного федеральным законом, работникам учреждения производится доплата до уровня минимального размера оплаты труда.</w:t>
      </w:r>
    </w:p>
    <w:p w14:paraId="18885D63"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6.2. </w:t>
      </w:r>
      <w:proofErr w:type="gramStart"/>
      <w:r w:rsidRPr="001B7F4C">
        <w:rPr>
          <w:rFonts w:ascii="Times New Roman" w:hAnsi="Times New Roman" w:cs="Times New Roman"/>
          <w:sz w:val="28"/>
          <w:szCs w:val="28"/>
        </w:rPr>
        <w:t xml:space="preserve">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w:t>
      </w:r>
      <w:r w:rsidRPr="001B7F4C">
        <w:rPr>
          <w:rFonts w:ascii="Times New Roman" w:hAnsi="Times New Roman" w:cs="Times New Roman"/>
          <w:sz w:val="28"/>
          <w:szCs w:val="28"/>
        </w:rPr>
        <w:lastRenderedPageBreak/>
        <w:t>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доплаты</w:t>
      </w:r>
      <w:proofErr w:type="gramEnd"/>
      <w:r w:rsidRPr="001B7F4C">
        <w:rPr>
          <w:rFonts w:ascii="Times New Roman" w:hAnsi="Times New Roman" w:cs="Times New Roman"/>
          <w:sz w:val="28"/>
          <w:szCs w:val="28"/>
        </w:rPr>
        <w:t xml:space="preserve"> за работу в ночное время, доплаты за сверхурочную работу, доплата за работу в праздничные и  выходные дни). </w:t>
      </w:r>
    </w:p>
    <w:p w14:paraId="42735404" w14:textId="77777777" w:rsidR="00F117D0"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6.3. Доплата, указанная в настоящем пункте, производится в пределах утвержденного </w:t>
      </w:r>
      <w:proofErr w:type="gramStart"/>
      <w:r w:rsidRPr="001B7F4C">
        <w:rPr>
          <w:rFonts w:ascii="Times New Roman" w:hAnsi="Times New Roman" w:cs="Times New Roman"/>
          <w:sz w:val="28"/>
          <w:szCs w:val="28"/>
        </w:rPr>
        <w:t>фонда оплаты труда работников Учреждения</w:t>
      </w:r>
      <w:proofErr w:type="gramEnd"/>
      <w:r w:rsidRPr="001B7F4C">
        <w:rPr>
          <w:rFonts w:ascii="Times New Roman" w:hAnsi="Times New Roman" w:cs="Times New Roman"/>
          <w:sz w:val="28"/>
          <w:szCs w:val="28"/>
        </w:rPr>
        <w:t>.</w:t>
      </w:r>
    </w:p>
    <w:p w14:paraId="426C9B9C" w14:textId="77777777" w:rsidR="001B7F4C" w:rsidRPr="001B7F4C" w:rsidRDefault="001B7F4C" w:rsidP="001B7F4C">
      <w:pPr>
        <w:spacing w:after="120" w:line="240" w:lineRule="auto"/>
        <w:ind w:firstLine="283"/>
        <w:contextualSpacing/>
        <w:jc w:val="both"/>
        <w:rPr>
          <w:rFonts w:ascii="Times New Roman" w:hAnsi="Times New Roman" w:cs="Times New Roman"/>
          <w:sz w:val="28"/>
          <w:szCs w:val="28"/>
        </w:rPr>
      </w:pPr>
    </w:p>
    <w:p w14:paraId="5D6AE801" w14:textId="77777777" w:rsidR="00F117D0" w:rsidRPr="001B7F4C" w:rsidRDefault="00F117D0" w:rsidP="001B7F4C">
      <w:pPr>
        <w:spacing w:after="120" w:line="240" w:lineRule="auto"/>
        <w:ind w:firstLine="283"/>
        <w:contextualSpacing/>
        <w:jc w:val="center"/>
        <w:rPr>
          <w:rFonts w:ascii="Times New Roman" w:hAnsi="Times New Roman" w:cs="Times New Roman"/>
          <w:b/>
          <w:sz w:val="28"/>
          <w:szCs w:val="28"/>
        </w:rPr>
      </w:pPr>
      <w:r w:rsidRPr="001B7F4C">
        <w:rPr>
          <w:rFonts w:ascii="Times New Roman" w:hAnsi="Times New Roman" w:cs="Times New Roman"/>
          <w:b/>
          <w:sz w:val="28"/>
          <w:szCs w:val="28"/>
        </w:rPr>
        <w:t>7. Выплата материальной помощи</w:t>
      </w:r>
    </w:p>
    <w:p w14:paraId="6953644C"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7.1. Порядок и условия выплаты материальной помощи устанавливаются в пределах утвержденного фонда оплаты труда, исходя из объема бюджетных ассигнований на очередной финансовый год и плановый период, доведённых до Учреждения нормативных затрат, связанных с оказанием им в соответствии с муниципальным заданием муниципальных услуг, и средств, поступающих от приносящей доход деятельности.</w:t>
      </w:r>
    </w:p>
    <w:p w14:paraId="3F3BB411"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7.2.</w:t>
      </w:r>
      <w:r w:rsidRPr="001B7F4C">
        <w:rPr>
          <w:rFonts w:ascii="Times New Roman" w:eastAsiaTheme="minorEastAsia" w:hAnsi="Times New Roman" w:cs="Times New Roman"/>
          <w:b/>
          <w:bCs/>
          <w:sz w:val="28"/>
          <w:szCs w:val="28"/>
          <w:lang w:eastAsia="ru-RU"/>
        </w:rPr>
        <w:t xml:space="preserve"> </w:t>
      </w:r>
      <w:r w:rsidRPr="001B7F4C">
        <w:rPr>
          <w:rFonts w:ascii="Times New Roman" w:hAnsi="Times New Roman" w:cs="Times New Roman"/>
          <w:sz w:val="28"/>
          <w:szCs w:val="28"/>
        </w:rPr>
        <w:t>Материальная помощь к отпуску выплачивается работникам в размере 3 базовых (должностных) окладов в год.</w:t>
      </w:r>
    </w:p>
    <w:p w14:paraId="7077BEB3" w14:textId="77777777" w:rsidR="00F117D0"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 7.3. Порядок и условия выплаты материальной помощи определяются настоящим Положением (Приложение № 3).</w:t>
      </w:r>
    </w:p>
    <w:p w14:paraId="5B9A8D42" w14:textId="77777777" w:rsidR="001B7F4C" w:rsidRPr="001B7F4C" w:rsidRDefault="001B7F4C" w:rsidP="001B7F4C">
      <w:pPr>
        <w:spacing w:after="120" w:line="240" w:lineRule="auto"/>
        <w:ind w:firstLine="283"/>
        <w:contextualSpacing/>
        <w:jc w:val="both"/>
        <w:rPr>
          <w:rFonts w:ascii="Times New Roman" w:hAnsi="Times New Roman" w:cs="Times New Roman"/>
          <w:sz w:val="28"/>
          <w:szCs w:val="28"/>
        </w:rPr>
      </w:pPr>
    </w:p>
    <w:p w14:paraId="3CDBC0A7" w14:textId="77777777" w:rsidR="00F117D0" w:rsidRPr="001B7F4C" w:rsidRDefault="00F117D0" w:rsidP="001B7F4C">
      <w:pPr>
        <w:spacing w:after="120" w:line="240" w:lineRule="auto"/>
        <w:ind w:firstLine="283"/>
        <w:contextualSpacing/>
        <w:jc w:val="center"/>
        <w:rPr>
          <w:rFonts w:ascii="Times New Roman" w:hAnsi="Times New Roman" w:cs="Times New Roman"/>
          <w:b/>
          <w:sz w:val="28"/>
          <w:szCs w:val="28"/>
        </w:rPr>
      </w:pPr>
      <w:r w:rsidRPr="001B7F4C">
        <w:rPr>
          <w:rFonts w:ascii="Times New Roman" w:hAnsi="Times New Roman" w:cs="Times New Roman"/>
          <w:b/>
          <w:sz w:val="28"/>
          <w:szCs w:val="28"/>
        </w:rPr>
        <w:t>8. Формирование фонда оплаты труда работников</w:t>
      </w:r>
    </w:p>
    <w:p w14:paraId="557AA899" w14:textId="7677A56A" w:rsidR="00F117D0"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 xml:space="preserve">Фонд оплаты труда работников Учреждения формируется исходя из размеров окладов (должностных окладов), ставок заработной платы, компенсационных, стимулирующих выплат, доплаты до уровня минимального </w:t>
      </w:r>
      <w:proofErr w:type="gramStart"/>
      <w:r w:rsidRPr="001B7F4C">
        <w:rPr>
          <w:rFonts w:ascii="Times New Roman" w:hAnsi="Times New Roman" w:cs="Times New Roman"/>
          <w:sz w:val="28"/>
          <w:szCs w:val="28"/>
        </w:rPr>
        <w:t>размера оплаты труда</w:t>
      </w:r>
      <w:proofErr w:type="gramEnd"/>
      <w:r w:rsidRPr="001B7F4C">
        <w:rPr>
          <w:rFonts w:ascii="Times New Roman" w:hAnsi="Times New Roman" w:cs="Times New Roman"/>
          <w:sz w:val="28"/>
          <w:szCs w:val="28"/>
        </w:rPr>
        <w:t xml:space="preserve"> в пределах объема средств, поступающих в установленном порядке Учреждению из бюджета муниципального </w:t>
      </w:r>
      <w:r w:rsidR="00F65F19" w:rsidRPr="001B7F4C">
        <w:rPr>
          <w:rFonts w:ascii="Times New Roman" w:hAnsi="Times New Roman" w:cs="Times New Roman"/>
          <w:sz w:val="28"/>
          <w:szCs w:val="28"/>
        </w:rPr>
        <w:t>округа</w:t>
      </w:r>
      <w:r w:rsidRPr="001B7F4C">
        <w:rPr>
          <w:rFonts w:ascii="Times New Roman" w:hAnsi="Times New Roman" w:cs="Times New Roman"/>
          <w:sz w:val="28"/>
          <w:szCs w:val="28"/>
        </w:rPr>
        <w:t xml:space="preserve"> и средств, поступающих от приносящей доход деятельности.</w:t>
      </w:r>
    </w:p>
    <w:p w14:paraId="5329F1CB" w14:textId="77777777" w:rsidR="001B7F4C" w:rsidRPr="001B7F4C" w:rsidRDefault="001B7F4C" w:rsidP="001B7F4C">
      <w:pPr>
        <w:spacing w:after="120" w:line="240" w:lineRule="auto"/>
        <w:ind w:firstLine="283"/>
        <w:contextualSpacing/>
        <w:jc w:val="both"/>
        <w:rPr>
          <w:rFonts w:ascii="Times New Roman" w:hAnsi="Times New Roman" w:cs="Times New Roman"/>
          <w:sz w:val="28"/>
          <w:szCs w:val="28"/>
        </w:rPr>
      </w:pPr>
    </w:p>
    <w:p w14:paraId="5DA2DEEE" w14:textId="77777777" w:rsidR="00F117D0" w:rsidRPr="001B7F4C" w:rsidRDefault="00F117D0" w:rsidP="001B7F4C">
      <w:pPr>
        <w:spacing w:after="120" w:line="240" w:lineRule="auto"/>
        <w:ind w:firstLine="283"/>
        <w:contextualSpacing/>
        <w:jc w:val="center"/>
        <w:rPr>
          <w:rFonts w:ascii="Times New Roman" w:hAnsi="Times New Roman" w:cs="Times New Roman"/>
          <w:b/>
          <w:sz w:val="28"/>
          <w:szCs w:val="28"/>
        </w:rPr>
      </w:pPr>
      <w:r w:rsidRPr="001B7F4C">
        <w:rPr>
          <w:rFonts w:ascii="Times New Roman" w:hAnsi="Times New Roman" w:cs="Times New Roman"/>
          <w:b/>
          <w:sz w:val="28"/>
          <w:szCs w:val="28"/>
        </w:rPr>
        <w:t>9. Другие вопросы оплаты труда</w:t>
      </w:r>
    </w:p>
    <w:p w14:paraId="4C4F3923"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9.1. В случае задержки выплаты работникам заработной платы и других нарушений оплаты труда директор учреждения несет ответственность в соответствии с Трудовым кодексом Российской Федерации.</w:t>
      </w:r>
    </w:p>
    <w:p w14:paraId="164FC40A"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директора в письменной форме, приостановить работу на весь период до выплаты задержанной суммы.</w:t>
      </w:r>
    </w:p>
    <w:p w14:paraId="0D2082B0" w14:textId="5D472C16"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t>Работник, отсутствовавший в свое рабочее время на рабочем месте в период приостановления работы</w:t>
      </w:r>
      <w:r w:rsidR="00FA51B9">
        <w:rPr>
          <w:rFonts w:ascii="Times New Roman" w:hAnsi="Times New Roman" w:cs="Times New Roman"/>
          <w:sz w:val="28"/>
          <w:szCs w:val="28"/>
        </w:rPr>
        <w:t>,</w:t>
      </w:r>
      <w:r w:rsidRPr="001B7F4C">
        <w:rPr>
          <w:rFonts w:ascii="Times New Roman" w:hAnsi="Times New Roman" w:cs="Times New Roman"/>
          <w:sz w:val="28"/>
          <w:szCs w:val="28"/>
        </w:rPr>
        <w:t xml:space="preserve"> обязан выйти на работу не позднее следующего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14:paraId="33423F41"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proofErr w:type="gramStart"/>
      <w:r w:rsidRPr="001B7F4C">
        <w:rPr>
          <w:rFonts w:ascii="Times New Roman" w:hAnsi="Times New Roman" w:cs="Times New Roman"/>
          <w:sz w:val="28"/>
          <w:szCs w:val="28"/>
        </w:rPr>
        <w:t xml:space="preserve">Директор обязан обеспечивать соблюдение законодательства Российской Федерации при выполнении финансово-хозяйственных операций, в том числе по современной и в полном объёме уплаты всех установленных </w:t>
      </w:r>
      <w:r w:rsidRPr="001B7F4C">
        <w:rPr>
          <w:rFonts w:ascii="Times New Roman" w:hAnsi="Times New Roman" w:cs="Times New Roman"/>
          <w:sz w:val="28"/>
          <w:szCs w:val="28"/>
        </w:rPr>
        <w:lastRenderedPageBreak/>
        <w:t>законодательством Российской Федерации налогов и сборов, а также представление отчётности в порядке и сроки, которые установлены законодательством Российской Федерации.</w:t>
      </w:r>
      <w:proofErr w:type="gramEnd"/>
    </w:p>
    <w:p w14:paraId="0F8165A0" w14:textId="77777777" w:rsidR="00F117D0" w:rsidRPr="001B7F4C" w:rsidRDefault="00F117D0" w:rsidP="001B7F4C">
      <w:pPr>
        <w:spacing w:after="120" w:line="240" w:lineRule="auto"/>
        <w:ind w:firstLine="283"/>
        <w:contextualSpacing/>
        <w:jc w:val="both"/>
        <w:rPr>
          <w:rFonts w:ascii="Times New Roman" w:hAnsi="Times New Roman" w:cs="Times New Roman"/>
          <w:sz w:val="28"/>
          <w:szCs w:val="28"/>
        </w:rPr>
      </w:pPr>
      <w:r w:rsidRPr="001B7F4C">
        <w:rPr>
          <w:rFonts w:ascii="Times New Roman" w:hAnsi="Times New Roman" w:cs="Times New Roman"/>
          <w:sz w:val="28"/>
          <w:szCs w:val="28"/>
        </w:rPr>
        <w:br/>
        <w:t xml:space="preserve"> </w:t>
      </w:r>
    </w:p>
    <w:p w14:paraId="722469C3" w14:textId="527B3BB3" w:rsidR="00CC5953" w:rsidRDefault="00CC5953" w:rsidP="001B7F4C">
      <w:pPr>
        <w:spacing w:after="120" w:line="240" w:lineRule="auto"/>
        <w:contextualSpacing/>
        <w:jc w:val="both"/>
        <w:rPr>
          <w:rFonts w:ascii="Times New Roman" w:hAnsi="Times New Roman" w:cs="Times New Roman"/>
          <w:sz w:val="28"/>
          <w:szCs w:val="28"/>
        </w:rPr>
      </w:pPr>
    </w:p>
    <w:p w14:paraId="5CAE32A5" w14:textId="4DEC0806" w:rsidR="00CC5953" w:rsidRDefault="00CC5953" w:rsidP="00CC5953">
      <w:pPr>
        <w:tabs>
          <w:tab w:val="left" w:pos="4215"/>
        </w:tabs>
        <w:rPr>
          <w:rFonts w:ascii="Times New Roman" w:hAnsi="Times New Roman" w:cs="Times New Roman"/>
          <w:sz w:val="28"/>
          <w:szCs w:val="28"/>
        </w:rPr>
      </w:pPr>
      <w:r>
        <w:rPr>
          <w:rFonts w:ascii="Times New Roman" w:hAnsi="Times New Roman" w:cs="Times New Roman"/>
          <w:sz w:val="28"/>
          <w:szCs w:val="28"/>
        </w:rPr>
        <w:tab/>
      </w:r>
    </w:p>
    <w:p w14:paraId="72FC9A27" w14:textId="5FB2D169" w:rsidR="00CC5953" w:rsidRDefault="00CC5953" w:rsidP="00CC5953">
      <w:pPr>
        <w:tabs>
          <w:tab w:val="left" w:pos="4215"/>
        </w:tabs>
        <w:jc w:val="center"/>
        <w:rPr>
          <w:rFonts w:ascii="Times New Roman" w:hAnsi="Times New Roman" w:cs="Times New Roman"/>
          <w:sz w:val="28"/>
          <w:szCs w:val="28"/>
        </w:rPr>
      </w:pPr>
      <w:r>
        <w:rPr>
          <w:rFonts w:ascii="Times New Roman" w:hAnsi="Times New Roman" w:cs="Times New Roman"/>
          <w:sz w:val="28"/>
          <w:szCs w:val="28"/>
        </w:rPr>
        <w:t>_________________________</w:t>
      </w:r>
    </w:p>
    <w:p w14:paraId="716F211D" w14:textId="3CB89B01" w:rsidR="00CC5953" w:rsidRDefault="00CC5953" w:rsidP="00CC5953">
      <w:pPr>
        <w:rPr>
          <w:rFonts w:ascii="Times New Roman" w:hAnsi="Times New Roman" w:cs="Times New Roman"/>
          <w:sz w:val="28"/>
          <w:szCs w:val="28"/>
        </w:rPr>
      </w:pPr>
    </w:p>
    <w:p w14:paraId="111F37AE" w14:textId="77777777" w:rsidR="00F117D0" w:rsidRPr="00CC5953" w:rsidRDefault="00F117D0" w:rsidP="00CC5953">
      <w:pPr>
        <w:rPr>
          <w:rFonts w:ascii="Times New Roman" w:hAnsi="Times New Roman" w:cs="Times New Roman"/>
          <w:sz w:val="28"/>
          <w:szCs w:val="28"/>
        </w:rPr>
        <w:sectPr w:rsidR="00F117D0" w:rsidRPr="00CC5953" w:rsidSect="00CC5953">
          <w:headerReference w:type="default" r:id="rId10"/>
          <w:footerReference w:type="default" r:id="rId11"/>
          <w:pgSz w:w="11900" w:h="16840" w:code="9"/>
          <w:pgMar w:top="1134" w:right="850" w:bottom="1134" w:left="1701" w:header="0" w:footer="0" w:gutter="0"/>
          <w:cols w:space="720"/>
          <w:titlePg/>
          <w:docGrid w:linePitch="299"/>
        </w:sectPr>
      </w:pPr>
    </w:p>
    <w:p w14:paraId="78895E50" w14:textId="6EEF1988" w:rsidR="00E81F70" w:rsidRPr="001B7F4C" w:rsidRDefault="00F117D0" w:rsidP="003F4BB0">
      <w:pPr>
        <w:spacing w:after="0" w:line="240" w:lineRule="auto"/>
        <w:contextualSpacing/>
        <w:jc w:val="right"/>
        <w:rPr>
          <w:rFonts w:ascii="Times New Roman" w:eastAsia="Times New Roman" w:hAnsi="Times New Roman" w:cs="Times New Roman"/>
          <w:sz w:val="28"/>
          <w:szCs w:val="28"/>
          <w:lang w:eastAsia="ru-RU"/>
        </w:rPr>
      </w:pPr>
      <w:r w:rsidRPr="001B7F4C">
        <w:rPr>
          <w:rFonts w:ascii="Times New Roman" w:hAnsi="Times New Roman" w:cs="Times New Roman"/>
          <w:sz w:val="28"/>
          <w:szCs w:val="28"/>
        </w:rPr>
        <w:lastRenderedPageBreak/>
        <w:t xml:space="preserve">                                                                                                                       </w:t>
      </w:r>
      <w:r w:rsidR="0038355D" w:rsidRPr="001B7F4C">
        <w:rPr>
          <w:rFonts w:ascii="Times New Roman" w:hAnsi="Times New Roman" w:cs="Times New Roman"/>
          <w:sz w:val="28"/>
          <w:szCs w:val="28"/>
        </w:rPr>
        <w:t xml:space="preserve">          </w:t>
      </w:r>
      <w:r w:rsidRPr="001B7F4C">
        <w:rPr>
          <w:rFonts w:ascii="Times New Roman" w:hAnsi="Times New Roman" w:cs="Times New Roman"/>
          <w:sz w:val="28"/>
          <w:szCs w:val="28"/>
        </w:rPr>
        <w:t xml:space="preserve"> </w:t>
      </w:r>
    </w:p>
    <w:p w14:paraId="0BAC40B3" w14:textId="66766229" w:rsidR="00F117D0" w:rsidRPr="001B7F4C" w:rsidRDefault="00F117D0" w:rsidP="00052260">
      <w:pPr>
        <w:tabs>
          <w:tab w:val="left" w:pos="5529"/>
        </w:tabs>
        <w:spacing w:after="0" w:line="240" w:lineRule="auto"/>
        <w:contextualSpacing/>
        <w:jc w:val="right"/>
        <w:rPr>
          <w:rFonts w:ascii="Times New Roman" w:hAnsi="Times New Roman" w:cs="Times New Roman"/>
          <w:sz w:val="28"/>
          <w:szCs w:val="28"/>
        </w:rPr>
      </w:pPr>
      <w:r w:rsidRPr="001B7F4C">
        <w:rPr>
          <w:rFonts w:ascii="Times New Roman" w:hAnsi="Times New Roman" w:cs="Times New Roman"/>
          <w:sz w:val="28"/>
          <w:szCs w:val="28"/>
        </w:rPr>
        <w:t xml:space="preserve">                                                                                                </w:t>
      </w:r>
      <w:r w:rsidR="0045124E" w:rsidRPr="001B7F4C">
        <w:rPr>
          <w:rFonts w:ascii="Times New Roman" w:hAnsi="Times New Roman" w:cs="Times New Roman"/>
          <w:sz w:val="28"/>
          <w:szCs w:val="28"/>
        </w:rPr>
        <w:t xml:space="preserve">       </w:t>
      </w:r>
      <w:r w:rsidRPr="001B7F4C">
        <w:rPr>
          <w:rFonts w:ascii="Times New Roman" w:hAnsi="Times New Roman" w:cs="Times New Roman"/>
          <w:sz w:val="28"/>
          <w:szCs w:val="28"/>
        </w:rPr>
        <w:t>Приложение</w:t>
      </w:r>
      <w:r w:rsidR="00052260">
        <w:rPr>
          <w:rFonts w:ascii="Times New Roman" w:hAnsi="Times New Roman" w:cs="Times New Roman"/>
          <w:sz w:val="28"/>
          <w:szCs w:val="28"/>
        </w:rPr>
        <w:t xml:space="preserve"> №</w:t>
      </w:r>
      <w:r w:rsidRPr="001B7F4C">
        <w:rPr>
          <w:rFonts w:ascii="Times New Roman" w:hAnsi="Times New Roman" w:cs="Times New Roman"/>
          <w:sz w:val="28"/>
          <w:szCs w:val="28"/>
        </w:rPr>
        <w:t xml:space="preserve"> 1</w:t>
      </w:r>
    </w:p>
    <w:p w14:paraId="6A3ADBB5" w14:textId="59A48D29" w:rsidR="00F117D0" w:rsidRPr="001B7F4C" w:rsidRDefault="00F117D0" w:rsidP="00052260">
      <w:pPr>
        <w:tabs>
          <w:tab w:val="left" w:pos="2835"/>
        </w:tabs>
        <w:spacing w:after="0" w:line="240" w:lineRule="auto"/>
        <w:ind w:left="-567"/>
        <w:contextualSpacing/>
        <w:jc w:val="right"/>
        <w:rPr>
          <w:rFonts w:ascii="Times New Roman" w:hAnsi="Times New Roman" w:cs="Times New Roman"/>
          <w:sz w:val="28"/>
          <w:szCs w:val="28"/>
        </w:rPr>
      </w:pPr>
      <w:r w:rsidRPr="001B7F4C">
        <w:rPr>
          <w:rFonts w:ascii="Times New Roman" w:hAnsi="Times New Roman" w:cs="Times New Roman"/>
          <w:sz w:val="28"/>
          <w:szCs w:val="28"/>
        </w:rPr>
        <w:t xml:space="preserve">                                                       </w:t>
      </w:r>
      <w:r w:rsidR="0045124E" w:rsidRPr="001B7F4C">
        <w:rPr>
          <w:rFonts w:ascii="Times New Roman" w:hAnsi="Times New Roman" w:cs="Times New Roman"/>
          <w:sz w:val="28"/>
          <w:szCs w:val="28"/>
        </w:rPr>
        <w:t xml:space="preserve">             </w:t>
      </w:r>
      <w:r w:rsidR="00052260">
        <w:rPr>
          <w:rFonts w:ascii="Times New Roman" w:hAnsi="Times New Roman" w:cs="Times New Roman"/>
          <w:sz w:val="28"/>
          <w:szCs w:val="28"/>
        </w:rPr>
        <w:t>к</w:t>
      </w:r>
      <w:r w:rsidRPr="001B7F4C">
        <w:rPr>
          <w:rFonts w:ascii="Times New Roman" w:hAnsi="Times New Roman" w:cs="Times New Roman"/>
          <w:sz w:val="28"/>
          <w:szCs w:val="28"/>
        </w:rPr>
        <w:t xml:space="preserve"> Положению </w:t>
      </w:r>
      <w:r w:rsidR="00052260">
        <w:rPr>
          <w:rFonts w:ascii="Times New Roman" w:hAnsi="Times New Roman" w:cs="Times New Roman"/>
          <w:sz w:val="28"/>
          <w:szCs w:val="28"/>
        </w:rPr>
        <w:t>о</w:t>
      </w:r>
      <w:r w:rsidRPr="001B7F4C">
        <w:rPr>
          <w:rFonts w:ascii="Times New Roman" w:hAnsi="Times New Roman" w:cs="Times New Roman"/>
          <w:sz w:val="28"/>
          <w:szCs w:val="28"/>
        </w:rPr>
        <w:t xml:space="preserve">б </w:t>
      </w:r>
      <w:r w:rsidR="00D6488E">
        <w:rPr>
          <w:rFonts w:ascii="Times New Roman" w:hAnsi="Times New Roman" w:cs="Times New Roman"/>
          <w:sz w:val="28"/>
          <w:szCs w:val="28"/>
        </w:rPr>
        <w:t>о</w:t>
      </w:r>
      <w:r w:rsidRPr="001B7F4C">
        <w:rPr>
          <w:rFonts w:ascii="Times New Roman" w:hAnsi="Times New Roman" w:cs="Times New Roman"/>
          <w:sz w:val="28"/>
          <w:szCs w:val="28"/>
        </w:rPr>
        <w:t>плате и стимулировании</w:t>
      </w:r>
    </w:p>
    <w:p w14:paraId="299DB438" w14:textId="33586DD2" w:rsidR="00F117D0" w:rsidRPr="001B7F4C" w:rsidRDefault="00F117D0" w:rsidP="00052260">
      <w:pPr>
        <w:tabs>
          <w:tab w:val="left" w:pos="5529"/>
        </w:tabs>
        <w:spacing w:after="0" w:line="240" w:lineRule="auto"/>
        <w:ind w:left="-567"/>
        <w:contextualSpacing/>
        <w:jc w:val="right"/>
        <w:rPr>
          <w:rFonts w:ascii="Times New Roman" w:hAnsi="Times New Roman" w:cs="Times New Roman"/>
          <w:sz w:val="28"/>
          <w:szCs w:val="28"/>
        </w:rPr>
      </w:pPr>
      <w:r w:rsidRPr="001B7F4C">
        <w:rPr>
          <w:rFonts w:ascii="Times New Roman" w:hAnsi="Times New Roman" w:cs="Times New Roman"/>
          <w:sz w:val="28"/>
          <w:szCs w:val="28"/>
        </w:rPr>
        <w:t xml:space="preserve">                                </w:t>
      </w:r>
      <w:r w:rsidR="0045124E" w:rsidRPr="001B7F4C">
        <w:rPr>
          <w:rFonts w:ascii="Times New Roman" w:hAnsi="Times New Roman" w:cs="Times New Roman"/>
          <w:sz w:val="28"/>
          <w:szCs w:val="28"/>
        </w:rPr>
        <w:t xml:space="preserve">                                     </w:t>
      </w:r>
      <w:r w:rsidRPr="001B7F4C">
        <w:rPr>
          <w:rFonts w:ascii="Times New Roman" w:hAnsi="Times New Roman" w:cs="Times New Roman"/>
          <w:sz w:val="28"/>
          <w:szCs w:val="28"/>
        </w:rPr>
        <w:t xml:space="preserve"> </w:t>
      </w:r>
      <w:r w:rsidR="0045124E" w:rsidRPr="001B7F4C">
        <w:rPr>
          <w:rFonts w:ascii="Times New Roman" w:hAnsi="Times New Roman" w:cs="Times New Roman"/>
          <w:sz w:val="28"/>
          <w:szCs w:val="28"/>
        </w:rPr>
        <w:t xml:space="preserve">  </w:t>
      </w:r>
      <w:r w:rsidRPr="001B7F4C">
        <w:rPr>
          <w:rFonts w:ascii="Times New Roman" w:hAnsi="Times New Roman" w:cs="Times New Roman"/>
          <w:sz w:val="28"/>
          <w:szCs w:val="28"/>
        </w:rPr>
        <w:t xml:space="preserve">труда работников МБУ Могочинского муниципального округа                                                                                                           </w:t>
      </w:r>
      <w:r w:rsidR="0045124E" w:rsidRPr="001B7F4C">
        <w:rPr>
          <w:rFonts w:ascii="Times New Roman" w:hAnsi="Times New Roman" w:cs="Times New Roman"/>
          <w:sz w:val="28"/>
          <w:szCs w:val="28"/>
        </w:rPr>
        <w:t xml:space="preserve">                                       </w:t>
      </w:r>
      <w:r w:rsidRPr="001B7F4C">
        <w:rPr>
          <w:rFonts w:ascii="Times New Roman" w:hAnsi="Times New Roman" w:cs="Times New Roman"/>
          <w:sz w:val="28"/>
          <w:szCs w:val="28"/>
        </w:rPr>
        <w:t xml:space="preserve"> «Благоустройство»</w:t>
      </w:r>
    </w:p>
    <w:p w14:paraId="22178D81" w14:textId="77777777" w:rsidR="00F117D0" w:rsidRPr="001B7F4C" w:rsidRDefault="00F117D0" w:rsidP="00052260">
      <w:pPr>
        <w:tabs>
          <w:tab w:val="left" w:pos="5529"/>
        </w:tabs>
        <w:spacing w:after="0" w:line="240" w:lineRule="auto"/>
        <w:ind w:left="-567"/>
        <w:contextualSpacing/>
        <w:jc w:val="right"/>
        <w:rPr>
          <w:rFonts w:ascii="Times New Roman" w:hAnsi="Times New Roman" w:cs="Times New Roman"/>
          <w:sz w:val="28"/>
          <w:szCs w:val="28"/>
        </w:rPr>
      </w:pPr>
    </w:p>
    <w:p w14:paraId="7C9C5A70" w14:textId="77777777" w:rsidR="00F117D0" w:rsidRPr="001B7F4C" w:rsidRDefault="00F117D0" w:rsidP="001B7F4C">
      <w:pPr>
        <w:spacing w:after="120" w:line="240" w:lineRule="auto"/>
        <w:ind w:left="-567"/>
        <w:contextualSpacing/>
        <w:jc w:val="both"/>
        <w:rPr>
          <w:rFonts w:ascii="Times New Roman" w:hAnsi="Times New Roman" w:cs="Times New Roman"/>
          <w:sz w:val="28"/>
          <w:szCs w:val="28"/>
        </w:rPr>
      </w:pPr>
    </w:p>
    <w:p w14:paraId="15466CF5" w14:textId="77777777" w:rsidR="00F117D0" w:rsidRPr="001B7F4C" w:rsidRDefault="00F117D0" w:rsidP="001B7F4C">
      <w:pPr>
        <w:spacing w:after="120" w:line="240" w:lineRule="auto"/>
        <w:ind w:left="-567"/>
        <w:contextualSpacing/>
        <w:jc w:val="both"/>
        <w:rPr>
          <w:rFonts w:ascii="Times New Roman" w:hAnsi="Times New Roman" w:cs="Times New Roman"/>
          <w:sz w:val="28"/>
          <w:szCs w:val="28"/>
        </w:rPr>
      </w:pPr>
    </w:p>
    <w:p w14:paraId="49CEA6A1" w14:textId="77777777" w:rsidR="00F117D0" w:rsidRDefault="00F117D0" w:rsidP="001B7F4C">
      <w:pPr>
        <w:spacing w:after="120" w:line="240" w:lineRule="auto"/>
        <w:ind w:left="-567"/>
        <w:contextualSpacing/>
        <w:jc w:val="both"/>
        <w:rPr>
          <w:rFonts w:ascii="Times New Roman" w:hAnsi="Times New Roman" w:cs="Times New Roman"/>
          <w:b/>
          <w:bCs/>
          <w:sz w:val="28"/>
          <w:szCs w:val="28"/>
        </w:rPr>
      </w:pPr>
      <w:r w:rsidRPr="001B7F4C">
        <w:rPr>
          <w:rFonts w:ascii="Times New Roman" w:hAnsi="Times New Roman" w:cs="Times New Roman"/>
          <w:b/>
          <w:bCs/>
          <w:sz w:val="28"/>
          <w:szCs w:val="28"/>
        </w:rPr>
        <w:t xml:space="preserve">                Должностные оклады директора и специалистов Учреждения</w:t>
      </w:r>
    </w:p>
    <w:p w14:paraId="1BD32D1C" w14:textId="77777777" w:rsidR="00052260" w:rsidRPr="001B7F4C" w:rsidRDefault="00052260" w:rsidP="001B7F4C">
      <w:pPr>
        <w:spacing w:after="120" w:line="240" w:lineRule="auto"/>
        <w:ind w:left="-567"/>
        <w:contextualSpacing/>
        <w:jc w:val="both"/>
        <w:rPr>
          <w:rFonts w:ascii="Times New Roman" w:hAnsi="Times New Roman" w:cs="Times New Roman"/>
          <w:b/>
          <w:bCs/>
          <w:sz w:val="28"/>
          <w:szCs w:val="28"/>
        </w:rPr>
      </w:pPr>
    </w:p>
    <w:tbl>
      <w:tblPr>
        <w:tblW w:w="0" w:type="auto"/>
        <w:tblInd w:w="-734" w:type="dxa"/>
        <w:tblLayout w:type="fixed"/>
        <w:tblCellMar>
          <w:left w:w="0" w:type="dxa"/>
          <w:right w:w="0" w:type="dxa"/>
        </w:tblCellMar>
        <w:tblLook w:val="01E0" w:firstRow="1" w:lastRow="1" w:firstColumn="1" w:lastColumn="1" w:noHBand="0" w:noVBand="0"/>
      </w:tblPr>
      <w:tblGrid>
        <w:gridCol w:w="1164"/>
        <w:gridCol w:w="7368"/>
        <w:gridCol w:w="1421"/>
      </w:tblGrid>
      <w:tr w:rsidR="00F117D0" w:rsidRPr="001B7F4C" w14:paraId="0BEC4DCD" w14:textId="77777777" w:rsidTr="00224F84">
        <w:trPr>
          <w:trHeight w:hRule="exact" w:val="830"/>
        </w:trPr>
        <w:tc>
          <w:tcPr>
            <w:tcW w:w="1164" w:type="dxa"/>
            <w:tcBorders>
              <w:top w:val="single" w:sz="5" w:space="0" w:color="000000"/>
              <w:left w:val="single" w:sz="5" w:space="0" w:color="000000"/>
              <w:bottom w:val="single" w:sz="5" w:space="0" w:color="000000"/>
              <w:right w:val="single" w:sz="5" w:space="0" w:color="000000"/>
            </w:tcBorders>
          </w:tcPr>
          <w:p w14:paraId="17DB4E19" w14:textId="77777777" w:rsidR="00F117D0" w:rsidRPr="001B7F4C" w:rsidRDefault="00F117D0" w:rsidP="001B7F4C">
            <w:pPr>
              <w:spacing w:after="120" w:line="240" w:lineRule="auto"/>
              <w:ind w:left="239"/>
              <w:contextualSpacing/>
              <w:rPr>
                <w:rFonts w:ascii="Times New Roman" w:hAnsi="Times New Roman" w:cs="Times New Roman"/>
                <w:sz w:val="28"/>
                <w:szCs w:val="28"/>
              </w:rPr>
            </w:pPr>
            <w:r w:rsidRPr="001B7F4C">
              <w:rPr>
                <w:rFonts w:ascii="Times New Roman" w:eastAsia="Times New Roman" w:hAnsi="Times New Roman" w:cs="Times New Roman"/>
                <w:b/>
                <w:sz w:val="28"/>
                <w:szCs w:val="28"/>
              </w:rPr>
              <w:t>N</w:t>
            </w:r>
            <w:r w:rsidRPr="001B7F4C">
              <w:rPr>
                <w:rFonts w:ascii="Times New Roman" w:eastAsia="Times New Roman" w:hAnsi="Times New Roman" w:cs="Times New Roman"/>
                <w:b/>
                <w:spacing w:val="-1"/>
                <w:sz w:val="28"/>
                <w:szCs w:val="28"/>
              </w:rPr>
              <w:t xml:space="preserve"> </w:t>
            </w:r>
            <w:proofErr w:type="gramStart"/>
            <w:r w:rsidRPr="001B7F4C">
              <w:rPr>
                <w:rFonts w:ascii="Times New Roman" w:eastAsia="Times New Roman" w:hAnsi="Times New Roman" w:cs="Times New Roman"/>
                <w:b/>
                <w:spacing w:val="-1"/>
                <w:sz w:val="28"/>
                <w:szCs w:val="28"/>
              </w:rPr>
              <w:t>п</w:t>
            </w:r>
            <w:proofErr w:type="gramEnd"/>
            <w:r w:rsidRPr="001B7F4C">
              <w:rPr>
                <w:rFonts w:ascii="Times New Roman" w:eastAsia="Times New Roman" w:hAnsi="Times New Roman" w:cs="Times New Roman"/>
                <w:b/>
                <w:spacing w:val="1"/>
                <w:sz w:val="28"/>
                <w:szCs w:val="28"/>
              </w:rPr>
              <w:t>/</w:t>
            </w:r>
            <w:r w:rsidRPr="001B7F4C">
              <w:rPr>
                <w:rFonts w:ascii="Times New Roman" w:eastAsia="Times New Roman" w:hAnsi="Times New Roman" w:cs="Times New Roman"/>
                <w:b/>
                <w:sz w:val="28"/>
                <w:szCs w:val="28"/>
              </w:rPr>
              <w:t>п</w:t>
            </w:r>
          </w:p>
        </w:tc>
        <w:tc>
          <w:tcPr>
            <w:tcW w:w="7368" w:type="dxa"/>
            <w:tcBorders>
              <w:top w:val="single" w:sz="5" w:space="0" w:color="000000"/>
              <w:left w:val="single" w:sz="5" w:space="0" w:color="000000"/>
              <w:bottom w:val="single" w:sz="5" w:space="0" w:color="000000"/>
              <w:right w:val="single" w:sz="5" w:space="0" w:color="000000"/>
            </w:tcBorders>
          </w:tcPr>
          <w:p w14:paraId="534FE63B" w14:textId="77777777" w:rsidR="00F117D0" w:rsidRPr="001B7F4C" w:rsidRDefault="00F117D0" w:rsidP="001B7F4C">
            <w:pPr>
              <w:spacing w:after="120" w:line="240" w:lineRule="auto"/>
              <w:ind w:left="1960"/>
              <w:contextualSpacing/>
              <w:rPr>
                <w:rFonts w:ascii="Times New Roman" w:hAnsi="Times New Roman" w:cs="Times New Roman"/>
                <w:sz w:val="28"/>
                <w:szCs w:val="28"/>
              </w:rPr>
            </w:pPr>
            <w:r w:rsidRPr="001B7F4C">
              <w:rPr>
                <w:rFonts w:ascii="Times New Roman" w:eastAsia="Times New Roman" w:hAnsi="Times New Roman" w:cs="Times New Roman"/>
                <w:b/>
                <w:sz w:val="28"/>
                <w:szCs w:val="28"/>
              </w:rPr>
              <w:t>Н</w:t>
            </w:r>
            <w:r w:rsidRPr="001B7F4C">
              <w:rPr>
                <w:rFonts w:ascii="Times New Roman" w:eastAsia="Times New Roman" w:hAnsi="Times New Roman" w:cs="Times New Roman"/>
                <w:b/>
                <w:spacing w:val="1"/>
                <w:sz w:val="28"/>
                <w:szCs w:val="28"/>
              </w:rPr>
              <w:t>а</w:t>
            </w:r>
            <w:r w:rsidRPr="001B7F4C">
              <w:rPr>
                <w:rFonts w:ascii="Times New Roman" w:eastAsia="Times New Roman" w:hAnsi="Times New Roman" w:cs="Times New Roman"/>
                <w:b/>
                <w:spacing w:val="-1"/>
                <w:sz w:val="28"/>
                <w:szCs w:val="28"/>
              </w:rPr>
              <w:t>и</w:t>
            </w:r>
            <w:r w:rsidRPr="001B7F4C">
              <w:rPr>
                <w:rFonts w:ascii="Times New Roman" w:eastAsia="Times New Roman" w:hAnsi="Times New Roman" w:cs="Times New Roman"/>
                <w:b/>
                <w:spacing w:val="1"/>
                <w:sz w:val="28"/>
                <w:szCs w:val="28"/>
              </w:rPr>
              <w:t>м</w:t>
            </w:r>
            <w:r w:rsidRPr="001B7F4C">
              <w:rPr>
                <w:rFonts w:ascii="Times New Roman" w:eastAsia="Times New Roman" w:hAnsi="Times New Roman" w:cs="Times New Roman"/>
                <w:b/>
                <w:sz w:val="28"/>
                <w:szCs w:val="28"/>
              </w:rPr>
              <w:t>е</w:t>
            </w:r>
            <w:r w:rsidRPr="001B7F4C">
              <w:rPr>
                <w:rFonts w:ascii="Times New Roman" w:eastAsia="Times New Roman" w:hAnsi="Times New Roman" w:cs="Times New Roman"/>
                <w:b/>
                <w:spacing w:val="-3"/>
                <w:sz w:val="28"/>
                <w:szCs w:val="28"/>
              </w:rPr>
              <w:t>н</w:t>
            </w:r>
            <w:r w:rsidRPr="001B7F4C">
              <w:rPr>
                <w:rFonts w:ascii="Times New Roman" w:eastAsia="Times New Roman" w:hAnsi="Times New Roman" w:cs="Times New Roman"/>
                <w:b/>
                <w:spacing w:val="1"/>
                <w:sz w:val="28"/>
                <w:szCs w:val="28"/>
              </w:rPr>
              <w:t>о</w:t>
            </w:r>
            <w:r w:rsidRPr="001B7F4C">
              <w:rPr>
                <w:rFonts w:ascii="Times New Roman" w:eastAsia="Times New Roman" w:hAnsi="Times New Roman" w:cs="Times New Roman"/>
                <w:b/>
                <w:spacing w:val="-3"/>
                <w:sz w:val="28"/>
                <w:szCs w:val="28"/>
              </w:rPr>
              <w:t>в</w:t>
            </w:r>
            <w:r w:rsidRPr="001B7F4C">
              <w:rPr>
                <w:rFonts w:ascii="Times New Roman" w:eastAsia="Times New Roman" w:hAnsi="Times New Roman" w:cs="Times New Roman"/>
                <w:b/>
                <w:spacing w:val="1"/>
                <w:sz w:val="28"/>
                <w:szCs w:val="28"/>
              </w:rPr>
              <w:t>а</w:t>
            </w:r>
            <w:r w:rsidRPr="001B7F4C">
              <w:rPr>
                <w:rFonts w:ascii="Times New Roman" w:eastAsia="Times New Roman" w:hAnsi="Times New Roman" w:cs="Times New Roman"/>
                <w:b/>
                <w:spacing w:val="-1"/>
                <w:sz w:val="28"/>
                <w:szCs w:val="28"/>
              </w:rPr>
              <w:t>ни</w:t>
            </w:r>
            <w:r w:rsidRPr="001B7F4C">
              <w:rPr>
                <w:rFonts w:ascii="Times New Roman" w:eastAsia="Times New Roman" w:hAnsi="Times New Roman" w:cs="Times New Roman"/>
                <w:b/>
                <w:sz w:val="28"/>
                <w:szCs w:val="28"/>
              </w:rPr>
              <w:t>е д</w:t>
            </w:r>
            <w:r w:rsidRPr="001B7F4C">
              <w:rPr>
                <w:rFonts w:ascii="Times New Roman" w:eastAsia="Times New Roman" w:hAnsi="Times New Roman" w:cs="Times New Roman"/>
                <w:b/>
                <w:spacing w:val="1"/>
                <w:sz w:val="28"/>
                <w:szCs w:val="28"/>
              </w:rPr>
              <w:t>о</w:t>
            </w:r>
            <w:r w:rsidRPr="001B7F4C">
              <w:rPr>
                <w:rFonts w:ascii="Times New Roman" w:eastAsia="Times New Roman" w:hAnsi="Times New Roman" w:cs="Times New Roman"/>
                <w:b/>
                <w:spacing w:val="-1"/>
                <w:sz w:val="28"/>
                <w:szCs w:val="28"/>
              </w:rPr>
              <w:t>л</w:t>
            </w:r>
            <w:r w:rsidRPr="001B7F4C">
              <w:rPr>
                <w:rFonts w:ascii="Times New Roman" w:eastAsia="Times New Roman" w:hAnsi="Times New Roman" w:cs="Times New Roman"/>
                <w:b/>
                <w:spacing w:val="-2"/>
                <w:sz w:val="28"/>
                <w:szCs w:val="28"/>
              </w:rPr>
              <w:t>ж</w:t>
            </w:r>
            <w:r w:rsidRPr="001B7F4C">
              <w:rPr>
                <w:rFonts w:ascii="Times New Roman" w:eastAsia="Times New Roman" w:hAnsi="Times New Roman" w:cs="Times New Roman"/>
                <w:b/>
                <w:spacing w:val="-1"/>
                <w:sz w:val="28"/>
                <w:szCs w:val="28"/>
              </w:rPr>
              <w:t>н</w:t>
            </w:r>
            <w:r w:rsidRPr="001B7F4C">
              <w:rPr>
                <w:rFonts w:ascii="Times New Roman" w:eastAsia="Times New Roman" w:hAnsi="Times New Roman" w:cs="Times New Roman"/>
                <w:b/>
                <w:spacing w:val="1"/>
                <w:sz w:val="28"/>
                <w:szCs w:val="28"/>
              </w:rPr>
              <w:t>о</w:t>
            </w:r>
            <w:r w:rsidRPr="001B7F4C">
              <w:rPr>
                <w:rFonts w:ascii="Times New Roman" w:eastAsia="Times New Roman" w:hAnsi="Times New Roman" w:cs="Times New Roman"/>
                <w:b/>
                <w:sz w:val="28"/>
                <w:szCs w:val="28"/>
              </w:rPr>
              <w:t>с</w:t>
            </w:r>
            <w:r w:rsidRPr="001B7F4C">
              <w:rPr>
                <w:rFonts w:ascii="Times New Roman" w:eastAsia="Times New Roman" w:hAnsi="Times New Roman" w:cs="Times New Roman"/>
                <w:b/>
                <w:spacing w:val="1"/>
                <w:sz w:val="28"/>
                <w:szCs w:val="28"/>
              </w:rPr>
              <w:t>т</w:t>
            </w:r>
            <w:r w:rsidRPr="001B7F4C">
              <w:rPr>
                <w:rFonts w:ascii="Times New Roman" w:eastAsia="Times New Roman" w:hAnsi="Times New Roman" w:cs="Times New Roman"/>
                <w:b/>
                <w:sz w:val="28"/>
                <w:szCs w:val="28"/>
              </w:rPr>
              <w:t>ей</w:t>
            </w:r>
          </w:p>
        </w:tc>
        <w:tc>
          <w:tcPr>
            <w:tcW w:w="1421" w:type="dxa"/>
            <w:tcBorders>
              <w:top w:val="single" w:sz="5" w:space="0" w:color="000000"/>
              <w:left w:val="single" w:sz="5" w:space="0" w:color="000000"/>
              <w:bottom w:val="single" w:sz="5" w:space="0" w:color="000000"/>
              <w:right w:val="single" w:sz="5" w:space="0" w:color="000000"/>
            </w:tcBorders>
          </w:tcPr>
          <w:p w14:paraId="3B403469" w14:textId="77777777" w:rsidR="00F117D0" w:rsidRPr="001B7F4C" w:rsidRDefault="00F117D0" w:rsidP="001B7F4C">
            <w:pPr>
              <w:spacing w:after="120" w:line="240" w:lineRule="auto"/>
              <w:ind w:left="253" w:right="253"/>
              <w:contextualSpacing/>
              <w:jc w:val="center"/>
              <w:rPr>
                <w:rFonts w:ascii="Times New Roman" w:hAnsi="Times New Roman" w:cs="Times New Roman"/>
                <w:sz w:val="28"/>
                <w:szCs w:val="28"/>
              </w:rPr>
            </w:pPr>
            <w:r w:rsidRPr="001B7F4C">
              <w:rPr>
                <w:rFonts w:ascii="Times New Roman" w:eastAsia="Times New Roman" w:hAnsi="Times New Roman" w:cs="Times New Roman"/>
                <w:b/>
                <w:sz w:val="28"/>
                <w:szCs w:val="28"/>
              </w:rPr>
              <w:t>О</w:t>
            </w:r>
            <w:r w:rsidRPr="001B7F4C">
              <w:rPr>
                <w:rFonts w:ascii="Times New Roman" w:eastAsia="Times New Roman" w:hAnsi="Times New Roman" w:cs="Times New Roman"/>
                <w:b/>
                <w:spacing w:val="-1"/>
                <w:sz w:val="28"/>
                <w:szCs w:val="28"/>
              </w:rPr>
              <w:t>к</w:t>
            </w:r>
            <w:r w:rsidRPr="001B7F4C">
              <w:rPr>
                <w:rFonts w:ascii="Times New Roman" w:eastAsia="Times New Roman" w:hAnsi="Times New Roman" w:cs="Times New Roman"/>
                <w:b/>
                <w:spacing w:val="1"/>
                <w:sz w:val="28"/>
                <w:szCs w:val="28"/>
              </w:rPr>
              <w:t>ла</w:t>
            </w:r>
            <w:r w:rsidRPr="001B7F4C">
              <w:rPr>
                <w:rFonts w:ascii="Times New Roman" w:eastAsia="Times New Roman" w:hAnsi="Times New Roman" w:cs="Times New Roman"/>
                <w:b/>
                <w:sz w:val="28"/>
                <w:szCs w:val="28"/>
              </w:rPr>
              <w:t>д</w:t>
            </w:r>
          </w:p>
          <w:p w14:paraId="292764DB"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r w:rsidRPr="001B7F4C">
              <w:rPr>
                <w:rFonts w:ascii="Times New Roman" w:eastAsia="Times New Roman" w:hAnsi="Times New Roman" w:cs="Times New Roman"/>
                <w:b/>
                <w:sz w:val="28"/>
                <w:szCs w:val="28"/>
              </w:rPr>
              <w:t>(р</w:t>
            </w:r>
            <w:r w:rsidRPr="001B7F4C">
              <w:rPr>
                <w:rFonts w:ascii="Times New Roman" w:eastAsia="Times New Roman" w:hAnsi="Times New Roman" w:cs="Times New Roman"/>
                <w:b/>
                <w:spacing w:val="-1"/>
                <w:sz w:val="28"/>
                <w:szCs w:val="28"/>
              </w:rPr>
              <w:t>у</w:t>
            </w:r>
            <w:r w:rsidRPr="001B7F4C">
              <w:rPr>
                <w:rFonts w:ascii="Times New Roman" w:eastAsia="Times New Roman" w:hAnsi="Times New Roman" w:cs="Times New Roman"/>
                <w:b/>
                <w:spacing w:val="1"/>
                <w:sz w:val="28"/>
                <w:szCs w:val="28"/>
              </w:rPr>
              <w:t>бл</w:t>
            </w:r>
            <w:r w:rsidRPr="001B7F4C">
              <w:rPr>
                <w:rFonts w:ascii="Times New Roman" w:eastAsia="Times New Roman" w:hAnsi="Times New Roman" w:cs="Times New Roman"/>
                <w:b/>
                <w:sz w:val="28"/>
                <w:szCs w:val="28"/>
              </w:rPr>
              <w:t>е</w:t>
            </w:r>
            <w:r w:rsidRPr="001B7F4C">
              <w:rPr>
                <w:rFonts w:ascii="Times New Roman" w:eastAsia="Times New Roman" w:hAnsi="Times New Roman" w:cs="Times New Roman"/>
                <w:b/>
                <w:spacing w:val="-1"/>
                <w:sz w:val="28"/>
                <w:szCs w:val="28"/>
              </w:rPr>
              <w:t>й</w:t>
            </w:r>
            <w:r w:rsidRPr="001B7F4C">
              <w:rPr>
                <w:rFonts w:ascii="Times New Roman" w:eastAsia="Times New Roman" w:hAnsi="Times New Roman" w:cs="Times New Roman"/>
                <w:b/>
                <w:sz w:val="28"/>
                <w:szCs w:val="28"/>
              </w:rPr>
              <w:t>)</w:t>
            </w:r>
          </w:p>
          <w:p w14:paraId="6754EEB0"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4055BA91"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33E32458"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2BF60B61"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191F3FB0"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5EDB064C"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138D76C4"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3511F8EC"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0D8746A9"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19AE7B77"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55C3554D"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41AC5958" w14:textId="77777777" w:rsidR="00F117D0" w:rsidRPr="001B7F4C" w:rsidRDefault="00F117D0" w:rsidP="001B7F4C">
            <w:pPr>
              <w:spacing w:after="120" w:line="240" w:lineRule="auto"/>
              <w:ind w:left="131" w:right="128"/>
              <w:contextualSpacing/>
              <w:jc w:val="center"/>
              <w:rPr>
                <w:rFonts w:ascii="Times New Roman" w:hAnsi="Times New Roman" w:cs="Times New Roman"/>
                <w:sz w:val="28"/>
                <w:szCs w:val="28"/>
              </w:rPr>
            </w:pPr>
          </w:p>
        </w:tc>
      </w:tr>
      <w:tr w:rsidR="00F117D0" w:rsidRPr="001B7F4C" w14:paraId="49D46AE1" w14:textId="77777777" w:rsidTr="00224F84">
        <w:trPr>
          <w:trHeight w:hRule="exact" w:val="1140"/>
        </w:trPr>
        <w:tc>
          <w:tcPr>
            <w:tcW w:w="1164" w:type="dxa"/>
            <w:tcBorders>
              <w:top w:val="single" w:sz="5" w:space="0" w:color="000000"/>
              <w:left w:val="single" w:sz="5" w:space="0" w:color="000000"/>
              <w:bottom w:val="single" w:sz="5" w:space="0" w:color="000000"/>
              <w:right w:val="single" w:sz="5" w:space="0" w:color="000000"/>
            </w:tcBorders>
          </w:tcPr>
          <w:p w14:paraId="03717A3B" w14:textId="77777777" w:rsidR="00F117D0" w:rsidRPr="001B7F4C" w:rsidRDefault="00F117D0" w:rsidP="001B7F4C">
            <w:pPr>
              <w:spacing w:after="120" w:line="240" w:lineRule="auto"/>
              <w:ind w:left="440" w:right="440"/>
              <w:contextualSpacing/>
              <w:jc w:val="center"/>
              <w:rPr>
                <w:rFonts w:ascii="Times New Roman" w:hAnsi="Times New Roman" w:cs="Times New Roman"/>
                <w:sz w:val="28"/>
                <w:szCs w:val="28"/>
              </w:rPr>
            </w:pPr>
            <w:r w:rsidRPr="001B7F4C">
              <w:rPr>
                <w:rFonts w:ascii="Times New Roman" w:eastAsia="Times New Roman" w:hAnsi="Times New Roman" w:cs="Times New Roman"/>
                <w:w w:val="99"/>
                <w:sz w:val="28"/>
                <w:szCs w:val="28"/>
              </w:rPr>
              <w:t>1.</w:t>
            </w:r>
          </w:p>
        </w:tc>
        <w:tc>
          <w:tcPr>
            <w:tcW w:w="7368" w:type="dxa"/>
            <w:tcBorders>
              <w:top w:val="single" w:sz="5" w:space="0" w:color="000000"/>
              <w:left w:val="single" w:sz="5" w:space="0" w:color="000000"/>
              <w:bottom w:val="single" w:sz="5" w:space="0" w:color="000000"/>
              <w:right w:val="single" w:sz="5" w:space="0" w:color="000000"/>
            </w:tcBorders>
          </w:tcPr>
          <w:p w14:paraId="27CEAF9E" w14:textId="47315943" w:rsidR="00F117D0" w:rsidRPr="001B7F4C" w:rsidRDefault="00F117D0" w:rsidP="00052260">
            <w:pPr>
              <w:spacing w:after="120" w:line="240" w:lineRule="auto"/>
              <w:ind w:left="100"/>
              <w:contextualSpacing/>
              <w:jc w:val="both"/>
              <w:rPr>
                <w:rFonts w:ascii="Times New Roman" w:hAnsi="Times New Roman" w:cs="Times New Roman"/>
                <w:sz w:val="28"/>
                <w:szCs w:val="28"/>
              </w:rPr>
            </w:pPr>
            <w:r w:rsidRPr="001B7F4C">
              <w:rPr>
                <w:rFonts w:ascii="Times New Roman" w:eastAsia="Times New Roman" w:hAnsi="Times New Roman" w:cs="Times New Roman"/>
                <w:spacing w:val="1"/>
                <w:sz w:val="28"/>
                <w:szCs w:val="28"/>
              </w:rPr>
              <w:t>Д</w:t>
            </w:r>
            <w:r w:rsidRPr="001B7F4C">
              <w:rPr>
                <w:rFonts w:ascii="Times New Roman" w:eastAsia="Times New Roman" w:hAnsi="Times New Roman" w:cs="Times New Roman"/>
                <w:sz w:val="28"/>
                <w:szCs w:val="28"/>
              </w:rPr>
              <w:t>ире</w:t>
            </w:r>
            <w:r w:rsidRPr="001B7F4C">
              <w:rPr>
                <w:rFonts w:ascii="Times New Roman" w:eastAsia="Times New Roman" w:hAnsi="Times New Roman" w:cs="Times New Roman"/>
                <w:spacing w:val="-1"/>
                <w:sz w:val="28"/>
                <w:szCs w:val="28"/>
              </w:rPr>
              <w:t>к</w:t>
            </w:r>
            <w:r w:rsidRPr="001B7F4C">
              <w:rPr>
                <w:rFonts w:ascii="Times New Roman" w:eastAsia="Times New Roman" w:hAnsi="Times New Roman" w:cs="Times New Roman"/>
                <w:sz w:val="28"/>
                <w:szCs w:val="28"/>
              </w:rPr>
              <w:t xml:space="preserve">тор </w:t>
            </w:r>
            <w:r w:rsidRPr="001B7F4C">
              <w:rPr>
                <w:rFonts w:ascii="Times New Roman" w:eastAsia="Times New Roman" w:hAnsi="Times New Roman" w:cs="Times New Roman"/>
                <w:spacing w:val="37"/>
                <w:sz w:val="28"/>
                <w:szCs w:val="28"/>
              </w:rPr>
              <w:t xml:space="preserve"> </w:t>
            </w:r>
            <w:r w:rsidRPr="001B7F4C">
              <w:rPr>
                <w:rFonts w:ascii="Times New Roman" w:eastAsia="Times New Roman" w:hAnsi="Times New Roman" w:cs="Times New Roman"/>
                <w:sz w:val="28"/>
                <w:szCs w:val="28"/>
              </w:rPr>
              <w:t xml:space="preserve">- </w:t>
            </w:r>
            <w:r w:rsidRPr="001B7F4C">
              <w:rPr>
                <w:rFonts w:ascii="Times New Roman" w:eastAsia="Times New Roman" w:hAnsi="Times New Roman" w:cs="Times New Roman"/>
                <w:spacing w:val="44"/>
                <w:sz w:val="28"/>
                <w:szCs w:val="28"/>
              </w:rPr>
              <w:t xml:space="preserve"> </w:t>
            </w:r>
            <w:r w:rsidRPr="001B7F4C">
              <w:rPr>
                <w:rFonts w:ascii="Times New Roman" w:eastAsia="Times New Roman" w:hAnsi="Times New Roman" w:cs="Times New Roman"/>
                <w:sz w:val="28"/>
                <w:szCs w:val="28"/>
              </w:rPr>
              <w:t>в</w:t>
            </w:r>
            <w:r w:rsidRPr="001B7F4C">
              <w:rPr>
                <w:rFonts w:ascii="Times New Roman" w:eastAsia="Times New Roman" w:hAnsi="Times New Roman" w:cs="Times New Roman"/>
                <w:spacing w:val="1"/>
                <w:sz w:val="28"/>
                <w:szCs w:val="28"/>
              </w:rPr>
              <w:t>ы</w:t>
            </w:r>
            <w:r w:rsidRPr="001B7F4C">
              <w:rPr>
                <w:rFonts w:ascii="Times New Roman" w:eastAsia="Times New Roman" w:hAnsi="Times New Roman" w:cs="Times New Roman"/>
                <w:spacing w:val="3"/>
                <w:sz w:val="28"/>
                <w:szCs w:val="28"/>
              </w:rPr>
              <w:t>с</w:t>
            </w:r>
            <w:r w:rsidRPr="001B7F4C">
              <w:rPr>
                <w:rFonts w:ascii="Times New Roman" w:eastAsia="Times New Roman" w:hAnsi="Times New Roman" w:cs="Times New Roman"/>
                <w:sz w:val="28"/>
                <w:szCs w:val="28"/>
              </w:rPr>
              <w:t xml:space="preserve">шее </w:t>
            </w:r>
            <w:r w:rsidRPr="001B7F4C">
              <w:rPr>
                <w:rFonts w:ascii="Times New Roman" w:eastAsia="Times New Roman" w:hAnsi="Times New Roman" w:cs="Times New Roman"/>
                <w:spacing w:val="40"/>
                <w:sz w:val="28"/>
                <w:szCs w:val="28"/>
              </w:rPr>
              <w:t xml:space="preserve"> </w:t>
            </w:r>
            <w:r w:rsidRPr="001B7F4C">
              <w:rPr>
                <w:rFonts w:ascii="Times New Roman" w:eastAsia="Times New Roman" w:hAnsi="Times New Roman" w:cs="Times New Roman"/>
                <w:sz w:val="28"/>
                <w:szCs w:val="28"/>
              </w:rPr>
              <w:t>професс</w:t>
            </w:r>
            <w:r w:rsidRPr="001B7F4C">
              <w:rPr>
                <w:rFonts w:ascii="Times New Roman" w:eastAsia="Times New Roman" w:hAnsi="Times New Roman" w:cs="Times New Roman"/>
                <w:spacing w:val="1"/>
                <w:sz w:val="28"/>
                <w:szCs w:val="28"/>
              </w:rPr>
              <w:t>и</w:t>
            </w:r>
            <w:r w:rsidRPr="001B7F4C">
              <w:rPr>
                <w:rFonts w:ascii="Times New Roman" w:eastAsia="Times New Roman" w:hAnsi="Times New Roman" w:cs="Times New Roman"/>
                <w:sz w:val="28"/>
                <w:szCs w:val="28"/>
              </w:rPr>
              <w:t>о</w:t>
            </w:r>
            <w:r w:rsidRPr="001B7F4C">
              <w:rPr>
                <w:rFonts w:ascii="Times New Roman" w:eastAsia="Times New Roman" w:hAnsi="Times New Roman" w:cs="Times New Roman"/>
                <w:spacing w:val="1"/>
                <w:sz w:val="28"/>
                <w:szCs w:val="28"/>
              </w:rPr>
              <w:t>н</w:t>
            </w:r>
            <w:r w:rsidRPr="001B7F4C">
              <w:rPr>
                <w:rFonts w:ascii="Times New Roman" w:eastAsia="Times New Roman" w:hAnsi="Times New Roman" w:cs="Times New Roman"/>
                <w:sz w:val="28"/>
                <w:szCs w:val="28"/>
              </w:rPr>
              <w:t>а</w:t>
            </w:r>
            <w:r w:rsidRPr="001B7F4C">
              <w:rPr>
                <w:rFonts w:ascii="Times New Roman" w:eastAsia="Times New Roman" w:hAnsi="Times New Roman" w:cs="Times New Roman"/>
                <w:spacing w:val="3"/>
                <w:sz w:val="28"/>
                <w:szCs w:val="28"/>
              </w:rPr>
              <w:t>л</w:t>
            </w:r>
            <w:r w:rsidRPr="001B7F4C">
              <w:rPr>
                <w:rFonts w:ascii="Times New Roman" w:eastAsia="Times New Roman" w:hAnsi="Times New Roman" w:cs="Times New Roman"/>
                <w:spacing w:val="-1"/>
                <w:sz w:val="28"/>
                <w:szCs w:val="28"/>
              </w:rPr>
              <w:t>ь</w:t>
            </w:r>
            <w:r w:rsidRPr="001B7F4C">
              <w:rPr>
                <w:rFonts w:ascii="Times New Roman" w:eastAsia="Times New Roman" w:hAnsi="Times New Roman" w:cs="Times New Roman"/>
                <w:spacing w:val="1"/>
                <w:sz w:val="28"/>
                <w:szCs w:val="28"/>
              </w:rPr>
              <w:t>н</w:t>
            </w:r>
            <w:r w:rsidRPr="001B7F4C">
              <w:rPr>
                <w:rFonts w:ascii="Times New Roman" w:eastAsia="Times New Roman" w:hAnsi="Times New Roman" w:cs="Times New Roman"/>
                <w:sz w:val="28"/>
                <w:szCs w:val="28"/>
              </w:rPr>
              <w:t xml:space="preserve">ое </w:t>
            </w:r>
            <w:r w:rsidRPr="001B7F4C">
              <w:rPr>
                <w:rFonts w:ascii="Times New Roman" w:eastAsia="Times New Roman" w:hAnsi="Times New Roman" w:cs="Times New Roman"/>
                <w:spacing w:val="27"/>
                <w:sz w:val="28"/>
                <w:szCs w:val="28"/>
              </w:rPr>
              <w:t xml:space="preserve"> </w:t>
            </w:r>
            <w:r w:rsidRPr="001B7F4C">
              <w:rPr>
                <w:rFonts w:ascii="Times New Roman" w:eastAsia="Times New Roman" w:hAnsi="Times New Roman" w:cs="Times New Roman"/>
                <w:sz w:val="28"/>
                <w:szCs w:val="28"/>
              </w:rPr>
              <w:t>обра</w:t>
            </w:r>
            <w:r w:rsidRPr="001B7F4C">
              <w:rPr>
                <w:rFonts w:ascii="Times New Roman" w:eastAsia="Times New Roman" w:hAnsi="Times New Roman" w:cs="Times New Roman"/>
                <w:spacing w:val="1"/>
                <w:sz w:val="28"/>
                <w:szCs w:val="28"/>
              </w:rPr>
              <w:t>з</w:t>
            </w:r>
            <w:r w:rsidRPr="001B7F4C">
              <w:rPr>
                <w:rFonts w:ascii="Times New Roman" w:eastAsia="Times New Roman" w:hAnsi="Times New Roman" w:cs="Times New Roman"/>
                <w:sz w:val="28"/>
                <w:szCs w:val="28"/>
              </w:rPr>
              <w:t>ова</w:t>
            </w:r>
            <w:r w:rsidRPr="001B7F4C">
              <w:rPr>
                <w:rFonts w:ascii="Times New Roman" w:eastAsia="Times New Roman" w:hAnsi="Times New Roman" w:cs="Times New Roman"/>
                <w:spacing w:val="1"/>
                <w:sz w:val="28"/>
                <w:szCs w:val="28"/>
              </w:rPr>
              <w:t>ни</w:t>
            </w:r>
            <w:r w:rsidRPr="001B7F4C">
              <w:rPr>
                <w:rFonts w:ascii="Times New Roman" w:eastAsia="Times New Roman" w:hAnsi="Times New Roman" w:cs="Times New Roman"/>
                <w:sz w:val="28"/>
                <w:szCs w:val="28"/>
              </w:rPr>
              <w:t xml:space="preserve">е </w:t>
            </w:r>
            <w:r w:rsidRPr="001B7F4C">
              <w:rPr>
                <w:rFonts w:ascii="Times New Roman" w:eastAsia="Times New Roman" w:hAnsi="Times New Roman" w:cs="Times New Roman"/>
                <w:spacing w:val="31"/>
                <w:sz w:val="28"/>
                <w:szCs w:val="28"/>
              </w:rPr>
              <w:t xml:space="preserve"> </w:t>
            </w:r>
            <w:r w:rsidRPr="001B7F4C">
              <w:rPr>
                <w:rFonts w:ascii="Times New Roman" w:eastAsia="Times New Roman" w:hAnsi="Times New Roman" w:cs="Times New Roman"/>
                <w:sz w:val="28"/>
                <w:szCs w:val="28"/>
              </w:rPr>
              <w:t xml:space="preserve">и </w:t>
            </w:r>
            <w:r w:rsidRPr="001B7F4C">
              <w:rPr>
                <w:rFonts w:ascii="Times New Roman" w:eastAsia="Times New Roman" w:hAnsi="Times New Roman" w:cs="Times New Roman"/>
                <w:spacing w:val="47"/>
                <w:sz w:val="28"/>
                <w:szCs w:val="28"/>
              </w:rPr>
              <w:t xml:space="preserve"> </w:t>
            </w:r>
            <w:r w:rsidRPr="001B7F4C">
              <w:rPr>
                <w:rFonts w:ascii="Times New Roman" w:eastAsia="Times New Roman" w:hAnsi="Times New Roman" w:cs="Times New Roman"/>
                <w:sz w:val="28"/>
                <w:szCs w:val="28"/>
              </w:rPr>
              <w:t>стаж</w:t>
            </w:r>
            <w:r w:rsidR="00052260">
              <w:rPr>
                <w:rFonts w:ascii="Times New Roman" w:eastAsia="Times New Roman" w:hAnsi="Times New Roman" w:cs="Times New Roman"/>
                <w:sz w:val="28"/>
                <w:szCs w:val="28"/>
              </w:rPr>
              <w:t xml:space="preserve"> </w:t>
            </w:r>
            <w:r w:rsidRPr="001B7F4C">
              <w:rPr>
                <w:rFonts w:ascii="Times New Roman" w:eastAsia="Times New Roman" w:hAnsi="Times New Roman" w:cs="Times New Roman"/>
                <w:sz w:val="28"/>
                <w:szCs w:val="28"/>
              </w:rPr>
              <w:t>работы</w:t>
            </w:r>
            <w:r w:rsidRPr="001B7F4C">
              <w:rPr>
                <w:rFonts w:ascii="Times New Roman" w:eastAsia="Times New Roman" w:hAnsi="Times New Roman" w:cs="Times New Roman"/>
                <w:spacing w:val="-7"/>
                <w:sz w:val="28"/>
                <w:szCs w:val="28"/>
              </w:rPr>
              <w:t xml:space="preserve"> </w:t>
            </w:r>
            <w:r w:rsidRPr="001B7F4C">
              <w:rPr>
                <w:rFonts w:ascii="Times New Roman" w:eastAsia="Times New Roman" w:hAnsi="Times New Roman" w:cs="Times New Roman"/>
                <w:spacing w:val="1"/>
                <w:sz w:val="28"/>
                <w:szCs w:val="28"/>
              </w:rPr>
              <w:t>н</w:t>
            </w:r>
            <w:r w:rsidRPr="001B7F4C">
              <w:rPr>
                <w:rFonts w:ascii="Times New Roman" w:eastAsia="Times New Roman" w:hAnsi="Times New Roman" w:cs="Times New Roman"/>
                <w:sz w:val="28"/>
                <w:szCs w:val="28"/>
              </w:rPr>
              <w:t>а</w:t>
            </w:r>
            <w:r w:rsidRPr="001B7F4C">
              <w:rPr>
                <w:rFonts w:ascii="Times New Roman" w:eastAsia="Times New Roman" w:hAnsi="Times New Roman" w:cs="Times New Roman"/>
                <w:spacing w:val="-3"/>
                <w:sz w:val="28"/>
                <w:szCs w:val="28"/>
              </w:rPr>
              <w:t xml:space="preserve"> </w:t>
            </w:r>
            <w:r w:rsidRPr="001B7F4C">
              <w:rPr>
                <w:rFonts w:ascii="Times New Roman" w:eastAsia="Times New Roman" w:hAnsi="Times New Roman" w:cs="Times New Roman"/>
                <w:spacing w:val="5"/>
                <w:sz w:val="28"/>
                <w:szCs w:val="28"/>
              </w:rPr>
              <w:t>р</w:t>
            </w:r>
            <w:r w:rsidRPr="001B7F4C">
              <w:rPr>
                <w:rFonts w:ascii="Times New Roman" w:eastAsia="Times New Roman" w:hAnsi="Times New Roman" w:cs="Times New Roman"/>
                <w:spacing w:val="-5"/>
                <w:sz w:val="28"/>
                <w:szCs w:val="28"/>
              </w:rPr>
              <w:t>у</w:t>
            </w:r>
            <w:r w:rsidRPr="001B7F4C">
              <w:rPr>
                <w:rFonts w:ascii="Times New Roman" w:eastAsia="Times New Roman" w:hAnsi="Times New Roman" w:cs="Times New Roman"/>
                <w:spacing w:val="1"/>
                <w:sz w:val="28"/>
                <w:szCs w:val="28"/>
              </w:rPr>
              <w:t>к</w:t>
            </w:r>
            <w:r w:rsidRPr="001B7F4C">
              <w:rPr>
                <w:rFonts w:ascii="Times New Roman" w:eastAsia="Times New Roman" w:hAnsi="Times New Roman" w:cs="Times New Roman"/>
                <w:sz w:val="28"/>
                <w:szCs w:val="28"/>
              </w:rPr>
              <w:t>ов</w:t>
            </w:r>
            <w:r w:rsidRPr="001B7F4C">
              <w:rPr>
                <w:rFonts w:ascii="Times New Roman" w:eastAsia="Times New Roman" w:hAnsi="Times New Roman" w:cs="Times New Roman"/>
                <w:spacing w:val="2"/>
                <w:sz w:val="28"/>
                <w:szCs w:val="28"/>
              </w:rPr>
              <w:t>о</w:t>
            </w:r>
            <w:r w:rsidRPr="001B7F4C">
              <w:rPr>
                <w:rFonts w:ascii="Times New Roman" w:eastAsia="Times New Roman" w:hAnsi="Times New Roman" w:cs="Times New Roman"/>
                <w:sz w:val="28"/>
                <w:szCs w:val="28"/>
              </w:rPr>
              <w:t>д</w:t>
            </w:r>
            <w:r w:rsidRPr="001B7F4C">
              <w:rPr>
                <w:rFonts w:ascii="Times New Roman" w:eastAsia="Times New Roman" w:hAnsi="Times New Roman" w:cs="Times New Roman"/>
                <w:spacing w:val="1"/>
                <w:sz w:val="28"/>
                <w:szCs w:val="28"/>
              </w:rPr>
              <w:t>я</w:t>
            </w:r>
            <w:r w:rsidRPr="001B7F4C">
              <w:rPr>
                <w:rFonts w:ascii="Times New Roman" w:eastAsia="Times New Roman" w:hAnsi="Times New Roman" w:cs="Times New Roman"/>
                <w:spacing w:val="2"/>
                <w:sz w:val="28"/>
                <w:szCs w:val="28"/>
              </w:rPr>
              <w:t>щ</w:t>
            </w:r>
            <w:r w:rsidRPr="001B7F4C">
              <w:rPr>
                <w:rFonts w:ascii="Times New Roman" w:eastAsia="Times New Roman" w:hAnsi="Times New Roman" w:cs="Times New Roman"/>
                <w:spacing w:val="1"/>
                <w:sz w:val="28"/>
                <w:szCs w:val="28"/>
              </w:rPr>
              <w:t>и</w:t>
            </w:r>
            <w:r w:rsidRPr="001B7F4C">
              <w:rPr>
                <w:rFonts w:ascii="Times New Roman" w:eastAsia="Times New Roman" w:hAnsi="Times New Roman" w:cs="Times New Roman"/>
                <w:sz w:val="28"/>
                <w:szCs w:val="28"/>
              </w:rPr>
              <w:t>х</w:t>
            </w:r>
            <w:r w:rsidRPr="001B7F4C">
              <w:rPr>
                <w:rFonts w:ascii="Times New Roman" w:eastAsia="Times New Roman" w:hAnsi="Times New Roman" w:cs="Times New Roman"/>
                <w:spacing w:val="-15"/>
                <w:sz w:val="28"/>
                <w:szCs w:val="28"/>
              </w:rPr>
              <w:t xml:space="preserve"> </w:t>
            </w:r>
            <w:r w:rsidRPr="001B7F4C">
              <w:rPr>
                <w:rFonts w:ascii="Times New Roman" w:eastAsia="Times New Roman" w:hAnsi="Times New Roman" w:cs="Times New Roman"/>
                <w:sz w:val="28"/>
                <w:szCs w:val="28"/>
              </w:rPr>
              <w:t>дол</w:t>
            </w:r>
            <w:r w:rsidRPr="001B7F4C">
              <w:rPr>
                <w:rFonts w:ascii="Times New Roman" w:eastAsia="Times New Roman" w:hAnsi="Times New Roman" w:cs="Times New Roman"/>
                <w:spacing w:val="1"/>
                <w:sz w:val="28"/>
                <w:szCs w:val="28"/>
              </w:rPr>
              <w:t>жн</w:t>
            </w:r>
            <w:r w:rsidRPr="001B7F4C">
              <w:rPr>
                <w:rFonts w:ascii="Times New Roman" w:eastAsia="Times New Roman" w:hAnsi="Times New Roman" w:cs="Times New Roman"/>
                <w:sz w:val="28"/>
                <w:szCs w:val="28"/>
              </w:rPr>
              <w:t>ос</w:t>
            </w:r>
            <w:r w:rsidRPr="001B7F4C">
              <w:rPr>
                <w:rFonts w:ascii="Times New Roman" w:eastAsia="Times New Roman" w:hAnsi="Times New Roman" w:cs="Times New Roman"/>
                <w:spacing w:val="-1"/>
                <w:sz w:val="28"/>
                <w:szCs w:val="28"/>
              </w:rPr>
              <w:t>т</w:t>
            </w:r>
            <w:r w:rsidRPr="001B7F4C">
              <w:rPr>
                <w:rFonts w:ascii="Times New Roman" w:eastAsia="Times New Roman" w:hAnsi="Times New Roman" w:cs="Times New Roman"/>
                <w:spacing w:val="1"/>
                <w:sz w:val="28"/>
                <w:szCs w:val="28"/>
              </w:rPr>
              <w:t>я</w:t>
            </w:r>
            <w:r w:rsidRPr="001B7F4C">
              <w:rPr>
                <w:rFonts w:ascii="Times New Roman" w:eastAsia="Times New Roman" w:hAnsi="Times New Roman" w:cs="Times New Roman"/>
                <w:sz w:val="28"/>
                <w:szCs w:val="28"/>
              </w:rPr>
              <w:t>х</w:t>
            </w:r>
            <w:r w:rsidRPr="001B7F4C">
              <w:rPr>
                <w:rFonts w:ascii="Times New Roman" w:eastAsia="Times New Roman" w:hAnsi="Times New Roman" w:cs="Times New Roman"/>
                <w:spacing w:val="-13"/>
                <w:sz w:val="28"/>
                <w:szCs w:val="28"/>
              </w:rPr>
              <w:t xml:space="preserve"> </w:t>
            </w:r>
            <w:r w:rsidRPr="001B7F4C">
              <w:rPr>
                <w:rFonts w:ascii="Times New Roman" w:eastAsia="Times New Roman" w:hAnsi="Times New Roman" w:cs="Times New Roman"/>
                <w:spacing w:val="1"/>
                <w:sz w:val="28"/>
                <w:szCs w:val="28"/>
              </w:rPr>
              <w:t>н</w:t>
            </w:r>
            <w:r w:rsidRPr="001B7F4C">
              <w:rPr>
                <w:rFonts w:ascii="Times New Roman" w:eastAsia="Times New Roman" w:hAnsi="Times New Roman" w:cs="Times New Roman"/>
                <w:sz w:val="28"/>
                <w:szCs w:val="28"/>
              </w:rPr>
              <w:t>е</w:t>
            </w:r>
            <w:r w:rsidRPr="001B7F4C">
              <w:rPr>
                <w:rFonts w:ascii="Times New Roman" w:eastAsia="Times New Roman" w:hAnsi="Times New Roman" w:cs="Times New Roman"/>
                <w:spacing w:val="-1"/>
                <w:sz w:val="28"/>
                <w:szCs w:val="28"/>
              </w:rPr>
              <w:t xml:space="preserve"> м</w:t>
            </w:r>
            <w:r w:rsidRPr="001B7F4C">
              <w:rPr>
                <w:rFonts w:ascii="Times New Roman" w:eastAsia="Times New Roman" w:hAnsi="Times New Roman" w:cs="Times New Roman"/>
                <w:spacing w:val="3"/>
                <w:sz w:val="28"/>
                <w:szCs w:val="28"/>
              </w:rPr>
              <w:t>е</w:t>
            </w:r>
            <w:r w:rsidRPr="001B7F4C">
              <w:rPr>
                <w:rFonts w:ascii="Times New Roman" w:eastAsia="Times New Roman" w:hAnsi="Times New Roman" w:cs="Times New Roman"/>
                <w:spacing w:val="1"/>
                <w:sz w:val="28"/>
                <w:szCs w:val="28"/>
              </w:rPr>
              <w:t>н</w:t>
            </w:r>
            <w:r w:rsidRPr="001B7F4C">
              <w:rPr>
                <w:rFonts w:ascii="Times New Roman" w:eastAsia="Times New Roman" w:hAnsi="Times New Roman" w:cs="Times New Roman"/>
                <w:sz w:val="28"/>
                <w:szCs w:val="28"/>
              </w:rPr>
              <w:t>ее</w:t>
            </w:r>
            <w:r w:rsidRPr="001B7F4C">
              <w:rPr>
                <w:rFonts w:ascii="Times New Roman" w:eastAsia="Times New Roman" w:hAnsi="Times New Roman" w:cs="Times New Roman"/>
                <w:spacing w:val="-6"/>
                <w:sz w:val="28"/>
                <w:szCs w:val="28"/>
              </w:rPr>
              <w:t xml:space="preserve"> </w:t>
            </w:r>
            <w:r w:rsidRPr="001B7F4C">
              <w:rPr>
                <w:rFonts w:ascii="Times New Roman" w:eastAsia="Times New Roman" w:hAnsi="Times New Roman" w:cs="Times New Roman"/>
                <w:sz w:val="28"/>
                <w:szCs w:val="28"/>
              </w:rPr>
              <w:t>5</w:t>
            </w:r>
            <w:r w:rsidRPr="001B7F4C">
              <w:rPr>
                <w:rFonts w:ascii="Times New Roman" w:eastAsia="Times New Roman" w:hAnsi="Times New Roman" w:cs="Times New Roman"/>
                <w:spacing w:val="-1"/>
                <w:sz w:val="28"/>
                <w:szCs w:val="28"/>
              </w:rPr>
              <w:t xml:space="preserve"> </w:t>
            </w:r>
            <w:r w:rsidRPr="001B7F4C">
              <w:rPr>
                <w:rFonts w:ascii="Times New Roman" w:eastAsia="Times New Roman" w:hAnsi="Times New Roman" w:cs="Times New Roman"/>
                <w:sz w:val="28"/>
                <w:szCs w:val="28"/>
              </w:rPr>
              <w:t>лет</w:t>
            </w:r>
          </w:p>
        </w:tc>
        <w:tc>
          <w:tcPr>
            <w:tcW w:w="1421" w:type="dxa"/>
            <w:tcBorders>
              <w:top w:val="single" w:sz="5" w:space="0" w:color="000000"/>
              <w:left w:val="single" w:sz="5" w:space="0" w:color="000000"/>
              <w:bottom w:val="single" w:sz="5" w:space="0" w:color="000000"/>
              <w:right w:val="single" w:sz="5" w:space="0" w:color="000000"/>
            </w:tcBorders>
          </w:tcPr>
          <w:p w14:paraId="3F3405EF" w14:textId="77777777" w:rsidR="00F117D0" w:rsidRPr="001B7F4C" w:rsidRDefault="00F117D0" w:rsidP="00052260">
            <w:pPr>
              <w:spacing w:after="120" w:line="240" w:lineRule="auto"/>
              <w:ind w:left="443"/>
              <w:contextualSpacing/>
              <w:jc w:val="center"/>
              <w:rPr>
                <w:rFonts w:ascii="Times New Roman" w:hAnsi="Times New Roman" w:cs="Times New Roman"/>
                <w:sz w:val="28"/>
                <w:szCs w:val="28"/>
              </w:rPr>
            </w:pPr>
            <w:r w:rsidRPr="001B7F4C">
              <w:rPr>
                <w:rFonts w:ascii="Times New Roman" w:eastAsia="Times New Roman" w:hAnsi="Times New Roman" w:cs="Times New Roman"/>
                <w:sz w:val="28"/>
                <w:szCs w:val="28"/>
              </w:rPr>
              <w:t>20892</w:t>
            </w:r>
          </w:p>
        </w:tc>
      </w:tr>
      <w:tr w:rsidR="00F117D0" w:rsidRPr="001B7F4C" w14:paraId="521517B4" w14:textId="77777777" w:rsidTr="00224F84">
        <w:trPr>
          <w:trHeight w:hRule="exact" w:val="986"/>
        </w:trPr>
        <w:tc>
          <w:tcPr>
            <w:tcW w:w="1164" w:type="dxa"/>
            <w:tcBorders>
              <w:top w:val="single" w:sz="5" w:space="0" w:color="000000"/>
              <w:left w:val="single" w:sz="5" w:space="0" w:color="000000"/>
              <w:bottom w:val="single" w:sz="5" w:space="0" w:color="000000"/>
              <w:right w:val="single" w:sz="5" w:space="0" w:color="000000"/>
            </w:tcBorders>
          </w:tcPr>
          <w:p w14:paraId="75151765" w14:textId="77777777" w:rsidR="00F117D0" w:rsidRPr="001B7F4C" w:rsidRDefault="00F117D0" w:rsidP="001B7F4C">
            <w:pPr>
              <w:spacing w:after="120" w:line="240" w:lineRule="auto"/>
              <w:ind w:left="440" w:right="440"/>
              <w:contextualSpacing/>
              <w:jc w:val="center"/>
              <w:rPr>
                <w:rFonts w:ascii="Times New Roman" w:hAnsi="Times New Roman" w:cs="Times New Roman"/>
                <w:sz w:val="28"/>
                <w:szCs w:val="28"/>
              </w:rPr>
            </w:pPr>
            <w:r w:rsidRPr="001B7F4C">
              <w:rPr>
                <w:rFonts w:ascii="Times New Roman" w:eastAsia="Times New Roman" w:hAnsi="Times New Roman" w:cs="Times New Roman"/>
                <w:w w:val="99"/>
                <w:sz w:val="28"/>
                <w:szCs w:val="28"/>
              </w:rPr>
              <w:t>2.</w:t>
            </w:r>
          </w:p>
        </w:tc>
        <w:tc>
          <w:tcPr>
            <w:tcW w:w="7368" w:type="dxa"/>
            <w:tcBorders>
              <w:top w:val="single" w:sz="5" w:space="0" w:color="000000"/>
              <w:left w:val="single" w:sz="5" w:space="0" w:color="000000"/>
              <w:bottom w:val="single" w:sz="5" w:space="0" w:color="000000"/>
              <w:right w:val="single" w:sz="5" w:space="0" w:color="000000"/>
            </w:tcBorders>
          </w:tcPr>
          <w:p w14:paraId="452F7FD8" w14:textId="77777777" w:rsidR="00F117D0" w:rsidRPr="001B7F4C" w:rsidRDefault="00F117D0" w:rsidP="00052260">
            <w:pPr>
              <w:spacing w:after="120" w:line="240" w:lineRule="auto"/>
              <w:ind w:left="100"/>
              <w:contextualSpacing/>
              <w:jc w:val="both"/>
              <w:rPr>
                <w:rFonts w:ascii="Times New Roman" w:hAnsi="Times New Roman" w:cs="Times New Roman"/>
                <w:sz w:val="28"/>
                <w:szCs w:val="28"/>
              </w:rPr>
            </w:pPr>
            <w:r w:rsidRPr="001B7F4C">
              <w:rPr>
                <w:rFonts w:ascii="Times New Roman" w:eastAsia="Times New Roman" w:hAnsi="Times New Roman" w:cs="Times New Roman"/>
                <w:spacing w:val="-1"/>
                <w:sz w:val="28"/>
                <w:szCs w:val="28"/>
              </w:rPr>
              <w:t>Заместитель директора</w:t>
            </w:r>
            <w:r w:rsidRPr="001B7F4C">
              <w:rPr>
                <w:rFonts w:ascii="Times New Roman" w:eastAsia="Times New Roman" w:hAnsi="Times New Roman" w:cs="Times New Roman"/>
                <w:spacing w:val="2"/>
                <w:sz w:val="28"/>
                <w:szCs w:val="28"/>
              </w:rPr>
              <w:t xml:space="preserve"> </w:t>
            </w:r>
            <w:r w:rsidRPr="001B7F4C">
              <w:rPr>
                <w:rFonts w:ascii="Times New Roman" w:eastAsia="Times New Roman" w:hAnsi="Times New Roman" w:cs="Times New Roman"/>
                <w:sz w:val="28"/>
                <w:szCs w:val="28"/>
              </w:rPr>
              <w:t>–</w:t>
            </w:r>
            <w:r w:rsidRPr="001B7F4C">
              <w:rPr>
                <w:rFonts w:ascii="Times New Roman" w:eastAsia="Times New Roman" w:hAnsi="Times New Roman" w:cs="Times New Roman"/>
                <w:spacing w:val="11"/>
                <w:sz w:val="28"/>
                <w:szCs w:val="28"/>
              </w:rPr>
              <w:t xml:space="preserve"> </w:t>
            </w:r>
            <w:r w:rsidRPr="001B7F4C">
              <w:rPr>
                <w:rFonts w:ascii="Times New Roman" w:eastAsia="Times New Roman" w:hAnsi="Times New Roman" w:cs="Times New Roman"/>
                <w:spacing w:val="2"/>
                <w:sz w:val="28"/>
                <w:szCs w:val="28"/>
              </w:rPr>
              <w:t>в</w:t>
            </w:r>
            <w:r w:rsidRPr="001B7F4C">
              <w:rPr>
                <w:rFonts w:ascii="Times New Roman" w:eastAsia="Times New Roman" w:hAnsi="Times New Roman" w:cs="Times New Roman"/>
                <w:spacing w:val="1"/>
                <w:sz w:val="28"/>
                <w:szCs w:val="28"/>
              </w:rPr>
              <w:t>ы</w:t>
            </w:r>
            <w:r w:rsidRPr="001B7F4C">
              <w:rPr>
                <w:rFonts w:ascii="Times New Roman" w:eastAsia="Times New Roman" w:hAnsi="Times New Roman" w:cs="Times New Roman"/>
                <w:sz w:val="28"/>
                <w:szCs w:val="28"/>
              </w:rPr>
              <w:t>сшее</w:t>
            </w:r>
            <w:r w:rsidRPr="001B7F4C">
              <w:rPr>
                <w:rFonts w:ascii="Times New Roman" w:eastAsia="Times New Roman" w:hAnsi="Times New Roman" w:cs="Times New Roman"/>
                <w:spacing w:val="4"/>
                <w:sz w:val="28"/>
                <w:szCs w:val="28"/>
              </w:rPr>
              <w:t xml:space="preserve"> </w:t>
            </w:r>
            <w:r w:rsidRPr="001B7F4C">
              <w:rPr>
                <w:rFonts w:ascii="Times New Roman" w:eastAsia="Times New Roman" w:hAnsi="Times New Roman" w:cs="Times New Roman"/>
                <w:sz w:val="28"/>
                <w:szCs w:val="28"/>
              </w:rPr>
              <w:t>професс</w:t>
            </w:r>
            <w:r w:rsidRPr="001B7F4C">
              <w:rPr>
                <w:rFonts w:ascii="Times New Roman" w:eastAsia="Times New Roman" w:hAnsi="Times New Roman" w:cs="Times New Roman"/>
                <w:spacing w:val="1"/>
                <w:sz w:val="28"/>
                <w:szCs w:val="28"/>
              </w:rPr>
              <w:t>и</w:t>
            </w:r>
            <w:r w:rsidRPr="001B7F4C">
              <w:rPr>
                <w:rFonts w:ascii="Times New Roman" w:eastAsia="Times New Roman" w:hAnsi="Times New Roman" w:cs="Times New Roman"/>
                <w:sz w:val="28"/>
                <w:szCs w:val="28"/>
              </w:rPr>
              <w:t>о</w:t>
            </w:r>
            <w:r w:rsidRPr="001B7F4C">
              <w:rPr>
                <w:rFonts w:ascii="Times New Roman" w:eastAsia="Times New Roman" w:hAnsi="Times New Roman" w:cs="Times New Roman"/>
                <w:spacing w:val="1"/>
                <w:sz w:val="28"/>
                <w:szCs w:val="28"/>
              </w:rPr>
              <w:t>н</w:t>
            </w:r>
            <w:r w:rsidRPr="001B7F4C">
              <w:rPr>
                <w:rFonts w:ascii="Times New Roman" w:eastAsia="Times New Roman" w:hAnsi="Times New Roman" w:cs="Times New Roman"/>
                <w:sz w:val="28"/>
                <w:szCs w:val="28"/>
              </w:rPr>
              <w:t>а</w:t>
            </w:r>
            <w:r w:rsidRPr="001B7F4C">
              <w:rPr>
                <w:rFonts w:ascii="Times New Roman" w:eastAsia="Times New Roman" w:hAnsi="Times New Roman" w:cs="Times New Roman"/>
                <w:spacing w:val="3"/>
                <w:sz w:val="28"/>
                <w:szCs w:val="28"/>
              </w:rPr>
              <w:t>л</w:t>
            </w:r>
            <w:r w:rsidRPr="001B7F4C">
              <w:rPr>
                <w:rFonts w:ascii="Times New Roman" w:eastAsia="Times New Roman" w:hAnsi="Times New Roman" w:cs="Times New Roman"/>
                <w:spacing w:val="-1"/>
                <w:sz w:val="28"/>
                <w:szCs w:val="28"/>
              </w:rPr>
              <w:t>ь</w:t>
            </w:r>
            <w:r w:rsidRPr="001B7F4C">
              <w:rPr>
                <w:rFonts w:ascii="Times New Roman" w:eastAsia="Times New Roman" w:hAnsi="Times New Roman" w:cs="Times New Roman"/>
                <w:spacing w:val="1"/>
                <w:sz w:val="28"/>
                <w:szCs w:val="28"/>
              </w:rPr>
              <w:t>н</w:t>
            </w:r>
            <w:r w:rsidRPr="001B7F4C">
              <w:rPr>
                <w:rFonts w:ascii="Times New Roman" w:eastAsia="Times New Roman" w:hAnsi="Times New Roman" w:cs="Times New Roman"/>
                <w:sz w:val="28"/>
                <w:szCs w:val="28"/>
              </w:rPr>
              <w:t>ое</w:t>
            </w:r>
            <w:r w:rsidRPr="001B7F4C">
              <w:rPr>
                <w:rFonts w:ascii="Times New Roman" w:eastAsia="Times New Roman" w:hAnsi="Times New Roman" w:cs="Times New Roman"/>
                <w:spacing w:val="-9"/>
                <w:sz w:val="28"/>
                <w:szCs w:val="28"/>
              </w:rPr>
              <w:t xml:space="preserve"> </w:t>
            </w:r>
            <w:r w:rsidRPr="001B7F4C">
              <w:rPr>
                <w:rFonts w:ascii="Times New Roman" w:eastAsia="Times New Roman" w:hAnsi="Times New Roman" w:cs="Times New Roman"/>
                <w:sz w:val="28"/>
                <w:szCs w:val="28"/>
              </w:rPr>
              <w:t>обра</w:t>
            </w:r>
            <w:r w:rsidRPr="001B7F4C">
              <w:rPr>
                <w:rFonts w:ascii="Times New Roman" w:eastAsia="Times New Roman" w:hAnsi="Times New Roman" w:cs="Times New Roman"/>
                <w:spacing w:val="1"/>
                <w:sz w:val="28"/>
                <w:szCs w:val="28"/>
              </w:rPr>
              <w:t>з</w:t>
            </w:r>
            <w:r w:rsidRPr="001B7F4C">
              <w:rPr>
                <w:rFonts w:ascii="Times New Roman" w:eastAsia="Times New Roman" w:hAnsi="Times New Roman" w:cs="Times New Roman"/>
                <w:sz w:val="28"/>
                <w:szCs w:val="28"/>
              </w:rPr>
              <w:t>ова</w:t>
            </w:r>
            <w:r w:rsidRPr="001B7F4C">
              <w:rPr>
                <w:rFonts w:ascii="Times New Roman" w:eastAsia="Times New Roman" w:hAnsi="Times New Roman" w:cs="Times New Roman"/>
                <w:spacing w:val="1"/>
                <w:sz w:val="28"/>
                <w:szCs w:val="28"/>
              </w:rPr>
              <w:t>ни</w:t>
            </w:r>
            <w:r w:rsidRPr="001B7F4C">
              <w:rPr>
                <w:rFonts w:ascii="Times New Roman" w:eastAsia="Times New Roman" w:hAnsi="Times New Roman" w:cs="Times New Roman"/>
                <w:sz w:val="28"/>
                <w:szCs w:val="28"/>
              </w:rPr>
              <w:t>е</w:t>
            </w:r>
            <w:r w:rsidRPr="001B7F4C">
              <w:rPr>
                <w:rFonts w:ascii="Times New Roman" w:eastAsia="Times New Roman" w:hAnsi="Times New Roman" w:cs="Times New Roman"/>
                <w:spacing w:val="-2"/>
                <w:sz w:val="28"/>
                <w:szCs w:val="28"/>
              </w:rPr>
              <w:t xml:space="preserve"> </w:t>
            </w:r>
            <w:r w:rsidRPr="001B7F4C">
              <w:rPr>
                <w:rFonts w:ascii="Times New Roman" w:eastAsia="Times New Roman" w:hAnsi="Times New Roman" w:cs="Times New Roman"/>
                <w:sz w:val="28"/>
                <w:szCs w:val="28"/>
              </w:rPr>
              <w:t>без</w:t>
            </w:r>
            <w:r w:rsidRPr="001B7F4C">
              <w:rPr>
                <w:rFonts w:ascii="Times New Roman" w:hAnsi="Times New Roman" w:cs="Times New Roman"/>
                <w:sz w:val="28"/>
                <w:szCs w:val="28"/>
              </w:rPr>
              <w:t xml:space="preserve"> </w:t>
            </w:r>
            <w:r w:rsidRPr="001B7F4C">
              <w:rPr>
                <w:rFonts w:ascii="Times New Roman" w:eastAsia="Times New Roman" w:hAnsi="Times New Roman" w:cs="Times New Roman"/>
                <w:sz w:val="28"/>
                <w:szCs w:val="28"/>
              </w:rPr>
              <w:t>предъ</w:t>
            </w:r>
            <w:r w:rsidRPr="001B7F4C">
              <w:rPr>
                <w:rFonts w:ascii="Times New Roman" w:eastAsia="Times New Roman" w:hAnsi="Times New Roman" w:cs="Times New Roman"/>
                <w:spacing w:val="1"/>
                <w:sz w:val="28"/>
                <w:szCs w:val="28"/>
              </w:rPr>
              <w:t>я</w:t>
            </w:r>
            <w:r w:rsidRPr="001B7F4C">
              <w:rPr>
                <w:rFonts w:ascii="Times New Roman" w:eastAsia="Times New Roman" w:hAnsi="Times New Roman" w:cs="Times New Roman"/>
                <w:sz w:val="28"/>
                <w:szCs w:val="28"/>
              </w:rPr>
              <w:t>вле</w:t>
            </w:r>
            <w:r w:rsidRPr="001B7F4C">
              <w:rPr>
                <w:rFonts w:ascii="Times New Roman" w:eastAsia="Times New Roman" w:hAnsi="Times New Roman" w:cs="Times New Roman"/>
                <w:spacing w:val="1"/>
                <w:sz w:val="28"/>
                <w:szCs w:val="28"/>
              </w:rPr>
              <w:t>н</w:t>
            </w:r>
            <w:r w:rsidRPr="001B7F4C">
              <w:rPr>
                <w:rFonts w:ascii="Times New Roman" w:eastAsia="Times New Roman" w:hAnsi="Times New Roman" w:cs="Times New Roman"/>
                <w:sz w:val="28"/>
                <w:szCs w:val="28"/>
              </w:rPr>
              <w:t>ия</w:t>
            </w:r>
            <w:r w:rsidRPr="001B7F4C">
              <w:rPr>
                <w:rFonts w:ascii="Times New Roman" w:eastAsia="Times New Roman" w:hAnsi="Times New Roman" w:cs="Times New Roman"/>
                <w:spacing w:val="-14"/>
                <w:sz w:val="28"/>
                <w:szCs w:val="28"/>
              </w:rPr>
              <w:t xml:space="preserve"> </w:t>
            </w:r>
            <w:r w:rsidRPr="001B7F4C">
              <w:rPr>
                <w:rFonts w:ascii="Times New Roman" w:eastAsia="Times New Roman" w:hAnsi="Times New Roman" w:cs="Times New Roman"/>
                <w:spacing w:val="-1"/>
                <w:sz w:val="28"/>
                <w:szCs w:val="28"/>
              </w:rPr>
              <w:t>т</w:t>
            </w:r>
            <w:r w:rsidRPr="001B7F4C">
              <w:rPr>
                <w:rFonts w:ascii="Times New Roman" w:eastAsia="Times New Roman" w:hAnsi="Times New Roman" w:cs="Times New Roman"/>
                <w:sz w:val="28"/>
                <w:szCs w:val="28"/>
              </w:rPr>
              <w:t>ребо</w:t>
            </w:r>
            <w:r w:rsidRPr="001B7F4C">
              <w:rPr>
                <w:rFonts w:ascii="Times New Roman" w:eastAsia="Times New Roman" w:hAnsi="Times New Roman" w:cs="Times New Roman"/>
                <w:spacing w:val="2"/>
                <w:sz w:val="28"/>
                <w:szCs w:val="28"/>
              </w:rPr>
              <w:t>в</w:t>
            </w:r>
            <w:r w:rsidRPr="001B7F4C">
              <w:rPr>
                <w:rFonts w:ascii="Times New Roman" w:eastAsia="Times New Roman" w:hAnsi="Times New Roman" w:cs="Times New Roman"/>
                <w:sz w:val="28"/>
                <w:szCs w:val="28"/>
              </w:rPr>
              <w:t>а</w:t>
            </w:r>
            <w:r w:rsidRPr="001B7F4C">
              <w:rPr>
                <w:rFonts w:ascii="Times New Roman" w:eastAsia="Times New Roman" w:hAnsi="Times New Roman" w:cs="Times New Roman"/>
                <w:spacing w:val="1"/>
                <w:sz w:val="28"/>
                <w:szCs w:val="28"/>
              </w:rPr>
              <w:t>ни</w:t>
            </w:r>
            <w:r w:rsidRPr="001B7F4C">
              <w:rPr>
                <w:rFonts w:ascii="Times New Roman" w:eastAsia="Times New Roman" w:hAnsi="Times New Roman" w:cs="Times New Roman"/>
                <w:sz w:val="28"/>
                <w:szCs w:val="28"/>
              </w:rPr>
              <w:t>й</w:t>
            </w:r>
            <w:r w:rsidRPr="001B7F4C">
              <w:rPr>
                <w:rFonts w:ascii="Times New Roman" w:eastAsia="Times New Roman" w:hAnsi="Times New Roman" w:cs="Times New Roman"/>
                <w:spacing w:val="-13"/>
                <w:sz w:val="28"/>
                <w:szCs w:val="28"/>
              </w:rPr>
              <w:t xml:space="preserve"> </w:t>
            </w:r>
            <w:r w:rsidRPr="001B7F4C">
              <w:rPr>
                <w:rFonts w:ascii="Times New Roman" w:eastAsia="Times New Roman" w:hAnsi="Times New Roman" w:cs="Times New Roman"/>
                <w:sz w:val="28"/>
                <w:szCs w:val="28"/>
              </w:rPr>
              <w:t>к</w:t>
            </w:r>
            <w:r w:rsidRPr="001B7F4C">
              <w:rPr>
                <w:rFonts w:ascii="Times New Roman" w:eastAsia="Times New Roman" w:hAnsi="Times New Roman" w:cs="Times New Roman"/>
                <w:spacing w:val="-2"/>
                <w:sz w:val="28"/>
                <w:szCs w:val="28"/>
              </w:rPr>
              <w:t xml:space="preserve"> </w:t>
            </w:r>
            <w:r w:rsidRPr="001B7F4C">
              <w:rPr>
                <w:rFonts w:ascii="Times New Roman" w:eastAsia="Times New Roman" w:hAnsi="Times New Roman" w:cs="Times New Roman"/>
                <w:sz w:val="28"/>
                <w:szCs w:val="28"/>
              </w:rPr>
              <w:t>ста</w:t>
            </w:r>
            <w:r w:rsidRPr="001B7F4C">
              <w:rPr>
                <w:rFonts w:ascii="Times New Roman" w:eastAsia="Times New Roman" w:hAnsi="Times New Roman" w:cs="Times New Roman"/>
                <w:spacing w:val="6"/>
                <w:sz w:val="28"/>
                <w:szCs w:val="28"/>
              </w:rPr>
              <w:t>ж</w:t>
            </w:r>
            <w:r w:rsidRPr="001B7F4C">
              <w:rPr>
                <w:rFonts w:ascii="Times New Roman" w:eastAsia="Times New Roman" w:hAnsi="Times New Roman" w:cs="Times New Roman"/>
                <w:sz w:val="28"/>
                <w:szCs w:val="28"/>
              </w:rPr>
              <w:t>у</w:t>
            </w:r>
            <w:r w:rsidRPr="001B7F4C">
              <w:rPr>
                <w:rFonts w:ascii="Times New Roman" w:eastAsia="Times New Roman" w:hAnsi="Times New Roman" w:cs="Times New Roman"/>
                <w:spacing w:val="-10"/>
                <w:sz w:val="28"/>
                <w:szCs w:val="28"/>
              </w:rPr>
              <w:t xml:space="preserve"> </w:t>
            </w:r>
            <w:r w:rsidRPr="001B7F4C">
              <w:rPr>
                <w:rFonts w:ascii="Times New Roman" w:eastAsia="Times New Roman" w:hAnsi="Times New Roman" w:cs="Times New Roman"/>
                <w:sz w:val="28"/>
                <w:szCs w:val="28"/>
              </w:rPr>
              <w:t>работы</w:t>
            </w:r>
          </w:p>
        </w:tc>
        <w:tc>
          <w:tcPr>
            <w:tcW w:w="1421" w:type="dxa"/>
            <w:tcBorders>
              <w:top w:val="single" w:sz="5" w:space="0" w:color="000000"/>
              <w:left w:val="single" w:sz="5" w:space="0" w:color="000000"/>
              <w:bottom w:val="single" w:sz="5" w:space="0" w:color="000000"/>
              <w:right w:val="single" w:sz="5" w:space="0" w:color="000000"/>
            </w:tcBorders>
          </w:tcPr>
          <w:p w14:paraId="4A484893" w14:textId="39D22D63" w:rsidR="00F117D0" w:rsidRPr="001B7F4C" w:rsidRDefault="00F117D0" w:rsidP="00052260">
            <w:pPr>
              <w:spacing w:after="120" w:line="240" w:lineRule="auto"/>
              <w:ind w:left="443"/>
              <w:contextualSpacing/>
              <w:jc w:val="center"/>
              <w:rPr>
                <w:rFonts w:ascii="Times New Roman" w:hAnsi="Times New Roman" w:cs="Times New Roman"/>
                <w:sz w:val="28"/>
                <w:szCs w:val="28"/>
              </w:rPr>
            </w:pPr>
            <w:r w:rsidRPr="001B7F4C">
              <w:rPr>
                <w:rFonts w:ascii="Times New Roman" w:eastAsia="Times New Roman" w:hAnsi="Times New Roman" w:cs="Times New Roman"/>
                <w:sz w:val="28"/>
                <w:szCs w:val="28"/>
              </w:rPr>
              <w:t>1</w:t>
            </w:r>
            <w:r w:rsidR="00F65F19" w:rsidRPr="001B7F4C">
              <w:rPr>
                <w:rFonts w:ascii="Times New Roman" w:eastAsia="Times New Roman" w:hAnsi="Times New Roman" w:cs="Times New Roman"/>
                <w:sz w:val="28"/>
                <w:szCs w:val="28"/>
              </w:rPr>
              <w:t>7759</w:t>
            </w:r>
          </w:p>
        </w:tc>
      </w:tr>
    </w:tbl>
    <w:p w14:paraId="0E3B283D" w14:textId="77777777" w:rsidR="00F117D0" w:rsidRPr="001B7F4C" w:rsidRDefault="00F117D0" w:rsidP="001B7F4C">
      <w:pPr>
        <w:spacing w:after="120" w:line="240" w:lineRule="auto"/>
        <w:ind w:left="-567"/>
        <w:contextualSpacing/>
        <w:jc w:val="both"/>
        <w:rPr>
          <w:rFonts w:ascii="Times New Roman" w:hAnsi="Times New Roman" w:cs="Times New Roman"/>
          <w:b/>
          <w:bCs/>
          <w:sz w:val="28"/>
          <w:szCs w:val="28"/>
        </w:rPr>
      </w:pPr>
    </w:p>
    <w:p w14:paraId="0E836974" w14:textId="77777777" w:rsidR="00F117D0" w:rsidRPr="001B7F4C" w:rsidRDefault="00F117D0" w:rsidP="001B7F4C">
      <w:pPr>
        <w:spacing w:after="120" w:line="240" w:lineRule="auto"/>
        <w:ind w:left="-567"/>
        <w:contextualSpacing/>
        <w:jc w:val="center"/>
        <w:rPr>
          <w:rFonts w:ascii="Times New Roman" w:hAnsi="Times New Roman" w:cs="Times New Roman"/>
          <w:sz w:val="28"/>
          <w:szCs w:val="28"/>
        </w:rPr>
      </w:pPr>
    </w:p>
    <w:p w14:paraId="627150F1" w14:textId="77777777" w:rsidR="00F117D0" w:rsidRPr="001B7F4C" w:rsidRDefault="00F117D0" w:rsidP="001B7F4C">
      <w:pPr>
        <w:spacing w:after="120" w:line="240" w:lineRule="auto"/>
        <w:ind w:right="3120"/>
        <w:contextualSpacing/>
        <w:jc w:val="center"/>
        <w:rPr>
          <w:rFonts w:ascii="Times New Roman" w:hAnsi="Times New Roman" w:cs="Times New Roman"/>
          <w:sz w:val="28"/>
          <w:szCs w:val="28"/>
        </w:rPr>
      </w:pPr>
      <w:r w:rsidRPr="001B7F4C">
        <w:rPr>
          <w:rFonts w:ascii="Times New Roman" w:eastAsia="Times New Roman" w:hAnsi="Times New Roman" w:cs="Times New Roman"/>
          <w:b/>
          <w:spacing w:val="-1"/>
          <w:sz w:val="28"/>
          <w:szCs w:val="28"/>
        </w:rPr>
        <w:t xml:space="preserve">          </w:t>
      </w:r>
    </w:p>
    <w:p w14:paraId="303B2A88" w14:textId="786FB3F8" w:rsidR="00F117D0" w:rsidRPr="001B7F4C" w:rsidRDefault="00052260" w:rsidP="00052260">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w:t>
      </w:r>
    </w:p>
    <w:p w14:paraId="68DB7C58" w14:textId="77777777" w:rsidR="00F117D0" w:rsidRPr="001B7F4C" w:rsidRDefault="00F117D0" w:rsidP="001B7F4C">
      <w:pPr>
        <w:spacing w:after="120" w:line="240" w:lineRule="auto"/>
        <w:contextualSpacing/>
        <w:rPr>
          <w:rFonts w:ascii="Times New Roman" w:hAnsi="Times New Roman" w:cs="Times New Roman"/>
          <w:sz w:val="28"/>
          <w:szCs w:val="28"/>
        </w:rPr>
      </w:pPr>
    </w:p>
    <w:p w14:paraId="473E2D1C" w14:textId="77777777" w:rsidR="00F117D0" w:rsidRPr="001B7F4C" w:rsidRDefault="00F117D0" w:rsidP="001B7F4C">
      <w:pPr>
        <w:spacing w:after="120" w:line="240" w:lineRule="auto"/>
        <w:contextualSpacing/>
        <w:rPr>
          <w:rFonts w:ascii="Times New Roman" w:hAnsi="Times New Roman" w:cs="Times New Roman"/>
          <w:sz w:val="28"/>
          <w:szCs w:val="28"/>
        </w:rPr>
      </w:pPr>
    </w:p>
    <w:p w14:paraId="37556FA7" w14:textId="77777777" w:rsidR="00F117D0" w:rsidRPr="001B7F4C" w:rsidRDefault="00F117D0" w:rsidP="001B7F4C">
      <w:pPr>
        <w:spacing w:after="120" w:line="240" w:lineRule="auto"/>
        <w:contextualSpacing/>
        <w:rPr>
          <w:rFonts w:ascii="Times New Roman" w:hAnsi="Times New Roman" w:cs="Times New Roman"/>
          <w:sz w:val="28"/>
          <w:szCs w:val="28"/>
        </w:rPr>
      </w:pPr>
    </w:p>
    <w:p w14:paraId="63A92365" w14:textId="77777777" w:rsidR="00F117D0" w:rsidRPr="001B7F4C" w:rsidRDefault="00F117D0" w:rsidP="001B7F4C">
      <w:pPr>
        <w:spacing w:after="120" w:line="240" w:lineRule="auto"/>
        <w:contextualSpacing/>
        <w:rPr>
          <w:rFonts w:ascii="Times New Roman" w:hAnsi="Times New Roman" w:cs="Times New Roman"/>
          <w:sz w:val="28"/>
          <w:szCs w:val="28"/>
        </w:rPr>
      </w:pPr>
    </w:p>
    <w:p w14:paraId="6ABFCFB4" w14:textId="77777777" w:rsidR="00F117D0" w:rsidRDefault="00F117D0" w:rsidP="001B7F4C">
      <w:pPr>
        <w:spacing w:after="120" w:line="240" w:lineRule="auto"/>
        <w:contextualSpacing/>
        <w:rPr>
          <w:rFonts w:ascii="Times New Roman" w:hAnsi="Times New Roman" w:cs="Times New Roman"/>
          <w:sz w:val="28"/>
          <w:szCs w:val="28"/>
        </w:rPr>
      </w:pPr>
    </w:p>
    <w:p w14:paraId="4B3A34B8" w14:textId="77777777" w:rsidR="00052260" w:rsidRDefault="00052260" w:rsidP="001B7F4C">
      <w:pPr>
        <w:spacing w:after="120" w:line="240" w:lineRule="auto"/>
        <w:contextualSpacing/>
        <w:rPr>
          <w:rFonts w:ascii="Times New Roman" w:hAnsi="Times New Roman" w:cs="Times New Roman"/>
          <w:sz w:val="28"/>
          <w:szCs w:val="28"/>
        </w:rPr>
      </w:pPr>
    </w:p>
    <w:p w14:paraId="1305630B" w14:textId="77777777" w:rsidR="00052260" w:rsidRDefault="00052260" w:rsidP="001B7F4C">
      <w:pPr>
        <w:spacing w:after="120" w:line="240" w:lineRule="auto"/>
        <w:contextualSpacing/>
        <w:rPr>
          <w:rFonts w:ascii="Times New Roman" w:hAnsi="Times New Roman" w:cs="Times New Roman"/>
          <w:sz w:val="28"/>
          <w:szCs w:val="28"/>
        </w:rPr>
      </w:pPr>
    </w:p>
    <w:p w14:paraId="50B55B8F" w14:textId="77777777" w:rsidR="00052260" w:rsidRDefault="00052260" w:rsidP="001B7F4C">
      <w:pPr>
        <w:spacing w:after="120" w:line="240" w:lineRule="auto"/>
        <w:contextualSpacing/>
        <w:rPr>
          <w:rFonts w:ascii="Times New Roman" w:hAnsi="Times New Roman" w:cs="Times New Roman"/>
          <w:sz w:val="28"/>
          <w:szCs w:val="28"/>
        </w:rPr>
      </w:pPr>
    </w:p>
    <w:p w14:paraId="5886707D" w14:textId="77777777" w:rsidR="00052260" w:rsidRDefault="00052260" w:rsidP="001B7F4C">
      <w:pPr>
        <w:spacing w:after="120" w:line="240" w:lineRule="auto"/>
        <w:contextualSpacing/>
        <w:rPr>
          <w:rFonts w:ascii="Times New Roman" w:hAnsi="Times New Roman" w:cs="Times New Roman"/>
          <w:sz w:val="28"/>
          <w:szCs w:val="28"/>
        </w:rPr>
      </w:pPr>
    </w:p>
    <w:p w14:paraId="389648B2" w14:textId="77777777" w:rsidR="00052260" w:rsidRPr="001B7F4C" w:rsidRDefault="00052260" w:rsidP="001B7F4C">
      <w:pPr>
        <w:spacing w:after="120" w:line="240" w:lineRule="auto"/>
        <w:contextualSpacing/>
        <w:rPr>
          <w:rFonts w:ascii="Times New Roman" w:hAnsi="Times New Roman" w:cs="Times New Roman"/>
          <w:sz w:val="28"/>
          <w:szCs w:val="28"/>
        </w:rPr>
      </w:pPr>
    </w:p>
    <w:p w14:paraId="5B900973" w14:textId="77777777" w:rsidR="00F117D0" w:rsidRPr="001B7F4C" w:rsidRDefault="00F117D0" w:rsidP="001B7F4C">
      <w:pPr>
        <w:spacing w:after="120" w:line="240" w:lineRule="auto"/>
        <w:contextualSpacing/>
        <w:rPr>
          <w:rFonts w:ascii="Times New Roman" w:hAnsi="Times New Roman" w:cs="Times New Roman"/>
          <w:sz w:val="28"/>
          <w:szCs w:val="28"/>
        </w:rPr>
      </w:pPr>
    </w:p>
    <w:p w14:paraId="3FC7718B" w14:textId="77777777" w:rsidR="00F117D0" w:rsidRPr="001B7F4C" w:rsidRDefault="00F117D0" w:rsidP="001B7F4C">
      <w:pPr>
        <w:spacing w:after="120" w:line="240" w:lineRule="auto"/>
        <w:contextualSpacing/>
        <w:rPr>
          <w:rFonts w:ascii="Times New Roman" w:hAnsi="Times New Roman" w:cs="Times New Roman"/>
          <w:sz w:val="28"/>
          <w:szCs w:val="28"/>
        </w:rPr>
      </w:pPr>
    </w:p>
    <w:p w14:paraId="615BC97F" w14:textId="77777777" w:rsidR="00F117D0" w:rsidRPr="001B7F4C" w:rsidRDefault="00F117D0" w:rsidP="001B7F4C">
      <w:pPr>
        <w:spacing w:after="120" w:line="240" w:lineRule="auto"/>
        <w:contextualSpacing/>
        <w:rPr>
          <w:rFonts w:ascii="Times New Roman" w:hAnsi="Times New Roman" w:cs="Times New Roman"/>
          <w:sz w:val="28"/>
          <w:szCs w:val="28"/>
        </w:rPr>
      </w:pPr>
    </w:p>
    <w:p w14:paraId="194DEB79" w14:textId="77777777" w:rsidR="00F117D0" w:rsidRPr="001B7F4C" w:rsidRDefault="00F117D0" w:rsidP="001B7F4C">
      <w:pPr>
        <w:spacing w:after="120" w:line="240" w:lineRule="auto"/>
        <w:contextualSpacing/>
        <w:rPr>
          <w:rFonts w:ascii="Times New Roman" w:hAnsi="Times New Roman" w:cs="Times New Roman"/>
          <w:sz w:val="28"/>
          <w:szCs w:val="28"/>
        </w:rPr>
      </w:pPr>
    </w:p>
    <w:p w14:paraId="5D4F4EBB" w14:textId="16A673B4" w:rsidR="00F117D0" w:rsidRPr="001B7F4C" w:rsidRDefault="001B7F4C" w:rsidP="001B7F4C">
      <w:pPr>
        <w:tabs>
          <w:tab w:val="left" w:pos="2175"/>
        </w:tabs>
        <w:spacing w:after="120" w:line="240" w:lineRule="auto"/>
        <w:contextualSpacing/>
        <w:rPr>
          <w:rFonts w:ascii="Times New Roman" w:hAnsi="Times New Roman" w:cs="Times New Roman"/>
          <w:sz w:val="28"/>
          <w:szCs w:val="28"/>
        </w:rPr>
      </w:pPr>
      <w:r w:rsidRPr="001B7F4C">
        <w:rPr>
          <w:rFonts w:ascii="Times New Roman" w:hAnsi="Times New Roman" w:cs="Times New Roman"/>
          <w:sz w:val="28"/>
          <w:szCs w:val="28"/>
        </w:rPr>
        <w:tab/>
      </w:r>
    </w:p>
    <w:p w14:paraId="468C4A9A" w14:textId="77777777" w:rsidR="00F117D0" w:rsidRPr="001B7F4C" w:rsidRDefault="00F117D0" w:rsidP="001B7F4C">
      <w:pPr>
        <w:spacing w:after="120" w:line="240" w:lineRule="auto"/>
        <w:contextualSpacing/>
        <w:rPr>
          <w:rFonts w:ascii="Times New Roman" w:hAnsi="Times New Roman" w:cs="Times New Roman"/>
          <w:sz w:val="28"/>
          <w:szCs w:val="28"/>
        </w:rPr>
      </w:pPr>
    </w:p>
    <w:p w14:paraId="0F16DAA7" w14:textId="77777777" w:rsidR="00F117D0" w:rsidRPr="001B7F4C" w:rsidRDefault="00F117D0" w:rsidP="001B7F4C">
      <w:pPr>
        <w:spacing w:after="120" w:line="240" w:lineRule="auto"/>
        <w:contextualSpacing/>
        <w:rPr>
          <w:rFonts w:ascii="Times New Roman" w:hAnsi="Times New Roman" w:cs="Times New Roman"/>
          <w:sz w:val="28"/>
          <w:szCs w:val="28"/>
        </w:rPr>
      </w:pPr>
    </w:p>
    <w:p w14:paraId="7ACEF0F0" w14:textId="77777777" w:rsidR="00F117D0" w:rsidRPr="001B7F4C" w:rsidRDefault="00F117D0" w:rsidP="001B7F4C">
      <w:pPr>
        <w:spacing w:after="120" w:line="240" w:lineRule="auto"/>
        <w:contextualSpacing/>
        <w:rPr>
          <w:rFonts w:ascii="Times New Roman" w:hAnsi="Times New Roman" w:cs="Times New Roman"/>
          <w:sz w:val="28"/>
          <w:szCs w:val="28"/>
        </w:rPr>
      </w:pPr>
    </w:p>
    <w:p w14:paraId="6FFE10D5" w14:textId="77777777" w:rsidR="00F117D0" w:rsidRPr="001B7F4C" w:rsidRDefault="00F117D0" w:rsidP="001B7F4C">
      <w:pPr>
        <w:spacing w:after="120" w:line="240" w:lineRule="auto"/>
        <w:contextualSpacing/>
        <w:rPr>
          <w:rFonts w:ascii="Times New Roman" w:hAnsi="Times New Roman" w:cs="Times New Roman"/>
          <w:sz w:val="28"/>
          <w:szCs w:val="28"/>
        </w:rPr>
      </w:pPr>
    </w:p>
    <w:p w14:paraId="00D8C015" w14:textId="63A2A19C" w:rsidR="00F117D0" w:rsidRPr="001B7F4C" w:rsidRDefault="00F117D0" w:rsidP="00052260">
      <w:pPr>
        <w:spacing w:after="0" w:line="240" w:lineRule="auto"/>
        <w:ind w:left="-567"/>
        <w:contextualSpacing/>
        <w:jc w:val="right"/>
        <w:rPr>
          <w:rFonts w:ascii="Times New Roman" w:hAnsi="Times New Roman" w:cs="Times New Roman"/>
          <w:sz w:val="28"/>
          <w:szCs w:val="28"/>
        </w:rPr>
      </w:pPr>
      <w:r w:rsidRPr="001B7F4C">
        <w:rPr>
          <w:rFonts w:ascii="Times New Roman" w:hAnsi="Times New Roman" w:cs="Times New Roman"/>
          <w:sz w:val="28"/>
          <w:szCs w:val="28"/>
        </w:rPr>
        <w:lastRenderedPageBreak/>
        <w:t xml:space="preserve">                                                                                                                                                </w:t>
      </w:r>
      <w:r w:rsidR="0045124E" w:rsidRPr="001B7F4C">
        <w:rPr>
          <w:rFonts w:ascii="Times New Roman" w:hAnsi="Times New Roman" w:cs="Times New Roman"/>
          <w:sz w:val="28"/>
          <w:szCs w:val="28"/>
        </w:rPr>
        <w:t xml:space="preserve">            </w:t>
      </w:r>
      <w:r w:rsidR="00052260">
        <w:rPr>
          <w:rFonts w:ascii="Times New Roman" w:hAnsi="Times New Roman" w:cs="Times New Roman"/>
          <w:sz w:val="28"/>
          <w:szCs w:val="28"/>
        </w:rPr>
        <w:t xml:space="preserve">      </w:t>
      </w:r>
      <w:r w:rsidRPr="001B7F4C">
        <w:rPr>
          <w:rFonts w:ascii="Times New Roman" w:hAnsi="Times New Roman" w:cs="Times New Roman"/>
          <w:sz w:val="28"/>
          <w:szCs w:val="28"/>
        </w:rPr>
        <w:t>Приложение № 2</w:t>
      </w:r>
    </w:p>
    <w:p w14:paraId="164D8D1E" w14:textId="4EC8B9AD" w:rsidR="00F117D0" w:rsidRPr="001B7F4C" w:rsidRDefault="00F117D0" w:rsidP="00052260">
      <w:pPr>
        <w:tabs>
          <w:tab w:val="left" w:pos="1843"/>
        </w:tabs>
        <w:spacing w:after="0" w:line="240" w:lineRule="auto"/>
        <w:ind w:left="-567"/>
        <w:contextualSpacing/>
        <w:jc w:val="right"/>
        <w:rPr>
          <w:rFonts w:ascii="Times New Roman" w:hAnsi="Times New Roman" w:cs="Times New Roman"/>
          <w:sz w:val="28"/>
          <w:szCs w:val="28"/>
        </w:rPr>
      </w:pPr>
      <w:r w:rsidRPr="001B7F4C">
        <w:rPr>
          <w:rFonts w:ascii="Times New Roman" w:hAnsi="Times New Roman" w:cs="Times New Roman"/>
          <w:sz w:val="28"/>
          <w:szCs w:val="28"/>
        </w:rPr>
        <w:t xml:space="preserve">                             </w:t>
      </w:r>
      <w:r w:rsidR="00052260">
        <w:rPr>
          <w:rFonts w:ascii="Times New Roman" w:hAnsi="Times New Roman" w:cs="Times New Roman"/>
          <w:sz w:val="28"/>
          <w:szCs w:val="28"/>
        </w:rPr>
        <w:t xml:space="preserve">                          </w:t>
      </w:r>
      <w:r w:rsidRPr="001B7F4C">
        <w:rPr>
          <w:rFonts w:ascii="Times New Roman" w:hAnsi="Times New Roman" w:cs="Times New Roman"/>
          <w:sz w:val="28"/>
          <w:szCs w:val="28"/>
        </w:rPr>
        <w:t xml:space="preserve">   к Положению об оплате и стимулировании</w:t>
      </w:r>
    </w:p>
    <w:p w14:paraId="78ED8F11" w14:textId="57027CF8" w:rsidR="00F117D0" w:rsidRPr="001B7F4C" w:rsidRDefault="00F117D0" w:rsidP="00052260">
      <w:pPr>
        <w:spacing w:after="0" w:line="240" w:lineRule="auto"/>
        <w:ind w:left="-567"/>
        <w:contextualSpacing/>
        <w:jc w:val="right"/>
        <w:rPr>
          <w:rFonts w:ascii="Times New Roman" w:hAnsi="Times New Roman" w:cs="Times New Roman"/>
          <w:sz w:val="28"/>
          <w:szCs w:val="28"/>
        </w:rPr>
      </w:pPr>
      <w:r w:rsidRPr="001B7F4C">
        <w:rPr>
          <w:rFonts w:ascii="Times New Roman" w:hAnsi="Times New Roman" w:cs="Times New Roman"/>
          <w:sz w:val="28"/>
          <w:szCs w:val="28"/>
        </w:rPr>
        <w:t xml:space="preserve">                                 </w:t>
      </w:r>
      <w:r w:rsidR="0045124E" w:rsidRPr="001B7F4C">
        <w:rPr>
          <w:rFonts w:ascii="Times New Roman" w:hAnsi="Times New Roman" w:cs="Times New Roman"/>
          <w:sz w:val="28"/>
          <w:szCs w:val="28"/>
        </w:rPr>
        <w:t xml:space="preserve">                                      </w:t>
      </w:r>
      <w:r w:rsidRPr="001B7F4C">
        <w:rPr>
          <w:rFonts w:ascii="Times New Roman" w:hAnsi="Times New Roman" w:cs="Times New Roman"/>
          <w:sz w:val="28"/>
          <w:szCs w:val="28"/>
        </w:rPr>
        <w:t xml:space="preserve">труда работников МБУ Могочинского муниципального округа                                                                                                        </w:t>
      </w:r>
      <w:r w:rsidR="0045124E" w:rsidRPr="001B7F4C">
        <w:rPr>
          <w:rFonts w:ascii="Times New Roman" w:hAnsi="Times New Roman" w:cs="Times New Roman"/>
          <w:sz w:val="28"/>
          <w:szCs w:val="28"/>
        </w:rPr>
        <w:t xml:space="preserve">                                      </w:t>
      </w:r>
      <w:r w:rsidRPr="001B7F4C">
        <w:rPr>
          <w:rFonts w:ascii="Times New Roman" w:hAnsi="Times New Roman" w:cs="Times New Roman"/>
          <w:sz w:val="28"/>
          <w:szCs w:val="28"/>
        </w:rPr>
        <w:t xml:space="preserve"> «Благоустройство»</w:t>
      </w:r>
    </w:p>
    <w:p w14:paraId="4C966CDF" w14:textId="77777777" w:rsidR="00F117D0" w:rsidRPr="001B7F4C" w:rsidRDefault="00F117D0" w:rsidP="001B7F4C">
      <w:pPr>
        <w:spacing w:after="120" w:line="240" w:lineRule="auto"/>
        <w:ind w:left="-567"/>
        <w:contextualSpacing/>
        <w:jc w:val="both"/>
        <w:rPr>
          <w:rFonts w:ascii="Times New Roman" w:hAnsi="Times New Roman" w:cs="Times New Roman"/>
          <w:sz w:val="28"/>
          <w:szCs w:val="28"/>
        </w:rPr>
      </w:pPr>
    </w:p>
    <w:p w14:paraId="41DB7DDB" w14:textId="77777777" w:rsidR="00F117D0" w:rsidRPr="001B7F4C" w:rsidRDefault="00F117D0" w:rsidP="001B7F4C">
      <w:pPr>
        <w:spacing w:after="120" w:line="240" w:lineRule="auto"/>
        <w:ind w:left="-567"/>
        <w:contextualSpacing/>
        <w:jc w:val="both"/>
        <w:rPr>
          <w:rFonts w:ascii="Times New Roman" w:hAnsi="Times New Roman" w:cs="Times New Roman"/>
          <w:sz w:val="28"/>
          <w:szCs w:val="28"/>
        </w:rPr>
      </w:pPr>
    </w:p>
    <w:p w14:paraId="1C78020B" w14:textId="77777777" w:rsidR="00F117D0" w:rsidRPr="001B7F4C" w:rsidRDefault="00F117D0" w:rsidP="001B7F4C">
      <w:pPr>
        <w:spacing w:after="120" w:line="240" w:lineRule="auto"/>
        <w:ind w:left="-567"/>
        <w:contextualSpacing/>
        <w:jc w:val="both"/>
        <w:rPr>
          <w:rFonts w:ascii="Times New Roman" w:hAnsi="Times New Roman" w:cs="Times New Roman"/>
          <w:sz w:val="28"/>
          <w:szCs w:val="28"/>
        </w:rPr>
      </w:pPr>
    </w:p>
    <w:p w14:paraId="42F31E69" w14:textId="3E808503" w:rsidR="00F117D0" w:rsidRDefault="00F117D0" w:rsidP="00C8595D">
      <w:pPr>
        <w:spacing w:after="120" w:line="240" w:lineRule="auto"/>
        <w:ind w:left="-567"/>
        <w:contextualSpacing/>
        <w:jc w:val="center"/>
        <w:rPr>
          <w:rFonts w:ascii="Times New Roman" w:hAnsi="Times New Roman" w:cs="Times New Roman"/>
          <w:b/>
          <w:bCs/>
          <w:sz w:val="28"/>
          <w:szCs w:val="28"/>
        </w:rPr>
      </w:pPr>
      <w:r w:rsidRPr="001B7F4C">
        <w:rPr>
          <w:rFonts w:ascii="Times New Roman" w:hAnsi="Times New Roman" w:cs="Times New Roman"/>
          <w:b/>
          <w:bCs/>
          <w:sz w:val="28"/>
          <w:szCs w:val="28"/>
        </w:rPr>
        <w:t>Должностные оклады работников Учреждения</w:t>
      </w:r>
      <w:bookmarkStart w:id="1" w:name="_GoBack"/>
      <w:bookmarkEnd w:id="1"/>
    </w:p>
    <w:p w14:paraId="15810B71" w14:textId="77777777" w:rsidR="00052260" w:rsidRDefault="00052260" w:rsidP="001B7F4C">
      <w:pPr>
        <w:spacing w:after="120" w:line="240" w:lineRule="auto"/>
        <w:ind w:left="-567"/>
        <w:contextualSpacing/>
        <w:jc w:val="both"/>
        <w:rPr>
          <w:rFonts w:ascii="Times New Roman" w:hAnsi="Times New Roman" w:cs="Times New Roman"/>
          <w:b/>
          <w:bCs/>
          <w:sz w:val="28"/>
          <w:szCs w:val="28"/>
        </w:rPr>
      </w:pPr>
    </w:p>
    <w:p w14:paraId="12A09D42" w14:textId="77777777" w:rsidR="00052260" w:rsidRPr="001B7F4C" w:rsidRDefault="00052260" w:rsidP="001B7F4C">
      <w:pPr>
        <w:spacing w:after="120" w:line="240" w:lineRule="auto"/>
        <w:ind w:left="-567"/>
        <w:contextualSpacing/>
        <w:jc w:val="both"/>
        <w:rPr>
          <w:rFonts w:ascii="Times New Roman" w:hAnsi="Times New Roman" w:cs="Times New Roman"/>
          <w:b/>
          <w:bCs/>
          <w:sz w:val="28"/>
          <w:szCs w:val="28"/>
        </w:rPr>
      </w:pPr>
    </w:p>
    <w:tbl>
      <w:tblPr>
        <w:tblW w:w="0" w:type="auto"/>
        <w:tblInd w:w="-734" w:type="dxa"/>
        <w:tblLayout w:type="fixed"/>
        <w:tblCellMar>
          <w:left w:w="0" w:type="dxa"/>
          <w:right w:w="0" w:type="dxa"/>
        </w:tblCellMar>
        <w:tblLook w:val="01E0" w:firstRow="1" w:lastRow="1" w:firstColumn="1" w:lastColumn="1" w:noHBand="0" w:noVBand="0"/>
      </w:tblPr>
      <w:tblGrid>
        <w:gridCol w:w="1164"/>
        <w:gridCol w:w="7368"/>
        <w:gridCol w:w="1421"/>
      </w:tblGrid>
      <w:tr w:rsidR="00F117D0" w:rsidRPr="001B7F4C" w14:paraId="5DB106ED" w14:textId="77777777" w:rsidTr="00224F84">
        <w:trPr>
          <w:trHeight w:hRule="exact" w:val="830"/>
        </w:trPr>
        <w:tc>
          <w:tcPr>
            <w:tcW w:w="1164" w:type="dxa"/>
            <w:tcBorders>
              <w:top w:val="single" w:sz="5" w:space="0" w:color="000000"/>
              <w:left w:val="single" w:sz="5" w:space="0" w:color="000000"/>
              <w:bottom w:val="single" w:sz="5" w:space="0" w:color="000000"/>
              <w:right w:val="single" w:sz="5" w:space="0" w:color="000000"/>
            </w:tcBorders>
          </w:tcPr>
          <w:p w14:paraId="03E287C0" w14:textId="77777777" w:rsidR="00F117D0" w:rsidRPr="001B7F4C" w:rsidRDefault="00F117D0" w:rsidP="001B7F4C">
            <w:pPr>
              <w:spacing w:after="120" w:line="240" w:lineRule="auto"/>
              <w:ind w:left="239"/>
              <w:contextualSpacing/>
              <w:rPr>
                <w:rFonts w:ascii="Times New Roman" w:hAnsi="Times New Roman" w:cs="Times New Roman"/>
                <w:sz w:val="28"/>
                <w:szCs w:val="28"/>
              </w:rPr>
            </w:pPr>
            <w:r w:rsidRPr="001B7F4C">
              <w:rPr>
                <w:rFonts w:ascii="Times New Roman" w:eastAsia="Times New Roman" w:hAnsi="Times New Roman" w:cs="Times New Roman"/>
                <w:b/>
                <w:sz w:val="28"/>
                <w:szCs w:val="28"/>
              </w:rPr>
              <w:t>N</w:t>
            </w:r>
            <w:r w:rsidRPr="001B7F4C">
              <w:rPr>
                <w:rFonts w:ascii="Times New Roman" w:eastAsia="Times New Roman" w:hAnsi="Times New Roman" w:cs="Times New Roman"/>
                <w:b/>
                <w:spacing w:val="-1"/>
                <w:sz w:val="28"/>
                <w:szCs w:val="28"/>
              </w:rPr>
              <w:t xml:space="preserve"> </w:t>
            </w:r>
            <w:proofErr w:type="gramStart"/>
            <w:r w:rsidRPr="001B7F4C">
              <w:rPr>
                <w:rFonts w:ascii="Times New Roman" w:eastAsia="Times New Roman" w:hAnsi="Times New Roman" w:cs="Times New Roman"/>
                <w:b/>
                <w:spacing w:val="-1"/>
                <w:sz w:val="28"/>
                <w:szCs w:val="28"/>
              </w:rPr>
              <w:t>п</w:t>
            </w:r>
            <w:proofErr w:type="gramEnd"/>
            <w:r w:rsidRPr="001B7F4C">
              <w:rPr>
                <w:rFonts w:ascii="Times New Roman" w:eastAsia="Times New Roman" w:hAnsi="Times New Roman" w:cs="Times New Roman"/>
                <w:b/>
                <w:spacing w:val="1"/>
                <w:sz w:val="28"/>
                <w:szCs w:val="28"/>
              </w:rPr>
              <w:t>/</w:t>
            </w:r>
            <w:r w:rsidRPr="001B7F4C">
              <w:rPr>
                <w:rFonts w:ascii="Times New Roman" w:eastAsia="Times New Roman" w:hAnsi="Times New Roman" w:cs="Times New Roman"/>
                <w:b/>
                <w:sz w:val="28"/>
                <w:szCs w:val="28"/>
              </w:rPr>
              <w:t>п</w:t>
            </w:r>
          </w:p>
        </w:tc>
        <w:tc>
          <w:tcPr>
            <w:tcW w:w="7368" w:type="dxa"/>
            <w:tcBorders>
              <w:top w:val="single" w:sz="5" w:space="0" w:color="000000"/>
              <w:left w:val="single" w:sz="5" w:space="0" w:color="000000"/>
              <w:bottom w:val="single" w:sz="5" w:space="0" w:color="000000"/>
              <w:right w:val="single" w:sz="5" w:space="0" w:color="000000"/>
            </w:tcBorders>
          </w:tcPr>
          <w:p w14:paraId="247E8FEB" w14:textId="77777777" w:rsidR="00F117D0" w:rsidRPr="001B7F4C" w:rsidRDefault="00F117D0" w:rsidP="001B7F4C">
            <w:pPr>
              <w:spacing w:after="120" w:line="240" w:lineRule="auto"/>
              <w:ind w:left="1960"/>
              <w:contextualSpacing/>
              <w:rPr>
                <w:rFonts w:ascii="Times New Roman" w:hAnsi="Times New Roman" w:cs="Times New Roman"/>
                <w:sz w:val="28"/>
                <w:szCs w:val="28"/>
              </w:rPr>
            </w:pPr>
            <w:r w:rsidRPr="001B7F4C">
              <w:rPr>
                <w:rFonts w:ascii="Times New Roman" w:eastAsia="Times New Roman" w:hAnsi="Times New Roman" w:cs="Times New Roman"/>
                <w:b/>
                <w:sz w:val="28"/>
                <w:szCs w:val="28"/>
              </w:rPr>
              <w:t>Н</w:t>
            </w:r>
            <w:r w:rsidRPr="001B7F4C">
              <w:rPr>
                <w:rFonts w:ascii="Times New Roman" w:eastAsia="Times New Roman" w:hAnsi="Times New Roman" w:cs="Times New Roman"/>
                <w:b/>
                <w:spacing w:val="1"/>
                <w:sz w:val="28"/>
                <w:szCs w:val="28"/>
              </w:rPr>
              <w:t>а</w:t>
            </w:r>
            <w:r w:rsidRPr="001B7F4C">
              <w:rPr>
                <w:rFonts w:ascii="Times New Roman" w:eastAsia="Times New Roman" w:hAnsi="Times New Roman" w:cs="Times New Roman"/>
                <w:b/>
                <w:spacing w:val="-1"/>
                <w:sz w:val="28"/>
                <w:szCs w:val="28"/>
              </w:rPr>
              <w:t>и</w:t>
            </w:r>
            <w:r w:rsidRPr="001B7F4C">
              <w:rPr>
                <w:rFonts w:ascii="Times New Roman" w:eastAsia="Times New Roman" w:hAnsi="Times New Roman" w:cs="Times New Roman"/>
                <w:b/>
                <w:spacing w:val="1"/>
                <w:sz w:val="28"/>
                <w:szCs w:val="28"/>
              </w:rPr>
              <w:t>м</w:t>
            </w:r>
            <w:r w:rsidRPr="001B7F4C">
              <w:rPr>
                <w:rFonts w:ascii="Times New Roman" w:eastAsia="Times New Roman" w:hAnsi="Times New Roman" w:cs="Times New Roman"/>
                <w:b/>
                <w:sz w:val="28"/>
                <w:szCs w:val="28"/>
              </w:rPr>
              <w:t>е</w:t>
            </w:r>
            <w:r w:rsidRPr="001B7F4C">
              <w:rPr>
                <w:rFonts w:ascii="Times New Roman" w:eastAsia="Times New Roman" w:hAnsi="Times New Roman" w:cs="Times New Roman"/>
                <w:b/>
                <w:spacing w:val="-3"/>
                <w:sz w:val="28"/>
                <w:szCs w:val="28"/>
              </w:rPr>
              <w:t>н</w:t>
            </w:r>
            <w:r w:rsidRPr="001B7F4C">
              <w:rPr>
                <w:rFonts w:ascii="Times New Roman" w:eastAsia="Times New Roman" w:hAnsi="Times New Roman" w:cs="Times New Roman"/>
                <w:b/>
                <w:spacing w:val="1"/>
                <w:sz w:val="28"/>
                <w:szCs w:val="28"/>
              </w:rPr>
              <w:t>о</w:t>
            </w:r>
            <w:r w:rsidRPr="001B7F4C">
              <w:rPr>
                <w:rFonts w:ascii="Times New Roman" w:eastAsia="Times New Roman" w:hAnsi="Times New Roman" w:cs="Times New Roman"/>
                <w:b/>
                <w:spacing w:val="-3"/>
                <w:sz w:val="28"/>
                <w:szCs w:val="28"/>
              </w:rPr>
              <w:t>в</w:t>
            </w:r>
            <w:r w:rsidRPr="001B7F4C">
              <w:rPr>
                <w:rFonts w:ascii="Times New Roman" w:eastAsia="Times New Roman" w:hAnsi="Times New Roman" w:cs="Times New Roman"/>
                <w:b/>
                <w:spacing w:val="1"/>
                <w:sz w:val="28"/>
                <w:szCs w:val="28"/>
              </w:rPr>
              <w:t>а</w:t>
            </w:r>
            <w:r w:rsidRPr="001B7F4C">
              <w:rPr>
                <w:rFonts w:ascii="Times New Roman" w:eastAsia="Times New Roman" w:hAnsi="Times New Roman" w:cs="Times New Roman"/>
                <w:b/>
                <w:spacing w:val="-1"/>
                <w:sz w:val="28"/>
                <w:szCs w:val="28"/>
              </w:rPr>
              <w:t>ни</w:t>
            </w:r>
            <w:r w:rsidRPr="001B7F4C">
              <w:rPr>
                <w:rFonts w:ascii="Times New Roman" w:eastAsia="Times New Roman" w:hAnsi="Times New Roman" w:cs="Times New Roman"/>
                <w:b/>
                <w:sz w:val="28"/>
                <w:szCs w:val="28"/>
              </w:rPr>
              <w:t>е д</w:t>
            </w:r>
            <w:r w:rsidRPr="001B7F4C">
              <w:rPr>
                <w:rFonts w:ascii="Times New Roman" w:eastAsia="Times New Roman" w:hAnsi="Times New Roman" w:cs="Times New Roman"/>
                <w:b/>
                <w:spacing w:val="1"/>
                <w:sz w:val="28"/>
                <w:szCs w:val="28"/>
              </w:rPr>
              <w:t>о</w:t>
            </w:r>
            <w:r w:rsidRPr="001B7F4C">
              <w:rPr>
                <w:rFonts w:ascii="Times New Roman" w:eastAsia="Times New Roman" w:hAnsi="Times New Roman" w:cs="Times New Roman"/>
                <w:b/>
                <w:spacing w:val="-1"/>
                <w:sz w:val="28"/>
                <w:szCs w:val="28"/>
              </w:rPr>
              <w:t>л</w:t>
            </w:r>
            <w:r w:rsidRPr="001B7F4C">
              <w:rPr>
                <w:rFonts w:ascii="Times New Roman" w:eastAsia="Times New Roman" w:hAnsi="Times New Roman" w:cs="Times New Roman"/>
                <w:b/>
                <w:spacing w:val="-2"/>
                <w:sz w:val="28"/>
                <w:szCs w:val="28"/>
              </w:rPr>
              <w:t>ж</w:t>
            </w:r>
            <w:r w:rsidRPr="001B7F4C">
              <w:rPr>
                <w:rFonts w:ascii="Times New Roman" w:eastAsia="Times New Roman" w:hAnsi="Times New Roman" w:cs="Times New Roman"/>
                <w:b/>
                <w:spacing w:val="-1"/>
                <w:sz w:val="28"/>
                <w:szCs w:val="28"/>
              </w:rPr>
              <w:t>н</w:t>
            </w:r>
            <w:r w:rsidRPr="001B7F4C">
              <w:rPr>
                <w:rFonts w:ascii="Times New Roman" w:eastAsia="Times New Roman" w:hAnsi="Times New Roman" w:cs="Times New Roman"/>
                <w:b/>
                <w:spacing w:val="1"/>
                <w:sz w:val="28"/>
                <w:szCs w:val="28"/>
              </w:rPr>
              <w:t>о</w:t>
            </w:r>
            <w:r w:rsidRPr="001B7F4C">
              <w:rPr>
                <w:rFonts w:ascii="Times New Roman" w:eastAsia="Times New Roman" w:hAnsi="Times New Roman" w:cs="Times New Roman"/>
                <w:b/>
                <w:sz w:val="28"/>
                <w:szCs w:val="28"/>
              </w:rPr>
              <w:t>с</w:t>
            </w:r>
            <w:r w:rsidRPr="001B7F4C">
              <w:rPr>
                <w:rFonts w:ascii="Times New Roman" w:eastAsia="Times New Roman" w:hAnsi="Times New Roman" w:cs="Times New Roman"/>
                <w:b/>
                <w:spacing w:val="1"/>
                <w:sz w:val="28"/>
                <w:szCs w:val="28"/>
              </w:rPr>
              <w:t>т</w:t>
            </w:r>
            <w:r w:rsidRPr="001B7F4C">
              <w:rPr>
                <w:rFonts w:ascii="Times New Roman" w:eastAsia="Times New Roman" w:hAnsi="Times New Roman" w:cs="Times New Roman"/>
                <w:b/>
                <w:sz w:val="28"/>
                <w:szCs w:val="28"/>
              </w:rPr>
              <w:t>ей</w:t>
            </w:r>
          </w:p>
        </w:tc>
        <w:tc>
          <w:tcPr>
            <w:tcW w:w="1421" w:type="dxa"/>
            <w:tcBorders>
              <w:top w:val="single" w:sz="5" w:space="0" w:color="000000"/>
              <w:left w:val="single" w:sz="5" w:space="0" w:color="000000"/>
              <w:bottom w:val="single" w:sz="5" w:space="0" w:color="000000"/>
              <w:right w:val="single" w:sz="5" w:space="0" w:color="000000"/>
            </w:tcBorders>
          </w:tcPr>
          <w:p w14:paraId="2663E292" w14:textId="77777777" w:rsidR="00F117D0" w:rsidRPr="001B7F4C" w:rsidRDefault="00F117D0" w:rsidP="001B7F4C">
            <w:pPr>
              <w:spacing w:after="120" w:line="240" w:lineRule="auto"/>
              <w:ind w:left="253" w:right="253"/>
              <w:contextualSpacing/>
              <w:jc w:val="center"/>
              <w:rPr>
                <w:rFonts w:ascii="Times New Roman" w:hAnsi="Times New Roman" w:cs="Times New Roman"/>
                <w:sz w:val="28"/>
                <w:szCs w:val="28"/>
              </w:rPr>
            </w:pPr>
            <w:r w:rsidRPr="001B7F4C">
              <w:rPr>
                <w:rFonts w:ascii="Times New Roman" w:eastAsia="Times New Roman" w:hAnsi="Times New Roman" w:cs="Times New Roman"/>
                <w:b/>
                <w:sz w:val="28"/>
                <w:szCs w:val="28"/>
              </w:rPr>
              <w:t>О</w:t>
            </w:r>
            <w:r w:rsidRPr="001B7F4C">
              <w:rPr>
                <w:rFonts w:ascii="Times New Roman" w:eastAsia="Times New Roman" w:hAnsi="Times New Roman" w:cs="Times New Roman"/>
                <w:b/>
                <w:spacing w:val="-1"/>
                <w:sz w:val="28"/>
                <w:szCs w:val="28"/>
              </w:rPr>
              <w:t>к</w:t>
            </w:r>
            <w:r w:rsidRPr="001B7F4C">
              <w:rPr>
                <w:rFonts w:ascii="Times New Roman" w:eastAsia="Times New Roman" w:hAnsi="Times New Roman" w:cs="Times New Roman"/>
                <w:b/>
                <w:spacing w:val="1"/>
                <w:sz w:val="28"/>
                <w:szCs w:val="28"/>
              </w:rPr>
              <w:t>ла</w:t>
            </w:r>
            <w:r w:rsidRPr="001B7F4C">
              <w:rPr>
                <w:rFonts w:ascii="Times New Roman" w:eastAsia="Times New Roman" w:hAnsi="Times New Roman" w:cs="Times New Roman"/>
                <w:b/>
                <w:sz w:val="28"/>
                <w:szCs w:val="28"/>
              </w:rPr>
              <w:t>д</w:t>
            </w:r>
          </w:p>
          <w:p w14:paraId="60F7B75B"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r w:rsidRPr="001B7F4C">
              <w:rPr>
                <w:rFonts w:ascii="Times New Roman" w:eastAsia="Times New Roman" w:hAnsi="Times New Roman" w:cs="Times New Roman"/>
                <w:b/>
                <w:sz w:val="28"/>
                <w:szCs w:val="28"/>
              </w:rPr>
              <w:t>(р</w:t>
            </w:r>
            <w:r w:rsidRPr="001B7F4C">
              <w:rPr>
                <w:rFonts w:ascii="Times New Roman" w:eastAsia="Times New Roman" w:hAnsi="Times New Roman" w:cs="Times New Roman"/>
                <w:b/>
                <w:spacing w:val="-1"/>
                <w:sz w:val="28"/>
                <w:szCs w:val="28"/>
              </w:rPr>
              <w:t>у</w:t>
            </w:r>
            <w:r w:rsidRPr="001B7F4C">
              <w:rPr>
                <w:rFonts w:ascii="Times New Roman" w:eastAsia="Times New Roman" w:hAnsi="Times New Roman" w:cs="Times New Roman"/>
                <w:b/>
                <w:spacing w:val="1"/>
                <w:sz w:val="28"/>
                <w:szCs w:val="28"/>
              </w:rPr>
              <w:t>бл</w:t>
            </w:r>
            <w:r w:rsidRPr="001B7F4C">
              <w:rPr>
                <w:rFonts w:ascii="Times New Roman" w:eastAsia="Times New Roman" w:hAnsi="Times New Roman" w:cs="Times New Roman"/>
                <w:b/>
                <w:sz w:val="28"/>
                <w:szCs w:val="28"/>
              </w:rPr>
              <w:t>е</w:t>
            </w:r>
            <w:r w:rsidRPr="001B7F4C">
              <w:rPr>
                <w:rFonts w:ascii="Times New Roman" w:eastAsia="Times New Roman" w:hAnsi="Times New Roman" w:cs="Times New Roman"/>
                <w:b/>
                <w:spacing w:val="-1"/>
                <w:sz w:val="28"/>
                <w:szCs w:val="28"/>
              </w:rPr>
              <w:t>й</w:t>
            </w:r>
            <w:r w:rsidRPr="001B7F4C">
              <w:rPr>
                <w:rFonts w:ascii="Times New Roman" w:eastAsia="Times New Roman" w:hAnsi="Times New Roman" w:cs="Times New Roman"/>
                <w:b/>
                <w:sz w:val="28"/>
                <w:szCs w:val="28"/>
              </w:rPr>
              <w:t>)</w:t>
            </w:r>
          </w:p>
          <w:p w14:paraId="1A42005E"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7114D59C"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4753BC1B"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72642A27"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07B20BEA"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547FB94B"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42F44F4F"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3193541B"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7C0E5171"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4C5760C0"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4F27739A" w14:textId="77777777" w:rsidR="00F117D0" w:rsidRPr="001B7F4C" w:rsidRDefault="00F117D0" w:rsidP="001B7F4C">
            <w:pPr>
              <w:spacing w:after="120" w:line="240" w:lineRule="auto"/>
              <w:ind w:left="131" w:right="128"/>
              <w:contextualSpacing/>
              <w:jc w:val="center"/>
              <w:rPr>
                <w:rFonts w:ascii="Times New Roman" w:eastAsia="Times New Roman" w:hAnsi="Times New Roman" w:cs="Times New Roman"/>
                <w:b/>
                <w:sz w:val="28"/>
                <w:szCs w:val="28"/>
              </w:rPr>
            </w:pPr>
          </w:p>
          <w:p w14:paraId="378AAA38" w14:textId="77777777" w:rsidR="00F117D0" w:rsidRPr="001B7F4C" w:rsidRDefault="00F117D0" w:rsidP="001B7F4C">
            <w:pPr>
              <w:spacing w:after="120" w:line="240" w:lineRule="auto"/>
              <w:ind w:left="131" w:right="128"/>
              <w:contextualSpacing/>
              <w:jc w:val="center"/>
              <w:rPr>
                <w:rFonts w:ascii="Times New Roman" w:hAnsi="Times New Roman" w:cs="Times New Roman"/>
                <w:sz w:val="28"/>
                <w:szCs w:val="28"/>
              </w:rPr>
            </w:pPr>
          </w:p>
        </w:tc>
      </w:tr>
      <w:tr w:rsidR="00F117D0" w:rsidRPr="001B7F4C" w14:paraId="2ED6F527" w14:textId="77777777" w:rsidTr="00224F84">
        <w:trPr>
          <w:trHeight w:hRule="exact" w:val="1140"/>
        </w:trPr>
        <w:tc>
          <w:tcPr>
            <w:tcW w:w="1164" w:type="dxa"/>
            <w:tcBorders>
              <w:top w:val="single" w:sz="5" w:space="0" w:color="000000"/>
              <w:left w:val="single" w:sz="5" w:space="0" w:color="000000"/>
              <w:bottom w:val="single" w:sz="5" w:space="0" w:color="000000"/>
              <w:right w:val="single" w:sz="5" w:space="0" w:color="000000"/>
            </w:tcBorders>
          </w:tcPr>
          <w:p w14:paraId="6B63911B" w14:textId="77777777" w:rsidR="00F117D0" w:rsidRPr="001B7F4C" w:rsidRDefault="00F117D0" w:rsidP="001B7F4C">
            <w:pPr>
              <w:spacing w:after="120" w:line="240" w:lineRule="auto"/>
              <w:ind w:left="440" w:right="440"/>
              <w:contextualSpacing/>
              <w:jc w:val="center"/>
              <w:rPr>
                <w:rFonts w:ascii="Times New Roman" w:hAnsi="Times New Roman" w:cs="Times New Roman"/>
                <w:sz w:val="28"/>
                <w:szCs w:val="28"/>
              </w:rPr>
            </w:pPr>
            <w:r w:rsidRPr="001B7F4C">
              <w:rPr>
                <w:rFonts w:ascii="Times New Roman" w:eastAsia="Times New Roman" w:hAnsi="Times New Roman" w:cs="Times New Roman"/>
                <w:w w:val="99"/>
                <w:sz w:val="28"/>
                <w:szCs w:val="28"/>
              </w:rPr>
              <w:t>1.</w:t>
            </w:r>
          </w:p>
        </w:tc>
        <w:tc>
          <w:tcPr>
            <w:tcW w:w="7368" w:type="dxa"/>
            <w:tcBorders>
              <w:top w:val="single" w:sz="5" w:space="0" w:color="000000"/>
              <w:left w:val="single" w:sz="5" w:space="0" w:color="000000"/>
              <w:bottom w:val="single" w:sz="5" w:space="0" w:color="000000"/>
              <w:right w:val="single" w:sz="5" w:space="0" w:color="000000"/>
            </w:tcBorders>
          </w:tcPr>
          <w:p w14:paraId="65C29EEF" w14:textId="77777777" w:rsidR="00F117D0" w:rsidRPr="001B7F4C" w:rsidRDefault="00F117D0" w:rsidP="00052260">
            <w:pPr>
              <w:spacing w:after="120" w:line="240" w:lineRule="auto"/>
              <w:ind w:left="100"/>
              <w:contextualSpacing/>
              <w:jc w:val="both"/>
              <w:rPr>
                <w:rFonts w:ascii="Times New Roman" w:hAnsi="Times New Roman" w:cs="Times New Roman"/>
                <w:sz w:val="28"/>
                <w:szCs w:val="28"/>
              </w:rPr>
            </w:pPr>
            <w:r w:rsidRPr="001B7F4C">
              <w:rPr>
                <w:rFonts w:ascii="Times New Roman" w:eastAsia="Times New Roman" w:hAnsi="Times New Roman" w:cs="Times New Roman"/>
                <w:spacing w:val="1"/>
                <w:sz w:val="28"/>
                <w:szCs w:val="28"/>
              </w:rPr>
              <w:t>Техник – средне-специальное образование, без предъявления требований к стажу работы.</w:t>
            </w:r>
          </w:p>
        </w:tc>
        <w:tc>
          <w:tcPr>
            <w:tcW w:w="1421" w:type="dxa"/>
            <w:tcBorders>
              <w:top w:val="single" w:sz="5" w:space="0" w:color="000000"/>
              <w:left w:val="single" w:sz="5" w:space="0" w:color="000000"/>
              <w:bottom w:val="single" w:sz="5" w:space="0" w:color="000000"/>
              <w:right w:val="single" w:sz="5" w:space="0" w:color="000000"/>
            </w:tcBorders>
          </w:tcPr>
          <w:p w14:paraId="765826D7" w14:textId="77777777" w:rsidR="00F117D0" w:rsidRPr="001B7F4C" w:rsidRDefault="00F117D0" w:rsidP="00052260">
            <w:pPr>
              <w:spacing w:after="120" w:line="240" w:lineRule="auto"/>
              <w:ind w:left="443"/>
              <w:contextualSpacing/>
              <w:jc w:val="center"/>
              <w:rPr>
                <w:rFonts w:ascii="Times New Roman" w:hAnsi="Times New Roman" w:cs="Times New Roman"/>
                <w:sz w:val="28"/>
                <w:szCs w:val="28"/>
              </w:rPr>
            </w:pPr>
            <w:r w:rsidRPr="001B7F4C">
              <w:rPr>
                <w:rFonts w:ascii="Times New Roman" w:eastAsia="Times New Roman" w:hAnsi="Times New Roman" w:cs="Times New Roman"/>
                <w:sz w:val="28"/>
                <w:szCs w:val="28"/>
              </w:rPr>
              <w:t>6964</w:t>
            </w:r>
          </w:p>
        </w:tc>
      </w:tr>
    </w:tbl>
    <w:p w14:paraId="1480E24C" w14:textId="77777777" w:rsidR="00F117D0" w:rsidRPr="001B7F4C" w:rsidRDefault="00F117D0" w:rsidP="001B7F4C">
      <w:pPr>
        <w:spacing w:after="120" w:line="240" w:lineRule="auto"/>
        <w:contextualSpacing/>
        <w:rPr>
          <w:rFonts w:ascii="Times New Roman" w:hAnsi="Times New Roman" w:cs="Times New Roman"/>
          <w:sz w:val="28"/>
          <w:szCs w:val="28"/>
        </w:rPr>
      </w:pPr>
    </w:p>
    <w:p w14:paraId="36DD3CED" w14:textId="77777777" w:rsidR="00F117D0" w:rsidRDefault="00F117D0" w:rsidP="001B7F4C">
      <w:pPr>
        <w:spacing w:after="120" w:line="240" w:lineRule="auto"/>
        <w:contextualSpacing/>
        <w:rPr>
          <w:rFonts w:ascii="Times New Roman" w:hAnsi="Times New Roman" w:cs="Times New Roman"/>
          <w:sz w:val="28"/>
          <w:szCs w:val="28"/>
        </w:rPr>
      </w:pPr>
    </w:p>
    <w:p w14:paraId="4832B841" w14:textId="77777777" w:rsidR="00052260" w:rsidRDefault="00052260" w:rsidP="001B7F4C">
      <w:pPr>
        <w:spacing w:after="120" w:line="240" w:lineRule="auto"/>
        <w:contextualSpacing/>
        <w:rPr>
          <w:rFonts w:ascii="Times New Roman" w:hAnsi="Times New Roman" w:cs="Times New Roman"/>
          <w:sz w:val="28"/>
          <w:szCs w:val="28"/>
        </w:rPr>
      </w:pPr>
    </w:p>
    <w:p w14:paraId="61E13A58" w14:textId="29010B4C" w:rsidR="003F4BB0" w:rsidRDefault="003F4BB0" w:rsidP="00052260">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w:t>
      </w:r>
    </w:p>
    <w:p w14:paraId="494A0B6A" w14:textId="77777777" w:rsidR="003F4BB0" w:rsidRDefault="003F4BB0" w:rsidP="00052260">
      <w:pPr>
        <w:spacing w:after="120" w:line="240" w:lineRule="auto"/>
        <w:contextualSpacing/>
        <w:jc w:val="center"/>
        <w:rPr>
          <w:rFonts w:ascii="Times New Roman" w:hAnsi="Times New Roman" w:cs="Times New Roman"/>
          <w:sz w:val="28"/>
          <w:szCs w:val="28"/>
        </w:rPr>
      </w:pPr>
    </w:p>
    <w:p w14:paraId="38A4CC82" w14:textId="77777777" w:rsidR="003F4BB0" w:rsidRDefault="003F4BB0" w:rsidP="00052260">
      <w:pPr>
        <w:spacing w:after="120" w:line="240" w:lineRule="auto"/>
        <w:contextualSpacing/>
        <w:jc w:val="center"/>
        <w:rPr>
          <w:rFonts w:ascii="Times New Roman" w:hAnsi="Times New Roman" w:cs="Times New Roman"/>
          <w:sz w:val="28"/>
          <w:szCs w:val="28"/>
        </w:rPr>
      </w:pPr>
    </w:p>
    <w:p w14:paraId="25465964" w14:textId="77777777" w:rsidR="003F4BB0" w:rsidRDefault="003F4BB0" w:rsidP="00052260">
      <w:pPr>
        <w:spacing w:after="120" w:line="240" w:lineRule="auto"/>
        <w:contextualSpacing/>
        <w:jc w:val="center"/>
        <w:rPr>
          <w:rFonts w:ascii="Times New Roman" w:hAnsi="Times New Roman" w:cs="Times New Roman"/>
          <w:sz w:val="28"/>
          <w:szCs w:val="28"/>
        </w:rPr>
      </w:pPr>
    </w:p>
    <w:p w14:paraId="16E013B8" w14:textId="77777777" w:rsidR="003F4BB0" w:rsidRDefault="003F4BB0" w:rsidP="00052260">
      <w:pPr>
        <w:spacing w:after="120" w:line="240" w:lineRule="auto"/>
        <w:contextualSpacing/>
        <w:jc w:val="center"/>
        <w:rPr>
          <w:rFonts w:ascii="Times New Roman" w:hAnsi="Times New Roman" w:cs="Times New Roman"/>
          <w:sz w:val="28"/>
          <w:szCs w:val="28"/>
        </w:rPr>
      </w:pPr>
    </w:p>
    <w:p w14:paraId="2D612AC6" w14:textId="77777777" w:rsidR="003F4BB0" w:rsidRDefault="003F4BB0" w:rsidP="00052260">
      <w:pPr>
        <w:spacing w:after="120" w:line="240" w:lineRule="auto"/>
        <w:contextualSpacing/>
        <w:jc w:val="center"/>
        <w:rPr>
          <w:rFonts w:ascii="Times New Roman" w:hAnsi="Times New Roman" w:cs="Times New Roman"/>
          <w:sz w:val="28"/>
          <w:szCs w:val="28"/>
        </w:rPr>
      </w:pPr>
    </w:p>
    <w:p w14:paraId="03B2B8DD" w14:textId="77777777" w:rsidR="003F4BB0" w:rsidRDefault="003F4BB0" w:rsidP="00052260">
      <w:pPr>
        <w:spacing w:after="120" w:line="240" w:lineRule="auto"/>
        <w:contextualSpacing/>
        <w:jc w:val="center"/>
        <w:rPr>
          <w:rFonts w:ascii="Times New Roman" w:hAnsi="Times New Roman" w:cs="Times New Roman"/>
          <w:sz w:val="28"/>
          <w:szCs w:val="28"/>
        </w:rPr>
      </w:pPr>
    </w:p>
    <w:p w14:paraId="7A6A9BF9" w14:textId="77777777" w:rsidR="003F4BB0" w:rsidRDefault="003F4BB0" w:rsidP="00052260">
      <w:pPr>
        <w:spacing w:after="120" w:line="240" w:lineRule="auto"/>
        <w:contextualSpacing/>
        <w:jc w:val="center"/>
        <w:rPr>
          <w:rFonts w:ascii="Times New Roman" w:hAnsi="Times New Roman" w:cs="Times New Roman"/>
          <w:sz w:val="28"/>
          <w:szCs w:val="28"/>
        </w:rPr>
      </w:pPr>
    </w:p>
    <w:p w14:paraId="66EE874E" w14:textId="77777777" w:rsidR="003F4BB0" w:rsidRDefault="003F4BB0" w:rsidP="00052260">
      <w:pPr>
        <w:spacing w:after="120" w:line="240" w:lineRule="auto"/>
        <w:contextualSpacing/>
        <w:jc w:val="center"/>
        <w:rPr>
          <w:rFonts w:ascii="Times New Roman" w:hAnsi="Times New Roman" w:cs="Times New Roman"/>
          <w:sz w:val="28"/>
          <w:szCs w:val="28"/>
        </w:rPr>
      </w:pPr>
    </w:p>
    <w:p w14:paraId="67C9B23F" w14:textId="77777777" w:rsidR="003F4BB0" w:rsidRDefault="003F4BB0" w:rsidP="00052260">
      <w:pPr>
        <w:spacing w:after="120" w:line="240" w:lineRule="auto"/>
        <w:contextualSpacing/>
        <w:jc w:val="center"/>
        <w:rPr>
          <w:rFonts w:ascii="Times New Roman" w:hAnsi="Times New Roman" w:cs="Times New Roman"/>
          <w:sz w:val="28"/>
          <w:szCs w:val="28"/>
        </w:rPr>
      </w:pPr>
    </w:p>
    <w:p w14:paraId="3FC7FED7" w14:textId="77777777" w:rsidR="003F4BB0" w:rsidRDefault="003F4BB0" w:rsidP="00052260">
      <w:pPr>
        <w:spacing w:after="120" w:line="240" w:lineRule="auto"/>
        <w:contextualSpacing/>
        <w:jc w:val="center"/>
        <w:rPr>
          <w:rFonts w:ascii="Times New Roman" w:hAnsi="Times New Roman" w:cs="Times New Roman"/>
          <w:sz w:val="28"/>
          <w:szCs w:val="28"/>
        </w:rPr>
      </w:pPr>
    </w:p>
    <w:p w14:paraId="768863C8" w14:textId="77777777" w:rsidR="003F4BB0" w:rsidRDefault="003F4BB0" w:rsidP="00052260">
      <w:pPr>
        <w:spacing w:after="120" w:line="240" w:lineRule="auto"/>
        <w:contextualSpacing/>
        <w:jc w:val="center"/>
        <w:rPr>
          <w:rFonts w:ascii="Times New Roman" w:hAnsi="Times New Roman" w:cs="Times New Roman"/>
          <w:sz w:val="28"/>
          <w:szCs w:val="28"/>
        </w:rPr>
      </w:pPr>
    </w:p>
    <w:p w14:paraId="6968DC26" w14:textId="77777777" w:rsidR="003F4BB0" w:rsidRDefault="003F4BB0" w:rsidP="00052260">
      <w:pPr>
        <w:spacing w:after="120" w:line="240" w:lineRule="auto"/>
        <w:contextualSpacing/>
        <w:jc w:val="center"/>
        <w:rPr>
          <w:rFonts w:ascii="Times New Roman" w:hAnsi="Times New Roman" w:cs="Times New Roman"/>
          <w:sz w:val="28"/>
          <w:szCs w:val="28"/>
        </w:rPr>
      </w:pPr>
    </w:p>
    <w:p w14:paraId="76D29E9A" w14:textId="77777777" w:rsidR="003F4BB0" w:rsidRDefault="003F4BB0" w:rsidP="00052260">
      <w:pPr>
        <w:spacing w:after="120" w:line="240" w:lineRule="auto"/>
        <w:contextualSpacing/>
        <w:jc w:val="center"/>
        <w:rPr>
          <w:rFonts w:ascii="Times New Roman" w:hAnsi="Times New Roman" w:cs="Times New Roman"/>
          <w:sz w:val="28"/>
          <w:szCs w:val="28"/>
        </w:rPr>
      </w:pPr>
    </w:p>
    <w:p w14:paraId="091B835E" w14:textId="77777777" w:rsidR="003F4BB0" w:rsidRDefault="003F4BB0" w:rsidP="00052260">
      <w:pPr>
        <w:spacing w:after="120" w:line="240" w:lineRule="auto"/>
        <w:contextualSpacing/>
        <w:jc w:val="center"/>
        <w:rPr>
          <w:rFonts w:ascii="Times New Roman" w:hAnsi="Times New Roman" w:cs="Times New Roman"/>
          <w:sz w:val="28"/>
          <w:szCs w:val="28"/>
        </w:rPr>
      </w:pPr>
    </w:p>
    <w:p w14:paraId="7F8B65B7" w14:textId="77777777" w:rsidR="003F4BB0" w:rsidRDefault="003F4BB0" w:rsidP="00052260">
      <w:pPr>
        <w:spacing w:after="120" w:line="240" w:lineRule="auto"/>
        <w:contextualSpacing/>
        <w:jc w:val="center"/>
        <w:rPr>
          <w:rFonts w:ascii="Times New Roman" w:hAnsi="Times New Roman" w:cs="Times New Roman"/>
          <w:sz w:val="28"/>
          <w:szCs w:val="28"/>
        </w:rPr>
      </w:pPr>
    </w:p>
    <w:p w14:paraId="21CA2301" w14:textId="77777777" w:rsidR="003F4BB0" w:rsidRDefault="003F4BB0" w:rsidP="00052260">
      <w:pPr>
        <w:spacing w:after="120" w:line="240" w:lineRule="auto"/>
        <w:contextualSpacing/>
        <w:jc w:val="center"/>
        <w:rPr>
          <w:rFonts w:ascii="Times New Roman" w:hAnsi="Times New Roman" w:cs="Times New Roman"/>
          <w:sz w:val="28"/>
          <w:szCs w:val="28"/>
        </w:rPr>
      </w:pPr>
    </w:p>
    <w:p w14:paraId="62ADAB36" w14:textId="77777777" w:rsidR="003F4BB0" w:rsidRDefault="003F4BB0" w:rsidP="00052260">
      <w:pPr>
        <w:spacing w:after="120" w:line="240" w:lineRule="auto"/>
        <w:contextualSpacing/>
        <w:jc w:val="center"/>
        <w:rPr>
          <w:rFonts w:ascii="Times New Roman" w:hAnsi="Times New Roman" w:cs="Times New Roman"/>
          <w:sz w:val="28"/>
          <w:szCs w:val="28"/>
        </w:rPr>
      </w:pPr>
    </w:p>
    <w:p w14:paraId="3B8E2C41" w14:textId="77777777" w:rsidR="003F4BB0" w:rsidRDefault="003F4BB0" w:rsidP="00052260">
      <w:pPr>
        <w:spacing w:after="120" w:line="240" w:lineRule="auto"/>
        <w:contextualSpacing/>
        <w:jc w:val="center"/>
        <w:rPr>
          <w:rFonts w:ascii="Times New Roman" w:hAnsi="Times New Roman" w:cs="Times New Roman"/>
          <w:sz w:val="28"/>
          <w:szCs w:val="28"/>
        </w:rPr>
      </w:pPr>
    </w:p>
    <w:p w14:paraId="58449A32" w14:textId="77777777" w:rsidR="003F4BB0" w:rsidRDefault="003F4BB0" w:rsidP="00052260">
      <w:pPr>
        <w:spacing w:after="120" w:line="240" w:lineRule="auto"/>
        <w:contextualSpacing/>
        <w:jc w:val="center"/>
        <w:rPr>
          <w:rFonts w:ascii="Times New Roman" w:hAnsi="Times New Roman" w:cs="Times New Roman"/>
          <w:sz w:val="28"/>
          <w:szCs w:val="28"/>
        </w:rPr>
      </w:pPr>
    </w:p>
    <w:p w14:paraId="5ADC4F2C" w14:textId="77777777" w:rsidR="003F4BB0" w:rsidRDefault="003F4BB0" w:rsidP="00052260">
      <w:pPr>
        <w:spacing w:after="120" w:line="240" w:lineRule="auto"/>
        <w:contextualSpacing/>
        <w:jc w:val="center"/>
        <w:rPr>
          <w:rFonts w:ascii="Times New Roman" w:hAnsi="Times New Roman" w:cs="Times New Roman"/>
          <w:sz w:val="28"/>
          <w:szCs w:val="28"/>
        </w:rPr>
      </w:pPr>
    </w:p>
    <w:p w14:paraId="50D6311C" w14:textId="77777777" w:rsidR="003F4BB0" w:rsidRDefault="003F4BB0" w:rsidP="00052260">
      <w:pPr>
        <w:spacing w:after="120" w:line="240" w:lineRule="auto"/>
        <w:contextualSpacing/>
        <w:jc w:val="center"/>
        <w:rPr>
          <w:rFonts w:ascii="Times New Roman" w:hAnsi="Times New Roman" w:cs="Times New Roman"/>
          <w:sz w:val="28"/>
          <w:szCs w:val="28"/>
        </w:rPr>
      </w:pPr>
    </w:p>
    <w:p w14:paraId="4426EF1D" w14:textId="77777777" w:rsidR="003F4BB0" w:rsidRDefault="003F4BB0" w:rsidP="00052260">
      <w:pPr>
        <w:spacing w:after="120" w:line="240" w:lineRule="auto"/>
        <w:contextualSpacing/>
        <w:jc w:val="center"/>
        <w:rPr>
          <w:rFonts w:ascii="Times New Roman" w:hAnsi="Times New Roman" w:cs="Times New Roman"/>
          <w:sz w:val="28"/>
          <w:szCs w:val="28"/>
        </w:rPr>
      </w:pPr>
    </w:p>
    <w:p w14:paraId="28B6BAC0" w14:textId="77777777" w:rsidR="003F4BB0" w:rsidRPr="001B7F4C" w:rsidRDefault="003F4BB0" w:rsidP="003F4BB0">
      <w:pPr>
        <w:spacing w:after="0" w:line="240" w:lineRule="auto"/>
        <w:contextualSpacing/>
        <w:jc w:val="right"/>
        <w:rPr>
          <w:rFonts w:ascii="Times New Roman" w:hAnsi="Times New Roman" w:cs="Times New Roman"/>
          <w:sz w:val="28"/>
          <w:szCs w:val="28"/>
        </w:rPr>
      </w:pPr>
      <w:r w:rsidRPr="001B7F4C">
        <w:rPr>
          <w:rFonts w:ascii="Times New Roman" w:hAnsi="Times New Roman" w:cs="Times New Roman"/>
          <w:sz w:val="28"/>
          <w:szCs w:val="28"/>
        </w:rPr>
        <w:lastRenderedPageBreak/>
        <w:t>Приложение № 3</w:t>
      </w:r>
    </w:p>
    <w:p w14:paraId="05272C0C" w14:textId="77777777" w:rsidR="003F4BB0" w:rsidRPr="001B7F4C" w:rsidRDefault="003F4BB0" w:rsidP="003F4BB0">
      <w:pPr>
        <w:spacing w:after="0" w:line="240" w:lineRule="auto"/>
        <w:contextualSpacing/>
        <w:jc w:val="right"/>
        <w:rPr>
          <w:rFonts w:ascii="Times New Roman" w:hAnsi="Times New Roman" w:cs="Times New Roman"/>
          <w:sz w:val="28"/>
          <w:szCs w:val="28"/>
        </w:rPr>
      </w:pPr>
      <w:r w:rsidRPr="001B7F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7F4C">
        <w:rPr>
          <w:rFonts w:ascii="Times New Roman" w:hAnsi="Times New Roman" w:cs="Times New Roman"/>
          <w:sz w:val="28"/>
          <w:szCs w:val="28"/>
        </w:rPr>
        <w:t xml:space="preserve">         к Положению об оплате и стимулировании</w:t>
      </w:r>
    </w:p>
    <w:p w14:paraId="4AD18919" w14:textId="77777777" w:rsidR="003F4BB0" w:rsidRDefault="003F4BB0" w:rsidP="003F4BB0">
      <w:pPr>
        <w:spacing w:after="0" w:line="240" w:lineRule="auto"/>
        <w:contextualSpacing/>
        <w:jc w:val="right"/>
        <w:rPr>
          <w:rFonts w:ascii="Times New Roman" w:hAnsi="Times New Roman" w:cs="Times New Roman"/>
          <w:sz w:val="28"/>
          <w:szCs w:val="28"/>
        </w:rPr>
      </w:pPr>
      <w:r w:rsidRPr="001B7F4C">
        <w:rPr>
          <w:rFonts w:ascii="Times New Roman" w:hAnsi="Times New Roman" w:cs="Times New Roman"/>
          <w:sz w:val="28"/>
          <w:szCs w:val="28"/>
        </w:rPr>
        <w:t xml:space="preserve">                                                             труда работников МБУ Могочинского муниципального округа                                                                                                                                          «Благоустройство»</w:t>
      </w:r>
    </w:p>
    <w:p w14:paraId="63855B86" w14:textId="77777777" w:rsidR="003F4BB0" w:rsidRDefault="003F4BB0" w:rsidP="003F4BB0">
      <w:pPr>
        <w:spacing w:after="0" w:line="240" w:lineRule="auto"/>
        <w:contextualSpacing/>
        <w:jc w:val="right"/>
        <w:rPr>
          <w:rFonts w:ascii="Times New Roman" w:hAnsi="Times New Roman" w:cs="Times New Roman"/>
          <w:sz w:val="28"/>
          <w:szCs w:val="28"/>
        </w:rPr>
      </w:pPr>
    </w:p>
    <w:p w14:paraId="0E14FC8C" w14:textId="77777777" w:rsidR="003F4BB0" w:rsidRPr="001B7F4C" w:rsidRDefault="003F4BB0" w:rsidP="003F4BB0">
      <w:pPr>
        <w:spacing w:after="0" w:line="240" w:lineRule="auto"/>
        <w:contextualSpacing/>
        <w:jc w:val="right"/>
        <w:rPr>
          <w:rFonts w:ascii="Times New Roman" w:hAnsi="Times New Roman" w:cs="Times New Roman"/>
          <w:sz w:val="28"/>
          <w:szCs w:val="28"/>
        </w:rPr>
      </w:pPr>
    </w:p>
    <w:p w14:paraId="56294AAB" w14:textId="77777777" w:rsidR="003F4BB0" w:rsidRDefault="003F4BB0" w:rsidP="003F4BB0">
      <w:pPr>
        <w:spacing w:after="120" w:line="240" w:lineRule="auto"/>
        <w:contextualSpacing/>
        <w:jc w:val="both"/>
        <w:rPr>
          <w:rFonts w:ascii="Times New Roman" w:hAnsi="Times New Roman" w:cs="Times New Roman"/>
          <w:b/>
          <w:sz w:val="28"/>
          <w:szCs w:val="28"/>
        </w:rPr>
      </w:pPr>
      <w:r w:rsidRPr="001B7F4C">
        <w:rPr>
          <w:rFonts w:ascii="Times New Roman" w:hAnsi="Times New Roman" w:cs="Times New Roman"/>
          <w:b/>
          <w:sz w:val="28"/>
          <w:szCs w:val="28"/>
        </w:rPr>
        <w:t xml:space="preserve">               УСЛОВИЯ ВЫПЛАТЫ МАТЕРИАЛЬНОЙ ПОМОЩИ</w:t>
      </w:r>
    </w:p>
    <w:p w14:paraId="09226ABA" w14:textId="77777777" w:rsidR="003F4BB0" w:rsidRPr="001B7F4C" w:rsidRDefault="003F4BB0" w:rsidP="003F4BB0">
      <w:pPr>
        <w:spacing w:after="120" w:line="240" w:lineRule="auto"/>
        <w:contextualSpacing/>
        <w:jc w:val="both"/>
        <w:rPr>
          <w:rFonts w:ascii="Times New Roman" w:hAnsi="Times New Roman" w:cs="Times New Roman"/>
          <w:b/>
          <w:sz w:val="28"/>
          <w:szCs w:val="28"/>
        </w:rPr>
      </w:pPr>
    </w:p>
    <w:p w14:paraId="08650491" w14:textId="3E41FDCC"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hAnsi="Times New Roman" w:cs="Times New Roman"/>
          <w:b/>
          <w:sz w:val="28"/>
          <w:szCs w:val="28"/>
        </w:rPr>
        <w:t xml:space="preserve"> </w:t>
      </w:r>
      <w:r w:rsidR="00BD4E18">
        <w:rPr>
          <w:rFonts w:ascii="Times New Roman" w:hAnsi="Times New Roman" w:cs="Times New Roman"/>
          <w:b/>
          <w:sz w:val="28"/>
          <w:szCs w:val="28"/>
        </w:rPr>
        <w:tab/>
      </w:r>
      <w:r w:rsidRPr="001B7F4C">
        <w:rPr>
          <w:rFonts w:ascii="Times New Roman" w:eastAsia="Times New Roman" w:hAnsi="Times New Roman" w:cs="Times New Roman"/>
          <w:sz w:val="28"/>
          <w:szCs w:val="28"/>
          <w:lang w:eastAsia="ru-RU"/>
        </w:rPr>
        <w:t xml:space="preserve">1.1.  Материальная помощь специалистам, работникам муниципального бюджетного учреждения Могочинского муниципального округа «Благоустройство» оказывается ежегодно, в размере 3 должностных оклада с надбавками за работу в местностях с тяжёлыми климатическими условиями, при уходе в очередной ежегодный отпуск. </w:t>
      </w:r>
    </w:p>
    <w:p w14:paraId="266CDB7C" w14:textId="77777777"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Материальная помощь оказывается на основании распоряжения (приказа) руководителя.</w:t>
      </w:r>
    </w:p>
    <w:p w14:paraId="392CEF5A" w14:textId="45628C8B"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 xml:space="preserve"> </w:t>
      </w:r>
      <w:r w:rsidR="00BD4E18">
        <w:rPr>
          <w:rFonts w:ascii="Times New Roman" w:eastAsia="Times New Roman" w:hAnsi="Times New Roman" w:cs="Times New Roman"/>
          <w:sz w:val="28"/>
          <w:szCs w:val="28"/>
          <w:lang w:eastAsia="ru-RU"/>
        </w:rPr>
        <w:tab/>
      </w:r>
      <w:r w:rsidRPr="001B7F4C">
        <w:rPr>
          <w:rFonts w:ascii="Times New Roman" w:eastAsia="Times New Roman" w:hAnsi="Times New Roman" w:cs="Times New Roman"/>
          <w:sz w:val="28"/>
          <w:szCs w:val="28"/>
          <w:lang w:eastAsia="ru-RU"/>
        </w:rPr>
        <w:t>При предоставлении очередного и (или) дополнительного ежегодных отпусков в два срока, материальная помощь оказывается при предоставлении большей части отпуска. В отдельных случаях (при направлении на лечение и по другим неотложным причинам) материальная помощь может быть выплачена специалисту, работнику и до ухода в очередной и (или) дополнительн</w:t>
      </w:r>
      <w:r w:rsidR="00BD4E18">
        <w:rPr>
          <w:rFonts w:ascii="Times New Roman" w:eastAsia="Times New Roman" w:hAnsi="Times New Roman" w:cs="Times New Roman"/>
          <w:sz w:val="28"/>
          <w:szCs w:val="28"/>
          <w:lang w:eastAsia="ru-RU"/>
        </w:rPr>
        <w:t>ый</w:t>
      </w:r>
      <w:r w:rsidRPr="001B7F4C">
        <w:rPr>
          <w:rFonts w:ascii="Times New Roman" w:eastAsia="Times New Roman" w:hAnsi="Times New Roman" w:cs="Times New Roman"/>
          <w:sz w:val="28"/>
          <w:szCs w:val="28"/>
          <w:lang w:eastAsia="ru-RU"/>
        </w:rPr>
        <w:t xml:space="preserve"> ежегодны</w:t>
      </w:r>
      <w:r w:rsidR="00BD4E18">
        <w:rPr>
          <w:rFonts w:ascii="Times New Roman" w:eastAsia="Times New Roman" w:hAnsi="Times New Roman" w:cs="Times New Roman"/>
          <w:sz w:val="28"/>
          <w:szCs w:val="28"/>
          <w:lang w:eastAsia="ru-RU"/>
        </w:rPr>
        <w:t>й</w:t>
      </w:r>
      <w:r w:rsidRPr="001B7F4C">
        <w:rPr>
          <w:rFonts w:ascii="Times New Roman" w:eastAsia="Times New Roman" w:hAnsi="Times New Roman" w:cs="Times New Roman"/>
          <w:sz w:val="28"/>
          <w:szCs w:val="28"/>
          <w:lang w:eastAsia="ru-RU"/>
        </w:rPr>
        <w:t xml:space="preserve"> отпуск.</w:t>
      </w:r>
    </w:p>
    <w:p w14:paraId="0BE7183B" w14:textId="77777777"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 xml:space="preserve">       В случае служебной необходимости переноса очередного и дополнительного ежегодных отпусков на следующий календарный год материальная помощь выплачивается в текущем календарном году.</w:t>
      </w:r>
    </w:p>
    <w:p w14:paraId="3B993C51" w14:textId="77777777"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 xml:space="preserve">       Материальная помощь выплачивается в каждом календарном году и на следующий год не переносится.</w:t>
      </w:r>
    </w:p>
    <w:p w14:paraId="00ABC1B4" w14:textId="77777777"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Материальная помощь не может быть оказана специалисту, работнику в счет будущего года.</w:t>
      </w:r>
    </w:p>
    <w:p w14:paraId="5832B470" w14:textId="77777777"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b/>
          <w:sz w:val="28"/>
          <w:szCs w:val="28"/>
          <w:lang w:eastAsia="ru-RU"/>
        </w:rPr>
        <w:tab/>
      </w:r>
      <w:r w:rsidRPr="001B7F4C">
        <w:rPr>
          <w:rFonts w:ascii="Times New Roman" w:eastAsia="Times New Roman" w:hAnsi="Times New Roman" w:cs="Times New Roman"/>
          <w:sz w:val="28"/>
          <w:szCs w:val="28"/>
          <w:lang w:eastAsia="ru-RU"/>
        </w:rPr>
        <w:t>1.2.   Размер материальной помощи, оказываемой в каждом конкретном случае:</w:t>
      </w:r>
    </w:p>
    <w:p w14:paraId="2C41004F" w14:textId="77777777"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ab/>
        <w:t xml:space="preserve">- в связи со свадьбой – 10,0 </w:t>
      </w:r>
      <w:proofErr w:type="spellStart"/>
      <w:r w:rsidRPr="001B7F4C">
        <w:rPr>
          <w:rFonts w:ascii="Times New Roman" w:eastAsia="Times New Roman" w:hAnsi="Times New Roman" w:cs="Times New Roman"/>
          <w:sz w:val="28"/>
          <w:szCs w:val="28"/>
          <w:lang w:eastAsia="ru-RU"/>
        </w:rPr>
        <w:t>тыс</w:t>
      </w:r>
      <w:proofErr w:type="gramStart"/>
      <w:r w:rsidRPr="001B7F4C">
        <w:rPr>
          <w:rFonts w:ascii="Times New Roman" w:eastAsia="Times New Roman" w:hAnsi="Times New Roman" w:cs="Times New Roman"/>
          <w:sz w:val="28"/>
          <w:szCs w:val="28"/>
          <w:lang w:eastAsia="ru-RU"/>
        </w:rPr>
        <w:t>.р</w:t>
      </w:r>
      <w:proofErr w:type="gramEnd"/>
      <w:r w:rsidRPr="001B7F4C">
        <w:rPr>
          <w:rFonts w:ascii="Times New Roman" w:eastAsia="Times New Roman" w:hAnsi="Times New Roman" w:cs="Times New Roman"/>
          <w:sz w:val="28"/>
          <w:szCs w:val="28"/>
          <w:lang w:eastAsia="ru-RU"/>
        </w:rPr>
        <w:t>ублей</w:t>
      </w:r>
      <w:proofErr w:type="spellEnd"/>
      <w:r w:rsidRPr="001B7F4C">
        <w:rPr>
          <w:rFonts w:ascii="Times New Roman" w:eastAsia="Times New Roman" w:hAnsi="Times New Roman" w:cs="Times New Roman"/>
          <w:sz w:val="28"/>
          <w:szCs w:val="28"/>
          <w:lang w:eastAsia="ru-RU"/>
        </w:rPr>
        <w:t xml:space="preserve"> (при предъявлении копии свидетельства о браке);</w:t>
      </w:r>
    </w:p>
    <w:p w14:paraId="54B5B0E9" w14:textId="77777777"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ab/>
        <w:t>- к празднику 23 февраля, 8-е марта – 5,0 тыс. рублей;</w:t>
      </w:r>
    </w:p>
    <w:p w14:paraId="5950CF28" w14:textId="77777777"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ab/>
        <w:t>- к юбилею: (женщине 50,55 лет и далее – каждые 5 лет, мужчине 50, 60 лет и далее – каждые 5 лет) – 15,0 тыс. рублей;</w:t>
      </w:r>
    </w:p>
    <w:p w14:paraId="0C281CAF" w14:textId="7AFCAB19"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ab/>
        <w:t xml:space="preserve">- при рождении ребенка работникам, при предъявлении копии свидетельства о рождении ребенка, выплачивается материальная помощь </w:t>
      </w:r>
      <w:r w:rsidR="0046736F">
        <w:rPr>
          <w:rFonts w:ascii="Times New Roman" w:eastAsia="Times New Roman" w:hAnsi="Times New Roman" w:cs="Times New Roman"/>
          <w:sz w:val="28"/>
          <w:szCs w:val="28"/>
          <w:lang w:eastAsia="ru-RU"/>
        </w:rPr>
        <w:t>в</w:t>
      </w:r>
      <w:r w:rsidRPr="001B7F4C">
        <w:rPr>
          <w:rFonts w:ascii="Times New Roman" w:eastAsia="Times New Roman" w:hAnsi="Times New Roman" w:cs="Times New Roman"/>
          <w:sz w:val="28"/>
          <w:szCs w:val="28"/>
          <w:lang w:eastAsia="ru-RU"/>
        </w:rPr>
        <w:t xml:space="preserve"> размере 5,0 тыс. рублей;</w:t>
      </w:r>
    </w:p>
    <w:p w14:paraId="79E10F4E" w14:textId="3142EE79"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sidRPr="001B7F4C">
        <w:rPr>
          <w:rFonts w:ascii="Times New Roman" w:eastAsia="Times New Roman" w:hAnsi="Times New Roman" w:cs="Times New Roman"/>
          <w:sz w:val="28"/>
          <w:szCs w:val="28"/>
          <w:lang w:eastAsia="ru-RU"/>
        </w:rPr>
        <w:tab/>
        <w:t>- в связи с окончанием детьми специалистов, работников Учреждения, общеобразовательного учреждения среднего (полного) общего образования – 1,0 тыс. рублей</w:t>
      </w:r>
      <w:r w:rsidR="0046736F">
        <w:rPr>
          <w:rFonts w:ascii="Times New Roman" w:eastAsia="Times New Roman" w:hAnsi="Times New Roman" w:cs="Times New Roman"/>
          <w:sz w:val="28"/>
          <w:szCs w:val="28"/>
          <w:lang w:eastAsia="ru-RU"/>
        </w:rPr>
        <w:t>;</w:t>
      </w:r>
    </w:p>
    <w:p w14:paraId="4A152A35" w14:textId="77777777" w:rsidR="003F4BB0" w:rsidRPr="001B7F4C" w:rsidRDefault="003F4BB0" w:rsidP="003F4BB0">
      <w:pPr>
        <w:tabs>
          <w:tab w:val="left" w:pos="567"/>
          <w:tab w:val="left" w:pos="1530"/>
        </w:tabs>
        <w:spacing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7F4C">
        <w:rPr>
          <w:rFonts w:ascii="Times New Roman" w:eastAsia="Times New Roman" w:hAnsi="Times New Roman" w:cs="Times New Roman"/>
          <w:sz w:val="28"/>
          <w:szCs w:val="28"/>
          <w:lang w:eastAsia="ru-RU"/>
        </w:rPr>
        <w:t xml:space="preserve"> - для проведения новогодних утренников для детей – 2,0 тыс. рублей на одного несовершеннолетнего ребенка.</w:t>
      </w:r>
    </w:p>
    <w:p w14:paraId="414254A9" w14:textId="7A360E45" w:rsidR="003F4BB0" w:rsidRPr="001B7F4C" w:rsidRDefault="003F4BB0" w:rsidP="00052260">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w:t>
      </w:r>
    </w:p>
    <w:sectPr w:rsidR="003F4BB0" w:rsidRPr="001B7F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36E01" w14:textId="77777777" w:rsidR="00227A96" w:rsidRDefault="00227A96" w:rsidP="00F117D0">
      <w:pPr>
        <w:spacing w:after="0" w:line="240" w:lineRule="auto"/>
      </w:pPr>
      <w:r>
        <w:separator/>
      </w:r>
    </w:p>
  </w:endnote>
  <w:endnote w:type="continuationSeparator" w:id="0">
    <w:p w14:paraId="662E8CC7" w14:textId="77777777" w:rsidR="00227A96" w:rsidRDefault="00227A96" w:rsidP="00F1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812876"/>
      <w:docPartObj>
        <w:docPartGallery w:val="Page Numbers (Bottom of Page)"/>
        <w:docPartUnique/>
      </w:docPartObj>
    </w:sdtPr>
    <w:sdtEndPr/>
    <w:sdtContent>
      <w:p w14:paraId="55E9D556" w14:textId="4A6A399B" w:rsidR="00DD558D" w:rsidRDefault="00DD558D">
        <w:pPr>
          <w:pStyle w:val="a5"/>
          <w:jc w:val="right"/>
        </w:pPr>
        <w:r>
          <w:fldChar w:fldCharType="begin"/>
        </w:r>
        <w:r>
          <w:instrText>PAGE   \* MERGEFORMAT</w:instrText>
        </w:r>
        <w:r>
          <w:fldChar w:fldCharType="separate"/>
        </w:r>
        <w:r w:rsidR="00C8595D" w:rsidRPr="00C8595D">
          <w:rPr>
            <w:noProof/>
            <w:lang w:val="ru-RU"/>
          </w:rPr>
          <w:t>10</w:t>
        </w:r>
        <w:r>
          <w:fldChar w:fldCharType="end"/>
        </w:r>
      </w:p>
    </w:sdtContent>
  </w:sdt>
  <w:p w14:paraId="0B8C980E" w14:textId="77777777" w:rsidR="00DD558D" w:rsidRDefault="00DD55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9075C" w14:textId="77777777" w:rsidR="00227A96" w:rsidRDefault="00227A96" w:rsidP="00F117D0">
      <w:pPr>
        <w:spacing w:after="0" w:line="240" w:lineRule="auto"/>
      </w:pPr>
      <w:r>
        <w:separator/>
      </w:r>
    </w:p>
  </w:footnote>
  <w:footnote w:type="continuationSeparator" w:id="0">
    <w:p w14:paraId="6EEF9A49" w14:textId="77777777" w:rsidR="00227A96" w:rsidRDefault="00227A96" w:rsidP="00F11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63402" w14:textId="77777777" w:rsidR="00EA3EB2" w:rsidRDefault="00227A96">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70D1"/>
    <w:multiLevelType w:val="hybridMultilevel"/>
    <w:tmpl w:val="63787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420F12"/>
    <w:multiLevelType w:val="multilevel"/>
    <w:tmpl w:val="C840F75A"/>
    <w:lvl w:ilvl="0">
      <w:start w:val="1"/>
      <w:numFmt w:val="decimal"/>
      <w:pStyle w:val="11"/>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pStyle w:val="31"/>
      <w:lvlText w:val="%3."/>
      <w:lvlJc w:val="left"/>
      <w:pPr>
        <w:tabs>
          <w:tab w:val="num" w:pos="2160"/>
        </w:tabs>
        <w:ind w:left="2160" w:hanging="720"/>
      </w:pPr>
    </w:lvl>
    <w:lvl w:ilvl="3">
      <w:start w:val="1"/>
      <w:numFmt w:val="decimal"/>
      <w:pStyle w:val="41"/>
      <w:lvlText w:val="%4."/>
      <w:lvlJc w:val="left"/>
      <w:pPr>
        <w:tabs>
          <w:tab w:val="num" w:pos="2880"/>
        </w:tabs>
        <w:ind w:left="2880" w:hanging="720"/>
      </w:pPr>
    </w:lvl>
    <w:lvl w:ilvl="4">
      <w:start w:val="1"/>
      <w:numFmt w:val="decimal"/>
      <w:pStyle w:val="51"/>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1"/>
      <w:lvlText w:val="%7."/>
      <w:lvlJc w:val="left"/>
      <w:pPr>
        <w:tabs>
          <w:tab w:val="num" w:pos="5040"/>
        </w:tabs>
        <w:ind w:left="5040" w:hanging="720"/>
      </w:pPr>
    </w:lvl>
    <w:lvl w:ilvl="7">
      <w:start w:val="1"/>
      <w:numFmt w:val="decimal"/>
      <w:pStyle w:val="81"/>
      <w:lvlText w:val="%8."/>
      <w:lvlJc w:val="left"/>
      <w:pPr>
        <w:tabs>
          <w:tab w:val="num" w:pos="5760"/>
        </w:tabs>
        <w:ind w:left="5760" w:hanging="720"/>
      </w:pPr>
    </w:lvl>
    <w:lvl w:ilvl="8">
      <w:start w:val="1"/>
      <w:numFmt w:val="decimal"/>
      <w:pStyle w:val="91"/>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77"/>
    <w:rsid w:val="00007FD4"/>
    <w:rsid w:val="00052260"/>
    <w:rsid w:val="001A435C"/>
    <w:rsid w:val="001B7F4C"/>
    <w:rsid w:val="001C6DCD"/>
    <w:rsid w:val="00227A96"/>
    <w:rsid w:val="0038355D"/>
    <w:rsid w:val="00385639"/>
    <w:rsid w:val="003F4BB0"/>
    <w:rsid w:val="00420D80"/>
    <w:rsid w:val="0045124E"/>
    <w:rsid w:val="0046736F"/>
    <w:rsid w:val="004C2635"/>
    <w:rsid w:val="0052332D"/>
    <w:rsid w:val="00563FFD"/>
    <w:rsid w:val="005C3D0A"/>
    <w:rsid w:val="006B26A1"/>
    <w:rsid w:val="0070743F"/>
    <w:rsid w:val="007735C2"/>
    <w:rsid w:val="007833F7"/>
    <w:rsid w:val="00836BB5"/>
    <w:rsid w:val="00955404"/>
    <w:rsid w:val="009A71FF"/>
    <w:rsid w:val="009E2910"/>
    <w:rsid w:val="00A70D77"/>
    <w:rsid w:val="00AA7D14"/>
    <w:rsid w:val="00BA7CB1"/>
    <w:rsid w:val="00BD4E18"/>
    <w:rsid w:val="00C8595D"/>
    <w:rsid w:val="00CB39E8"/>
    <w:rsid w:val="00CC5953"/>
    <w:rsid w:val="00CE02B3"/>
    <w:rsid w:val="00CF3690"/>
    <w:rsid w:val="00D6488E"/>
    <w:rsid w:val="00DC482E"/>
    <w:rsid w:val="00DD558D"/>
    <w:rsid w:val="00E630CA"/>
    <w:rsid w:val="00E81F70"/>
    <w:rsid w:val="00ED0D76"/>
    <w:rsid w:val="00F117D0"/>
    <w:rsid w:val="00F65F19"/>
    <w:rsid w:val="00F869BE"/>
    <w:rsid w:val="00FA51B9"/>
    <w:rsid w:val="00FB5433"/>
    <w:rsid w:val="00FE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1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17D0"/>
    <w:pPr>
      <w:keepNext/>
      <w:keepLines/>
      <w:spacing w:before="240" w:after="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117D0"/>
    <w:pPr>
      <w:keepNext/>
      <w:keepLines/>
      <w:spacing w:before="40" w:after="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F117D0"/>
    <w:pPr>
      <w:keepNext/>
      <w:keepLines/>
      <w:spacing w:before="40" w:after="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F117D0"/>
    <w:pPr>
      <w:keepNext/>
      <w:keepLines/>
      <w:spacing w:before="40" w:after="0"/>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F117D0"/>
    <w:pPr>
      <w:keepNext/>
      <w:keepLines/>
      <w:spacing w:before="40" w:after="0"/>
      <w:outlineLvl w:val="4"/>
    </w:pPr>
    <w:rPr>
      <w:rFonts w:ascii="Calibri" w:eastAsia="Times New Roman" w:hAnsi="Calibri" w:cs="Times New Roman"/>
      <w:b/>
      <w:bCs/>
      <w:i/>
      <w:iCs/>
      <w:sz w:val="26"/>
      <w:szCs w:val="26"/>
    </w:rPr>
  </w:style>
  <w:style w:type="paragraph" w:styleId="6">
    <w:name w:val="heading 6"/>
    <w:basedOn w:val="a"/>
    <w:next w:val="a"/>
    <w:link w:val="60"/>
    <w:qFormat/>
    <w:rsid w:val="00F117D0"/>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uiPriority w:val="9"/>
    <w:semiHidden/>
    <w:unhideWhenUsed/>
    <w:qFormat/>
    <w:rsid w:val="00F117D0"/>
    <w:pPr>
      <w:keepNext/>
      <w:keepLines/>
      <w:spacing w:before="40" w:after="0"/>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F117D0"/>
    <w:pPr>
      <w:keepNext/>
      <w:keepLines/>
      <w:spacing w:before="40" w:after="0"/>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F117D0"/>
    <w:pPr>
      <w:keepNext/>
      <w:keepLines/>
      <w:spacing w:before="40" w:after="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7D0"/>
    <w:pPr>
      <w:widowControl w:val="0"/>
      <w:autoSpaceDE w:val="0"/>
      <w:autoSpaceDN w:val="0"/>
      <w:spacing w:after="0" w:line="240" w:lineRule="auto"/>
    </w:pPr>
    <w:rPr>
      <w:rFonts w:ascii="Arial" w:eastAsia="Times New Roman" w:hAnsi="Arial" w:cs="Arial"/>
      <w:sz w:val="20"/>
      <w:lang w:eastAsia="ru-RU"/>
    </w:rPr>
  </w:style>
  <w:style w:type="character" w:customStyle="1" w:styleId="10">
    <w:name w:val="Заголовок 1 Знак"/>
    <w:basedOn w:val="a0"/>
    <w:link w:val="1"/>
    <w:uiPriority w:val="9"/>
    <w:rsid w:val="00F117D0"/>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117D0"/>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F117D0"/>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F117D0"/>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F117D0"/>
    <w:rPr>
      <w:rFonts w:ascii="Calibri" w:eastAsia="Times New Roman" w:hAnsi="Calibri" w:cs="Times New Roman"/>
      <w:b/>
      <w:bCs/>
      <w:i/>
      <w:iCs/>
      <w:sz w:val="26"/>
      <w:szCs w:val="26"/>
    </w:rPr>
  </w:style>
  <w:style w:type="character" w:customStyle="1" w:styleId="60">
    <w:name w:val="Заголовок 6 Знак"/>
    <w:basedOn w:val="a0"/>
    <w:link w:val="6"/>
    <w:rsid w:val="00F117D0"/>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F117D0"/>
    <w:rPr>
      <w:rFonts w:ascii="Calibri" w:eastAsia="Times New Roman" w:hAnsi="Calibri" w:cs="Times New Roman"/>
      <w:sz w:val="24"/>
      <w:szCs w:val="24"/>
    </w:rPr>
  </w:style>
  <w:style w:type="character" w:customStyle="1" w:styleId="80">
    <w:name w:val="Заголовок 8 Знак"/>
    <w:basedOn w:val="a0"/>
    <w:link w:val="8"/>
    <w:uiPriority w:val="9"/>
    <w:semiHidden/>
    <w:rsid w:val="00F117D0"/>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F117D0"/>
    <w:rPr>
      <w:rFonts w:ascii="Cambria" w:eastAsia="Times New Roman" w:hAnsi="Cambria" w:cs="Times New Roman"/>
    </w:rPr>
  </w:style>
  <w:style w:type="paragraph" w:customStyle="1" w:styleId="11">
    <w:name w:val="Заголовок 11"/>
    <w:basedOn w:val="a"/>
    <w:next w:val="a"/>
    <w:uiPriority w:val="9"/>
    <w:qFormat/>
    <w:rsid w:val="00F117D0"/>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21">
    <w:name w:val="Заголовок 21"/>
    <w:basedOn w:val="a"/>
    <w:next w:val="a"/>
    <w:uiPriority w:val="9"/>
    <w:semiHidden/>
    <w:unhideWhenUsed/>
    <w:qFormat/>
    <w:rsid w:val="00F117D0"/>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31">
    <w:name w:val="Заголовок 31"/>
    <w:basedOn w:val="a"/>
    <w:next w:val="a"/>
    <w:uiPriority w:val="9"/>
    <w:semiHidden/>
    <w:unhideWhenUsed/>
    <w:qFormat/>
    <w:rsid w:val="00F117D0"/>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41">
    <w:name w:val="Заголовок 41"/>
    <w:basedOn w:val="a"/>
    <w:next w:val="a"/>
    <w:uiPriority w:val="9"/>
    <w:semiHidden/>
    <w:unhideWhenUsed/>
    <w:qFormat/>
    <w:rsid w:val="00F117D0"/>
    <w:pPr>
      <w:keepNext/>
      <w:numPr>
        <w:ilvl w:val="3"/>
        <w:numId w:val="1"/>
      </w:numPr>
      <w:spacing w:before="240" w:after="60" w:line="240" w:lineRule="auto"/>
      <w:outlineLvl w:val="3"/>
    </w:pPr>
    <w:rPr>
      <w:rFonts w:eastAsia="Times New Roman"/>
      <w:b/>
      <w:bCs/>
      <w:sz w:val="28"/>
      <w:szCs w:val="28"/>
      <w:lang w:val="en-US"/>
    </w:rPr>
  </w:style>
  <w:style w:type="paragraph" w:customStyle="1" w:styleId="51">
    <w:name w:val="Заголовок 51"/>
    <w:basedOn w:val="a"/>
    <w:next w:val="a"/>
    <w:uiPriority w:val="9"/>
    <w:semiHidden/>
    <w:unhideWhenUsed/>
    <w:qFormat/>
    <w:rsid w:val="00F117D0"/>
    <w:pPr>
      <w:numPr>
        <w:ilvl w:val="4"/>
        <w:numId w:val="1"/>
      </w:numPr>
      <w:spacing w:before="240" w:after="60" w:line="240" w:lineRule="auto"/>
      <w:outlineLvl w:val="4"/>
    </w:pPr>
    <w:rPr>
      <w:rFonts w:eastAsia="Times New Roman"/>
      <w:b/>
      <w:bCs/>
      <w:i/>
      <w:iCs/>
      <w:sz w:val="26"/>
      <w:szCs w:val="26"/>
      <w:lang w:val="en-US"/>
    </w:rPr>
  </w:style>
  <w:style w:type="paragraph" w:customStyle="1" w:styleId="71">
    <w:name w:val="Заголовок 71"/>
    <w:basedOn w:val="a"/>
    <w:next w:val="a"/>
    <w:uiPriority w:val="9"/>
    <w:semiHidden/>
    <w:unhideWhenUsed/>
    <w:qFormat/>
    <w:rsid w:val="00F117D0"/>
    <w:pPr>
      <w:numPr>
        <w:ilvl w:val="6"/>
        <w:numId w:val="1"/>
      </w:numPr>
      <w:spacing w:before="240" w:after="60" w:line="240" w:lineRule="auto"/>
      <w:outlineLvl w:val="6"/>
    </w:pPr>
    <w:rPr>
      <w:rFonts w:eastAsia="Times New Roman"/>
      <w:sz w:val="24"/>
      <w:szCs w:val="24"/>
      <w:lang w:val="en-US"/>
    </w:rPr>
  </w:style>
  <w:style w:type="paragraph" w:customStyle="1" w:styleId="81">
    <w:name w:val="Заголовок 81"/>
    <w:basedOn w:val="a"/>
    <w:next w:val="a"/>
    <w:uiPriority w:val="9"/>
    <w:semiHidden/>
    <w:unhideWhenUsed/>
    <w:qFormat/>
    <w:rsid w:val="00F117D0"/>
    <w:pPr>
      <w:numPr>
        <w:ilvl w:val="7"/>
        <w:numId w:val="1"/>
      </w:numPr>
      <w:spacing w:before="240" w:after="60" w:line="240" w:lineRule="auto"/>
      <w:outlineLvl w:val="7"/>
    </w:pPr>
    <w:rPr>
      <w:rFonts w:eastAsia="Times New Roman"/>
      <w:i/>
      <w:iCs/>
      <w:sz w:val="24"/>
      <w:szCs w:val="24"/>
      <w:lang w:val="en-US"/>
    </w:rPr>
  </w:style>
  <w:style w:type="paragraph" w:customStyle="1" w:styleId="91">
    <w:name w:val="Заголовок 91"/>
    <w:basedOn w:val="a"/>
    <w:next w:val="a"/>
    <w:uiPriority w:val="9"/>
    <w:semiHidden/>
    <w:unhideWhenUsed/>
    <w:qFormat/>
    <w:rsid w:val="00F117D0"/>
    <w:pPr>
      <w:numPr>
        <w:ilvl w:val="8"/>
        <w:numId w:val="1"/>
      </w:numPr>
      <w:spacing w:before="240" w:after="60" w:line="240" w:lineRule="auto"/>
      <w:outlineLvl w:val="8"/>
    </w:pPr>
    <w:rPr>
      <w:rFonts w:ascii="Cambria" w:eastAsia="Times New Roman" w:hAnsi="Cambria" w:cs="Times New Roman"/>
      <w:lang w:val="en-US"/>
    </w:rPr>
  </w:style>
  <w:style w:type="numbering" w:customStyle="1" w:styleId="12">
    <w:name w:val="Нет списка1"/>
    <w:next w:val="a2"/>
    <w:uiPriority w:val="99"/>
    <w:semiHidden/>
    <w:unhideWhenUsed/>
    <w:rsid w:val="00F117D0"/>
  </w:style>
  <w:style w:type="paragraph" w:styleId="a3">
    <w:name w:val="header"/>
    <w:basedOn w:val="a"/>
    <w:link w:val="a4"/>
    <w:uiPriority w:val="99"/>
    <w:unhideWhenUsed/>
    <w:rsid w:val="00F117D0"/>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4">
    <w:name w:val="Верхний колонтитул Знак"/>
    <w:basedOn w:val="a0"/>
    <w:link w:val="a3"/>
    <w:uiPriority w:val="99"/>
    <w:rsid w:val="00F117D0"/>
    <w:rPr>
      <w:rFonts w:ascii="Times New Roman" w:eastAsia="Times New Roman" w:hAnsi="Times New Roman" w:cs="Times New Roman"/>
      <w:sz w:val="20"/>
      <w:szCs w:val="20"/>
      <w:lang w:val="en-US"/>
    </w:rPr>
  </w:style>
  <w:style w:type="paragraph" w:styleId="a5">
    <w:name w:val="footer"/>
    <w:basedOn w:val="a"/>
    <w:link w:val="a6"/>
    <w:uiPriority w:val="99"/>
    <w:unhideWhenUsed/>
    <w:rsid w:val="00F117D0"/>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uiPriority w:val="99"/>
    <w:rsid w:val="00F117D0"/>
    <w:rPr>
      <w:rFonts w:ascii="Times New Roman" w:eastAsia="Times New Roman" w:hAnsi="Times New Roman" w:cs="Times New Roman"/>
      <w:sz w:val="20"/>
      <w:szCs w:val="20"/>
      <w:lang w:val="en-US"/>
    </w:rPr>
  </w:style>
  <w:style w:type="character" w:customStyle="1" w:styleId="110">
    <w:name w:val="Заголовок 1 Знак1"/>
    <w:basedOn w:val="a0"/>
    <w:uiPriority w:val="9"/>
    <w:rsid w:val="00F117D0"/>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uiPriority w:val="9"/>
    <w:semiHidden/>
    <w:rsid w:val="00F117D0"/>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F117D0"/>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F117D0"/>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F117D0"/>
    <w:rPr>
      <w:rFonts w:asciiTheme="majorHAnsi" w:eastAsiaTheme="majorEastAsia" w:hAnsiTheme="majorHAnsi" w:cstheme="majorBidi"/>
      <w:color w:val="2F5496" w:themeColor="accent1" w:themeShade="BF"/>
    </w:rPr>
  </w:style>
  <w:style w:type="character" w:customStyle="1" w:styleId="710">
    <w:name w:val="Заголовок 7 Знак1"/>
    <w:basedOn w:val="a0"/>
    <w:uiPriority w:val="9"/>
    <w:semiHidden/>
    <w:rsid w:val="00F117D0"/>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F117D0"/>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F117D0"/>
    <w:rPr>
      <w:rFonts w:asciiTheme="majorHAnsi" w:eastAsiaTheme="majorEastAsia" w:hAnsiTheme="majorHAnsi" w:cstheme="majorBidi"/>
      <w:i/>
      <w:iCs/>
      <w:color w:val="272727" w:themeColor="text1" w:themeTint="D8"/>
      <w:sz w:val="21"/>
      <w:szCs w:val="21"/>
    </w:rPr>
  </w:style>
  <w:style w:type="paragraph" w:styleId="a7">
    <w:name w:val="List Paragraph"/>
    <w:basedOn w:val="a"/>
    <w:uiPriority w:val="34"/>
    <w:qFormat/>
    <w:rsid w:val="00E81F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17D0"/>
    <w:pPr>
      <w:keepNext/>
      <w:keepLines/>
      <w:spacing w:before="240" w:after="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117D0"/>
    <w:pPr>
      <w:keepNext/>
      <w:keepLines/>
      <w:spacing w:before="40" w:after="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F117D0"/>
    <w:pPr>
      <w:keepNext/>
      <w:keepLines/>
      <w:spacing w:before="40" w:after="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F117D0"/>
    <w:pPr>
      <w:keepNext/>
      <w:keepLines/>
      <w:spacing w:before="40" w:after="0"/>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F117D0"/>
    <w:pPr>
      <w:keepNext/>
      <w:keepLines/>
      <w:spacing w:before="40" w:after="0"/>
      <w:outlineLvl w:val="4"/>
    </w:pPr>
    <w:rPr>
      <w:rFonts w:ascii="Calibri" w:eastAsia="Times New Roman" w:hAnsi="Calibri" w:cs="Times New Roman"/>
      <w:b/>
      <w:bCs/>
      <w:i/>
      <w:iCs/>
      <w:sz w:val="26"/>
      <w:szCs w:val="26"/>
    </w:rPr>
  </w:style>
  <w:style w:type="paragraph" w:styleId="6">
    <w:name w:val="heading 6"/>
    <w:basedOn w:val="a"/>
    <w:next w:val="a"/>
    <w:link w:val="60"/>
    <w:qFormat/>
    <w:rsid w:val="00F117D0"/>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uiPriority w:val="9"/>
    <w:semiHidden/>
    <w:unhideWhenUsed/>
    <w:qFormat/>
    <w:rsid w:val="00F117D0"/>
    <w:pPr>
      <w:keepNext/>
      <w:keepLines/>
      <w:spacing w:before="40" w:after="0"/>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F117D0"/>
    <w:pPr>
      <w:keepNext/>
      <w:keepLines/>
      <w:spacing w:before="40" w:after="0"/>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F117D0"/>
    <w:pPr>
      <w:keepNext/>
      <w:keepLines/>
      <w:spacing w:before="40" w:after="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7D0"/>
    <w:pPr>
      <w:widowControl w:val="0"/>
      <w:autoSpaceDE w:val="0"/>
      <w:autoSpaceDN w:val="0"/>
      <w:spacing w:after="0" w:line="240" w:lineRule="auto"/>
    </w:pPr>
    <w:rPr>
      <w:rFonts w:ascii="Arial" w:eastAsia="Times New Roman" w:hAnsi="Arial" w:cs="Arial"/>
      <w:sz w:val="20"/>
      <w:lang w:eastAsia="ru-RU"/>
    </w:rPr>
  </w:style>
  <w:style w:type="character" w:customStyle="1" w:styleId="10">
    <w:name w:val="Заголовок 1 Знак"/>
    <w:basedOn w:val="a0"/>
    <w:link w:val="1"/>
    <w:uiPriority w:val="9"/>
    <w:rsid w:val="00F117D0"/>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117D0"/>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F117D0"/>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F117D0"/>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F117D0"/>
    <w:rPr>
      <w:rFonts w:ascii="Calibri" w:eastAsia="Times New Roman" w:hAnsi="Calibri" w:cs="Times New Roman"/>
      <w:b/>
      <w:bCs/>
      <w:i/>
      <w:iCs/>
      <w:sz w:val="26"/>
      <w:szCs w:val="26"/>
    </w:rPr>
  </w:style>
  <w:style w:type="character" w:customStyle="1" w:styleId="60">
    <w:name w:val="Заголовок 6 Знак"/>
    <w:basedOn w:val="a0"/>
    <w:link w:val="6"/>
    <w:rsid w:val="00F117D0"/>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F117D0"/>
    <w:rPr>
      <w:rFonts w:ascii="Calibri" w:eastAsia="Times New Roman" w:hAnsi="Calibri" w:cs="Times New Roman"/>
      <w:sz w:val="24"/>
      <w:szCs w:val="24"/>
    </w:rPr>
  </w:style>
  <w:style w:type="character" w:customStyle="1" w:styleId="80">
    <w:name w:val="Заголовок 8 Знак"/>
    <w:basedOn w:val="a0"/>
    <w:link w:val="8"/>
    <w:uiPriority w:val="9"/>
    <w:semiHidden/>
    <w:rsid w:val="00F117D0"/>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F117D0"/>
    <w:rPr>
      <w:rFonts w:ascii="Cambria" w:eastAsia="Times New Roman" w:hAnsi="Cambria" w:cs="Times New Roman"/>
    </w:rPr>
  </w:style>
  <w:style w:type="paragraph" w:customStyle="1" w:styleId="11">
    <w:name w:val="Заголовок 11"/>
    <w:basedOn w:val="a"/>
    <w:next w:val="a"/>
    <w:uiPriority w:val="9"/>
    <w:qFormat/>
    <w:rsid w:val="00F117D0"/>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21">
    <w:name w:val="Заголовок 21"/>
    <w:basedOn w:val="a"/>
    <w:next w:val="a"/>
    <w:uiPriority w:val="9"/>
    <w:semiHidden/>
    <w:unhideWhenUsed/>
    <w:qFormat/>
    <w:rsid w:val="00F117D0"/>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31">
    <w:name w:val="Заголовок 31"/>
    <w:basedOn w:val="a"/>
    <w:next w:val="a"/>
    <w:uiPriority w:val="9"/>
    <w:semiHidden/>
    <w:unhideWhenUsed/>
    <w:qFormat/>
    <w:rsid w:val="00F117D0"/>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41">
    <w:name w:val="Заголовок 41"/>
    <w:basedOn w:val="a"/>
    <w:next w:val="a"/>
    <w:uiPriority w:val="9"/>
    <w:semiHidden/>
    <w:unhideWhenUsed/>
    <w:qFormat/>
    <w:rsid w:val="00F117D0"/>
    <w:pPr>
      <w:keepNext/>
      <w:numPr>
        <w:ilvl w:val="3"/>
        <w:numId w:val="1"/>
      </w:numPr>
      <w:spacing w:before="240" w:after="60" w:line="240" w:lineRule="auto"/>
      <w:outlineLvl w:val="3"/>
    </w:pPr>
    <w:rPr>
      <w:rFonts w:eastAsia="Times New Roman"/>
      <w:b/>
      <w:bCs/>
      <w:sz w:val="28"/>
      <w:szCs w:val="28"/>
      <w:lang w:val="en-US"/>
    </w:rPr>
  </w:style>
  <w:style w:type="paragraph" w:customStyle="1" w:styleId="51">
    <w:name w:val="Заголовок 51"/>
    <w:basedOn w:val="a"/>
    <w:next w:val="a"/>
    <w:uiPriority w:val="9"/>
    <w:semiHidden/>
    <w:unhideWhenUsed/>
    <w:qFormat/>
    <w:rsid w:val="00F117D0"/>
    <w:pPr>
      <w:numPr>
        <w:ilvl w:val="4"/>
        <w:numId w:val="1"/>
      </w:numPr>
      <w:spacing w:before="240" w:after="60" w:line="240" w:lineRule="auto"/>
      <w:outlineLvl w:val="4"/>
    </w:pPr>
    <w:rPr>
      <w:rFonts w:eastAsia="Times New Roman"/>
      <w:b/>
      <w:bCs/>
      <w:i/>
      <w:iCs/>
      <w:sz w:val="26"/>
      <w:szCs w:val="26"/>
      <w:lang w:val="en-US"/>
    </w:rPr>
  </w:style>
  <w:style w:type="paragraph" w:customStyle="1" w:styleId="71">
    <w:name w:val="Заголовок 71"/>
    <w:basedOn w:val="a"/>
    <w:next w:val="a"/>
    <w:uiPriority w:val="9"/>
    <w:semiHidden/>
    <w:unhideWhenUsed/>
    <w:qFormat/>
    <w:rsid w:val="00F117D0"/>
    <w:pPr>
      <w:numPr>
        <w:ilvl w:val="6"/>
        <w:numId w:val="1"/>
      </w:numPr>
      <w:spacing w:before="240" w:after="60" w:line="240" w:lineRule="auto"/>
      <w:outlineLvl w:val="6"/>
    </w:pPr>
    <w:rPr>
      <w:rFonts w:eastAsia="Times New Roman"/>
      <w:sz w:val="24"/>
      <w:szCs w:val="24"/>
      <w:lang w:val="en-US"/>
    </w:rPr>
  </w:style>
  <w:style w:type="paragraph" w:customStyle="1" w:styleId="81">
    <w:name w:val="Заголовок 81"/>
    <w:basedOn w:val="a"/>
    <w:next w:val="a"/>
    <w:uiPriority w:val="9"/>
    <w:semiHidden/>
    <w:unhideWhenUsed/>
    <w:qFormat/>
    <w:rsid w:val="00F117D0"/>
    <w:pPr>
      <w:numPr>
        <w:ilvl w:val="7"/>
        <w:numId w:val="1"/>
      </w:numPr>
      <w:spacing w:before="240" w:after="60" w:line="240" w:lineRule="auto"/>
      <w:outlineLvl w:val="7"/>
    </w:pPr>
    <w:rPr>
      <w:rFonts w:eastAsia="Times New Roman"/>
      <w:i/>
      <w:iCs/>
      <w:sz w:val="24"/>
      <w:szCs w:val="24"/>
      <w:lang w:val="en-US"/>
    </w:rPr>
  </w:style>
  <w:style w:type="paragraph" w:customStyle="1" w:styleId="91">
    <w:name w:val="Заголовок 91"/>
    <w:basedOn w:val="a"/>
    <w:next w:val="a"/>
    <w:uiPriority w:val="9"/>
    <w:semiHidden/>
    <w:unhideWhenUsed/>
    <w:qFormat/>
    <w:rsid w:val="00F117D0"/>
    <w:pPr>
      <w:numPr>
        <w:ilvl w:val="8"/>
        <w:numId w:val="1"/>
      </w:numPr>
      <w:spacing w:before="240" w:after="60" w:line="240" w:lineRule="auto"/>
      <w:outlineLvl w:val="8"/>
    </w:pPr>
    <w:rPr>
      <w:rFonts w:ascii="Cambria" w:eastAsia="Times New Roman" w:hAnsi="Cambria" w:cs="Times New Roman"/>
      <w:lang w:val="en-US"/>
    </w:rPr>
  </w:style>
  <w:style w:type="numbering" w:customStyle="1" w:styleId="12">
    <w:name w:val="Нет списка1"/>
    <w:next w:val="a2"/>
    <w:uiPriority w:val="99"/>
    <w:semiHidden/>
    <w:unhideWhenUsed/>
    <w:rsid w:val="00F117D0"/>
  </w:style>
  <w:style w:type="paragraph" w:styleId="a3">
    <w:name w:val="header"/>
    <w:basedOn w:val="a"/>
    <w:link w:val="a4"/>
    <w:uiPriority w:val="99"/>
    <w:unhideWhenUsed/>
    <w:rsid w:val="00F117D0"/>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4">
    <w:name w:val="Верхний колонтитул Знак"/>
    <w:basedOn w:val="a0"/>
    <w:link w:val="a3"/>
    <w:uiPriority w:val="99"/>
    <w:rsid w:val="00F117D0"/>
    <w:rPr>
      <w:rFonts w:ascii="Times New Roman" w:eastAsia="Times New Roman" w:hAnsi="Times New Roman" w:cs="Times New Roman"/>
      <w:sz w:val="20"/>
      <w:szCs w:val="20"/>
      <w:lang w:val="en-US"/>
    </w:rPr>
  </w:style>
  <w:style w:type="paragraph" w:styleId="a5">
    <w:name w:val="footer"/>
    <w:basedOn w:val="a"/>
    <w:link w:val="a6"/>
    <w:uiPriority w:val="99"/>
    <w:unhideWhenUsed/>
    <w:rsid w:val="00F117D0"/>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uiPriority w:val="99"/>
    <w:rsid w:val="00F117D0"/>
    <w:rPr>
      <w:rFonts w:ascii="Times New Roman" w:eastAsia="Times New Roman" w:hAnsi="Times New Roman" w:cs="Times New Roman"/>
      <w:sz w:val="20"/>
      <w:szCs w:val="20"/>
      <w:lang w:val="en-US"/>
    </w:rPr>
  </w:style>
  <w:style w:type="character" w:customStyle="1" w:styleId="110">
    <w:name w:val="Заголовок 1 Знак1"/>
    <w:basedOn w:val="a0"/>
    <w:uiPriority w:val="9"/>
    <w:rsid w:val="00F117D0"/>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uiPriority w:val="9"/>
    <w:semiHidden/>
    <w:rsid w:val="00F117D0"/>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F117D0"/>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F117D0"/>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F117D0"/>
    <w:rPr>
      <w:rFonts w:asciiTheme="majorHAnsi" w:eastAsiaTheme="majorEastAsia" w:hAnsiTheme="majorHAnsi" w:cstheme="majorBidi"/>
      <w:color w:val="2F5496" w:themeColor="accent1" w:themeShade="BF"/>
    </w:rPr>
  </w:style>
  <w:style w:type="character" w:customStyle="1" w:styleId="710">
    <w:name w:val="Заголовок 7 Знак1"/>
    <w:basedOn w:val="a0"/>
    <w:uiPriority w:val="9"/>
    <w:semiHidden/>
    <w:rsid w:val="00F117D0"/>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F117D0"/>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F117D0"/>
    <w:rPr>
      <w:rFonts w:asciiTheme="majorHAnsi" w:eastAsiaTheme="majorEastAsia" w:hAnsiTheme="majorHAnsi" w:cstheme="majorBidi"/>
      <w:i/>
      <w:iCs/>
      <w:color w:val="272727" w:themeColor="text1" w:themeTint="D8"/>
      <w:sz w:val="21"/>
      <w:szCs w:val="21"/>
    </w:rPr>
  </w:style>
  <w:style w:type="paragraph" w:styleId="a7">
    <w:name w:val="List Paragraph"/>
    <w:basedOn w:val="a"/>
    <w:uiPriority w:val="34"/>
    <w:qFormat/>
    <w:rsid w:val="00E81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C4C2E72CB9D701713BAD44B0307E0F46C3AF088FE5F9463F71989F5968958D0C7C31DB56F5E275EBE86233C52B4E53A33E5PCk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6AD5-B589-4E88-A81C-E753B0D9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3284</Words>
  <Characters>18720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Blagoustroistvo</dc:creator>
  <cp:lastModifiedBy>Елена Алексеевна</cp:lastModifiedBy>
  <cp:revision>19</cp:revision>
  <cp:lastPrinted>2024-11-15T00:43:00Z</cp:lastPrinted>
  <dcterms:created xsi:type="dcterms:W3CDTF">2024-11-14T08:20:00Z</dcterms:created>
  <dcterms:modified xsi:type="dcterms:W3CDTF">2024-11-15T00:44:00Z</dcterms:modified>
</cp:coreProperties>
</file>