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2AC64" w14:textId="6E5BA627" w:rsidR="001275A2" w:rsidRPr="001275A2" w:rsidRDefault="001275A2" w:rsidP="00377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365C505F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9E7526" wp14:editId="76012105">
            <wp:extent cx="657225" cy="876300"/>
            <wp:effectExtent l="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1066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5E242" w14:textId="77777777" w:rsidR="001275A2" w:rsidRPr="001275A2" w:rsidRDefault="001275A2" w:rsidP="006B1C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МОГОЧИНСКОГО МУНИЦИПАЛЬНОГО ОКРУГА</w:t>
      </w:r>
    </w:p>
    <w:p w14:paraId="7475E992" w14:textId="77777777" w:rsid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8E7FF2" w14:textId="77777777" w:rsidR="006B1CE2" w:rsidRPr="001275A2" w:rsidRDefault="006B1CE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CF5521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6801DA9B" w14:textId="77777777" w:rsidR="001275A2" w:rsidRPr="001275A2" w:rsidRDefault="001275A2" w:rsidP="006B1CE2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1275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2A2C63D2" w14:textId="42BA6895" w:rsidR="006B1CE2" w:rsidRDefault="006B1CE2" w:rsidP="006B1CE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275A2"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                                          </w:t>
      </w:r>
      <w:r w:rsid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5A2"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75A2"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7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143</w:t>
      </w:r>
    </w:p>
    <w:p w14:paraId="03FE3E44" w14:textId="77777777" w:rsidR="001275A2" w:rsidRPr="001275A2" w:rsidRDefault="001275A2" w:rsidP="006B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BA77B69" w14:textId="77777777" w:rsidR="001275A2" w:rsidRDefault="001275A2" w:rsidP="006B1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1275A2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73365AA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</w:p>
    <w:p w14:paraId="074003D9" w14:textId="77777777" w:rsidR="001275A2" w:rsidRPr="001275A2" w:rsidRDefault="001275A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5A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утверждения Положения об организации и проведения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Могочинского муниципального округа</w:t>
      </w:r>
    </w:p>
    <w:p w14:paraId="3DE04D36" w14:textId="77777777" w:rsidR="001275A2" w:rsidRDefault="001275A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EDEFE" w14:textId="77777777" w:rsidR="006B1CE2" w:rsidRPr="001275A2" w:rsidRDefault="006B1CE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D8FF7" w14:textId="77777777" w:rsidR="001275A2" w:rsidRPr="001275A2" w:rsidRDefault="001275A2" w:rsidP="00B812BD">
      <w:pPr>
        <w:tabs>
          <w:tab w:val="left" w:pos="180"/>
        </w:tabs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color w:val="000000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275A2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1275A2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</w:t>
      </w:r>
      <w:r w:rsidR="00B92E28">
        <w:rPr>
          <w:rFonts w:ascii="Times New Roman" w:hAnsi="Times New Roman" w:cs="Times New Roman"/>
          <w:sz w:val="28"/>
          <w:szCs w:val="28"/>
        </w:rPr>
        <w:t>да №</w:t>
      </w:r>
      <w:r w:rsidRPr="001275A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5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5A2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</w:t>
      </w:r>
      <w:r w:rsidR="00B92E28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B92E28">
        <w:rPr>
          <w:rFonts w:ascii="Times New Roman" w:eastAsia="Calibri" w:hAnsi="Times New Roman" w:cs="Times New Roman"/>
          <w:sz w:val="28"/>
          <w:szCs w:val="28"/>
        </w:rPr>
        <w:t xml:space="preserve"> Могочинского 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B92E2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1275A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275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7F48BA76" w14:textId="77777777" w:rsidR="001275A2" w:rsidRP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648DD" w14:textId="77777777" w:rsidR="001275A2" w:rsidRP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1. Утвердить</w:t>
      </w:r>
      <w:r w:rsidR="00B92E28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1275A2">
        <w:rPr>
          <w:rFonts w:ascii="Times New Roman" w:hAnsi="Times New Roman" w:cs="Times New Roman"/>
          <w:sz w:val="28"/>
          <w:szCs w:val="28"/>
        </w:rPr>
        <w:t xml:space="preserve"> Положение об организации и проведении общественных обсуждений, публичных слушаний по вопросам градостроительной деятельности на территории</w:t>
      </w:r>
      <w:r w:rsidR="00B92E28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.</w:t>
      </w:r>
    </w:p>
    <w:p w14:paraId="6BC613D5" w14:textId="77777777" w:rsid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28F3D282" w14:textId="328097C3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27.01.2022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130 «</w:t>
      </w:r>
      <w:hyperlink r:id="rId10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Порядка организации и проведения публичных слушаний по проектам документов в сфере градостроительной деятельности в городском поселении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Амазарское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» </w:t>
        </w:r>
        <w:r w:rsidR="00EE3375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муниципального района «Могочинский район»</w:t>
        </w:r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Забайкальского края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CDF9015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28.04.2017 № 76 «</w:t>
      </w:r>
      <w:hyperlink r:id="rId11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порядке организации и проведения публичных слушаний по вопросам градостроительной деятельности на территории городского поселения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Амазарское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A73AB7" w14:textId="77A29023" w:rsidR="00B92E28" w:rsidRPr="005D174E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09.12.2020 </w:t>
      </w:r>
      <w:r w:rsidR="00B8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 «</w:t>
      </w:r>
      <w:hyperlink r:id="rId12" w:history="1"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Об утверждении Положения об организации и проведении общественных обсуждений или публичных слушаний по вопросам </w:t>
        </w:r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градостроительной деятельности на территории городского поселения «</w:t>
        </w:r>
        <w:proofErr w:type="spellStart"/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Давендинское</w:t>
        </w:r>
        <w:proofErr w:type="spellEnd"/>
      </w:hyperlink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844418" w14:textId="38859499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30.01.2020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 «</w:t>
      </w:r>
      <w:hyperlink r:id="rId13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Порядка организации и проведения общественных обсуждений или публичных слушаний в городском поселении «Ключевское» по вопросам местного значения в области градостроительной деятельности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E34F661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20.02.2021 № 04 «</w:t>
      </w:r>
      <w:hyperlink r:id="rId14" w:history="1">
        <w:r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планов реализации таких документов</w:t>
        </w:r>
      </w:hyperlink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0DCC0C8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«Могочинский район» от  28.02.2023 № 176 «</w:t>
      </w:r>
      <w:hyperlink r:id="rId15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утверждения Положения об организации и проведения общественных обсуждений, публичных слушаний по вопросам градостроительной деятельности на территории сельских поселений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Сбегинское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»,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Семиозернинское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 и межселенной территории муниципального района «Могочинский район»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DC6E74" w14:textId="7314F15A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27.12.2013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125 «</w:t>
      </w:r>
      <w:hyperlink r:id="rId16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внесении изменений в Порядок организации и проведения публичных слушаний по вопросам градостроительной деятельности на территории городского поселения «Могочинское»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864204" w14:textId="0A4ACFDC" w:rsidR="00B92E28" w:rsidRPr="00833EB6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25.03.2009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164 «</w:t>
      </w:r>
      <w:hyperlink r:id="rId17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порядке организации и проведения публичных слушаний по вопросам градостроительной деятельности на территории горо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дского поселения «Могочинское».</w:t>
        </w:r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</w:t>
        </w:r>
      </w:hyperlink>
    </w:p>
    <w:p w14:paraId="279F6042" w14:textId="77777777" w:rsidR="00833EB6" w:rsidRDefault="00833EB6" w:rsidP="00B812B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</w:t>
      </w:r>
      <w:r w:rsidR="006B1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      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Могоча, ул. Комсомольская,</w:t>
      </w:r>
      <w:r w:rsidR="006B1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  сайте муниципального района «Могочинский район», в информационно-телекоммуникационной сети «Интернет» размещенному по адресу: «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283C7E6C" w14:textId="77777777" w:rsidR="00833EB6" w:rsidRPr="00D403DE" w:rsidRDefault="00833EB6" w:rsidP="00B812B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2AF6842F" w14:textId="77777777" w:rsidR="001275A2" w:rsidRDefault="001275A2" w:rsidP="00B812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BDC0D95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401E1B9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673D52D1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369F093F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1874163B" w14:textId="77777777" w:rsidR="00B812BD" w:rsidRDefault="00B812BD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C2B58" w14:textId="77777777" w:rsidR="00C12640" w:rsidRDefault="00C12640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7A716" w14:textId="77777777" w:rsidR="00C12640" w:rsidRPr="001275A2" w:rsidRDefault="00C12640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21173E" w14:textId="77777777" w:rsidR="0042177B" w:rsidRDefault="0042177B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0003" w14:textId="77777777" w:rsidR="00B812BD" w:rsidRDefault="00B812BD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AA7CF" w14:textId="77777777" w:rsidR="0042177B" w:rsidRPr="001275A2" w:rsidRDefault="0042177B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A3F40" w14:textId="5C171520" w:rsidR="00EE3375" w:rsidRPr="006B1CE2" w:rsidRDefault="0024638E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>ПРИЛОЖЕНИЕ</w:t>
      </w:r>
    </w:p>
    <w:p w14:paraId="6F89330B" w14:textId="77777777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14:paraId="7D78210F" w14:textId="77777777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>Могочинского муниципального округа</w:t>
      </w:r>
    </w:p>
    <w:p w14:paraId="04993B28" w14:textId="2792537E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3778B1">
        <w:rPr>
          <w:rFonts w:ascii="Times New Roman" w:hAnsi="Times New Roman" w:cs="Times New Roman"/>
          <w:sz w:val="24"/>
          <w:szCs w:val="28"/>
        </w:rPr>
        <w:t xml:space="preserve">             </w:t>
      </w:r>
      <w:bookmarkStart w:id="0" w:name="_GoBack"/>
      <w:bookmarkEnd w:id="0"/>
      <w:r w:rsidR="006B1CE2">
        <w:rPr>
          <w:rFonts w:ascii="Times New Roman" w:hAnsi="Times New Roman" w:cs="Times New Roman"/>
          <w:sz w:val="24"/>
          <w:szCs w:val="28"/>
        </w:rPr>
        <w:t xml:space="preserve">  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№</w:t>
      </w:r>
      <w:r w:rsidR="003778B1">
        <w:rPr>
          <w:rFonts w:ascii="Times New Roman" w:hAnsi="Times New Roman" w:cs="Times New Roman"/>
          <w:sz w:val="24"/>
          <w:szCs w:val="28"/>
        </w:rPr>
        <w:t xml:space="preserve"> 143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</w:t>
      </w:r>
      <w:r w:rsidRPr="006B1CE2">
        <w:rPr>
          <w:rFonts w:ascii="Times New Roman" w:hAnsi="Times New Roman" w:cs="Times New Roman"/>
          <w:sz w:val="24"/>
          <w:szCs w:val="28"/>
        </w:rPr>
        <w:t>от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26 ноября 2024 года</w:t>
      </w:r>
    </w:p>
    <w:p w14:paraId="057F270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14:paraId="7A0811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28308B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17F180F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общественных обсуждений, </w:t>
      </w:r>
    </w:p>
    <w:p w14:paraId="26EC3CB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вопросам градостроительной деятельности на</w:t>
      </w:r>
    </w:p>
    <w:p w14:paraId="4FE24E4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37E13E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</w:p>
    <w:p w14:paraId="571461C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3F8496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2548D7" w14:textId="77777777" w:rsidR="001275A2" w:rsidRPr="001275A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75A2" w:rsidRPr="001275A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общественных обсуждений, публичных слушаний по вопросам градостроительной деятельности на</w:t>
      </w:r>
      <w:r w:rsidR="001275A2"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5A2" w:rsidRPr="001275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1275A2" w:rsidRPr="001275A2">
        <w:rPr>
          <w:rFonts w:ascii="Times New Roman" w:hAnsi="Times New Roman" w:cs="Times New Roman"/>
          <w:sz w:val="28"/>
          <w:szCs w:val="28"/>
        </w:rPr>
        <w:t>.</w:t>
      </w:r>
    </w:p>
    <w:p w14:paraId="5C68381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2. Общественные обсуждения,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253BEDD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3. Под общественными обсуждениями, публичными слушаниями по вопросам градостроительной деятельности в настоящем Положении понимается способ участия жителей в осуществлении градостроительной деятельности на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по существу вынос</w:t>
      </w:r>
      <w:r w:rsidR="007D5318">
        <w:rPr>
          <w:rFonts w:ascii="Times New Roman" w:hAnsi="Times New Roman" w:cs="Times New Roman"/>
          <w:sz w:val="28"/>
          <w:szCs w:val="28"/>
        </w:rPr>
        <w:t>имых на общественные обсуждения</w:t>
      </w:r>
      <w:r w:rsidRPr="001275A2">
        <w:rPr>
          <w:rFonts w:ascii="Times New Roman" w:hAnsi="Times New Roman" w:cs="Times New Roman"/>
          <w:sz w:val="28"/>
          <w:szCs w:val="28"/>
        </w:rPr>
        <w:t>, публичные слушания вопросов градостроительной деятельности.</w:t>
      </w:r>
    </w:p>
    <w:p w14:paraId="071F5E9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4. Участниками общественных обсуждений, публичных слушаний являются граждане, постоянно проживающие на территории </w:t>
      </w:r>
      <w:r w:rsidR="007D531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7D5318"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 xml:space="preserve">в отношении которой подготовлены проекты документов,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97D984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5. Результаты общественных обсуждений, публичных слушаний учитываются при принятии градостроительных решений,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246F30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1275A2">
        <w:rPr>
          <w:rFonts w:ascii="Times New Roman" w:hAnsi="Times New Roman" w:cs="Times New Roman"/>
          <w:sz w:val="28"/>
          <w:szCs w:val="28"/>
        </w:rPr>
        <w:t>6. Обязательному рассмотрению на общественных обсуждениях, публичных слушаниях подлежат:</w:t>
      </w:r>
    </w:p>
    <w:p w14:paraId="36E6C96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1) проект генерального плана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 о внесении изменений в генеральный план;</w:t>
      </w:r>
    </w:p>
    <w:p w14:paraId="4EC88D0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1275A2"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проекты о внесении изменений в правила землепользования и застройки;</w:t>
      </w:r>
    </w:p>
    <w:p w14:paraId="7ED6B92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проект планировки территории и (или) проект межевания территории;</w:t>
      </w:r>
    </w:p>
    <w:p w14:paraId="0E8AF4A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2"/>
      <w:bookmarkEnd w:id="5"/>
      <w:r w:rsidRPr="001275A2">
        <w:rPr>
          <w:rFonts w:ascii="Times New Roman" w:hAnsi="Times New Roman" w:cs="Times New Roman"/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объектов капитального строительства;</w:t>
      </w:r>
    </w:p>
    <w:p w14:paraId="03D9581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1275A2">
        <w:rPr>
          <w:rFonts w:ascii="Times New Roman" w:hAnsi="Times New Roman" w:cs="Times New Roman"/>
          <w:sz w:val="28"/>
          <w:szCs w:val="28"/>
        </w:rPr>
        <w:t>5) проект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строительства;</w:t>
      </w:r>
    </w:p>
    <w:p w14:paraId="4415D3A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6) проект правил благоустройства территорий, проект о внесении изменений в правила благоустройства территорий.</w:t>
      </w:r>
    </w:p>
    <w:p w14:paraId="1466AC2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7. Органом, уполномоченным на организацию и проведение общественных обсуждений или публичных слушаний по проектам, указанным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администрация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14:paraId="41E81EC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0F094E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организации и проведения общественных обсуждений, публичных слушаний </w:t>
      </w:r>
    </w:p>
    <w:p w14:paraId="288C292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134D2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8. Общественные обсуждения или публичные слушания проводятся в связи с подготовкой проектов документов,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382C46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9. По проектам, указанным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 общественные обсуждения, публичные слушания назначаются главой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.</w:t>
      </w:r>
    </w:p>
    <w:p w14:paraId="1AB5FB6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10. Решение о назначении общественных обсуждений. публичных слушаний принимается в срок, установленный настоящим Положением для соответствующего проекта в области градостроительной деятельности.</w:t>
      </w:r>
    </w:p>
    <w:p w14:paraId="527A54E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11. Процедура проведения общественных обсуждений состоит из следующих этапов:</w:t>
      </w:r>
    </w:p>
    <w:p w14:paraId="3A18FAA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14:paraId="6B53AB4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1275A2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официальный сайт) и открытие экспозиции или экспозиций такого проекта;</w:t>
      </w:r>
    </w:p>
    <w:p w14:paraId="03DEDD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17D9951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14:paraId="113A8FB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14:paraId="0EA7537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12. Процедура проведения публичных слушаний состоит из следующих этапов:</w:t>
      </w:r>
    </w:p>
    <w:p w14:paraId="4438DD3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1) оповещение о начале публичных слушаний;</w:t>
      </w:r>
    </w:p>
    <w:p w14:paraId="548C0FB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1275A2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1C433C1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14:paraId="5A66089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14:paraId="176368F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14:paraId="5BBE676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3290CF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13. Оповещение о начале общественных обсуждений, публичных слушаний готовится на основании решения о назначении общественных обсуждений или публичных слушаний.</w:t>
      </w:r>
    </w:p>
    <w:p w14:paraId="7864054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1275A2">
        <w:rPr>
          <w:rFonts w:ascii="Times New Roman" w:hAnsi="Times New Roman" w:cs="Times New Roman"/>
          <w:sz w:val="28"/>
          <w:szCs w:val="28"/>
        </w:rPr>
        <w:t>14. Оповещение о начале общественных обсуждений, публичных слушаний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информации. С момента опубликования оповещения участники общественных обсуждений или публичных слушаний считаются оповещенными.</w:t>
      </w:r>
    </w:p>
    <w:p w14:paraId="302A7F2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15. Оповещение о начале общественных обсуждений, публичных слушаний подлежит 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 13,</w:t>
      </w:r>
      <w:r w:rsidRPr="0012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 xml:space="preserve"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8" w:history="1">
        <w:r w:rsidRPr="001275A2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способами, обеспечивающими доступ участников общественных обсуждений, публичных слушаний к указанной информации.</w:t>
      </w:r>
    </w:p>
    <w:p w14:paraId="695CF4C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16. Оповещение о начале общественных обсуждений, публичных слушаний должно содержать:</w:t>
      </w:r>
    </w:p>
    <w:p w14:paraId="2E27489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14:paraId="3417A7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14:paraId="0A71CA9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4A76B7C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4775703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17. Оповещение о начале общественных обсуждений также должно содержать информацию об официальном сайте уполномоченного органа в информационно-телекоммуникационной сети "Интернет",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 уполномоченного органа в информационно-телекоммуникационной сети "Интернет",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7F5DB6E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3FABF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общественных обсуждений, публичных слушаний </w:t>
      </w:r>
    </w:p>
    <w:p w14:paraId="2AB504F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8C30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19. При организации общественных обсуждений или публичных слушаний уполномоченный орган:</w:t>
      </w:r>
    </w:p>
    <w:p w14:paraId="0622F94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14:paraId="06C1513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2) определяет перечень представителей органов местного самоуправления, разработчиков градостроительной документации, экспертов и иных лиц, приглашаемых для выступлений перед участниками общественных обсуждений или публичных слушаний, проводимых для рассмотрения проектов, указанных в </w:t>
      </w:r>
      <w:hyperlink w:anchor="Par59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" w:history="1">
        <w:r w:rsidRPr="001275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275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1275A2">
          <w:rPr>
            <w:rFonts w:ascii="Times New Roman" w:hAnsi="Times New Roman" w:cs="Times New Roman"/>
            <w:sz w:val="28"/>
            <w:szCs w:val="28"/>
          </w:rPr>
          <w:t>5 пункта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156591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3) устанавливает время, порядок и последовательность выступлений на открытом заседании общественных обсуждений или публичных слушаний, проводимых для рассмотрения проектов, указанных в </w:t>
      </w:r>
      <w:hyperlink w:anchor="Par59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" w:history="1">
        <w:r w:rsidRPr="001275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275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1275A2">
          <w:rPr>
            <w:rFonts w:ascii="Times New Roman" w:hAnsi="Times New Roman" w:cs="Times New Roman"/>
            <w:sz w:val="28"/>
            <w:szCs w:val="28"/>
          </w:rPr>
          <w:t>5 пункта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8A4AF9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20. Срок проведения общественных обсуждений или публичных слушаний устанавливается решением о назначении общественных обсуждений или публичных слушаний в соответствии с Градостроительным </w:t>
      </w:r>
      <w:hyperlink r:id="rId19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</w:t>
      </w:r>
      <w:hyperlink w:anchor="Par147" w:history="1">
        <w:r w:rsidRPr="001275A2">
          <w:rPr>
            <w:rFonts w:ascii="Times New Roman" w:hAnsi="Times New Roman" w:cs="Times New Roman"/>
            <w:sz w:val="28"/>
            <w:szCs w:val="28"/>
          </w:rPr>
          <w:t>разделов 6, 7, 8, 9</w:t>
        </w:r>
        <w:r w:rsidRPr="001275A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1275A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0F0B401" w14:textId="77777777" w:rsid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367224" w14:textId="77777777" w:rsidR="007D5318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C59881" w14:textId="77777777" w:rsidR="0084232E" w:rsidRDefault="0084232E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788D5D" w14:textId="77777777" w:rsidR="007D5318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D41667" w14:textId="77777777" w:rsidR="007D5318" w:rsidRPr="001275A2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6C63B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Права и обязанности участников общественных обсуждений, публичных слушаний </w:t>
      </w:r>
    </w:p>
    <w:p w14:paraId="523ACF9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3A480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9"/>
      <w:bookmarkEnd w:id="10"/>
      <w:r w:rsidRPr="001275A2">
        <w:rPr>
          <w:rFonts w:ascii="Times New Roman" w:hAnsi="Times New Roman" w:cs="Times New Roman"/>
          <w:sz w:val="28"/>
          <w:szCs w:val="28"/>
        </w:rPr>
        <w:t xml:space="preserve">21. В период размещения в соответствии с </w:t>
      </w:r>
      <w:hyperlink w:anchor="Par75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подпунктом 2 пункта 11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подпунктом 2 пункта 12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проекта, подлежащего рассмотрению на общественных обсуждениях, публичных слушаниях, и информационных материалов к нему и проведения экспозиции или экспозиций такого проекта участники общественных обсуждений, публичных слушаний, прошедшие в соответствии с пунктом 23 настоящего Положения идентификацию, имеют право вносить предложения и замечания, касающиеся такого проекта:</w:t>
      </w:r>
    </w:p>
    <w:p w14:paraId="17E9A6D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посредством официального сайта (в случае проведения общественных обсуждений);</w:t>
      </w:r>
    </w:p>
    <w:p w14:paraId="79B20A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3E368CE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обсуждений, публичных слушаний;</w:t>
      </w:r>
    </w:p>
    <w:p w14:paraId="4DC91B5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14:paraId="372BB2A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22. Предложения и замечания, внесенные в соответствии с </w:t>
      </w:r>
      <w:hyperlink w:anchor="Par109" w:history="1">
        <w:r w:rsidRPr="001275A2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</w:p>
    <w:p w14:paraId="227076E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  <w:r w:rsidRPr="001275A2">
        <w:rPr>
          <w:rFonts w:ascii="Times New Roman" w:hAnsi="Times New Roman" w:cs="Times New Roman"/>
          <w:sz w:val="28"/>
          <w:szCs w:val="28"/>
        </w:rPr>
        <w:t>23. 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8F0A8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24. Не требуется представление указанных в пункте 23 настоящего Положения документов, подтверждающих сведения об участниках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пункте 23 настоящего Положения, может использоваться единая система идентификации и аутентификации.</w:t>
      </w:r>
    </w:p>
    <w:p w14:paraId="3D94ED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0" w:history="1">
        <w:r w:rsidRPr="001275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14:paraId="1558365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42A71A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5. Документы общественных обсуждений, публичных слушаний </w:t>
      </w:r>
    </w:p>
    <w:p w14:paraId="1B57657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DC76D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28. Документами общественных обсуждений, публичных слушаний являются итоговые документы общественных обсуждений, публичных слушаний и документы, связанные с организацией и проведением общественных обсуждений, публичных слушаний.</w:t>
      </w:r>
    </w:p>
    <w:p w14:paraId="5EC83CE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Итоговыми документами общественных обсуждений, публичных слушаний являются протокол общественных обсуждений или публичных слушаний и заключение о результатах общественных обсуждений, публичных слушаний, оформленные уполномоченным органом в установленном порядке.</w:t>
      </w:r>
    </w:p>
    <w:p w14:paraId="42D503C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29. Протокол общественных обсуждений, публичных слушаний подготавливается в течение 3 рабочих дней со дня окончания приема предложений и замечаний по проекту, рассматриваемому на общественных обсуждениях, публичных слушаниях.</w:t>
      </w:r>
    </w:p>
    <w:p w14:paraId="00FE809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30. В протоколе общественных обсуждений, публичных слушаниях указывается:</w:t>
      </w:r>
    </w:p>
    <w:p w14:paraId="3E9833D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обсуждений, публичных слушаний;</w:t>
      </w:r>
    </w:p>
    <w:p w14:paraId="700A8DA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14:paraId="5FE972A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14:paraId="19E1081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обсуждения, публичные слушания;</w:t>
      </w:r>
    </w:p>
    <w:p w14:paraId="68FFA7B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 или публичных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 или публичных слушаний.</w:t>
      </w:r>
    </w:p>
    <w:p w14:paraId="32D1865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31. К протоколу общественных обсуждений, публичных слушаний прилагается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2B1AE12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32.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14:paraId="413BE46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33. На основании протокола общественных обсуждений, публичных слушаний организатор общественных обсуждений, публичных слушаний осуществляет подготовку заключения о результатах общественных обсуждений, публичных слушаний.</w:t>
      </w:r>
    </w:p>
    <w:p w14:paraId="31B5A0A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34. Заключение о результатах общественных обсуждений, публичных слушаний подготавливается в течение 10 рабочих дней со дня окончания проведения общественных обсуждений, публичных слушаний по проекту, рассматриваемому на общественных обсуждениях, публичных слушаниях.</w:t>
      </w:r>
    </w:p>
    <w:p w14:paraId="1FE0F5B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35. Заключение о результатах проведения общественных обсуждений, публичных слушаний утверждается председателем общественных обсуждений или публичных слушаний, или должностным лицом, уполномоченным на проведение общественных обсуждений, публичных слушаний.</w:t>
      </w:r>
    </w:p>
    <w:p w14:paraId="143F5F8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36. В заключении о результатах общественных обсуждений, публичных слушаний должны быть указаны:</w:t>
      </w:r>
    </w:p>
    <w:p w14:paraId="5E405CB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обсуждений, публичных слушаний;</w:t>
      </w:r>
    </w:p>
    <w:p w14:paraId="6630B0F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обсуждениях, публичных слушаниях;</w:t>
      </w:r>
    </w:p>
    <w:p w14:paraId="7500E1B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14:paraId="3DDF42D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пределах которой проводятся общественные обсуждения, публичные слушания, и предложения,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14:paraId="39139ED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14:paraId="40C1D0E2" w14:textId="77777777" w:rsidR="001275A2" w:rsidRPr="001275A2" w:rsidRDefault="001275A2" w:rsidP="006B1CE2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37. Заключение о результатах общественных обсуждений или публичных слушаний подлежит размещению на официальном сайте 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1275A2">
        <w:rPr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>размещенному по адресу: «</w:t>
      </w:r>
      <w:r w:rsidRPr="001275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275A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275A2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1275A2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1275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75A2">
        <w:rPr>
          <w:rFonts w:ascii="Times New Roman" w:hAnsi="Times New Roman" w:cs="Times New Roman"/>
          <w:sz w:val="28"/>
          <w:szCs w:val="28"/>
        </w:rPr>
        <w:t>».</w:t>
      </w:r>
    </w:p>
    <w:p w14:paraId="6677571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38.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14:paraId="0B54601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39. Уполномоченный орган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14:paraId="3EF7840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8903444" w14:textId="77777777" w:rsidR="007D5318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47"/>
      <w:bookmarkEnd w:id="12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6. Особенности проведения общественных обсуждений, публичных слушаний по проекту генерального плана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, проекту о внесении изменений </w:t>
      </w:r>
    </w:p>
    <w:p w14:paraId="0F31F1F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в генеральный план</w:t>
      </w:r>
    </w:p>
    <w:p w14:paraId="0A1D56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817DF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40. Решение о назначении общественных обсуждений, публичных слушаний по проекту генерального плана  (далее - проект генерального плана), проекту о внесении изменений в генеральный план  (далее - проект внесения изменений в генеральный план) принимается в течение десяти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законодательством.</w:t>
      </w:r>
    </w:p>
    <w:p w14:paraId="5CCAE5A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41. Срок проведения общественных обсуждений, публичных слушаний с момента оповещения жителей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14:paraId="6ED8AE2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42. При рассмотрении проекта генерального плана, разработанного применительно к части территории </w:t>
      </w:r>
      <w:r w:rsidR="007D5318">
        <w:rPr>
          <w:rFonts w:ascii="Times New Roman" w:hAnsi="Times New Roman" w:cs="Times New Roman"/>
          <w:sz w:val="28"/>
          <w:szCs w:val="28"/>
        </w:rPr>
        <w:t>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проекта о внесении измене</w:t>
      </w:r>
      <w:r w:rsidR="007D5318">
        <w:rPr>
          <w:rFonts w:ascii="Times New Roman" w:hAnsi="Times New Roman" w:cs="Times New Roman"/>
          <w:sz w:val="28"/>
          <w:szCs w:val="28"/>
        </w:rPr>
        <w:t>ний в генеральный план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в отношении части территории  общественные обсуждения, публичные слушания проводятся с участием жителей, а также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проекта генерального плана, указанных изменений.</w:t>
      </w:r>
    </w:p>
    <w:p w14:paraId="099DE56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43. При проведении общественных обсуждений, публичных слушаний в целях обеспечения всем заинтересованным лицам равных возможностей для участия в общественных обсуждениях, публичных слушаниях территория поселения может быть разделена на части.</w:t>
      </w:r>
    </w:p>
    <w:p w14:paraId="0975CAE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Предельная численность лиц, проживающих или зарегистрированных на такой части территории, устанавливается законом Забайкальского края, исходя из требования обеспечения всем заинтересованным лицам равных возможностей для выражения своего мнения.</w:t>
      </w:r>
    </w:p>
    <w:p w14:paraId="06F6B64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44. Уполномоченный орган обеспечивает опубликование оповещения о начале общественных обсуждений, публичных слушаний, а также материалы проекта генерального плана, проекта внесения изменений в генеральный план.</w:t>
      </w:r>
    </w:p>
    <w:p w14:paraId="41BB5C8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DA146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159"/>
      <w:bookmarkEnd w:id="13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7. Особенности проведения общественных обсуждений, публичных слушаний по проекту правил землепользования и застройки территории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, проекту о внесении изменений в правила землепользования и застройки </w:t>
      </w:r>
    </w:p>
    <w:p w14:paraId="084E112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F40B0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45. Решение о назначении общественных обсуждений, публичных слушаний по проекту правил землеп</w:t>
      </w:r>
      <w:r w:rsidR="00123813">
        <w:rPr>
          <w:rFonts w:ascii="Times New Roman" w:hAnsi="Times New Roman" w:cs="Times New Roman"/>
          <w:sz w:val="28"/>
          <w:szCs w:val="28"/>
        </w:rPr>
        <w:t>ользования и застройки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проект правил землепользования и застройки), проекту о внесении изменений в правила землеп</w:t>
      </w:r>
      <w:r w:rsidR="00123813">
        <w:rPr>
          <w:rFonts w:ascii="Times New Roman" w:hAnsi="Times New Roman" w:cs="Times New Roman"/>
          <w:sz w:val="28"/>
          <w:szCs w:val="28"/>
        </w:rPr>
        <w:t>ользования и застройки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проект о внесении изменений в правила землепользования и застройки) принимается главой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 не позднее чем через десять дней со дня получения проекта правил землепользования и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14:paraId="6E582F4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46. Продолжительность общественных обсуждений, публичных слушаний по проекту правил землепользования и застройки, проекту о внесении изменений в правила землепользования и застройки составляет не менее одного и не более трех месяцев со дня опубликования такого проекта.</w:t>
      </w:r>
    </w:p>
    <w:p w14:paraId="4819F2C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обсуждений, публичных слушаний не может быть более чем один месяц.</w:t>
      </w:r>
    </w:p>
    <w:p w14:paraId="2682D90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47. При рассмотрении проекта правил землепользования и застройки, разработанного применительно к части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, проекта о внесении изменений в правила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в отношении части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общественные обсуждения,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муниципального района, в отношении которой осуществлялась подготовка проекта правил землепользования и застройки, указанных изменений.</w:t>
      </w:r>
    </w:p>
    <w:p w14:paraId="04CC2E7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48. Уполномоченный орган обеспечивает опубликование оповещения о начале общественных обсуждений, публичных слушаний в порядке, определенном </w:t>
      </w:r>
      <w:hyperlink w:anchor="Par67" w:history="1">
        <w:r w:rsidRPr="001275A2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14:paraId="281E838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49. 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</w:t>
      </w:r>
    </w:p>
    <w:p w14:paraId="35A8FA7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50. После завершения общественных обсуждений, публичных слушаний по проекту правил землепользования и застройки уполномоченный орган с учетом результатов таких общественных обсуждений,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общественных обсуждений, публичных слушаний и заключение о результатах общественных обсуждений, публичных слушаний, за исключением случаев, если их проведение в соответствии с Градостроительным </w:t>
      </w:r>
      <w:hyperlink r:id="rId21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14:paraId="2E9E271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4F42A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72"/>
      <w:bookmarkEnd w:id="14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8. Особенности проведения общественных обсуждений, публичных слушаний по проекту планировки территории, проекту межевания территории </w:t>
      </w:r>
    </w:p>
    <w:p w14:paraId="6FBBCBB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83124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51. Проекты планировки территории и проекты межевания территории, решение об утверждении которых принимается в соответствии с Градостроительным </w:t>
      </w:r>
      <w:hyperlink r:id="rId22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Федерации, до их утверждения подлежат обязательному рассмотрению на общественных обсуждениях, публичных слушаниях.</w:t>
      </w:r>
    </w:p>
    <w:p w14:paraId="496136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52. Общественные обсуждения,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14:paraId="3164D35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14:paraId="040C994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14:paraId="72612F7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14:paraId="156750B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53. Срок проведения общественных обсуждений, публичных слушаний со дня оповещения жителей об их проведении до дня опубликования заключения о результатах общественных обсуждений, публичных слушаний не может быть менее одного месяца и более трех месяцев.</w:t>
      </w:r>
    </w:p>
    <w:p w14:paraId="379108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54. Уполномоченный орган обеспечивает опубликование оповещения о проведении общественных обсуждений, публичных слушаний, в порядке, определенном </w:t>
      </w:r>
      <w:hyperlink w:anchor="Par87" w:history="1">
        <w:r w:rsidRPr="001275A2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1EEA6B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55. В целях доведения до населения информации о содержании проекта планировки и (или) проекта межевания,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Управлением </w:t>
      </w:r>
      <w:r w:rsidR="00123813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Pr="001275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или представителями разработчика проекта, подлежащего рассмотрению на общественных обсуждениях, публичных слушаниях.</w:t>
      </w:r>
    </w:p>
    <w:p w14:paraId="4B7E01E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1C1C2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85"/>
      <w:bookmarkEnd w:id="15"/>
      <w:r w:rsidRPr="001275A2">
        <w:rPr>
          <w:rFonts w:ascii="Times New Roman" w:hAnsi="Times New Roman" w:cs="Times New Roman"/>
          <w:b/>
          <w:bCs/>
          <w:sz w:val="28"/>
          <w:szCs w:val="28"/>
        </w:rPr>
        <w:t>9. Особенности проведения общественных обсуждений, публичных слушаний по проекту решений о предоставлении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отклонения от предельных размеров разрешенного строительства, реконструкции объектов капитального строительства</w:t>
      </w:r>
    </w:p>
    <w:p w14:paraId="1D714CE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A005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56. Решение о проведении общественных обсуждений,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 принимается не позднее чем через десять календарных дней после получения обращения заинтересованного лица.</w:t>
      </w:r>
    </w:p>
    <w:p w14:paraId="7BEC849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57. Срок проведения общественных обсуждений,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со </w:t>
      </w:r>
      <w:r w:rsidR="00123813">
        <w:rPr>
          <w:rFonts w:ascii="Times New Roman" w:hAnsi="Times New Roman" w:cs="Times New Roman"/>
          <w:sz w:val="28"/>
          <w:szCs w:val="28"/>
        </w:rPr>
        <w:t>дня оповещения жителей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обсуждений, публичных слушаний не может быть более одного месяца.</w:t>
      </w:r>
    </w:p>
    <w:p w14:paraId="3BA8CDB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58. Уполномоченный орган направляет сообщения о проведении общественных обсуждений, публичных слушаний по проекту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5E9767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59. На основании заключения о результатах общественных обсуждений,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уполномоченный орган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таких разрешений с указанием причин принятого решения и направляет их главе администрации.</w:t>
      </w:r>
    </w:p>
    <w:p w14:paraId="7871C26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60. Расходы, связанные с организацией и проведением общественных обсуждений,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Указанное лицо вносит соответствующую плату по смете, составленной уполномоченным органом не позднее трех дней со дня получения указанной сметы.</w:t>
      </w:r>
    </w:p>
    <w:p w14:paraId="3F3B3B0A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4B7D6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D7856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1884" w:rsidSect="00613F8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83510" w14:textId="77777777" w:rsidR="00E34D0D" w:rsidRDefault="00E34D0D" w:rsidP="006B1CE2">
      <w:pPr>
        <w:spacing w:after="0" w:line="240" w:lineRule="auto"/>
      </w:pPr>
      <w:r>
        <w:separator/>
      </w:r>
    </w:p>
  </w:endnote>
  <w:endnote w:type="continuationSeparator" w:id="0">
    <w:p w14:paraId="4A765C89" w14:textId="77777777" w:rsidR="00E34D0D" w:rsidRDefault="00E34D0D" w:rsidP="006B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43426454"/>
      <w:docPartObj>
        <w:docPartGallery w:val="Page Numbers (Bottom of Page)"/>
        <w:docPartUnique/>
      </w:docPartObj>
    </w:sdtPr>
    <w:sdtEndPr/>
    <w:sdtContent>
      <w:p w14:paraId="5FA8D437" w14:textId="77777777" w:rsidR="006B1CE2" w:rsidRPr="006B1CE2" w:rsidRDefault="006B1CE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B1CE2">
          <w:rPr>
            <w:rFonts w:ascii="Times New Roman" w:hAnsi="Times New Roman" w:cs="Times New Roman"/>
            <w:sz w:val="24"/>
          </w:rPr>
          <w:fldChar w:fldCharType="begin"/>
        </w:r>
        <w:r w:rsidRPr="006B1CE2">
          <w:rPr>
            <w:rFonts w:ascii="Times New Roman" w:hAnsi="Times New Roman" w:cs="Times New Roman"/>
            <w:sz w:val="24"/>
          </w:rPr>
          <w:instrText>PAGE   \* MERGEFORMAT</w:instrText>
        </w:r>
        <w:r w:rsidRPr="006B1CE2">
          <w:rPr>
            <w:rFonts w:ascii="Times New Roman" w:hAnsi="Times New Roman" w:cs="Times New Roman"/>
            <w:sz w:val="24"/>
          </w:rPr>
          <w:fldChar w:fldCharType="separate"/>
        </w:r>
        <w:r w:rsidR="003778B1">
          <w:rPr>
            <w:rFonts w:ascii="Times New Roman" w:hAnsi="Times New Roman" w:cs="Times New Roman"/>
            <w:noProof/>
            <w:sz w:val="24"/>
          </w:rPr>
          <w:t>4</w:t>
        </w:r>
        <w:r w:rsidRPr="006B1C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E22A6E" w14:textId="77777777" w:rsidR="006B1CE2" w:rsidRPr="006B1CE2" w:rsidRDefault="006B1CE2">
    <w:pPr>
      <w:pStyle w:val="a8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41C3B" w14:textId="77777777" w:rsidR="00E34D0D" w:rsidRDefault="00E34D0D" w:rsidP="006B1CE2">
      <w:pPr>
        <w:spacing w:after="0" w:line="240" w:lineRule="auto"/>
      </w:pPr>
      <w:r>
        <w:separator/>
      </w:r>
    </w:p>
  </w:footnote>
  <w:footnote w:type="continuationSeparator" w:id="0">
    <w:p w14:paraId="6FA93393" w14:textId="77777777" w:rsidR="00E34D0D" w:rsidRDefault="00E34D0D" w:rsidP="006B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3BF"/>
    <w:rsid w:val="00113981"/>
    <w:rsid w:val="00123813"/>
    <w:rsid w:val="001275A2"/>
    <w:rsid w:val="0024638E"/>
    <w:rsid w:val="003778B1"/>
    <w:rsid w:val="0042177B"/>
    <w:rsid w:val="00441884"/>
    <w:rsid w:val="005265E5"/>
    <w:rsid w:val="005D174E"/>
    <w:rsid w:val="00613F85"/>
    <w:rsid w:val="006B1CE2"/>
    <w:rsid w:val="00705B68"/>
    <w:rsid w:val="0071167D"/>
    <w:rsid w:val="00734829"/>
    <w:rsid w:val="007425D0"/>
    <w:rsid w:val="007D5318"/>
    <w:rsid w:val="00833EB6"/>
    <w:rsid w:val="0084232E"/>
    <w:rsid w:val="009403FE"/>
    <w:rsid w:val="009753BF"/>
    <w:rsid w:val="00B76344"/>
    <w:rsid w:val="00B812BD"/>
    <w:rsid w:val="00B92E28"/>
    <w:rsid w:val="00C12640"/>
    <w:rsid w:val="00D87637"/>
    <w:rsid w:val="00DD7100"/>
    <w:rsid w:val="00E34D0D"/>
    <w:rsid w:val="00E970B5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8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EE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CE2"/>
  </w:style>
  <w:style w:type="paragraph" w:styleId="a8">
    <w:name w:val="footer"/>
    <w:basedOn w:val="a"/>
    <w:link w:val="a9"/>
    <w:uiPriority w:val="99"/>
    <w:unhideWhenUsed/>
    <w:rsid w:val="006B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5E30F18EE0F6907FC3CF85285F593E6C2ED2BC1AEAA652C2C168593D8C8FCE0B5E01282789E3FC67584DA3F063044D2F8C6AE4BBAN3h4C" TargetMode="External"/><Relationship Id="rId13" Type="http://schemas.openxmlformats.org/officeDocument/2006/relationships/hyperlink" Target="about:blank?act=1337db5c-6dbf-4a74-bef0-fa1bf9f474b8" TargetMode="External"/><Relationship Id="rId18" Type="http://schemas.openxmlformats.org/officeDocument/2006/relationships/hyperlink" Target="consultantplus://offline/ref=C9F5E30F18EE0F6907FC3CF85285F593E6C2ED2BC1AEAA652C2C168593D8C8FCE0B5E01282789D3FC67584DA3F063044D2F8C6AE4BBAN3h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F5E30F18EE0F6907FC3CF85285F593E6C2ED2BC1AEAA652C2C168593D8C8FCF2B5B81D83798434903AC28F30N0h5C" TargetMode="External"/><Relationship Id="rId7" Type="http://schemas.openxmlformats.org/officeDocument/2006/relationships/image" Target="media/image1.jpeg"/><Relationship Id="rId12" Type="http://schemas.openxmlformats.org/officeDocument/2006/relationships/hyperlink" Target="about:blank?act=81369516-794a-43b1-9643-5565eeae8a94" TargetMode="External"/><Relationship Id="rId17" Type="http://schemas.openxmlformats.org/officeDocument/2006/relationships/hyperlink" Target="about:blank?act=179a8f17-0d73-415f-b13b-1a894a282b5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about:blank?act=53eda3f8-53ce-482e-b333-2cc3135b7cdf" TargetMode="External"/><Relationship Id="rId20" Type="http://schemas.openxmlformats.org/officeDocument/2006/relationships/hyperlink" Target="consultantplus://offline/ref=C9F5E30F18EE0F6907FC3CF85285F593E6C2ED2BC3A8AA652C2C168593D8C8FCF2B5B81D83798434903AC28F30N0h5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?act=10309570-1505-488c-a50f-4592934b7d2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?act=444a11b6-b3a4-44bd-ad5b-aaa544acadf3" TargetMode="External"/><Relationship Id="rId23" Type="http://schemas.openxmlformats.org/officeDocument/2006/relationships/footer" Target="footer1.xml"/><Relationship Id="rId10" Type="http://schemas.openxmlformats.org/officeDocument/2006/relationships/hyperlink" Target="about:blank?act=916094b2-6fc7-4507-9fea-2edf96b97c0c" TargetMode="External"/><Relationship Id="rId19" Type="http://schemas.openxmlformats.org/officeDocument/2006/relationships/hyperlink" Target="consultantplus://offline/ref=C9F5E30F18EE0F6907FC3CF85285F593E6C2ED2BC1AEAA652C2C168593D8C8FCF2B5B81D83798434903AC28F30N0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F5E30F18EE0F6907FC3CF85285F593E6C2ED2BC2A9AA652C2C168593D8C8FCE0B5E0178B709160C360958232072F5AD0E4DAAC49NBhBC" TargetMode="External"/><Relationship Id="rId14" Type="http://schemas.openxmlformats.org/officeDocument/2006/relationships/hyperlink" Target="about:blank?act=ff09dd01-63d4-4fc9-b045-b5f1ac34a6ba" TargetMode="External"/><Relationship Id="rId22" Type="http://schemas.openxmlformats.org/officeDocument/2006/relationships/hyperlink" Target="consultantplus://offline/ref=C9F5E30F18EE0F6907FC3CF85285F593E6C2ED2BC1AEAA652C2C168593D8C8FCF2B5B81D83798434903AC28F30N0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5374</Words>
  <Characters>30632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MIRINA</dc:creator>
  <cp:keywords/>
  <dc:description/>
  <cp:lastModifiedBy>POMOSCHNIK</cp:lastModifiedBy>
  <cp:revision>17</cp:revision>
  <cp:lastPrinted>2024-09-06T03:50:00Z</cp:lastPrinted>
  <dcterms:created xsi:type="dcterms:W3CDTF">2024-11-10T01:19:00Z</dcterms:created>
  <dcterms:modified xsi:type="dcterms:W3CDTF">2024-11-25T05:25:00Z</dcterms:modified>
</cp:coreProperties>
</file>