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6E" w:rsidRDefault="00094F6E" w:rsidP="00094F6E">
      <w:pPr>
        <w:jc w:val="right"/>
        <w:rPr>
          <w:sz w:val="28"/>
          <w:szCs w:val="28"/>
        </w:rPr>
      </w:pPr>
      <w:r>
        <w:rPr>
          <w:sz w:val="28"/>
          <w:szCs w:val="28"/>
        </w:rPr>
        <w:t>Приложение № 1</w:t>
      </w:r>
      <w:r>
        <w:rPr>
          <w:sz w:val="28"/>
          <w:szCs w:val="28"/>
        </w:rPr>
        <w:br/>
        <w:t xml:space="preserve">к постановлению администрации </w:t>
      </w:r>
    </w:p>
    <w:p w:rsidR="00094F6E" w:rsidRDefault="00094F6E" w:rsidP="00094F6E">
      <w:pPr>
        <w:jc w:val="right"/>
        <w:rPr>
          <w:sz w:val="28"/>
          <w:szCs w:val="28"/>
        </w:rPr>
      </w:pPr>
      <w:r>
        <w:rPr>
          <w:sz w:val="28"/>
          <w:szCs w:val="28"/>
        </w:rPr>
        <w:t>Могочинского муниципального округа</w:t>
      </w:r>
    </w:p>
    <w:p w:rsidR="00094F6E" w:rsidRDefault="00094F6E" w:rsidP="00094F6E">
      <w:pPr>
        <w:jc w:val="right"/>
        <w:rPr>
          <w:sz w:val="28"/>
          <w:szCs w:val="28"/>
        </w:rPr>
      </w:pPr>
      <w:r>
        <w:rPr>
          <w:sz w:val="28"/>
          <w:szCs w:val="28"/>
        </w:rPr>
        <w:t>№ 36 от 21 января 2025 года</w:t>
      </w:r>
    </w:p>
    <w:p w:rsidR="00094F6E" w:rsidRDefault="00094F6E" w:rsidP="002810EB">
      <w:pPr>
        <w:jc w:val="right"/>
        <w:rPr>
          <w:b/>
          <w:sz w:val="28"/>
          <w:szCs w:val="28"/>
        </w:rPr>
      </w:pPr>
    </w:p>
    <w:p w:rsidR="007B19CA" w:rsidRPr="009A78C5" w:rsidRDefault="002810EB" w:rsidP="002810EB">
      <w:pPr>
        <w:jc w:val="right"/>
        <w:rPr>
          <w:b/>
          <w:sz w:val="28"/>
          <w:szCs w:val="28"/>
        </w:rPr>
      </w:pPr>
      <w:r>
        <w:rPr>
          <w:b/>
          <w:sz w:val="28"/>
          <w:szCs w:val="28"/>
        </w:rPr>
        <w:t>«Утверждаю»</w:t>
      </w:r>
      <w:r w:rsidR="007B19CA" w:rsidRPr="009A78C5">
        <w:rPr>
          <w:b/>
          <w:sz w:val="28"/>
          <w:szCs w:val="28"/>
        </w:rPr>
        <w:t>:</w:t>
      </w:r>
    </w:p>
    <w:p w:rsidR="002810EB" w:rsidRDefault="00546F06" w:rsidP="002810EB">
      <w:pPr>
        <w:jc w:val="right"/>
        <w:rPr>
          <w:sz w:val="28"/>
          <w:szCs w:val="28"/>
        </w:rPr>
      </w:pPr>
      <w:r>
        <w:rPr>
          <w:sz w:val="28"/>
          <w:szCs w:val="28"/>
        </w:rPr>
        <w:t xml:space="preserve">21 января </w:t>
      </w:r>
      <w:r w:rsidR="002810EB">
        <w:rPr>
          <w:sz w:val="28"/>
          <w:szCs w:val="28"/>
        </w:rPr>
        <w:t>202</w:t>
      </w:r>
      <w:r w:rsidR="00E90E2B">
        <w:rPr>
          <w:sz w:val="28"/>
          <w:szCs w:val="28"/>
        </w:rPr>
        <w:t>5</w:t>
      </w:r>
      <w:r w:rsidR="002810EB">
        <w:rPr>
          <w:sz w:val="28"/>
          <w:szCs w:val="28"/>
        </w:rPr>
        <w:t xml:space="preserve"> г. </w:t>
      </w:r>
    </w:p>
    <w:p w:rsidR="00E90E2B" w:rsidRDefault="007B19CA" w:rsidP="002810EB">
      <w:pPr>
        <w:jc w:val="right"/>
        <w:rPr>
          <w:sz w:val="28"/>
          <w:szCs w:val="28"/>
        </w:rPr>
      </w:pPr>
      <w:r w:rsidRPr="009A78C5">
        <w:rPr>
          <w:sz w:val="28"/>
          <w:szCs w:val="28"/>
        </w:rPr>
        <w:t xml:space="preserve">глава </w:t>
      </w:r>
      <w:r w:rsidR="00282036">
        <w:rPr>
          <w:sz w:val="28"/>
          <w:szCs w:val="28"/>
        </w:rPr>
        <w:t xml:space="preserve">Могочинского </w:t>
      </w:r>
    </w:p>
    <w:p w:rsidR="002A0865" w:rsidRDefault="00282036" w:rsidP="002A0865">
      <w:pPr>
        <w:jc w:val="right"/>
        <w:rPr>
          <w:sz w:val="28"/>
          <w:szCs w:val="28"/>
        </w:rPr>
      </w:pPr>
      <w:r>
        <w:rPr>
          <w:sz w:val="28"/>
          <w:szCs w:val="28"/>
        </w:rPr>
        <w:t>муниципального округа</w:t>
      </w:r>
    </w:p>
    <w:p w:rsidR="002810EB" w:rsidRDefault="002810EB" w:rsidP="002810EB">
      <w:pPr>
        <w:jc w:val="right"/>
        <w:rPr>
          <w:sz w:val="28"/>
          <w:szCs w:val="28"/>
        </w:rPr>
      </w:pPr>
      <w:r>
        <w:rPr>
          <w:sz w:val="28"/>
          <w:szCs w:val="28"/>
        </w:rPr>
        <w:t xml:space="preserve"> __________  / </w:t>
      </w:r>
      <w:r w:rsidR="00282036">
        <w:rPr>
          <w:sz w:val="28"/>
          <w:szCs w:val="28"/>
        </w:rPr>
        <w:t>А.А.</w:t>
      </w:r>
      <w:r w:rsidR="00E90E2B">
        <w:rPr>
          <w:sz w:val="28"/>
          <w:szCs w:val="28"/>
        </w:rPr>
        <w:t xml:space="preserve"> </w:t>
      </w:r>
      <w:r w:rsidR="00282036">
        <w:rPr>
          <w:sz w:val="28"/>
          <w:szCs w:val="28"/>
        </w:rPr>
        <w:t>Сорокотягин</w:t>
      </w:r>
      <w:r w:rsidRPr="009A78C5">
        <w:rPr>
          <w:sz w:val="28"/>
          <w:szCs w:val="28"/>
        </w:rPr>
        <w:t xml:space="preserve"> </w:t>
      </w:r>
    </w:p>
    <w:p w:rsidR="002810EB" w:rsidRPr="009A78C5" w:rsidRDefault="002810EB" w:rsidP="002810EB">
      <w:pPr>
        <w:jc w:val="right"/>
        <w:rPr>
          <w:sz w:val="28"/>
          <w:szCs w:val="28"/>
        </w:rPr>
      </w:pPr>
    </w:p>
    <w:p w:rsidR="007B19CA" w:rsidRPr="009A78C5" w:rsidRDefault="007B19CA" w:rsidP="002810EB">
      <w:pPr>
        <w:jc w:val="right"/>
        <w:rPr>
          <w:sz w:val="28"/>
          <w:szCs w:val="28"/>
        </w:rPr>
      </w:pPr>
    </w:p>
    <w:p w:rsidR="007B19CA" w:rsidRDefault="007B19CA" w:rsidP="007B19CA">
      <w:pPr>
        <w:pStyle w:val="a5"/>
        <w:jc w:val="center"/>
        <w:rPr>
          <w:rFonts w:ascii="Times New Roman" w:hAnsi="Times New Roman"/>
          <w:sz w:val="24"/>
          <w:szCs w:val="24"/>
        </w:rPr>
      </w:pPr>
    </w:p>
    <w:p w:rsidR="007B19CA" w:rsidRDefault="007B19CA" w:rsidP="007B19CA">
      <w:pPr>
        <w:pStyle w:val="a5"/>
        <w:jc w:val="center"/>
        <w:rPr>
          <w:rFonts w:ascii="Times New Roman" w:hAnsi="Times New Roman"/>
          <w:sz w:val="24"/>
          <w:szCs w:val="24"/>
        </w:rPr>
      </w:pPr>
    </w:p>
    <w:p w:rsidR="007B19CA" w:rsidRDefault="007B19CA" w:rsidP="007B19CA">
      <w:pPr>
        <w:pStyle w:val="a5"/>
        <w:jc w:val="center"/>
        <w:rPr>
          <w:rFonts w:ascii="Times New Roman" w:hAnsi="Times New Roman"/>
          <w:sz w:val="24"/>
          <w:szCs w:val="24"/>
        </w:rPr>
      </w:pPr>
    </w:p>
    <w:p w:rsidR="007B19CA" w:rsidRDefault="007B19CA" w:rsidP="007B19CA">
      <w:pPr>
        <w:pStyle w:val="a5"/>
        <w:jc w:val="center"/>
        <w:rPr>
          <w:rFonts w:ascii="Times New Roman" w:hAnsi="Times New Roman"/>
          <w:sz w:val="24"/>
          <w:szCs w:val="24"/>
        </w:rPr>
      </w:pPr>
    </w:p>
    <w:p w:rsidR="007B19CA" w:rsidRPr="00075B3E" w:rsidRDefault="007B19CA" w:rsidP="007B19CA"/>
    <w:p w:rsidR="007B19CA" w:rsidRPr="008E54C5" w:rsidRDefault="007B19CA" w:rsidP="007B19CA">
      <w:pPr>
        <w:pStyle w:val="11"/>
        <w:keepNext w:val="0"/>
        <w:snapToGrid/>
        <w:ind w:firstLine="709"/>
        <w:rPr>
          <w:iCs/>
          <w:szCs w:val="24"/>
        </w:rPr>
      </w:pPr>
    </w:p>
    <w:p w:rsidR="007B19CA" w:rsidRPr="008E54C5" w:rsidRDefault="007B19CA" w:rsidP="007B19CA">
      <w:pPr>
        <w:ind w:firstLine="709"/>
        <w:jc w:val="both"/>
      </w:pPr>
    </w:p>
    <w:p w:rsidR="007B19CA" w:rsidRPr="008E54C5" w:rsidRDefault="007B19CA" w:rsidP="007B19CA">
      <w:pPr>
        <w:ind w:firstLine="709"/>
        <w:jc w:val="center"/>
        <w:rPr>
          <w:sz w:val="32"/>
          <w:szCs w:val="32"/>
        </w:rPr>
      </w:pPr>
      <w:r w:rsidRPr="008E54C5">
        <w:br w:type="textWrapping" w:clear="all"/>
      </w:r>
    </w:p>
    <w:p w:rsidR="007B19CA" w:rsidRPr="008E54C5" w:rsidRDefault="007B19CA" w:rsidP="007B19CA">
      <w:pPr>
        <w:pStyle w:val="a3"/>
        <w:rPr>
          <w:rFonts w:ascii="Cambria" w:hAnsi="Cambria"/>
          <w:sz w:val="32"/>
          <w:szCs w:val="32"/>
        </w:rPr>
      </w:pPr>
      <w:r w:rsidRPr="008E54C5">
        <w:rPr>
          <w:rFonts w:ascii="Cambria" w:hAnsi="Cambria"/>
          <w:sz w:val="32"/>
          <w:szCs w:val="32"/>
        </w:rPr>
        <w:t>КОНКУРСНАЯ ДОКУМЕНТАЦИЯ</w:t>
      </w:r>
    </w:p>
    <w:p w:rsidR="007B19CA" w:rsidRPr="008E54C5" w:rsidRDefault="007B19CA" w:rsidP="007B19CA">
      <w:pPr>
        <w:pStyle w:val="a3"/>
        <w:rPr>
          <w:rFonts w:ascii="Cambria" w:hAnsi="Cambria"/>
          <w:szCs w:val="28"/>
        </w:rPr>
      </w:pPr>
    </w:p>
    <w:p w:rsidR="007B19CA" w:rsidRPr="008E54C5" w:rsidRDefault="007B19CA" w:rsidP="007B19CA">
      <w:pPr>
        <w:jc w:val="center"/>
        <w:rPr>
          <w:rFonts w:ascii="Cambria" w:hAnsi="Cambria"/>
          <w:b/>
          <w:sz w:val="28"/>
          <w:szCs w:val="28"/>
        </w:rPr>
      </w:pPr>
      <w:r w:rsidRPr="008E54C5">
        <w:rPr>
          <w:rFonts w:ascii="Cambria" w:hAnsi="Cambria"/>
          <w:b/>
          <w:sz w:val="28"/>
          <w:szCs w:val="28"/>
        </w:rPr>
        <w:t xml:space="preserve">НА ПРОВЕДЕНИЕ </w:t>
      </w:r>
      <w:r w:rsidRPr="00BF5480">
        <w:rPr>
          <w:rFonts w:ascii="Cambria" w:hAnsi="Cambria"/>
          <w:b/>
          <w:sz w:val="28"/>
          <w:szCs w:val="28"/>
        </w:rPr>
        <w:t xml:space="preserve">ОТКРЫТОГО </w:t>
      </w:r>
      <w:r w:rsidRPr="008E54C5">
        <w:rPr>
          <w:rFonts w:ascii="Cambria" w:hAnsi="Cambria"/>
          <w:b/>
          <w:sz w:val="28"/>
          <w:szCs w:val="28"/>
        </w:rPr>
        <w:t>КОНКУРСА</w:t>
      </w:r>
    </w:p>
    <w:p w:rsidR="002810EB" w:rsidRDefault="007B19CA" w:rsidP="007B19CA">
      <w:pPr>
        <w:jc w:val="center"/>
        <w:rPr>
          <w:rFonts w:ascii="Cambria" w:hAnsi="Cambria"/>
          <w:b/>
          <w:sz w:val="28"/>
          <w:szCs w:val="28"/>
        </w:rPr>
      </w:pPr>
      <w:r w:rsidRPr="008E54C5">
        <w:rPr>
          <w:rFonts w:ascii="Cambria" w:hAnsi="Cambria"/>
          <w:b/>
          <w:sz w:val="28"/>
          <w:szCs w:val="28"/>
        </w:rPr>
        <w:t xml:space="preserve">НА ПРАВО </w:t>
      </w:r>
      <w:r>
        <w:rPr>
          <w:rFonts w:ascii="Cambria" w:hAnsi="Cambria"/>
          <w:b/>
          <w:sz w:val="28"/>
          <w:szCs w:val="28"/>
        </w:rPr>
        <w:t xml:space="preserve">ПОЛУЧЕНИЯ СВИДЕТЕЛЬСТВА </w:t>
      </w:r>
    </w:p>
    <w:p w:rsidR="002810EB" w:rsidRDefault="007B19CA" w:rsidP="007B19CA">
      <w:pPr>
        <w:jc w:val="center"/>
        <w:rPr>
          <w:rFonts w:ascii="Cambria" w:hAnsi="Cambria"/>
          <w:b/>
          <w:sz w:val="28"/>
          <w:szCs w:val="28"/>
        </w:rPr>
      </w:pPr>
      <w:r>
        <w:rPr>
          <w:rFonts w:ascii="Cambria" w:hAnsi="Cambria"/>
          <w:b/>
          <w:sz w:val="28"/>
          <w:szCs w:val="28"/>
        </w:rPr>
        <w:t xml:space="preserve">ОБ ОСУЩЕСТВЛЕНИИ ПЕРЕВОЗОК </w:t>
      </w:r>
    </w:p>
    <w:p w:rsidR="002810EB" w:rsidRDefault="007B19CA" w:rsidP="007B19CA">
      <w:pPr>
        <w:jc w:val="center"/>
        <w:rPr>
          <w:rFonts w:ascii="Cambria" w:hAnsi="Cambria"/>
          <w:b/>
          <w:sz w:val="28"/>
          <w:szCs w:val="28"/>
        </w:rPr>
      </w:pPr>
      <w:r>
        <w:rPr>
          <w:rFonts w:ascii="Cambria" w:hAnsi="Cambria"/>
          <w:b/>
          <w:sz w:val="28"/>
          <w:szCs w:val="28"/>
        </w:rPr>
        <w:t xml:space="preserve">ПО МУНИЦИПАЛЬНЫМ МАРШРУТАМ </w:t>
      </w:r>
    </w:p>
    <w:p w:rsidR="002810EB" w:rsidRDefault="007B19CA" w:rsidP="007B19CA">
      <w:pPr>
        <w:jc w:val="center"/>
        <w:rPr>
          <w:rFonts w:ascii="Cambria" w:hAnsi="Cambria"/>
          <w:b/>
          <w:sz w:val="28"/>
          <w:szCs w:val="28"/>
        </w:rPr>
      </w:pPr>
      <w:r>
        <w:rPr>
          <w:rFonts w:ascii="Cambria" w:hAnsi="Cambria"/>
          <w:b/>
          <w:sz w:val="28"/>
          <w:szCs w:val="28"/>
        </w:rPr>
        <w:t xml:space="preserve">ДЛЯ ОСУЩЕСТВЛЕНИЯ РЕГУЛЯРНЫХ ПЕРЕВОЗОК </w:t>
      </w:r>
    </w:p>
    <w:p w:rsidR="007B19CA" w:rsidRDefault="007B19CA" w:rsidP="007B19CA">
      <w:pPr>
        <w:jc w:val="center"/>
        <w:rPr>
          <w:rFonts w:ascii="Cambria" w:hAnsi="Cambria"/>
          <w:b/>
          <w:sz w:val="28"/>
          <w:szCs w:val="28"/>
        </w:rPr>
      </w:pPr>
      <w:r>
        <w:rPr>
          <w:rFonts w:ascii="Cambria" w:hAnsi="Cambria"/>
          <w:b/>
          <w:sz w:val="28"/>
          <w:szCs w:val="28"/>
        </w:rPr>
        <w:t xml:space="preserve">ПО НЕРЕГУЛИРУЕМЫМ ТАРИФАМ </w:t>
      </w:r>
    </w:p>
    <w:p w:rsidR="007B19CA" w:rsidRDefault="007B19CA" w:rsidP="007B19CA">
      <w:pPr>
        <w:jc w:val="center"/>
        <w:rPr>
          <w:rFonts w:ascii="Cambria" w:hAnsi="Cambria"/>
          <w:b/>
          <w:sz w:val="28"/>
          <w:szCs w:val="28"/>
        </w:rPr>
      </w:pPr>
      <w:r>
        <w:rPr>
          <w:rFonts w:ascii="Cambria" w:hAnsi="Cambria"/>
          <w:b/>
          <w:sz w:val="28"/>
          <w:szCs w:val="28"/>
        </w:rPr>
        <w:t xml:space="preserve">НА ТЕРРИТОРИИ </w:t>
      </w:r>
      <w:r w:rsidR="000A7CB7">
        <w:rPr>
          <w:rFonts w:ascii="Cambria" w:hAnsi="Cambria"/>
          <w:b/>
          <w:sz w:val="28"/>
          <w:szCs w:val="28"/>
        </w:rPr>
        <w:t>ГОРОДА МОГОЧА</w:t>
      </w:r>
      <w:r w:rsidR="00F1031D">
        <w:rPr>
          <w:rFonts w:ascii="Cambria" w:hAnsi="Cambria"/>
          <w:b/>
          <w:sz w:val="28"/>
          <w:szCs w:val="28"/>
        </w:rPr>
        <w:t xml:space="preserve"> МОГОЧИНСКОГО МУНИЦИПАЛЬНОГО ОКРУГА</w:t>
      </w:r>
    </w:p>
    <w:p w:rsidR="007B19CA" w:rsidRDefault="007B19CA" w:rsidP="007B19CA">
      <w:pPr>
        <w:jc w:val="center"/>
        <w:rPr>
          <w:rFonts w:ascii="Cambria" w:hAnsi="Cambria"/>
          <w:b/>
          <w:sz w:val="28"/>
          <w:szCs w:val="28"/>
        </w:rPr>
      </w:pPr>
    </w:p>
    <w:p w:rsidR="007B19CA" w:rsidRDefault="007B19CA" w:rsidP="007B19CA">
      <w:pPr>
        <w:pStyle w:val="a3"/>
        <w:rPr>
          <w:sz w:val="24"/>
        </w:rPr>
      </w:pPr>
    </w:p>
    <w:p w:rsidR="007B19CA" w:rsidRDefault="007B19CA" w:rsidP="007B19CA">
      <w:pPr>
        <w:pStyle w:val="a3"/>
        <w:rPr>
          <w:sz w:val="24"/>
        </w:rPr>
      </w:pPr>
    </w:p>
    <w:p w:rsidR="007B19CA" w:rsidRPr="008E54C5" w:rsidRDefault="007B19CA" w:rsidP="007B19CA">
      <w:pPr>
        <w:pStyle w:val="a3"/>
        <w:rPr>
          <w:sz w:val="24"/>
        </w:rPr>
      </w:pPr>
    </w:p>
    <w:p w:rsidR="007B19CA" w:rsidRPr="008E54C5" w:rsidRDefault="007B19CA" w:rsidP="007B19CA">
      <w:pPr>
        <w:pStyle w:val="a3"/>
        <w:jc w:val="both"/>
        <w:rPr>
          <w:sz w:val="24"/>
        </w:rPr>
      </w:pPr>
    </w:p>
    <w:p w:rsidR="007B19CA" w:rsidRPr="008E54C5" w:rsidRDefault="007B19CA" w:rsidP="007B19CA">
      <w:pPr>
        <w:pStyle w:val="a3"/>
        <w:jc w:val="both"/>
        <w:rPr>
          <w:sz w:val="24"/>
        </w:rPr>
      </w:pPr>
    </w:p>
    <w:p w:rsidR="007B19CA" w:rsidRDefault="007B19CA" w:rsidP="007B19CA">
      <w:pPr>
        <w:pStyle w:val="a3"/>
        <w:jc w:val="both"/>
        <w:rPr>
          <w:sz w:val="24"/>
        </w:rPr>
      </w:pPr>
    </w:p>
    <w:p w:rsidR="002810EB" w:rsidRDefault="002810EB" w:rsidP="007B19CA">
      <w:pPr>
        <w:pStyle w:val="a3"/>
        <w:jc w:val="both"/>
        <w:rPr>
          <w:sz w:val="24"/>
        </w:rPr>
      </w:pPr>
    </w:p>
    <w:p w:rsidR="002810EB" w:rsidRDefault="002810EB" w:rsidP="007B19CA">
      <w:pPr>
        <w:pStyle w:val="a3"/>
        <w:jc w:val="both"/>
        <w:rPr>
          <w:sz w:val="24"/>
        </w:rPr>
      </w:pPr>
    </w:p>
    <w:p w:rsidR="007B19CA" w:rsidRPr="008E54C5" w:rsidRDefault="007B19CA" w:rsidP="007B19CA">
      <w:pPr>
        <w:pStyle w:val="a3"/>
        <w:jc w:val="both"/>
        <w:rPr>
          <w:sz w:val="24"/>
        </w:rPr>
      </w:pPr>
    </w:p>
    <w:p w:rsidR="007B19CA" w:rsidRDefault="007B19CA" w:rsidP="007B19CA">
      <w:pPr>
        <w:pStyle w:val="a3"/>
        <w:jc w:val="both"/>
        <w:rPr>
          <w:sz w:val="24"/>
        </w:rPr>
      </w:pPr>
    </w:p>
    <w:p w:rsidR="007B19CA" w:rsidRDefault="007B19CA" w:rsidP="007B19CA">
      <w:pPr>
        <w:pStyle w:val="a3"/>
        <w:jc w:val="both"/>
        <w:rPr>
          <w:sz w:val="24"/>
        </w:rPr>
      </w:pPr>
    </w:p>
    <w:p w:rsidR="007B19CA" w:rsidRPr="008E54C5" w:rsidRDefault="007B19CA" w:rsidP="007B19CA">
      <w:pPr>
        <w:pStyle w:val="a3"/>
        <w:jc w:val="both"/>
        <w:rPr>
          <w:sz w:val="24"/>
        </w:rPr>
      </w:pPr>
    </w:p>
    <w:p w:rsidR="007B19CA" w:rsidRPr="008E54C5" w:rsidRDefault="007B19CA" w:rsidP="007B19CA">
      <w:pPr>
        <w:pStyle w:val="a3"/>
        <w:jc w:val="both"/>
        <w:rPr>
          <w:sz w:val="24"/>
        </w:rPr>
      </w:pPr>
    </w:p>
    <w:p w:rsidR="007B19CA" w:rsidRPr="008E54C5" w:rsidRDefault="007B19CA" w:rsidP="007B19CA">
      <w:pPr>
        <w:rPr>
          <w:b/>
        </w:rPr>
      </w:pPr>
    </w:p>
    <w:p w:rsidR="002810EB" w:rsidRDefault="006418F3" w:rsidP="002810EB">
      <w:pPr>
        <w:jc w:val="center"/>
        <w:rPr>
          <w:b/>
        </w:rPr>
      </w:pPr>
      <w:r>
        <w:rPr>
          <w:b/>
        </w:rPr>
        <w:t>г. Могоча, 202</w:t>
      </w:r>
      <w:r w:rsidR="00E90E2B">
        <w:rPr>
          <w:b/>
        </w:rPr>
        <w:t>5</w:t>
      </w:r>
      <w:r w:rsidR="007B19CA" w:rsidRPr="008E54C5">
        <w:rPr>
          <w:b/>
        </w:rPr>
        <w:t xml:space="preserve"> г</w:t>
      </w:r>
      <w:r w:rsidR="007B19CA">
        <w:rPr>
          <w:b/>
        </w:rPr>
        <w:t>.</w:t>
      </w:r>
    </w:p>
    <w:p w:rsidR="002810EB" w:rsidRPr="00A806CB" w:rsidRDefault="002810EB" w:rsidP="007B19CA">
      <w:pPr>
        <w:jc w:val="center"/>
        <w:rPr>
          <w:b/>
        </w:rPr>
      </w:pPr>
    </w:p>
    <w:p w:rsidR="007B19CA" w:rsidRDefault="007B19CA" w:rsidP="007B19CA">
      <w:pPr>
        <w:pStyle w:val="Default"/>
        <w:jc w:val="center"/>
        <w:rPr>
          <w:sz w:val="28"/>
          <w:szCs w:val="28"/>
        </w:rPr>
      </w:pPr>
      <w:r>
        <w:rPr>
          <w:b/>
          <w:bCs/>
          <w:sz w:val="28"/>
          <w:szCs w:val="28"/>
        </w:rPr>
        <w:t>1. Общие положения</w:t>
      </w:r>
    </w:p>
    <w:p w:rsidR="007B19CA" w:rsidRDefault="007B19CA" w:rsidP="007B19CA">
      <w:pPr>
        <w:pStyle w:val="Default"/>
        <w:jc w:val="both"/>
        <w:rPr>
          <w:sz w:val="28"/>
          <w:szCs w:val="28"/>
        </w:rPr>
      </w:pPr>
    </w:p>
    <w:p w:rsidR="007B19CA" w:rsidRDefault="007B19CA" w:rsidP="007B19CA">
      <w:pPr>
        <w:jc w:val="both"/>
        <w:rPr>
          <w:sz w:val="28"/>
          <w:szCs w:val="28"/>
        </w:rPr>
      </w:pPr>
      <w:r>
        <w:rPr>
          <w:sz w:val="28"/>
          <w:szCs w:val="28"/>
        </w:rPr>
        <w:tab/>
        <w:t xml:space="preserve">1.1. Администрация </w:t>
      </w:r>
      <w:r w:rsidR="00FB1E0B">
        <w:rPr>
          <w:sz w:val="28"/>
          <w:szCs w:val="28"/>
        </w:rPr>
        <w:t>Могочинского муниципального округа</w:t>
      </w:r>
      <w:r>
        <w:rPr>
          <w:sz w:val="28"/>
          <w:szCs w:val="28"/>
        </w:rPr>
        <w:t xml:space="preserve"> проводит открытый конкурс</w:t>
      </w:r>
      <w:r>
        <w:rPr>
          <w:sz w:val="28"/>
          <w:szCs w:val="28"/>
          <w:shd w:val="clear" w:color="auto" w:fill="FFFFFF"/>
        </w:rPr>
        <w:t xml:space="preserve"> на право получения свидетельства об осуществлении </w:t>
      </w:r>
      <w:r>
        <w:rPr>
          <w:sz w:val="28"/>
          <w:szCs w:val="28"/>
        </w:rPr>
        <w:t xml:space="preserve">регулярных перевозок по нерегулируемым тарифам по муниципальным маршрутам регулярных перевозок на территории </w:t>
      </w:r>
      <w:r w:rsidR="00FB1E0B">
        <w:rPr>
          <w:sz w:val="28"/>
          <w:szCs w:val="28"/>
        </w:rPr>
        <w:t>города Могоча</w:t>
      </w:r>
      <w:r w:rsidR="00F1031D">
        <w:rPr>
          <w:sz w:val="28"/>
          <w:szCs w:val="28"/>
        </w:rPr>
        <w:t xml:space="preserve"> Могочинского муниципального округа</w:t>
      </w:r>
      <w:r w:rsidR="002A3E9D">
        <w:rPr>
          <w:sz w:val="28"/>
          <w:szCs w:val="28"/>
        </w:rPr>
        <w:t xml:space="preserve"> </w:t>
      </w:r>
      <w:r>
        <w:rPr>
          <w:sz w:val="28"/>
          <w:szCs w:val="28"/>
        </w:rPr>
        <w:t>(далее -  Конкурс).</w:t>
      </w:r>
    </w:p>
    <w:p w:rsidR="007B19CA" w:rsidRDefault="007B19CA" w:rsidP="007B19CA">
      <w:pPr>
        <w:pStyle w:val="Default"/>
        <w:jc w:val="both"/>
        <w:rPr>
          <w:sz w:val="28"/>
          <w:szCs w:val="28"/>
        </w:rPr>
      </w:pPr>
      <w:r>
        <w:rPr>
          <w:sz w:val="28"/>
          <w:szCs w:val="28"/>
        </w:rPr>
        <w:tab/>
        <w:t xml:space="preserve">1.2. В Конкурсе могут принимать участие юридические лица, индивидуальные предприниматели, уполномоченные участники договоров простого товарищества (далее - Участники), отвечающие требованиям раздела 4 настоящей конкурсной документации. </w:t>
      </w:r>
    </w:p>
    <w:p w:rsidR="007B19CA" w:rsidRDefault="007B19CA" w:rsidP="007B19CA">
      <w:pPr>
        <w:pStyle w:val="Default"/>
        <w:jc w:val="both"/>
        <w:rPr>
          <w:sz w:val="28"/>
          <w:szCs w:val="28"/>
        </w:rPr>
      </w:pPr>
    </w:p>
    <w:p w:rsidR="007B19CA" w:rsidRDefault="007B19CA" w:rsidP="007B19CA">
      <w:pPr>
        <w:pStyle w:val="Default"/>
        <w:jc w:val="center"/>
        <w:rPr>
          <w:b/>
          <w:sz w:val="28"/>
          <w:szCs w:val="28"/>
        </w:rPr>
      </w:pPr>
      <w:r>
        <w:rPr>
          <w:b/>
          <w:sz w:val="28"/>
          <w:szCs w:val="28"/>
        </w:rPr>
        <w:t>2. Предмет Конкурса</w:t>
      </w:r>
    </w:p>
    <w:p w:rsidR="007B19CA" w:rsidRDefault="007B19CA" w:rsidP="007B19CA">
      <w:pPr>
        <w:pStyle w:val="Default"/>
        <w:jc w:val="center"/>
        <w:rPr>
          <w:b/>
          <w:sz w:val="28"/>
          <w:szCs w:val="28"/>
        </w:rPr>
      </w:pPr>
    </w:p>
    <w:p w:rsidR="007B19CA" w:rsidRPr="00802D09" w:rsidRDefault="00FB1E0B" w:rsidP="00802D09">
      <w:pPr>
        <w:jc w:val="both"/>
        <w:rPr>
          <w:sz w:val="28"/>
          <w:szCs w:val="28"/>
        </w:rPr>
      </w:pPr>
      <w:r>
        <w:tab/>
      </w:r>
      <w:r w:rsidR="007B19CA" w:rsidRPr="00802D09">
        <w:rPr>
          <w:sz w:val="28"/>
          <w:szCs w:val="28"/>
        </w:rPr>
        <w:t xml:space="preserve">2.1. </w:t>
      </w:r>
      <w:r w:rsidR="006418F3" w:rsidRPr="00802D09">
        <w:rPr>
          <w:sz w:val="28"/>
          <w:szCs w:val="28"/>
        </w:rPr>
        <w:t>Предметом открытого конкурса в соответствии со статьей 21 Федерального закона № 220-ФЗ</w:t>
      </w:r>
      <w:r w:rsidRPr="00802D09">
        <w:rPr>
          <w:sz w:val="28"/>
          <w:szCs w:val="28"/>
        </w:rPr>
        <w:t xml:space="preserve"> </w:t>
      </w:r>
      <w:r w:rsidR="002810EB" w:rsidRPr="00802D09">
        <w:rPr>
          <w:rStyle w:val="1"/>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w:t>
      </w:r>
      <w:r w:rsidRPr="00802D09">
        <w:rPr>
          <w:rStyle w:val="1"/>
          <w:sz w:val="28"/>
          <w:szCs w:val="28"/>
        </w:rPr>
        <w:t>ельные законодательные акты Рос</w:t>
      </w:r>
      <w:r w:rsidR="002810EB" w:rsidRPr="00802D09">
        <w:rPr>
          <w:rStyle w:val="1"/>
          <w:sz w:val="28"/>
          <w:szCs w:val="28"/>
        </w:rPr>
        <w:t>сийской Федерации»</w:t>
      </w:r>
      <w:r w:rsidRPr="00802D09">
        <w:rPr>
          <w:rStyle w:val="1"/>
          <w:sz w:val="28"/>
          <w:szCs w:val="28"/>
        </w:rPr>
        <w:t xml:space="preserve"> </w:t>
      </w:r>
      <w:r w:rsidR="002810EB" w:rsidRPr="00802D09">
        <w:rPr>
          <w:sz w:val="28"/>
          <w:szCs w:val="28"/>
        </w:rPr>
        <w:t>явля</w:t>
      </w:r>
      <w:r w:rsidR="006418F3" w:rsidRPr="00802D09">
        <w:rPr>
          <w:sz w:val="28"/>
          <w:szCs w:val="28"/>
        </w:rPr>
        <w:t xml:space="preserve">ется право на получение свидетельств об осуществлении перевозок по одному или нескольким </w:t>
      </w:r>
      <w:r w:rsidR="007B19CA" w:rsidRPr="00802D09">
        <w:rPr>
          <w:sz w:val="28"/>
          <w:szCs w:val="28"/>
        </w:rPr>
        <w:t xml:space="preserve">муниципальным маршрутам регулярных перевозок на территории </w:t>
      </w:r>
      <w:r w:rsidRPr="00802D09">
        <w:rPr>
          <w:sz w:val="28"/>
          <w:szCs w:val="28"/>
        </w:rPr>
        <w:t>города Могоча</w:t>
      </w:r>
      <w:r w:rsidR="007B19CA" w:rsidRPr="00802D09">
        <w:rPr>
          <w:sz w:val="28"/>
          <w:szCs w:val="28"/>
        </w:rPr>
        <w:t>.</w:t>
      </w:r>
    </w:p>
    <w:p w:rsidR="007B19CA" w:rsidRPr="00D43B9C" w:rsidRDefault="007B19CA" w:rsidP="007B19CA">
      <w:pPr>
        <w:pStyle w:val="ConsPlusNormal"/>
        <w:ind w:firstLine="540"/>
        <w:jc w:val="both"/>
        <w:outlineLvl w:val="0"/>
      </w:pPr>
      <w:r w:rsidRPr="00D43B9C">
        <w:t xml:space="preserve">2.2. На Конкурс выставляется </w:t>
      </w:r>
      <w:r w:rsidRPr="00EA3846">
        <w:t>2 лота</w:t>
      </w:r>
      <w:r w:rsidRPr="00D43B9C">
        <w:t>, согласно приложению № 1 к настоящей конкурсной документации.</w:t>
      </w:r>
    </w:p>
    <w:p w:rsidR="00D43B9C" w:rsidRPr="00045F55" w:rsidRDefault="00D43B9C" w:rsidP="00045F55">
      <w:pPr>
        <w:pStyle w:val="ConsPlusNormal"/>
        <w:ind w:firstLine="540"/>
        <w:jc w:val="both"/>
        <w:outlineLvl w:val="0"/>
      </w:pPr>
      <w:r w:rsidRPr="00D43B9C">
        <w:t xml:space="preserve">2.3. Свидетельство об осуществлении перевозок по муниципальному маршруту по нерегулируемым тарифам и карты соответствующего маршрута выдаются организатором перевозок на срок пять лет по результатам открытого конкурса на право осуществления перевозок по маршруту </w:t>
      </w:r>
      <w:r w:rsidRPr="00045F55">
        <w:t>регулярных перевозок.</w:t>
      </w:r>
    </w:p>
    <w:p w:rsidR="00045F55" w:rsidRPr="00045F55" w:rsidRDefault="00045F55" w:rsidP="00045F55">
      <w:pPr>
        <w:ind w:firstLine="540"/>
        <w:jc w:val="both"/>
        <w:rPr>
          <w:sz w:val="28"/>
          <w:szCs w:val="28"/>
        </w:rPr>
      </w:pPr>
      <w:r w:rsidRPr="00045F55">
        <w:rPr>
          <w:sz w:val="28"/>
          <w:szCs w:val="28"/>
        </w:rPr>
        <w:t>2.4. Решение о внесении изменений в извещение о проведении открытого конкурса принимается организатором не позднее чем за пять дней до даты окончания подачи заявок на участие в открытом конкурсе.</w:t>
      </w:r>
    </w:p>
    <w:p w:rsidR="007B19CA" w:rsidRPr="00D43B9C" w:rsidRDefault="007B19CA" w:rsidP="007B19CA">
      <w:pPr>
        <w:pStyle w:val="ConsPlusNormal"/>
        <w:ind w:firstLine="540"/>
        <w:jc w:val="both"/>
        <w:outlineLvl w:val="0"/>
        <w:rPr>
          <w:b/>
        </w:rPr>
      </w:pPr>
    </w:p>
    <w:p w:rsidR="00861845" w:rsidRDefault="007B19CA" w:rsidP="00861845">
      <w:pPr>
        <w:suppressAutoHyphens/>
        <w:ind w:firstLine="540"/>
        <w:jc w:val="center"/>
        <w:rPr>
          <w:b/>
          <w:sz w:val="28"/>
          <w:szCs w:val="28"/>
          <w:lang w:eastAsia="ar-SA"/>
        </w:rPr>
      </w:pPr>
      <w:r>
        <w:rPr>
          <w:b/>
          <w:sz w:val="28"/>
          <w:szCs w:val="28"/>
          <w:lang w:eastAsia="ar-SA"/>
        </w:rPr>
        <w:t>3. Порядок пода</w:t>
      </w:r>
      <w:r w:rsidR="00861845">
        <w:rPr>
          <w:b/>
          <w:sz w:val="28"/>
          <w:szCs w:val="28"/>
          <w:lang w:eastAsia="ar-SA"/>
        </w:rPr>
        <w:t>чи заявок на участие в Конкурсе</w:t>
      </w:r>
    </w:p>
    <w:p w:rsidR="002810EB" w:rsidRDefault="002810EB" w:rsidP="00861845">
      <w:pPr>
        <w:suppressAutoHyphens/>
        <w:ind w:firstLine="540"/>
        <w:jc w:val="center"/>
        <w:rPr>
          <w:b/>
          <w:sz w:val="28"/>
          <w:szCs w:val="28"/>
          <w:lang w:eastAsia="ar-SA"/>
        </w:rPr>
      </w:pPr>
    </w:p>
    <w:p w:rsidR="007B19CA" w:rsidRPr="00861845" w:rsidRDefault="00861845" w:rsidP="00861845">
      <w:pPr>
        <w:suppressAutoHyphens/>
        <w:ind w:firstLine="540"/>
        <w:jc w:val="both"/>
        <w:rPr>
          <w:b/>
          <w:sz w:val="28"/>
          <w:szCs w:val="28"/>
          <w:lang w:eastAsia="ar-SA"/>
        </w:rPr>
      </w:pPr>
      <w:r>
        <w:rPr>
          <w:sz w:val="28"/>
          <w:szCs w:val="28"/>
        </w:rPr>
        <w:t>3.1.</w:t>
      </w:r>
      <w:r w:rsidR="007B19CA">
        <w:rPr>
          <w:sz w:val="28"/>
          <w:szCs w:val="28"/>
        </w:rPr>
        <w:t>Лицо, желающее участвовать в Конкурсе, подает в письменной форме заявку на участие в Конкурсе в запечатанном конверте, не позволяющем просматривать содержание заявки до его вскрытия. На конверте указывается наименование конкурса и номер лота, на участие в котором подается данная заявка.</w:t>
      </w:r>
    </w:p>
    <w:p w:rsidR="007B19CA" w:rsidRDefault="00861845" w:rsidP="008D7F38">
      <w:pPr>
        <w:ind w:firstLine="709"/>
        <w:jc w:val="both"/>
        <w:rPr>
          <w:sz w:val="28"/>
          <w:szCs w:val="28"/>
        </w:rPr>
      </w:pPr>
      <w:r>
        <w:rPr>
          <w:sz w:val="28"/>
          <w:szCs w:val="28"/>
        </w:rPr>
        <w:t>3.2</w:t>
      </w:r>
      <w:r w:rsidR="007B19CA">
        <w:rPr>
          <w:sz w:val="28"/>
          <w:szCs w:val="28"/>
        </w:rPr>
        <w:t>. На каждый лот должна быть подана отдельная заявка. Подача одним лицом нескольких заявок на один лот не допускается.</w:t>
      </w:r>
    </w:p>
    <w:p w:rsidR="002810EB" w:rsidRDefault="002810EB" w:rsidP="008D7F38">
      <w:pPr>
        <w:ind w:firstLine="709"/>
        <w:jc w:val="both"/>
        <w:rPr>
          <w:sz w:val="28"/>
          <w:szCs w:val="28"/>
        </w:rPr>
      </w:pPr>
    </w:p>
    <w:p w:rsidR="007B19CA" w:rsidRPr="00FB1E0B" w:rsidRDefault="00FB1E0B" w:rsidP="00FB1E0B">
      <w:pPr>
        <w:jc w:val="both"/>
        <w:rPr>
          <w:sz w:val="28"/>
          <w:szCs w:val="28"/>
        </w:rPr>
      </w:pPr>
      <w:r>
        <w:rPr>
          <w:sz w:val="28"/>
          <w:szCs w:val="28"/>
        </w:rPr>
        <w:lastRenderedPageBreak/>
        <w:tab/>
      </w:r>
      <w:r w:rsidR="00861845" w:rsidRPr="00FB1E0B">
        <w:rPr>
          <w:sz w:val="28"/>
          <w:szCs w:val="28"/>
        </w:rPr>
        <w:t>3.3</w:t>
      </w:r>
      <w:r w:rsidR="007B19CA" w:rsidRPr="00FB1E0B">
        <w:rPr>
          <w:sz w:val="28"/>
          <w:szCs w:val="28"/>
        </w:rPr>
        <w:t>. Заявка на участие в конкурсе должна быть составлена на русском языке по утвержденной форме (Приложение № 3) и содержать всю указанную информацию.</w:t>
      </w:r>
      <w:r w:rsidRPr="00FB1E0B">
        <w:rPr>
          <w:sz w:val="28"/>
          <w:szCs w:val="28"/>
        </w:rPr>
        <w:t xml:space="preserve"> </w:t>
      </w:r>
      <w:r w:rsidR="00AF4BC0" w:rsidRPr="00FB1E0B">
        <w:rPr>
          <w:rStyle w:val="5"/>
          <w:rFonts w:eastAsia="Courier New"/>
          <w:sz w:val="28"/>
          <w:szCs w:val="28"/>
        </w:rPr>
        <w:t>Н</w:t>
      </w:r>
      <w:r w:rsidRPr="00FB1E0B">
        <w:rPr>
          <w:rStyle w:val="5"/>
          <w:rFonts w:eastAsia="Courier New"/>
          <w:sz w:val="28"/>
          <w:szCs w:val="28"/>
        </w:rPr>
        <w:t>а конверте указывается наиме</w:t>
      </w:r>
      <w:r w:rsidR="008D7F38" w:rsidRPr="00FB1E0B">
        <w:rPr>
          <w:rStyle w:val="5"/>
          <w:rFonts w:eastAsia="Courier New"/>
          <w:sz w:val="28"/>
          <w:szCs w:val="28"/>
        </w:rPr>
        <w:t xml:space="preserve">нование маршрута регулярных перевозок, наименование предмета конкурса </w:t>
      </w:r>
      <w:r w:rsidR="00AF4BC0" w:rsidRPr="00FB1E0B">
        <w:rPr>
          <w:rStyle w:val="5"/>
          <w:rFonts w:eastAsia="Courier New"/>
          <w:sz w:val="28"/>
          <w:szCs w:val="28"/>
        </w:rPr>
        <w:t>на участие,</w:t>
      </w:r>
      <w:r w:rsidR="008D7F38" w:rsidRPr="00FB1E0B">
        <w:rPr>
          <w:rStyle w:val="5"/>
          <w:rFonts w:eastAsia="Courier New"/>
          <w:sz w:val="28"/>
          <w:szCs w:val="28"/>
        </w:rPr>
        <w:t xml:space="preserve"> в котором пода</w:t>
      </w:r>
      <w:r w:rsidRPr="00FB1E0B">
        <w:rPr>
          <w:rStyle w:val="5"/>
          <w:rFonts w:eastAsia="Courier New"/>
          <w:sz w:val="28"/>
          <w:szCs w:val="28"/>
        </w:rPr>
        <w:t>ется данная Заявка, а также пол</w:t>
      </w:r>
      <w:r w:rsidR="008D7F38" w:rsidRPr="00FB1E0B">
        <w:rPr>
          <w:rStyle w:val="5"/>
          <w:rFonts w:eastAsia="Courier New"/>
          <w:sz w:val="28"/>
          <w:szCs w:val="28"/>
        </w:rPr>
        <w:t>ное наименование Участника. Участник вправе не указывать на конверте свое фирменное наименование (для юридическо</w:t>
      </w:r>
      <w:r>
        <w:rPr>
          <w:rStyle w:val="5"/>
          <w:rFonts w:eastAsia="Courier New"/>
          <w:sz w:val="28"/>
          <w:szCs w:val="28"/>
        </w:rPr>
        <w:t>го лица) или фамилию, имя, отче</w:t>
      </w:r>
      <w:r w:rsidR="008D7F38" w:rsidRPr="00FB1E0B">
        <w:rPr>
          <w:rStyle w:val="5"/>
          <w:rFonts w:eastAsia="Courier New"/>
          <w:sz w:val="28"/>
          <w:szCs w:val="28"/>
        </w:rPr>
        <w:t>ство (для индивидуального предпринимателя).</w:t>
      </w:r>
    </w:p>
    <w:p w:rsidR="008D7F38" w:rsidRPr="00B06CE1" w:rsidRDefault="00FB1E0B" w:rsidP="00FB1E0B">
      <w:pPr>
        <w:jc w:val="both"/>
        <w:rPr>
          <w:color w:val="000000" w:themeColor="text1"/>
        </w:rPr>
      </w:pPr>
      <w:r>
        <w:rPr>
          <w:rStyle w:val="5"/>
          <w:rFonts w:eastAsia="Courier New"/>
          <w:sz w:val="28"/>
          <w:szCs w:val="28"/>
        </w:rPr>
        <w:tab/>
      </w:r>
      <w:r w:rsidR="008D7F38" w:rsidRPr="00B06CE1">
        <w:rPr>
          <w:rStyle w:val="5"/>
          <w:rFonts w:eastAsia="Courier New"/>
          <w:color w:val="000000" w:themeColor="text1"/>
          <w:sz w:val="28"/>
          <w:szCs w:val="28"/>
        </w:rPr>
        <w:t>Конверты с Заявками принимаются и регистрируются в</w:t>
      </w:r>
      <w:r w:rsidR="002810EB" w:rsidRPr="00B06CE1">
        <w:rPr>
          <w:rStyle w:val="5"/>
          <w:rFonts w:eastAsia="Courier New"/>
          <w:color w:val="000000" w:themeColor="text1"/>
          <w:sz w:val="28"/>
          <w:szCs w:val="28"/>
        </w:rPr>
        <w:t xml:space="preserve"> рабочие дни в период с </w:t>
      </w:r>
      <w:r w:rsidR="005B091F" w:rsidRPr="00B06CE1">
        <w:rPr>
          <w:rStyle w:val="5"/>
          <w:rFonts w:eastAsia="Courier New"/>
          <w:color w:val="000000" w:themeColor="text1"/>
          <w:sz w:val="28"/>
          <w:szCs w:val="28"/>
        </w:rPr>
        <w:t>2</w:t>
      </w:r>
      <w:r w:rsidR="00415F55" w:rsidRPr="00B06CE1">
        <w:rPr>
          <w:rStyle w:val="5"/>
          <w:rFonts w:eastAsia="Courier New"/>
          <w:color w:val="000000" w:themeColor="text1"/>
          <w:sz w:val="28"/>
          <w:szCs w:val="28"/>
        </w:rPr>
        <w:t>7</w:t>
      </w:r>
      <w:r w:rsidR="006418F3" w:rsidRPr="00B06CE1">
        <w:rPr>
          <w:rStyle w:val="5"/>
          <w:rFonts w:eastAsia="Courier New"/>
          <w:color w:val="000000" w:themeColor="text1"/>
          <w:sz w:val="28"/>
          <w:szCs w:val="28"/>
        </w:rPr>
        <w:t xml:space="preserve"> </w:t>
      </w:r>
      <w:r w:rsidR="00415F55" w:rsidRPr="00B06CE1">
        <w:rPr>
          <w:rStyle w:val="5"/>
          <w:rFonts w:eastAsia="Courier New"/>
          <w:color w:val="000000" w:themeColor="text1"/>
          <w:sz w:val="28"/>
          <w:szCs w:val="28"/>
        </w:rPr>
        <w:t>января</w:t>
      </w:r>
      <w:r w:rsidR="006418F3" w:rsidRPr="00B06CE1">
        <w:rPr>
          <w:rStyle w:val="5"/>
          <w:rFonts w:eastAsia="Courier New"/>
          <w:color w:val="000000" w:themeColor="text1"/>
          <w:sz w:val="28"/>
          <w:szCs w:val="28"/>
        </w:rPr>
        <w:t xml:space="preserve"> 202</w:t>
      </w:r>
      <w:r w:rsidR="00B06CE1">
        <w:rPr>
          <w:rStyle w:val="5"/>
          <w:rFonts w:eastAsia="Courier New"/>
          <w:color w:val="000000" w:themeColor="text1"/>
          <w:sz w:val="28"/>
          <w:szCs w:val="28"/>
        </w:rPr>
        <w:t>5</w:t>
      </w:r>
      <w:r w:rsidR="006418F3" w:rsidRPr="00B06CE1">
        <w:rPr>
          <w:rStyle w:val="5"/>
          <w:rFonts w:eastAsia="Courier New"/>
          <w:color w:val="000000" w:themeColor="text1"/>
          <w:sz w:val="28"/>
          <w:szCs w:val="28"/>
        </w:rPr>
        <w:t xml:space="preserve"> </w:t>
      </w:r>
      <w:r w:rsidR="008D7F38" w:rsidRPr="00B06CE1">
        <w:rPr>
          <w:rStyle w:val="5"/>
          <w:rFonts w:eastAsia="Courier New"/>
          <w:color w:val="000000" w:themeColor="text1"/>
          <w:sz w:val="28"/>
          <w:szCs w:val="28"/>
        </w:rPr>
        <w:t xml:space="preserve"> года до </w:t>
      </w:r>
      <w:r w:rsidR="005B091F" w:rsidRPr="00B06CE1">
        <w:rPr>
          <w:rStyle w:val="5"/>
          <w:rFonts w:eastAsia="Courier New"/>
          <w:color w:val="000000" w:themeColor="text1"/>
          <w:sz w:val="28"/>
          <w:szCs w:val="28"/>
        </w:rPr>
        <w:t>2</w:t>
      </w:r>
      <w:r w:rsidR="00415F55" w:rsidRPr="00B06CE1">
        <w:rPr>
          <w:rStyle w:val="5"/>
          <w:rFonts w:eastAsia="Courier New"/>
          <w:color w:val="000000" w:themeColor="text1"/>
          <w:sz w:val="28"/>
          <w:szCs w:val="28"/>
        </w:rPr>
        <w:t>8</w:t>
      </w:r>
      <w:r w:rsidR="006418F3" w:rsidRPr="00B06CE1">
        <w:rPr>
          <w:rStyle w:val="5"/>
          <w:rFonts w:eastAsia="Courier New"/>
          <w:color w:val="000000" w:themeColor="text1"/>
          <w:sz w:val="28"/>
          <w:szCs w:val="28"/>
        </w:rPr>
        <w:t xml:space="preserve"> </w:t>
      </w:r>
      <w:r w:rsidR="00415F55" w:rsidRPr="00B06CE1">
        <w:rPr>
          <w:rStyle w:val="5"/>
          <w:rFonts w:eastAsia="Courier New"/>
          <w:color w:val="000000" w:themeColor="text1"/>
          <w:sz w:val="28"/>
          <w:szCs w:val="28"/>
        </w:rPr>
        <w:t>февраля</w:t>
      </w:r>
      <w:r w:rsidR="006418F3" w:rsidRPr="00B06CE1">
        <w:rPr>
          <w:rStyle w:val="5"/>
          <w:rFonts w:eastAsia="Courier New"/>
          <w:color w:val="000000" w:themeColor="text1"/>
          <w:sz w:val="28"/>
          <w:szCs w:val="28"/>
        </w:rPr>
        <w:t xml:space="preserve"> 202</w:t>
      </w:r>
      <w:r w:rsidR="00B06CE1">
        <w:rPr>
          <w:rStyle w:val="5"/>
          <w:rFonts w:eastAsia="Courier New"/>
          <w:color w:val="000000" w:themeColor="text1"/>
          <w:sz w:val="28"/>
          <w:szCs w:val="28"/>
        </w:rPr>
        <w:t>5</w:t>
      </w:r>
      <w:r w:rsidRPr="00B06CE1">
        <w:rPr>
          <w:rStyle w:val="5"/>
          <w:rFonts w:eastAsia="Courier New"/>
          <w:color w:val="000000" w:themeColor="text1"/>
          <w:sz w:val="28"/>
          <w:szCs w:val="28"/>
        </w:rPr>
        <w:t xml:space="preserve"> года (с понедель</w:t>
      </w:r>
      <w:r w:rsidR="008D7F38" w:rsidRPr="00B06CE1">
        <w:rPr>
          <w:rStyle w:val="5"/>
          <w:rFonts w:eastAsia="Courier New"/>
          <w:color w:val="000000" w:themeColor="text1"/>
          <w:sz w:val="28"/>
          <w:szCs w:val="28"/>
        </w:rPr>
        <w:t xml:space="preserve">ника по четверг с </w:t>
      </w:r>
      <w:r w:rsidR="002810EB" w:rsidRPr="00B06CE1">
        <w:rPr>
          <w:rStyle w:val="5"/>
          <w:rFonts w:eastAsia="Courier New"/>
          <w:color w:val="000000" w:themeColor="text1"/>
          <w:sz w:val="28"/>
          <w:szCs w:val="28"/>
        </w:rPr>
        <w:t>8</w:t>
      </w:r>
      <w:r w:rsidR="00415F55" w:rsidRPr="00B06CE1">
        <w:rPr>
          <w:rStyle w:val="5"/>
          <w:rFonts w:eastAsia="Courier New"/>
          <w:color w:val="000000" w:themeColor="text1"/>
          <w:sz w:val="28"/>
          <w:szCs w:val="28"/>
        </w:rPr>
        <w:t>:30 до 17:4</w:t>
      </w:r>
      <w:r w:rsidR="00AF4BC0" w:rsidRPr="00B06CE1">
        <w:rPr>
          <w:rStyle w:val="5"/>
          <w:rFonts w:eastAsia="Courier New"/>
          <w:color w:val="000000" w:themeColor="text1"/>
          <w:sz w:val="28"/>
          <w:szCs w:val="28"/>
        </w:rPr>
        <w:t>5</w:t>
      </w:r>
      <w:r w:rsidR="008D7F38" w:rsidRPr="00B06CE1">
        <w:rPr>
          <w:rStyle w:val="5"/>
          <w:rFonts w:eastAsia="Courier New"/>
          <w:color w:val="000000" w:themeColor="text1"/>
          <w:sz w:val="28"/>
          <w:szCs w:val="28"/>
        </w:rPr>
        <w:t xml:space="preserve">, в пятницу с </w:t>
      </w:r>
      <w:r w:rsidR="002810EB" w:rsidRPr="00B06CE1">
        <w:rPr>
          <w:rStyle w:val="5"/>
          <w:rFonts w:eastAsia="Courier New"/>
          <w:color w:val="000000" w:themeColor="text1"/>
          <w:sz w:val="28"/>
          <w:szCs w:val="28"/>
        </w:rPr>
        <w:t>8</w:t>
      </w:r>
      <w:r w:rsidR="00415F55" w:rsidRPr="00B06CE1">
        <w:rPr>
          <w:rStyle w:val="5"/>
          <w:rFonts w:eastAsia="Courier New"/>
          <w:color w:val="000000" w:themeColor="text1"/>
          <w:sz w:val="28"/>
          <w:szCs w:val="28"/>
        </w:rPr>
        <w:t>:30 до 16:3</w:t>
      </w:r>
      <w:r w:rsidR="008D7F38" w:rsidRPr="00B06CE1">
        <w:rPr>
          <w:rStyle w:val="5"/>
          <w:rFonts w:eastAsia="Courier New"/>
          <w:color w:val="000000" w:themeColor="text1"/>
          <w:sz w:val="28"/>
          <w:szCs w:val="28"/>
        </w:rPr>
        <w:t>0, перерыв на обед с 1</w:t>
      </w:r>
      <w:r w:rsidR="00415F55" w:rsidRPr="00B06CE1">
        <w:rPr>
          <w:rStyle w:val="5"/>
          <w:rFonts w:eastAsia="Courier New"/>
          <w:color w:val="000000" w:themeColor="text1"/>
          <w:sz w:val="28"/>
          <w:szCs w:val="28"/>
        </w:rPr>
        <w:t>2:3</w:t>
      </w:r>
      <w:r w:rsidR="008D7F38" w:rsidRPr="00B06CE1">
        <w:rPr>
          <w:rStyle w:val="5"/>
          <w:rFonts w:eastAsia="Courier New"/>
          <w:color w:val="000000" w:themeColor="text1"/>
          <w:sz w:val="28"/>
          <w:szCs w:val="28"/>
        </w:rPr>
        <w:t xml:space="preserve">0 до </w:t>
      </w:r>
      <w:r w:rsidR="00415F55" w:rsidRPr="00B06CE1">
        <w:rPr>
          <w:rStyle w:val="5"/>
          <w:rFonts w:eastAsia="Courier New"/>
          <w:color w:val="000000" w:themeColor="text1"/>
          <w:sz w:val="28"/>
          <w:szCs w:val="28"/>
        </w:rPr>
        <w:t>13:3</w:t>
      </w:r>
      <w:r w:rsidR="008D7F38" w:rsidRPr="00B06CE1">
        <w:rPr>
          <w:rStyle w:val="5"/>
          <w:rFonts w:eastAsia="Courier New"/>
          <w:color w:val="000000" w:themeColor="text1"/>
          <w:sz w:val="28"/>
          <w:szCs w:val="28"/>
        </w:rPr>
        <w:t xml:space="preserve">0) по адресу: </w:t>
      </w:r>
      <w:r w:rsidR="00B06CE1" w:rsidRPr="00B06CE1">
        <w:rPr>
          <w:rStyle w:val="5"/>
          <w:rFonts w:eastAsia="Courier New"/>
          <w:color w:val="000000" w:themeColor="text1"/>
          <w:sz w:val="28"/>
          <w:szCs w:val="28"/>
        </w:rPr>
        <w:t xml:space="preserve">Забайкальский край, Могочинский район, </w:t>
      </w:r>
      <w:r w:rsidR="008D7F38" w:rsidRPr="00B06CE1">
        <w:rPr>
          <w:rStyle w:val="5"/>
          <w:rFonts w:eastAsia="Courier New"/>
          <w:color w:val="000000" w:themeColor="text1"/>
          <w:sz w:val="28"/>
          <w:szCs w:val="28"/>
        </w:rPr>
        <w:t xml:space="preserve">г. </w:t>
      </w:r>
      <w:r w:rsidR="00AF4BC0" w:rsidRPr="00B06CE1">
        <w:rPr>
          <w:rStyle w:val="5"/>
          <w:rFonts w:eastAsia="Courier New"/>
          <w:color w:val="000000" w:themeColor="text1"/>
          <w:sz w:val="28"/>
          <w:szCs w:val="28"/>
        </w:rPr>
        <w:t>Могоча, ул. Комсомольская, 1</w:t>
      </w:r>
      <w:r w:rsidRPr="00B06CE1">
        <w:rPr>
          <w:rStyle w:val="5"/>
          <w:rFonts w:eastAsia="Courier New"/>
          <w:color w:val="000000" w:themeColor="text1"/>
          <w:sz w:val="28"/>
          <w:szCs w:val="28"/>
        </w:rPr>
        <w:t>3</w:t>
      </w:r>
      <w:r w:rsidR="00AF4BC0" w:rsidRPr="00B06CE1">
        <w:rPr>
          <w:rStyle w:val="5"/>
          <w:rFonts w:eastAsia="Courier New"/>
          <w:color w:val="000000" w:themeColor="text1"/>
          <w:sz w:val="28"/>
          <w:szCs w:val="28"/>
        </w:rPr>
        <w:t>, 2этаж</w:t>
      </w:r>
      <w:r w:rsidR="00BF5480" w:rsidRPr="00B06CE1">
        <w:rPr>
          <w:rStyle w:val="5"/>
          <w:rFonts w:eastAsia="Courier New"/>
          <w:color w:val="000000" w:themeColor="text1"/>
          <w:sz w:val="28"/>
          <w:szCs w:val="28"/>
        </w:rPr>
        <w:t>, управлени</w:t>
      </w:r>
      <w:r w:rsidR="00E90E2B" w:rsidRPr="00B06CE1">
        <w:rPr>
          <w:rStyle w:val="5"/>
          <w:rFonts w:eastAsia="Courier New"/>
          <w:color w:val="000000" w:themeColor="text1"/>
          <w:sz w:val="28"/>
          <w:szCs w:val="28"/>
        </w:rPr>
        <w:t>е</w:t>
      </w:r>
      <w:r w:rsidR="00BF5480" w:rsidRPr="00B06CE1">
        <w:rPr>
          <w:rStyle w:val="5"/>
          <w:rFonts w:eastAsia="Courier New"/>
          <w:color w:val="000000" w:themeColor="text1"/>
          <w:sz w:val="28"/>
          <w:szCs w:val="28"/>
        </w:rPr>
        <w:t xml:space="preserve"> </w:t>
      </w:r>
      <w:r w:rsidR="00E90E2B" w:rsidRPr="00B06CE1">
        <w:rPr>
          <w:rStyle w:val="5"/>
          <w:rFonts w:eastAsia="Courier New"/>
          <w:color w:val="000000" w:themeColor="text1"/>
          <w:sz w:val="28"/>
          <w:szCs w:val="28"/>
        </w:rPr>
        <w:t>ЖКХ, дорожного хозяйства, транспорта и связи</w:t>
      </w:r>
      <w:r w:rsidR="00AF4BC0" w:rsidRPr="00B06CE1">
        <w:rPr>
          <w:rStyle w:val="5"/>
          <w:rFonts w:eastAsia="Courier New"/>
          <w:color w:val="000000" w:themeColor="text1"/>
          <w:sz w:val="28"/>
          <w:szCs w:val="28"/>
        </w:rPr>
        <w:t>.</w:t>
      </w:r>
    </w:p>
    <w:p w:rsidR="003078F3" w:rsidRDefault="007B19CA" w:rsidP="003078F3">
      <w:pPr>
        <w:shd w:val="clear" w:color="auto" w:fill="FFFFFF"/>
        <w:ind w:firstLine="709"/>
        <w:jc w:val="both"/>
        <w:rPr>
          <w:sz w:val="28"/>
          <w:szCs w:val="28"/>
        </w:rPr>
      </w:pPr>
      <w:r>
        <w:rPr>
          <w:sz w:val="28"/>
          <w:szCs w:val="28"/>
        </w:rPr>
        <w:t>3.4. Каждый конверт с заявкой на</w:t>
      </w:r>
      <w:r w:rsidR="002810EB">
        <w:rPr>
          <w:sz w:val="28"/>
          <w:szCs w:val="28"/>
        </w:rPr>
        <w:t xml:space="preserve"> участие в конкурсе, поступивший</w:t>
      </w:r>
      <w:r>
        <w:rPr>
          <w:sz w:val="28"/>
          <w:szCs w:val="28"/>
        </w:rPr>
        <w:t xml:space="preserve"> в срок, регистрируются </w:t>
      </w:r>
      <w:r w:rsidR="00DF3D94">
        <w:rPr>
          <w:sz w:val="28"/>
          <w:szCs w:val="28"/>
        </w:rPr>
        <w:t>а</w:t>
      </w:r>
      <w:r>
        <w:rPr>
          <w:sz w:val="28"/>
          <w:szCs w:val="28"/>
        </w:rPr>
        <w:t xml:space="preserve">дминистрацией </w:t>
      </w:r>
      <w:r w:rsidR="00DF3D94">
        <w:rPr>
          <w:sz w:val="28"/>
          <w:szCs w:val="28"/>
        </w:rPr>
        <w:t>Могочинского муниципального округа</w:t>
      </w:r>
      <w:r w:rsidR="00CD0B80">
        <w:rPr>
          <w:sz w:val="28"/>
          <w:szCs w:val="28"/>
        </w:rPr>
        <w:t>.</w:t>
      </w:r>
      <w:r w:rsidR="00DF3D94">
        <w:rPr>
          <w:sz w:val="28"/>
          <w:szCs w:val="28"/>
        </w:rPr>
        <w:t xml:space="preserve"> </w:t>
      </w:r>
      <w:r w:rsidR="003078F3">
        <w:rPr>
          <w:sz w:val="28"/>
          <w:szCs w:val="28"/>
        </w:rPr>
        <w:t xml:space="preserve">По требованию претендента на участие в конкурсе, подавшего заявку, </w:t>
      </w:r>
      <w:r w:rsidR="00DF3D94">
        <w:rPr>
          <w:sz w:val="28"/>
          <w:szCs w:val="28"/>
        </w:rPr>
        <w:t>а</w:t>
      </w:r>
      <w:r w:rsidR="003078F3">
        <w:rPr>
          <w:sz w:val="28"/>
          <w:szCs w:val="28"/>
        </w:rPr>
        <w:t xml:space="preserve">дминистрация </w:t>
      </w:r>
      <w:r w:rsidR="00DF3D94">
        <w:rPr>
          <w:sz w:val="28"/>
          <w:szCs w:val="28"/>
        </w:rPr>
        <w:t>Могочинского муниципального округа</w:t>
      </w:r>
      <w:r w:rsidR="003078F3">
        <w:rPr>
          <w:sz w:val="28"/>
          <w:szCs w:val="28"/>
        </w:rPr>
        <w:t xml:space="preserve"> выдает расписку в ее получении с указанием даты и времени получения. </w:t>
      </w:r>
    </w:p>
    <w:p w:rsidR="003078F3" w:rsidRPr="00861845" w:rsidRDefault="007B19CA" w:rsidP="00861845">
      <w:pPr>
        <w:pStyle w:val="a5"/>
        <w:ind w:firstLine="709"/>
        <w:jc w:val="both"/>
        <w:rPr>
          <w:rFonts w:ascii="Times New Roman" w:hAnsi="Times New Roman"/>
          <w:sz w:val="28"/>
          <w:szCs w:val="28"/>
        </w:rPr>
      </w:pPr>
      <w:r w:rsidRPr="00861845">
        <w:rPr>
          <w:rFonts w:ascii="Times New Roman" w:hAnsi="Times New Roman"/>
          <w:sz w:val="28"/>
          <w:szCs w:val="28"/>
        </w:rPr>
        <w:t xml:space="preserve">3.5. </w:t>
      </w:r>
      <w:r w:rsidR="00730C58" w:rsidRPr="00861845">
        <w:rPr>
          <w:rFonts w:ascii="Times New Roman" w:hAnsi="Times New Roman"/>
          <w:sz w:val="28"/>
          <w:szCs w:val="28"/>
        </w:rPr>
        <w:t xml:space="preserve">Изменение </w:t>
      </w:r>
      <w:r w:rsidR="003078F3" w:rsidRPr="00861845">
        <w:rPr>
          <w:rFonts w:ascii="Times New Roman" w:hAnsi="Times New Roman"/>
          <w:sz w:val="28"/>
          <w:szCs w:val="28"/>
        </w:rPr>
        <w:t>поданной Заявки производ</w:t>
      </w:r>
      <w:r w:rsidR="00DF3D94">
        <w:rPr>
          <w:rFonts w:ascii="Times New Roman" w:hAnsi="Times New Roman"/>
          <w:sz w:val="28"/>
          <w:szCs w:val="28"/>
        </w:rPr>
        <w:t>ится Участником или его предста</w:t>
      </w:r>
      <w:r w:rsidR="003078F3" w:rsidRPr="00861845">
        <w:rPr>
          <w:rFonts w:ascii="Times New Roman" w:hAnsi="Times New Roman"/>
          <w:sz w:val="28"/>
          <w:szCs w:val="28"/>
        </w:rPr>
        <w:t>вителем путем подачи нового конверта с измененной Заявкой и прилагаемыми к ней документами и отзывом ранее</w:t>
      </w:r>
      <w:r w:rsidR="003078F3" w:rsidRPr="00861845">
        <w:rPr>
          <w:rStyle w:val="5"/>
          <w:rFonts w:eastAsia="Courier New"/>
          <w:sz w:val="28"/>
          <w:szCs w:val="28"/>
        </w:rPr>
        <w:t xml:space="preserve"> поданного конверта с Заявкой на данный межмуниципальный маршрут регулярных перевозок</w:t>
      </w:r>
      <w:r w:rsidR="00730C58" w:rsidRPr="00861845">
        <w:rPr>
          <w:rStyle w:val="5"/>
          <w:rFonts w:eastAsia="Courier New"/>
          <w:sz w:val="28"/>
          <w:szCs w:val="28"/>
        </w:rPr>
        <w:t>.</w:t>
      </w:r>
    </w:p>
    <w:p w:rsidR="007B19CA" w:rsidRPr="00AD310E" w:rsidRDefault="007B19CA" w:rsidP="008D7F38">
      <w:pPr>
        <w:shd w:val="clear" w:color="auto" w:fill="FFFFFF"/>
        <w:ind w:firstLine="709"/>
        <w:jc w:val="both"/>
        <w:rPr>
          <w:sz w:val="28"/>
          <w:szCs w:val="28"/>
        </w:rPr>
      </w:pPr>
      <w:r w:rsidRPr="00730C58">
        <w:rPr>
          <w:sz w:val="28"/>
          <w:szCs w:val="28"/>
        </w:rPr>
        <w:t xml:space="preserve">3.6. Подача конкурсной заявки является подтверждением согласия заявителя участвовать в </w:t>
      </w:r>
      <w:r w:rsidRPr="00B06CE1">
        <w:rPr>
          <w:color w:val="000000" w:themeColor="text1"/>
          <w:sz w:val="28"/>
          <w:szCs w:val="28"/>
        </w:rPr>
        <w:t>Конкурсе в порядке и на условиях, установленных Положением о проведении открытого конкурса</w:t>
      </w:r>
      <w:r w:rsidRPr="00B06CE1">
        <w:rPr>
          <w:color w:val="000000" w:themeColor="text1"/>
          <w:sz w:val="28"/>
          <w:szCs w:val="28"/>
          <w:shd w:val="clear" w:color="auto" w:fill="FFFFFF"/>
        </w:rPr>
        <w:t>н</w:t>
      </w:r>
      <w:r w:rsidR="002810EB" w:rsidRPr="00B06CE1">
        <w:rPr>
          <w:color w:val="000000" w:themeColor="text1"/>
          <w:sz w:val="28"/>
          <w:szCs w:val="28"/>
          <w:shd w:val="clear" w:color="auto" w:fill="FFFFFF"/>
        </w:rPr>
        <w:t>т</w:t>
      </w:r>
      <w:r w:rsidRPr="00B06CE1">
        <w:rPr>
          <w:color w:val="000000" w:themeColor="text1"/>
          <w:sz w:val="28"/>
          <w:szCs w:val="28"/>
          <w:shd w:val="clear" w:color="auto" w:fill="FFFFFF"/>
        </w:rPr>
        <w:t xml:space="preserve">а право получения свидетельства об осуществлении </w:t>
      </w:r>
      <w:r w:rsidRPr="00B06CE1">
        <w:rPr>
          <w:color w:val="000000" w:themeColor="text1"/>
          <w:sz w:val="28"/>
          <w:szCs w:val="28"/>
        </w:rPr>
        <w:t xml:space="preserve">регулярных перевозок по нерегулируемым тарифам по муниципальным маршрутам регулярных перевозок на территории </w:t>
      </w:r>
      <w:r w:rsidR="00DA3BF5" w:rsidRPr="00B06CE1">
        <w:rPr>
          <w:color w:val="000000" w:themeColor="text1"/>
          <w:sz w:val="28"/>
          <w:szCs w:val="28"/>
        </w:rPr>
        <w:t>города Могоча</w:t>
      </w:r>
      <w:r w:rsidRPr="00B06CE1">
        <w:rPr>
          <w:color w:val="000000" w:themeColor="text1"/>
          <w:sz w:val="28"/>
          <w:szCs w:val="28"/>
        </w:rPr>
        <w:t xml:space="preserve">, утвержденным </w:t>
      </w:r>
      <w:r w:rsidR="00DA3BF5" w:rsidRPr="00B06CE1">
        <w:rPr>
          <w:color w:val="000000" w:themeColor="text1"/>
          <w:sz w:val="28"/>
          <w:szCs w:val="28"/>
        </w:rPr>
        <w:t xml:space="preserve">постановлением администрации Могочинского муниципального округа от </w:t>
      </w:r>
      <w:r w:rsidR="00415F55" w:rsidRPr="00B06CE1">
        <w:rPr>
          <w:color w:val="000000" w:themeColor="text1"/>
          <w:sz w:val="28"/>
          <w:szCs w:val="28"/>
        </w:rPr>
        <w:t>21 января 2025 года</w:t>
      </w:r>
      <w:r w:rsidR="00DA3BF5" w:rsidRPr="00B06CE1">
        <w:rPr>
          <w:color w:val="000000" w:themeColor="text1"/>
          <w:sz w:val="28"/>
          <w:szCs w:val="28"/>
        </w:rPr>
        <w:t xml:space="preserve"> №_</w:t>
      </w:r>
      <w:r w:rsidR="00415F55" w:rsidRPr="00B06CE1">
        <w:rPr>
          <w:color w:val="000000" w:themeColor="text1"/>
          <w:sz w:val="28"/>
          <w:szCs w:val="28"/>
        </w:rPr>
        <w:t>36</w:t>
      </w:r>
      <w:r w:rsidR="00DA3BF5" w:rsidRPr="00B06CE1">
        <w:rPr>
          <w:color w:val="000000" w:themeColor="text1"/>
          <w:sz w:val="28"/>
          <w:szCs w:val="28"/>
        </w:rPr>
        <w:t xml:space="preserve"> </w:t>
      </w:r>
      <w:r w:rsidRPr="00B06CE1">
        <w:rPr>
          <w:color w:val="000000" w:themeColor="text1"/>
          <w:sz w:val="28"/>
          <w:szCs w:val="28"/>
        </w:rPr>
        <w:t xml:space="preserve"> (далее - Положение).</w:t>
      </w:r>
    </w:p>
    <w:p w:rsidR="007B19CA" w:rsidRDefault="007B19CA" w:rsidP="007B19CA">
      <w:pPr>
        <w:shd w:val="clear" w:color="auto" w:fill="FFFFFF"/>
        <w:ind w:firstLine="567"/>
        <w:jc w:val="both"/>
        <w:rPr>
          <w:sz w:val="28"/>
          <w:szCs w:val="28"/>
        </w:rPr>
      </w:pPr>
      <w:r w:rsidRPr="00AD310E">
        <w:rPr>
          <w:sz w:val="28"/>
          <w:szCs w:val="28"/>
        </w:rPr>
        <w:t xml:space="preserve">3.7. Администрация </w:t>
      </w:r>
      <w:r w:rsidR="00DA3BF5">
        <w:rPr>
          <w:sz w:val="28"/>
          <w:szCs w:val="28"/>
        </w:rPr>
        <w:t>Могочинского муниципального округа</w:t>
      </w:r>
      <w:r w:rsidR="00A3131E" w:rsidRPr="00AD310E">
        <w:rPr>
          <w:sz w:val="28"/>
          <w:szCs w:val="28"/>
        </w:rPr>
        <w:t xml:space="preserve"> </w:t>
      </w:r>
      <w:r w:rsidRPr="00AD310E">
        <w:rPr>
          <w:sz w:val="28"/>
          <w:szCs w:val="28"/>
        </w:rPr>
        <w:t>обеспечивает сохранность конвертов с заявками на участие</w:t>
      </w:r>
      <w:r w:rsidR="00DA3BF5">
        <w:rPr>
          <w:sz w:val="28"/>
          <w:szCs w:val="28"/>
        </w:rPr>
        <w:t xml:space="preserve"> </w:t>
      </w:r>
      <w:r w:rsidR="00A3131E">
        <w:rPr>
          <w:sz w:val="28"/>
          <w:szCs w:val="28"/>
        </w:rPr>
        <w:t>в Конкурсе</w:t>
      </w:r>
      <w:r>
        <w:rPr>
          <w:sz w:val="28"/>
          <w:szCs w:val="28"/>
        </w:rPr>
        <w:t xml:space="preserve"> и обеспечивает оценку и сопоставление заявок на участие в Конкурсе только после вскрытия конвертов с заявками на участие в Конкурсе. Лица, осуществляющие хранение конвертов с заявками на участие в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Конкурсе.</w:t>
      </w:r>
    </w:p>
    <w:p w:rsidR="007B19CA" w:rsidRDefault="007B19CA" w:rsidP="007B19CA">
      <w:pPr>
        <w:shd w:val="clear" w:color="auto" w:fill="FFFFFF"/>
        <w:ind w:firstLine="567"/>
        <w:jc w:val="both"/>
        <w:rPr>
          <w:sz w:val="28"/>
          <w:szCs w:val="28"/>
        </w:rPr>
      </w:pPr>
      <w:r>
        <w:rPr>
          <w:sz w:val="28"/>
          <w:szCs w:val="28"/>
        </w:rPr>
        <w:t xml:space="preserve">3.8. В случае если по окончании срока подачи заявок на участие в Конкурсе подана только одна заявка на участие в Конкурсе (далее – единственная заявка) или не подано ни одной такой заявки, Конкурс признается несостоявшимся. В случае если извещением предусмотрено два и </w:t>
      </w:r>
      <w:r>
        <w:rPr>
          <w:sz w:val="28"/>
          <w:szCs w:val="28"/>
        </w:rPr>
        <w:lastRenderedPageBreak/>
        <w:t>более лота, Конкурс признается не состоявшимся только в отношении тех лотов, в отношении которых подана только одна заявка на участие в Конкурсе (единственная заявка) или не подано ни одной такой заявки.</w:t>
      </w:r>
    </w:p>
    <w:p w:rsidR="007B19CA" w:rsidRDefault="007B19CA" w:rsidP="007B19CA">
      <w:pPr>
        <w:ind w:firstLine="567"/>
        <w:jc w:val="both"/>
        <w:rPr>
          <w:sz w:val="28"/>
          <w:szCs w:val="28"/>
        </w:rPr>
      </w:pPr>
      <w:r>
        <w:rPr>
          <w:sz w:val="28"/>
          <w:szCs w:val="28"/>
        </w:rPr>
        <w:t>При этом конверт с единственной заявкой вскрывается, и указанная заявка рассматривается по правилам, предусмотренным Положением.</w:t>
      </w:r>
    </w:p>
    <w:p w:rsidR="00DA3BF5" w:rsidRDefault="00DA3BF5" w:rsidP="007B19CA">
      <w:pPr>
        <w:pStyle w:val="ConsPlusNormal"/>
        <w:ind w:firstLine="540"/>
        <w:jc w:val="both"/>
        <w:outlineLvl w:val="0"/>
        <w:rPr>
          <w:b/>
        </w:rPr>
      </w:pPr>
    </w:p>
    <w:p w:rsidR="007B19CA" w:rsidRDefault="007B19CA" w:rsidP="007B19CA">
      <w:pPr>
        <w:pStyle w:val="ConsPlusNormal"/>
        <w:ind w:firstLine="540"/>
        <w:jc w:val="center"/>
        <w:outlineLvl w:val="0"/>
        <w:rPr>
          <w:b/>
        </w:rPr>
      </w:pPr>
      <w:r>
        <w:rPr>
          <w:b/>
        </w:rPr>
        <w:t>4. Требования к участникам открытого конкурса</w:t>
      </w:r>
    </w:p>
    <w:p w:rsidR="007B19CA" w:rsidRDefault="007B19CA" w:rsidP="007B19CA">
      <w:pPr>
        <w:pStyle w:val="ConsPlusNormal"/>
        <w:jc w:val="both"/>
        <w:rPr>
          <w:highlight w:val="yellow"/>
        </w:rPr>
      </w:pPr>
    </w:p>
    <w:p w:rsidR="00861845" w:rsidRDefault="00861845" w:rsidP="00861845">
      <w:pPr>
        <w:pStyle w:val="ConsPlusNormal"/>
        <w:ind w:firstLine="709"/>
        <w:jc w:val="both"/>
      </w:pPr>
      <w:r w:rsidRPr="00DA3BF5">
        <w:t>4.1. К участию в открытом конкурсе в соответствии со статьей 23 Федерального закона № 220-ФЗ</w:t>
      </w:r>
      <w:r w:rsidR="00DA3BF5" w:rsidRPr="00DA3BF5">
        <w:t xml:space="preserve"> </w:t>
      </w:r>
      <w:r w:rsidR="00501250" w:rsidRPr="00DA3BF5">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w:t>
      </w:r>
      <w:r w:rsidR="00DA3BF5">
        <w:t>ельные законодательные акты Рос</w:t>
      </w:r>
      <w:r w:rsidR="00501250" w:rsidRPr="00DA3BF5">
        <w:t>сийской Федерации»</w:t>
      </w:r>
      <w:r w:rsidRPr="00DA3BF5">
        <w:t xml:space="preserve"> </w:t>
      </w:r>
      <w:r>
        <w:t>допускаются юридические лица, индивидуальные предприниматели, участники договора простого товарищества (далее – участник открытого конкурса), соответствующие следующим требованиям:</w:t>
      </w:r>
    </w:p>
    <w:p w:rsidR="00861845" w:rsidRDefault="00861845" w:rsidP="00861845">
      <w:pPr>
        <w:pStyle w:val="ConsPlusNormal"/>
        <w:ind w:firstLine="709"/>
        <w:jc w:val="both"/>
      </w:pPr>
      <w: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 (далее - Лицензия);</w:t>
      </w:r>
    </w:p>
    <w:p w:rsidR="00861845" w:rsidRDefault="00861845" w:rsidP="00861845">
      <w:pPr>
        <w:pStyle w:val="ConsPlusNormal"/>
        <w:ind w:firstLine="709"/>
        <w:jc w:val="both"/>
      </w:pPr>
      <w: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861845" w:rsidRDefault="00861845" w:rsidP="00861845">
      <w:pPr>
        <w:pStyle w:val="ConsPlusNormal"/>
        <w:ind w:firstLine="709"/>
        <w:jc w:val="both"/>
      </w:pPr>
      <w: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861845" w:rsidRDefault="00861845" w:rsidP="00861845">
      <w:pPr>
        <w:pStyle w:val="ConsPlusNormal"/>
        <w:ind w:firstLine="709"/>
        <w:jc w:val="both"/>
      </w:pPr>
      <w: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861845" w:rsidRDefault="00861845" w:rsidP="00861845">
      <w:pPr>
        <w:pStyle w:val="ConsPlusNormal"/>
        <w:ind w:firstLine="709"/>
        <w:jc w:val="both"/>
      </w:pPr>
      <w:r>
        <w:t>5) наличие договора простого товарищества в письменной форме (для участников договора простого товарищества);</w:t>
      </w:r>
    </w:p>
    <w:p w:rsidR="00861845" w:rsidRDefault="00861845" w:rsidP="00861845">
      <w:pPr>
        <w:pStyle w:val="ConsPlusNormal"/>
        <w:ind w:firstLine="709"/>
        <w:jc w:val="both"/>
      </w:pPr>
      <w:r>
        <w:t>6) отсутствие в отношении участника открытого конкурса обстоятельств, предусмотренных частью 8 статьи 29 Федерального закона № 220-ФЗ.</w:t>
      </w:r>
    </w:p>
    <w:p w:rsidR="00D73616" w:rsidRPr="00D73616" w:rsidRDefault="007B19CA" w:rsidP="00D73616">
      <w:pPr>
        <w:pStyle w:val="ConsPlusNormal"/>
        <w:ind w:firstLine="709"/>
        <w:jc w:val="both"/>
      </w:pPr>
      <w:r>
        <w:t xml:space="preserve">4.2. Требования, </w:t>
      </w:r>
      <w:r w:rsidRPr="00A3131E">
        <w:t>предусмотренные под</w:t>
      </w:r>
      <w:hyperlink r:id="rId7" w:anchor="Par19" w:history="1">
        <w:r w:rsidRPr="00A3131E">
          <w:rPr>
            <w:rStyle w:val="a6"/>
            <w:color w:val="auto"/>
            <w:u w:val="none"/>
          </w:rPr>
          <w:t>пунктами 1</w:t>
        </w:r>
      </w:hyperlink>
      <w:r w:rsidRPr="00A3131E">
        <w:t xml:space="preserve">, </w:t>
      </w:r>
      <w:hyperlink r:id="rId8" w:anchor="Par21" w:history="1">
        <w:r w:rsidRPr="00A3131E">
          <w:rPr>
            <w:rStyle w:val="a6"/>
            <w:color w:val="auto"/>
            <w:u w:val="none"/>
          </w:rPr>
          <w:t>3</w:t>
        </w:r>
      </w:hyperlink>
      <w:r w:rsidRPr="00A3131E">
        <w:t xml:space="preserve"> и </w:t>
      </w:r>
      <w:hyperlink r:id="rId9" w:anchor="Par22" w:history="1">
        <w:r w:rsidRPr="00A3131E">
          <w:rPr>
            <w:rStyle w:val="a6"/>
            <w:color w:val="auto"/>
            <w:u w:val="none"/>
          </w:rPr>
          <w:t>4 пункта 4.1</w:t>
        </w:r>
      </w:hyperlink>
      <w:r w:rsidRPr="00A3131E">
        <w:t xml:space="preserve">. </w:t>
      </w:r>
      <w:r>
        <w:t xml:space="preserve">настоящего раздела, применяются в отношении каждого участника договора </w:t>
      </w:r>
      <w:r w:rsidRPr="00D73616">
        <w:t>простого товарищества.</w:t>
      </w:r>
    </w:p>
    <w:p w:rsidR="00D73616" w:rsidRPr="00DA3BF5" w:rsidRDefault="00D73616" w:rsidP="00D73616">
      <w:pPr>
        <w:pStyle w:val="ConsPlusNormal"/>
        <w:ind w:firstLine="709"/>
        <w:jc w:val="both"/>
      </w:pPr>
      <w:r w:rsidRPr="00D73616">
        <w:t>4.3</w:t>
      </w:r>
      <w:r w:rsidRPr="00DA3BF5">
        <w:t xml:space="preserve">. Основанием </w:t>
      </w:r>
      <w:r w:rsidRPr="00DA3BF5">
        <w:rPr>
          <w:rFonts w:eastAsia="Courier New"/>
        </w:rPr>
        <w:t>для отказа в допуске к Открытому конкурсу является несоответствие требованиям, предъявляемым к Участникам, установленным пунктом 4.1 настоящей конкурсной документации.</w:t>
      </w:r>
    </w:p>
    <w:p w:rsidR="007B19CA" w:rsidRDefault="007B19CA" w:rsidP="007B19CA">
      <w:pPr>
        <w:pStyle w:val="ConsPlusNormal"/>
        <w:jc w:val="both"/>
      </w:pPr>
    </w:p>
    <w:p w:rsidR="007B19CA" w:rsidRDefault="007B19CA" w:rsidP="007B19CA">
      <w:pPr>
        <w:jc w:val="center"/>
        <w:rPr>
          <w:b/>
          <w:sz w:val="28"/>
          <w:szCs w:val="28"/>
        </w:rPr>
      </w:pPr>
      <w:r>
        <w:rPr>
          <w:b/>
          <w:sz w:val="28"/>
          <w:szCs w:val="28"/>
        </w:rPr>
        <w:t>5. Порядок предоставления конкурсной документации</w:t>
      </w:r>
    </w:p>
    <w:p w:rsidR="007B19CA" w:rsidRDefault="007B19CA" w:rsidP="007B19CA">
      <w:pPr>
        <w:pStyle w:val="Default"/>
        <w:jc w:val="both"/>
        <w:rPr>
          <w:sz w:val="28"/>
          <w:szCs w:val="28"/>
        </w:rPr>
      </w:pPr>
    </w:p>
    <w:p w:rsidR="007B19CA" w:rsidRDefault="007B19CA" w:rsidP="007B19CA">
      <w:pPr>
        <w:pStyle w:val="Default"/>
        <w:jc w:val="both"/>
        <w:rPr>
          <w:sz w:val="28"/>
          <w:szCs w:val="28"/>
        </w:rPr>
      </w:pPr>
      <w:r>
        <w:rPr>
          <w:sz w:val="28"/>
          <w:szCs w:val="28"/>
        </w:rPr>
        <w:tab/>
        <w:t xml:space="preserve">5.1. Со дня размещения на официальном сайте </w:t>
      </w:r>
      <w:r w:rsidR="00DA3BF5">
        <w:rPr>
          <w:sz w:val="28"/>
          <w:szCs w:val="28"/>
        </w:rPr>
        <w:t>а</w:t>
      </w:r>
      <w:r>
        <w:rPr>
          <w:sz w:val="28"/>
          <w:szCs w:val="28"/>
        </w:rPr>
        <w:t xml:space="preserve">дминистрации </w:t>
      </w:r>
      <w:r w:rsidR="00DA3BF5">
        <w:rPr>
          <w:sz w:val="28"/>
          <w:szCs w:val="28"/>
        </w:rPr>
        <w:t>Могочинского муниципального округа</w:t>
      </w:r>
      <w:r w:rsidR="00013129">
        <w:rPr>
          <w:sz w:val="28"/>
          <w:szCs w:val="28"/>
        </w:rPr>
        <w:t xml:space="preserve"> </w:t>
      </w:r>
      <w:r>
        <w:rPr>
          <w:sz w:val="28"/>
          <w:szCs w:val="28"/>
        </w:rPr>
        <w:t xml:space="preserve">извещения о проведении Конкурса, </w:t>
      </w:r>
      <w:r w:rsidR="00DA3BF5">
        <w:rPr>
          <w:sz w:val="28"/>
          <w:szCs w:val="28"/>
        </w:rPr>
        <w:t>а</w:t>
      </w:r>
      <w:r>
        <w:rPr>
          <w:sz w:val="28"/>
          <w:szCs w:val="28"/>
        </w:rPr>
        <w:t xml:space="preserve">дминистрация </w:t>
      </w:r>
      <w:r w:rsidR="00DA3BF5">
        <w:rPr>
          <w:sz w:val="28"/>
          <w:szCs w:val="28"/>
        </w:rPr>
        <w:t>Могочинского муниципального округа</w:t>
      </w:r>
      <w:r w:rsidR="00013129">
        <w:rPr>
          <w:sz w:val="28"/>
          <w:szCs w:val="28"/>
        </w:rPr>
        <w:t xml:space="preserve"> </w:t>
      </w:r>
      <w:r>
        <w:rPr>
          <w:sz w:val="28"/>
          <w:szCs w:val="28"/>
        </w:rPr>
        <w:t xml:space="preserve">на основании заявления любого заинтересованного лица, поданного в письменной форме, в течение 2-х рабочих дней со дня получения соответствующего заявления, обязана предоставить такому лицу копию конкурсной документации на бумажном носителе. </w:t>
      </w:r>
    </w:p>
    <w:p w:rsidR="007B19CA" w:rsidRPr="00EA3846" w:rsidRDefault="007B19CA" w:rsidP="007B19CA">
      <w:pPr>
        <w:pStyle w:val="Default"/>
        <w:jc w:val="both"/>
        <w:rPr>
          <w:color w:val="auto"/>
          <w:sz w:val="28"/>
          <w:szCs w:val="28"/>
        </w:rPr>
      </w:pPr>
      <w:r>
        <w:rPr>
          <w:sz w:val="28"/>
          <w:szCs w:val="28"/>
        </w:rPr>
        <w:tab/>
      </w:r>
      <w:r w:rsidRPr="00EA3846">
        <w:rPr>
          <w:color w:val="auto"/>
          <w:sz w:val="28"/>
          <w:szCs w:val="28"/>
        </w:rPr>
        <w:t xml:space="preserve">5.2. Предоставление конкурсной документации до размещения на официальном сайте </w:t>
      </w:r>
      <w:r w:rsidR="00EA5761">
        <w:rPr>
          <w:color w:val="auto"/>
          <w:sz w:val="28"/>
          <w:szCs w:val="28"/>
        </w:rPr>
        <w:t>а</w:t>
      </w:r>
      <w:r w:rsidRPr="00EA3846">
        <w:rPr>
          <w:color w:val="auto"/>
          <w:sz w:val="28"/>
          <w:szCs w:val="28"/>
        </w:rPr>
        <w:t xml:space="preserve">дминистрации </w:t>
      </w:r>
      <w:r w:rsidR="00EA5761">
        <w:rPr>
          <w:color w:val="auto"/>
          <w:sz w:val="28"/>
          <w:szCs w:val="28"/>
        </w:rPr>
        <w:t>Могочинского муниципального округа</w:t>
      </w:r>
      <w:r w:rsidR="00013129" w:rsidRPr="00EA3846">
        <w:rPr>
          <w:color w:val="auto"/>
          <w:sz w:val="28"/>
          <w:szCs w:val="28"/>
        </w:rPr>
        <w:t xml:space="preserve"> </w:t>
      </w:r>
      <w:r w:rsidRPr="00EA3846">
        <w:rPr>
          <w:color w:val="auto"/>
          <w:sz w:val="28"/>
          <w:szCs w:val="28"/>
        </w:rPr>
        <w:t xml:space="preserve">в информационно-телекоммуникационной сети </w:t>
      </w:r>
      <w:r w:rsidR="00EA5761">
        <w:rPr>
          <w:color w:val="auto"/>
          <w:sz w:val="28"/>
          <w:szCs w:val="28"/>
        </w:rPr>
        <w:t>«</w:t>
      </w:r>
      <w:r w:rsidRPr="00EA3846">
        <w:rPr>
          <w:color w:val="auto"/>
          <w:sz w:val="28"/>
          <w:szCs w:val="28"/>
        </w:rPr>
        <w:t>Интернет</w:t>
      </w:r>
      <w:r w:rsidR="00EA5761">
        <w:rPr>
          <w:color w:val="auto"/>
          <w:sz w:val="28"/>
          <w:szCs w:val="28"/>
        </w:rPr>
        <w:t>»</w:t>
      </w:r>
      <w:r w:rsidRPr="00EA3846">
        <w:rPr>
          <w:color w:val="auto"/>
          <w:sz w:val="28"/>
          <w:szCs w:val="28"/>
        </w:rPr>
        <w:t xml:space="preserve"> извещения о проведении Конкурса не допускается. </w:t>
      </w:r>
    </w:p>
    <w:p w:rsidR="007B19CA" w:rsidRDefault="007B19CA" w:rsidP="007B19CA">
      <w:pPr>
        <w:pStyle w:val="Default"/>
        <w:rPr>
          <w:sz w:val="28"/>
          <w:szCs w:val="28"/>
        </w:rPr>
      </w:pPr>
    </w:p>
    <w:p w:rsidR="007B19CA" w:rsidRDefault="007B19CA" w:rsidP="007B19CA">
      <w:pPr>
        <w:pStyle w:val="Default"/>
        <w:jc w:val="center"/>
        <w:rPr>
          <w:b/>
          <w:bCs/>
          <w:sz w:val="28"/>
          <w:szCs w:val="28"/>
        </w:rPr>
      </w:pPr>
      <w:r>
        <w:rPr>
          <w:b/>
          <w:bCs/>
          <w:sz w:val="28"/>
          <w:szCs w:val="28"/>
        </w:rPr>
        <w:t>6. Требования к форме и составу заявки на участие в Конкурсе</w:t>
      </w:r>
    </w:p>
    <w:p w:rsidR="007B19CA" w:rsidRDefault="007B19CA" w:rsidP="007B19CA">
      <w:pPr>
        <w:pStyle w:val="Default"/>
        <w:jc w:val="center"/>
        <w:rPr>
          <w:b/>
          <w:bCs/>
          <w:sz w:val="28"/>
          <w:szCs w:val="28"/>
        </w:rPr>
      </w:pPr>
    </w:p>
    <w:p w:rsidR="007B19CA" w:rsidRDefault="007B19CA" w:rsidP="007B19CA">
      <w:pPr>
        <w:pStyle w:val="Default"/>
        <w:jc w:val="both"/>
        <w:rPr>
          <w:color w:val="auto"/>
          <w:sz w:val="28"/>
          <w:szCs w:val="28"/>
        </w:rPr>
      </w:pPr>
      <w:r>
        <w:rPr>
          <w:sz w:val="28"/>
          <w:szCs w:val="28"/>
        </w:rPr>
        <w:tab/>
        <w:t xml:space="preserve">Для участия в Конкурсе Участник подает заявку, в состав которой должны быть </w:t>
      </w:r>
      <w:r>
        <w:rPr>
          <w:color w:val="auto"/>
          <w:sz w:val="28"/>
          <w:szCs w:val="28"/>
        </w:rPr>
        <w:t>включены:</w:t>
      </w:r>
    </w:p>
    <w:p w:rsidR="007B19CA" w:rsidRDefault="007B19CA" w:rsidP="007B19CA">
      <w:pPr>
        <w:pStyle w:val="Default"/>
        <w:jc w:val="both"/>
        <w:rPr>
          <w:color w:val="auto"/>
          <w:sz w:val="28"/>
          <w:szCs w:val="28"/>
        </w:rPr>
      </w:pPr>
      <w:r>
        <w:rPr>
          <w:color w:val="auto"/>
          <w:sz w:val="28"/>
          <w:szCs w:val="28"/>
        </w:rPr>
        <w:tab/>
        <w:t xml:space="preserve">6.1. Опись документов, оформляется по форме приложения № 2. </w:t>
      </w:r>
    </w:p>
    <w:p w:rsidR="007B19CA" w:rsidRDefault="007B19CA" w:rsidP="007B19CA">
      <w:pPr>
        <w:pStyle w:val="Default"/>
        <w:jc w:val="both"/>
        <w:rPr>
          <w:color w:val="auto"/>
          <w:sz w:val="28"/>
          <w:szCs w:val="28"/>
          <w:highlight w:val="red"/>
        </w:rPr>
      </w:pPr>
      <w:r>
        <w:rPr>
          <w:color w:val="auto"/>
          <w:sz w:val="28"/>
          <w:szCs w:val="28"/>
        </w:rPr>
        <w:tab/>
        <w:t>6.2. Заявка по форме приложения № 3.</w:t>
      </w:r>
    </w:p>
    <w:p w:rsidR="007B19CA" w:rsidRDefault="007B19CA" w:rsidP="007B19CA">
      <w:pPr>
        <w:shd w:val="clear" w:color="auto" w:fill="FFFFFF"/>
        <w:jc w:val="both"/>
        <w:rPr>
          <w:sz w:val="28"/>
          <w:szCs w:val="28"/>
        </w:rPr>
      </w:pPr>
      <w:r>
        <w:rPr>
          <w:sz w:val="28"/>
          <w:szCs w:val="28"/>
        </w:rPr>
        <w:tab/>
        <w:t>6.3. Список транспортных средств по форме приложения № 4.</w:t>
      </w:r>
    </w:p>
    <w:p w:rsidR="007B19CA" w:rsidRDefault="007B19CA" w:rsidP="007B19CA">
      <w:pPr>
        <w:pStyle w:val="Default"/>
        <w:jc w:val="both"/>
        <w:rPr>
          <w:sz w:val="28"/>
          <w:szCs w:val="28"/>
        </w:rPr>
      </w:pPr>
      <w:r>
        <w:rPr>
          <w:sz w:val="28"/>
          <w:szCs w:val="28"/>
        </w:rPr>
        <w:tab/>
        <w:t xml:space="preserve">6.4. Следующие сведения и документы претендента на участие в Конкурсе: </w:t>
      </w:r>
    </w:p>
    <w:p w:rsidR="007B19CA" w:rsidRDefault="007B19CA" w:rsidP="007B19CA">
      <w:pPr>
        <w:shd w:val="clear" w:color="auto" w:fill="FFFFFF"/>
        <w:jc w:val="both"/>
        <w:rPr>
          <w:sz w:val="28"/>
          <w:szCs w:val="28"/>
        </w:rPr>
      </w:pPr>
      <w:r>
        <w:rPr>
          <w:sz w:val="28"/>
          <w:szCs w:val="28"/>
        </w:rPr>
        <w:tab/>
        <w:t>1) наименование, фирменное наименование (при наличии), место нахождения, почтовый адрес (для юридического лица), фамилия, имя, отчество, паспортные данные, место жительства (для физического лица), номер контактного телефона;</w:t>
      </w:r>
    </w:p>
    <w:p w:rsidR="007B19CA" w:rsidRDefault="007B19CA" w:rsidP="007B19CA">
      <w:pPr>
        <w:shd w:val="clear" w:color="auto" w:fill="FFFFFF"/>
        <w:jc w:val="both"/>
        <w:rPr>
          <w:sz w:val="28"/>
          <w:szCs w:val="28"/>
        </w:rPr>
      </w:pPr>
      <w:r>
        <w:rPr>
          <w:sz w:val="28"/>
          <w:szCs w:val="28"/>
        </w:rPr>
        <w:tab/>
        <w:t>2) оригинал выписки из единого государственного реестра юридических лиц или засвидетельствованная в нотариальном порядке копия такой выписки (для юридического лица), оригинал выписки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3 (три) месяца до даты опубликования извещения о проведении Конкурса, копии документов, удостоверяющих личность (для иного физического лица);</w:t>
      </w:r>
    </w:p>
    <w:p w:rsidR="007B19CA" w:rsidRPr="007032CD" w:rsidRDefault="007B19CA" w:rsidP="007B19CA">
      <w:pPr>
        <w:shd w:val="clear" w:color="auto" w:fill="FFFFFF"/>
        <w:jc w:val="both"/>
        <w:rPr>
          <w:sz w:val="28"/>
          <w:szCs w:val="28"/>
        </w:rPr>
      </w:pPr>
      <w:r>
        <w:rPr>
          <w:sz w:val="28"/>
          <w:szCs w:val="28"/>
        </w:rPr>
        <w:tab/>
        <w:t xml:space="preserve">3) документ, подтверждающий полномочия лица на осуществление действий от имени претендента на участие в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на участие в Конкурсе без доверенности (далее в настоящем разделе - руководитель). В случае, если от имени претендента на участие в конкурсе действует иное лицо, заявка на участие в Конкурсе должна содержать также </w:t>
      </w:r>
      <w:r>
        <w:rPr>
          <w:sz w:val="28"/>
          <w:szCs w:val="28"/>
        </w:rPr>
        <w:lastRenderedPageBreak/>
        <w:t xml:space="preserve">доверенность на осуществление действий от имени претендента на участие в Конкурсе, заверенную печатью претендента на участие в Конкурсе (при ее наличии)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Конкурсе должна содержать также документ, </w:t>
      </w:r>
      <w:r w:rsidRPr="007032CD">
        <w:rPr>
          <w:sz w:val="28"/>
          <w:szCs w:val="28"/>
        </w:rPr>
        <w:t>подтверждающий полномочия такого лица;</w:t>
      </w:r>
    </w:p>
    <w:p w:rsidR="007B19CA" w:rsidRPr="00371A0E" w:rsidRDefault="007B19CA" w:rsidP="007B19CA">
      <w:pPr>
        <w:shd w:val="clear" w:color="auto" w:fill="FFFFFF"/>
        <w:jc w:val="both"/>
        <w:rPr>
          <w:sz w:val="28"/>
          <w:szCs w:val="28"/>
        </w:rPr>
      </w:pPr>
      <w:r w:rsidRPr="007032CD">
        <w:rPr>
          <w:sz w:val="28"/>
          <w:szCs w:val="28"/>
        </w:rPr>
        <w:tab/>
        <w:t xml:space="preserve">4) </w:t>
      </w:r>
      <w:r w:rsidRPr="00371A0E">
        <w:rPr>
          <w:sz w:val="28"/>
          <w:szCs w:val="28"/>
        </w:rPr>
        <w:t xml:space="preserve">копии </w:t>
      </w:r>
      <w:r w:rsidR="007032CD" w:rsidRPr="00371A0E">
        <w:rPr>
          <w:rFonts w:eastAsia="Courier New"/>
          <w:sz w:val="28"/>
          <w:szCs w:val="28"/>
        </w:rPr>
        <w:t>учредительных документо</w:t>
      </w:r>
      <w:r w:rsidR="00371A0E">
        <w:rPr>
          <w:rFonts w:eastAsia="Courier New"/>
          <w:sz w:val="28"/>
          <w:szCs w:val="28"/>
        </w:rPr>
        <w:t>в, свидетельства о государствен</w:t>
      </w:r>
      <w:r w:rsidR="007032CD" w:rsidRPr="00371A0E">
        <w:rPr>
          <w:rFonts w:eastAsia="Courier New"/>
          <w:sz w:val="28"/>
          <w:szCs w:val="28"/>
        </w:rPr>
        <w:t>ной регистрации юридического лица, свидетел</w:t>
      </w:r>
      <w:r w:rsidR="00371A0E">
        <w:rPr>
          <w:rFonts w:eastAsia="Courier New"/>
          <w:sz w:val="28"/>
          <w:szCs w:val="28"/>
        </w:rPr>
        <w:t>ьства о постановке на учет в на</w:t>
      </w:r>
      <w:r w:rsidR="007032CD" w:rsidRPr="00371A0E">
        <w:rPr>
          <w:rFonts w:eastAsia="Courier New"/>
          <w:sz w:val="28"/>
          <w:szCs w:val="28"/>
        </w:rPr>
        <w:t>логовом органе (для юридических лиц), коп</w:t>
      </w:r>
      <w:r w:rsidR="00371A0E">
        <w:rPr>
          <w:rFonts w:eastAsia="Courier New"/>
          <w:sz w:val="28"/>
          <w:szCs w:val="28"/>
        </w:rPr>
        <w:t>ии свидетельства о государствен</w:t>
      </w:r>
      <w:r w:rsidR="007032CD" w:rsidRPr="00371A0E">
        <w:rPr>
          <w:rFonts w:eastAsia="Courier New"/>
          <w:sz w:val="28"/>
          <w:szCs w:val="28"/>
        </w:rPr>
        <w:t>ной регистрации индивидуального предпри</w:t>
      </w:r>
      <w:r w:rsidR="00371A0E">
        <w:rPr>
          <w:rFonts w:eastAsia="Courier New"/>
          <w:sz w:val="28"/>
          <w:szCs w:val="28"/>
        </w:rPr>
        <w:t>нимателя, свидетельства о поста</w:t>
      </w:r>
      <w:r w:rsidR="007032CD" w:rsidRPr="00371A0E">
        <w:rPr>
          <w:rFonts w:eastAsia="Courier New"/>
          <w:sz w:val="28"/>
          <w:szCs w:val="28"/>
        </w:rPr>
        <w:t>новке на учет в налоговом органе (для индивидуальных предпринимателей)</w:t>
      </w:r>
      <w:r w:rsidRPr="00371A0E">
        <w:rPr>
          <w:sz w:val="28"/>
          <w:szCs w:val="28"/>
        </w:rPr>
        <w:t>;</w:t>
      </w:r>
    </w:p>
    <w:p w:rsidR="007B19CA" w:rsidRPr="00577048" w:rsidRDefault="007B19CA" w:rsidP="00577048">
      <w:pPr>
        <w:shd w:val="clear" w:color="auto" w:fill="FFFFFF"/>
        <w:ind w:firstLine="709"/>
        <w:jc w:val="both"/>
        <w:rPr>
          <w:sz w:val="28"/>
          <w:szCs w:val="28"/>
        </w:rPr>
      </w:pPr>
      <w:r w:rsidRPr="00577048">
        <w:rPr>
          <w:sz w:val="28"/>
          <w:szCs w:val="28"/>
        </w:rPr>
        <w:t>5) копию лицензии на осуществление перевозок пассажиров автомобильным транспортом, оборудованным для перевозок более восьми человек;</w:t>
      </w:r>
    </w:p>
    <w:p w:rsidR="00577048" w:rsidRPr="00802D09" w:rsidRDefault="00371A0E" w:rsidP="00802D09">
      <w:pPr>
        <w:pStyle w:val="a5"/>
        <w:jc w:val="both"/>
        <w:rPr>
          <w:rStyle w:val="5"/>
          <w:rFonts w:eastAsia="Calibri"/>
          <w:color w:val="auto"/>
          <w:spacing w:val="0"/>
          <w:sz w:val="28"/>
          <w:szCs w:val="28"/>
          <w:lang w:eastAsia="en-US" w:bidi="ar-SA"/>
        </w:rPr>
      </w:pPr>
      <w:r>
        <w:rPr>
          <w:rStyle w:val="5"/>
          <w:rFonts w:eastAsia="Courier New"/>
          <w:sz w:val="28"/>
          <w:szCs w:val="28"/>
        </w:rPr>
        <w:tab/>
      </w:r>
      <w:r w:rsidR="00577048" w:rsidRPr="00802D09">
        <w:rPr>
          <w:rStyle w:val="5"/>
          <w:rFonts w:eastAsia="Calibri"/>
          <w:color w:val="auto"/>
          <w:spacing w:val="0"/>
          <w:sz w:val="28"/>
          <w:szCs w:val="28"/>
          <w:lang w:eastAsia="en-US" w:bidi="ar-SA"/>
        </w:rPr>
        <w:t xml:space="preserve">6) документ о не проведении ликвидации Участника </w:t>
      </w:r>
      <w:r w:rsidRPr="00802D09">
        <w:rPr>
          <w:rStyle w:val="5"/>
          <w:rFonts w:eastAsia="Calibri"/>
          <w:color w:val="auto"/>
          <w:spacing w:val="0"/>
          <w:sz w:val="28"/>
          <w:szCs w:val="28"/>
          <w:lang w:eastAsia="en-US" w:bidi="ar-SA"/>
        </w:rPr>
        <w:t>–</w:t>
      </w:r>
      <w:r w:rsidR="00577048" w:rsidRPr="00802D09">
        <w:rPr>
          <w:rStyle w:val="5"/>
          <w:rFonts w:eastAsia="Calibri"/>
          <w:color w:val="auto"/>
          <w:spacing w:val="0"/>
          <w:sz w:val="28"/>
          <w:szCs w:val="28"/>
          <w:lang w:eastAsia="en-US" w:bidi="ar-SA"/>
        </w:rPr>
        <w:t xml:space="preserve"> юридического лица и отсутствие решения арбитражного с</w:t>
      </w:r>
      <w:r w:rsidRPr="00802D09">
        <w:rPr>
          <w:rStyle w:val="5"/>
          <w:rFonts w:eastAsia="Calibri"/>
          <w:color w:val="auto"/>
          <w:spacing w:val="0"/>
          <w:sz w:val="28"/>
          <w:szCs w:val="28"/>
          <w:lang w:eastAsia="en-US" w:bidi="ar-SA"/>
        </w:rPr>
        <w:t>уда о признании банкротом Участ</w:t>
      </w:r>
      <w:r w:rsidR="00577048" w:rsidRPr="00802D09">
        <w:rPr>
          <w:rStyle w:val="5"/>
          <w:rFonts w:eastAsia="Calibri"/>
          <w:color w:val="auto"/>
          <w:spacing w:val="0"/>
          <w:sz w:val="28"/>
          <w:szCs w:val="28"/>
          <w:lang w:eastAsia="en-US" w:bidi="ar-SA"/>
        </w:rPr>
        <w:t xml:space="preserve">ника </w:t>
      </w:r>
      <w:r w:rsidRPr="00802D09">
        <w:rPr>
          <w:rStyle w:val="5"/>
          <w:rFonts w:eastAsia="Calibri"/>
          <w:color w:val="auto"/>
          <w:spacing w:val="0"/>
          <w:sz w:val="28"/>
          <w:szCs w:val="28"/>
          <w:lang w:eastAsia="en-US" w:bidi="ar-SA"/>
        </w:rPr>
        <w:t>–</w:t>
      </w:r>
      <w:r w:rsidR="00577048" w:rsidRPr="00802D09">
        <w:rPr>
          <w:rStyle w:val="5"/>
          <w:rFonts w:eastAsia="Calibri"/>
          <w:color w:val="auto"/>
          <w:spacing w:val="0"/>
          <w:sz w:val="28"/>
          <w:szCs w:val="28"/>
          <w:lang w:eastAsia="en-US" w:bidi="ar-SA"/>
        </w:rPr>
        <w:t xml:space="preserve"> юридического лица или индивидуального предпри</w:t>
      </w:r>
      <w:r w:rsidRPr="00802D09">
        <w:rPr>
          <w:rStyle w:val="5"/>
          <w:rFonts w:eastAsia="Calibri"/>
          <w:color w:val="auto"/>
          <w:spacing w:val="0"/>
          <w:sz w:val="28"/>
          <w:szCs w:val="28"/>
          <w:lang w:eastAsia="en-US" w:bidi="ar-SA"/>
        </w:rPr>
        <w:t>нимателя и об от</w:t>
      </w:r>
      <w:r w:rsidR="00577048" w:rsidRPr="00802D09">
        <w:rPr>
          <w:rStyle w:val="5"/>
          <w:rFonts w:eastAsia="Calibri"/>
          <w:color w:val="auto"/>
          <w:spacing w:val="0"/>
          <w:sz w:val="28"/>
          <w:szCs w:val="28"/>
          <w:lang w:eastAsia="en-US" w:bidi="ar-SA"/>
        </w:rPr>
        <w:t>крытии конкурсного производства, составленный в произвольной форме;</w:t>
      </w:r>
    </w:p>
    <w:p w:rsidR="00A45877" w:rsidRPr="00802D09" w:rsidRDefault="00371A0E" w:rsidP="00802D09">
      <w:pPr>
        <w:pStyle w:val="a5"/>
        <w:jc w:val="both"/>
        <w:rPr>
          <w:rStyle w:val="5"/>
          <w:rFonts w:eastAsia="Calibri"/>
          <w:color w:val="auto"/>
          <w:spacing w:val="0"/>
          <w:sz w:val="28"/>
          <w:szCs w:val="28"/>
          <w:lang w:eastAsia="en-US" w:bidi="ar-SA"/>
        </w:rPr>
      </w:pPr>
      <w:r w:rsidRPr="00802D09">
        <w:rPr>
          <w:rStyle w:val="5"/>
          <w:rFonts w:eastAsia="Calibri"/>
          <w:color w:val="auto"/>
          <w:spacing w:val="0"/>
          <w:sz w:val="28"/>
          <w:szCs w:val="28"/>
          <w:lang w:eastAsia="en-US" w:bidi="ar-SA"/>
        </w:rPr>
        <w:tab/>
      </w:r>
      <w:r w:rsidR="00A45877" w:rsidRPr="00802D09">
        <w:rPr>
          <w:rStyle w:val="5"/>
          <w:rFonts w:eastAsia="Calibri"/>
          <w:color w:val="auto"/>
          <w:spacing w:val="0"/>
          <w:sz w:val="28"/>
          <w:szCs w:val="28"/>
          <w:lang w:eastAsia="en-US" w:bidi="ar-SA"/>
        </w:rPr>
        <w:t xml:space="preserve">7) </w:t>
      </w:r>
      <w:r w:rsidR="009B0CAD" w:rsidRPr="00802D09">
        <w:rPr>
          <w:rStyle w:val="5"/>
          <w:rFonts w:eastAsia="Calibri"/>
          <w:color w:val="auto"/>
          <w:spacing w:val="0"/>
          <w:sz w:val="28"/>
          <w:szCs w:val="28"/>
          <w:lang w:eastAsia="en-US" w:bidi="ar-SA"/>
        </w:rPr>
        <w:t xml:space="preserve">документ </w:t>
      </w:r>
      <w:r w:rsidR="00A45877" w:rsidRPr="00802D09">
        <w:rPr>
          <w:rStyle w:val="5"/>
          <w:rFonts w:eastAsia="Calibri"/>
          <w:color w:val="auto"/>
          <w:spacing w:val="0"/>
          <w:sz w:val="28"/>
          <w:szCs w:val="28"/>
          <w:lang w:eastAsia="en-US" w:bidi="ar-SA"/>
        </w:rPr>
        <w:t>об отсутствии у У</w:t>
      </w:r>
      <w:r w:rsidRPr="00802D09">
        <w:rPr>
          <w:rStyle w:val="5"/>
          <w:rFonts w:eastAsia="Calibri"/>
          <w:color w:val="auto"/>
          <w:spacing w:val="0"/>
          <w:sz w:val="28"/>
          <w:szCs w:val="28"/>
          <w:lang w:eastAsia="en-US" w:bidi="ar-SA"/>
        </w:rPr>
        <w:t>частника задолженности по обяза</w:t>
      </w:r>
      <w:r w:rsidR="00A45877" w:rsidRPr="00802D09">
        <w:rPr>
          <w:rStyle w:val="5"/>
          <w:rFonts w:eastAsia="Calibri"/>
          <w:color w:val="auto"/>
          <w:spacing w:val="0"/>
          <w:sz w:val="28"/>
          <w:szCs w:val="28"/>
          <w:lang w:eastAsia="en-US" w:bidi="ar-SA"/>
        </w:rPr>
        <w:t>тельным платежам в бюджеты бюджетной системы Российской Федерации</w:t>
      </w:r>
      <w:r w:rsidR="009B0CAD" w:rsidRPr="00802D09">
        <w:rPr>
          <w:rStyle w:val="5"/>
          <w:rFonts w:eastAsia="Calibri"/>
          <w:color w:val="auto"/>
          <w:spacing w:val="0"/>
          <w:sz w:val="28"/>
          <w:szCs w:val="28"/>
          <w:lang w:eastAsia="en-US" w:bidi="ar-SA"/>
        </w:rPr>
        <w:t xml:space="preserve"> за последний завершенный отчетный период</w:t>
      </w:r>
      <w:r w:rsidRPr="00802D09">
        <w:rPr>
          <w:rStyle w:val="5"/>
          <w:rFonts w:eastAsia="Calibri"/>
          <w:color w:val="auto"/>
          <w:spacing w:val="0"/>
          <w:sz w:val="28"/>
          <w:szCs w:val="28"/>
          <w:lang w:eastAsia="en-US" w:bidi="ar-SA"/>
        </w:rPr>
        <w:t xml:space="preserve"> </w:t>
      </w:r>
      <w:r w:rsidR="00D717F7" w:rsidRPr="00802D09">
        <w:rPr>
          <w:rFonts w:ascii="Times New Roman" w:hAnsi="Times New Roman"/>
          <w:sz w:val="28"/>
          <w:szCs w:val="28"/>
        </w:rPr>
        <w:t>(информация из налоговой инспекции, пенсионного фонда, фонда социального страхования)</w:t>
      </w:r>
      <w:r w:rsidR="009B0CAD" w:rsidRPr="00802D09">
        <w:rPr>
          <w:rStyle w:val="5"/>
          <w:rFonts w:eastAsia="Calibri"/>
          <w:color w:val="auto"/>
          <w:spacing w:val="0"/>
          <w:sz w:val="28"/>
          <w:szCs w:val="28"/>
          <w:lang w:eastAsia="en-US" w:bidi="ar-SA"/>
        </w:rPr>
        <w:t>;</w:t>
      </w:r>
    </w:p>
    <w:p w:rsidR="009B0CAD" w:rsidRPr="00802D09" w:rsidRDefault="00371A0E" w:rsidP="00802D09">
      <w:pPr>
        <w:pStyle w:val="a5"/>
        <w:jc w:val="both"/>
        <w:rPr>
          <w:rStyle w:val="5"/>
          <w:rFonts w:eastAsia="Calibri"/>
          <w:color w:val="auto"/>
          <w:spacing w:val="0"/>
          <w:sz w:val="28"/>
          <w:szCs w:val="28"/>
          <w:lang w:eastAsia="en-US" w:bidi="ar-SA"/>
        </w:rPr>
      </w:pPr>
      <w:r w:rsidRPr="00802D09">
        <w:rPr>
          <w:rStyle w:val="5"/>
          <w:rFonts w:eastAsia="Calibri"/>
          <w:color w:val="auto"/>
          <w:spacing w:val="0"/>
          <w:sz w:val="28"/>
          <w:szCs w:val="28"/>
          <w:lang w:eastAsia="en-US" w:bidi="ar-SA"/>
        </w:rPr>
        <w:tab/>
      </w:r>
      <w:r w:rsidR="009B0CAD" w:rsidRPr="00802D09">
        <w:rPr>
          <w:rStyle w:val="5"/>
          <w:rFonts w:eastAsia="Calibri"/>
          <w:color w:val="auto"/>
          <w:spacing w:val="0"/>
          <w:sz w:val="28"/>
          <w:szCs w:val="28"/>
          <w:lang w:eastAsia="en-US" w:bidi="ar-SA"/>
        </w:rPr>
        <w:t>8) копия договора простого товарищества (для участников договора простого товарищества);</w:t>
      </w:r>
    </w:p>
    <w:p w:rsidR="005C5A78" w:rsidRPr="00802D09" w:rsidRDefault="00371A0E" w:rsidP="00802D09">
      <w:pPr>
        <w:pStyle w:val="a5"/>
        <w:jc w:val="both"/>
        <w:rPr>
          <w:rStyle w:val="5"/>
          <w:rFonts w:eastAsia="Calibri"/>
          <w:color w:val="auto"/>
          <w:spacing w:val="0"/>
          <w:sz w:val="28"/>
          <w:szCs w:val="28"/>
          <w:lang w:eastAsia="en-US" w:bidi="ar-SA"/>
        </w:rPr>
      </w:pPr>
      <w:r w:rsidRPr="00802D09">
        <w:rPr>
          <w:rFonts w:ascii="Times New Roman" w:hAnsi="Times New Roman"/>
          <w:sz w:val="28"/>
          <w:szCs w:val="28"/>
        </w:rPr>
        <w:tab/>
      </w:r>
      <w:r w:rsidR="009B0CAD" w:rsidRPr="00802D09">
        <w:rPr>
          <w:rFonts w:ascii="Times New Roman" w:hAnsi="Times New Roman"/>
          <w:sz w:val="28"/>
          <w:szCs w:val="28"/>
        </w:rPr>
        <w:t>9</w:t>
      </w:r>
      <w:r w:rsidR="007B19CA" w:rsidRPr="00802D09">
        <w:rPr>
          <w:rFonts w:ascii="Times New Roman" w:hAnsi="Times New Roman"/>
          <w:sz w:val="28"/>
          <w:szCs w:val="28"/>
        </w:rPr>
        <w:t xml:space="preserve">) копии документов, </w:t>
      </w:r>
      <w:r w:rsidR="005C5A78" w:rsidRPr="00802D09">
        <w:rPr>
          <w:rStyle w:val="5"/>
          <w:rFonts w:eastAsia="Calibri"/>
          <w:color w:val="auto"/>
          <w:spacing w:val="0"/>
          <w:sz w:val="28"/>
          <w:szCs w:val="28"/>
          <w:lang w:eastAsia="en-US" w:bidi="ar-SA"/>
        </w:rPr>
        <w:t>подтверждающих наличие транспортных средств, соответствующих по назначению, конструкции, внешнему и внутреннему оборудованию техническим требован</w:t>
      </w:r>
      <w:r w:rsidRPr="00802D09">
        <w:rPr>
          <w:rStyle w:val="5"/>
          <w:rFonts w:eastAsia="Calibri"/>
          <w:color w:val="auto"/>
          <w:spacing w:val="0"/>
          <w:sz w:val="28"/>
          <w:szCs w:val="28"/>
          <w:lang w:eastAsia="en-US" w:bidi="ar-SA"/>
        </w:rPr>
        <w:t>иям в отношении перевозок пасса</w:t>
      </w:r>
      <w:r w:rsidR="005C5A78" w:rsidRPr="00802D09">
        <w:rPr>
          <w:rStyle w:val="5"/>
          <w:rFonts w:eastAsia="Calibri"/>
          <w:color w:val="auto"/>
          <w:spacing w:val="0"/>
          <w:sz w:val="28"/>
          <w:szCs w:val="28"/>
          <w:lang w:eastAsia="en-US" w:bidi="ar-SA"/>
        </w:rPr>
        <w:t>жиров и допущенных в установленном порядке к участию в дорожном движении в количестве, н</w:t>
      </w:r>
      <w:r w:rsidRPr="00802D09">
        <w:rPr>
          <w:rStyle w:val="5"/>
          <w:rFonts w:eastAsia="Calibri"/>
          <w:color w:val="auto"/>
          <w:spacing w:val="0"/>
          <w:sz w:val="28"/>
          <w:szCs w:val="28"/>
          <w:lang w:eastAsia="en-US" w:bidi="ar-SA"/>
        </w:rPr>
        <w:t>еобходимом для обслуживания мар</w:t>
      </w:r>
      <w:r w:rsidR="005C5A78" w:rsidRPr="00802D09">
        <w:rPr>
          <w:rStyle w:val="5"/>
          <w:rFonts w:eastAsia="Calibri"/>
          <w:color w:val="auto"/>
          <w:spacing w:val="0"/>
          <w:sz w:val="28"/>
          <w:szCs w:val="28"/>
          <w:lang w:eastAsia="en-US" w:bidi="ar-SA"/>
        </w:rPr>
        <w:t>шрута регулярных перевозок</w:t>
      </w:r>
      <w:r w:rsidR="00302513" w:rsidRPr="00802D09">
        <w:rPr>
          <w:rStyle w:val="5"/>
          <w:rFonts w:eastAsia="Calibri"/>
          <w:color w:val="auto"/>
          <w:spacing w:val="0"/>
          <w:sz w:val="28"/>
          <w:szCs w:val="28"/>
          <w:lang w:eastAsia="en-US" w:bidi="ar-SA"/>
        </w:rPr>
        <w:t>:</w:t>
      </w:r>
    </w:p>
    <w:p w:rsidR="00302513" w:rsidRPr="00802D09" w:rsidRDefault="00371A0E" w:rsidP="00802D09">
      <w:pPr>
        <w:pStyle w:val="a5"/>
        <w:jc w:val="both"/>
        <w:rPr>
          <w:rStyle w:val="5"/>
          <w:rFonts w:eastAsia="Calibri"/>
          <w:color w:val="auto"/>
          <w:spacing w:val="0"/>
          <w:sz w:val="28"/>
          <w:szCs w:val="28"/>
          <w:lang w:eastAsia="en-US" w:bidi="ar-SA"/>
        </w:rPr>
      </w:pPr>
      <w:r w:rsidRPr="00802D09">
        <w:rPr>
          <w:rStyle w:val="5"/>
          <w:rFonts w:eastAsia="Calibri"/>
          <w:color w:val="auto"/>
          <w:spacing w:val="0"/>
          <w:sz w:val="28"/>
          <w:szCs w:val="28"/>
          <w:lang w:eastAsia="en-US" w:bidi="ar-SA"/>
        </w:rPr>
        <w:tab/>
      </w:r>
      <w:r w:rsidR="00302513" w:rsidRPr="00802D09">
        <w:rPr>
          <w:rStyle w:val="5"/>
          <w:rFonts w:eastAsia="Calibri"/>
          <w:color w:val="auto"/>
          <w:spacing w:val="0"/>
          <w:sz w:val="28"/>
          <w:szCs w:val="28"/>
          <w:lang w:eastAsia="en-US" w:bidi="ar-SA"/>
        </w:rPr>
        <w:t>- паспорта транспортных средств, в ко</w:t>
      </w:r>
      <w:r w:rsidRPr="00802D09">
        <w:rPr>
          <w:rStyle w:val="5"/>
          <w:rFonts w:eastAsia="Calibri"/>
          <w:color w:val="auto"/>
          <w:spacing w:val="0"/>
          <w:sz w:val="28"/>
          <w:szCs w:val="28"/>
          <w:lang w:eastAsia="en-US" w:bidi="ar-SA"/>
        </w:rPr>
        <w:t>торых имеются сведения об «одоб</w:t>
      </w:r>
      <w:r w:rsidR="00302513" w:rsidRPr="00802D09">
        <w:rPr>
          <w:rStyle w:val="5"/>
          <w:rFonts w:eastAsia="Calibri"/>
          <w:color w:val="auto"/>
          <w:spacing w:val="0"/>
          <w:sz w:val="28"/>
          <w:szCs w:val="28"/>
          <w:lang w:eastAsia="en-US" w:bidi="ar-SA"/>
        </w:rPr>
        <w:t>рении типа ТС», либо экспертное заключение, выданное соответствующими компетентными организациями;</w:t>
      </w:r>
    </w:p>
    <w:p w:rsidR="00302513" w:rsidRPr="00802D09" w:rsidRDefault="00371A0E" w:rsidP="00802D09">
      <w:pPr>
        <w:pStyle w:val="a5"/>
        <w:jc w:val="both"/>
        <w:rPr>
          <w:rStyle w:val="5"/>
          <w:rFonts w:eastAsia="Calibri"/>
          <w:color w:val="auto"/>
          <w:spacing w:val="0"/>
          <w:sz w:val="28"/>
          <w:szCs w:val="28"/>
          <w:lang w:eastAsia="en-US" w:bidi="ar-SA"/>
        </w:rPr>
      </w:pPr>
      <w:r w:rsidRPr="00802D09">
        <w:rPr>
          <w:rStyle w:val="5"/>
          <w:rFonts w:eastAsia="Calibri"/>
          <w:color w:val="auto"/>
          <w:spacing w:val="0"/>
          <w:sz w:val="28"/>
          <w:szCs w:val="28"/>
          <w:lang w:eastAsia="en-US" w:bidi="ar-SA"/>
        </w:rPr>
        <w:tab/>
      </w:r>
      <w:r w:rsidR="00302513" w:rsidRPr="00802D09">
        <w:rPr>
          <w:rStyle w:val="5"/>
          <w:rFonts w:eastAsia="Calibri"/>
          <w:color w:val="auto"/>
          <w:spacing w:val="0"/>
          <w:sz w:val="28"/>
          <w:szCs w:val="28"/>
          <w:lang w:eastAsia="en-US" w:bidi="ar-SA"/>
        </w:rPr>
        <w:t>- свидетельств о регистрации транспортных средств;</w:t>
      </w:r>
    </w:p>
    <w:p w:rsidR="00302513" w:rsidRPr="00802D09" w:rsidRDefault="00371A0E" w:rsidP="00802D09">
      <w:pPr>
        <w:pStyle w:val="a5"/>
        <w:jc w:val="both"/>
        <w:rPr>
          <w:rFonts w:ascii="Times New Roman" w:hAnsi="Times New Roman"/>
          <w:sz w:val="28"/>
          <w:szCs w:val="28"/>
        </w:rPr>
      </w:pPr>
      <w:r w:rsidRPr="00802D09">
        <w:rPr>
          <w:rStyle w:val="5"/>
          <w:rFonts w:eastAsia="Calibri"/>
          <w:color w:val="auto"/>
          <w:spacing w:val="0"/>
          <w:sz w:val="28"/>
          <w:szCs w:val="28"/>
          <w:lang w:eastAsia="en-US" w:bidi="ar-SA"/>
        </w:rPr>
        <w:tab/>
      </w:r>
      <w:r w:rsidR="00302513" w:rsidRPr="00802D09">
        <w:rPr>
          <w:rStyle w:val="5"/>
          <w:rFonts w:eastAsia="Calibri"/>
          <w:color w:val="auto"/>
          <w:spacing w:val="0"/>
          <w:sz w:val="28"/>
          <w:szCs w:val="28"/>
          <w:lang w:eastAsia="en-US" w:bidi="ar-SA"/>
        </w:rPr>
        <w:t>- договоры на пользование транспор</w:t>
      </w:r>
      <w:r w:rsidRPr="00802D09">
        <w:rPr>
          <w:rStyle w:val="5"/>
          <w:rFonts w:eastAsia="Calibri"/>
          <w:color w:val="auto"/>
          <w:spacing w:val="0"/>
          <w:sz w:val="28"/>
          <w:szCs w:val="28"/>
          <w:lang w:eastAsia="en-US" w:bidi="ar-SA"/>
        </w:rPr>
        <w:t>тными средствами по условиям ли</w:t>
      </w:r>
      <w:r w:rsidR="00302513" w:rsidRPr="00802D09">
        <w:rPr>
          <w:rStyle w:val="5"/>
          <w:rFonts w:eastAsia="Calibri"/>
          <w:color w:val="auto"/>
          <w:spacing w:val="0"/>
          <w:sz w:val="28"/>
          <w:szCs w:val="28"/>
          <w:lang w:eastAsia="en-US" w:bidi="ar-SA"/>
        </w:rPr>
        <w:t>зинга, копии договоров аренды транспортных средств и другие документы, подтверждающие право владения транспортными средствами.</w:t>
      </w:r>
    </w:p>
    <w:p w:rsidR="005C5A78" w:rsidRPr="00802D09" w:rsidRDefault="00802D09" w:rsidP="00802D09">
      <w:pPr>
        <w:pStyle w:val="a5"/>
        <w:jc w:val="both"/>
        <w:rPr>
          <w:rFonts w:ascii="Times New Roman" w:hAnsi="Times New Roman"/>
          <w:sz w:val="28"/>
          <w:szCs w:val="28"/>
        </w:rPr>
      </w:pPr>
      <w:r>
        <w:rPr>
          <w:rStyle w:val="5"/>
          <w:rFonts w:eastAsia="Calibri"/>
          <w:color w:val="auto"/>
          <w:spacing w:val="0"/>
          <w:sz w:val="28"/>
          <w:szCs w:val="28"/>
          <w:lang w:eastAsia="en-US" w:bidi="ar-SA"/>
        </w:rPr>
        <w:tab/>
      </w:r>
      <w:r w:rsidR="00302513" w:rsidRPr="00802D09">
        <w:rPr>
          <w:rStyle w:val="5"/>
          <w:rFonts w:eastAsia="Calibri"/>
          <w:color w:val="auto"/>
          <w:spacing w:val="0"/>
          <w:sz w:val="28"/>
          <w:szCs w:val="28"/>
          <w:lang w:eastAsia="en-US" w:bidi="ar-SA"/>
        </w:rPr>
        <w:t xml:space="preserve">В случае отсутствия транспортных средств на праве собственности или на ином законном основании представляется копия документа, </w:t>
      </w:r>
      <w:r w:rsidR="00371A0E" w:rsidRPr="00802D09">
        <w:rPr>
          <w:rStyle w:val="5"/>
          <w:rFonts w:eastAsia="Calibri"/>
          <w:color w:val="auto"/>
          <w:spacing w:val="0"/>
          <w:sz w:val="28"/>
          <w:szCs w:val="28"/>
          <w:lang w:eastAsia="en-US" w:bidi="ar-SA"/>
        </w:rPr>
        <w:t>подтвер</w:t>
      </w:r>
      <w:r w:rsidR="00302513" w:rsidRPr="00802D09">
        <w:rPr>
          <w:rStyle w:val="5"/>
          <w:rFonts w:eastAsia="Calibri"/>
          <w:color w:val="auto"/>
          <w:spacing w:val="0"/>
          <w:sz w:val="28"/>
          <w:szCs w:val="28"/>
          <w:lang w:eastAsia="en-US" w:bidi="ar-SA"/>
        </w:rPr>
        <w:t>ждающая намерения по приобретению транспортных средств в срок не позднее чем через 60 календарных дней со дня пров</w:t>
      </w:r>
      <w:r w:rsidR="00371A0E" w:rsidRPr="00802D09">
        <w:rPr>
          <w:rStyle w:val="5"/>
          <w:rFonts w:eastAsia="Calibri"/>
          <w:color w:val="auto"/>
          <w:spacing w:val="0"/>
          <w:sz w:val="28"/>
          <w:szCs w:val="28"/>
          <w:lang w:eastAsia="en-US" w:bidi="ar-SA"/>
        </w:rPr>
        <w:t xml:space="preserve">едения Открытого </w:t>
      </w:r>
      <w:r w:rsidR="00371A0E" w:rsidRPr="00802D09">
        <w:rPr>
          <w:rStyle w:val="5"/>
          <w:rFonts w:eastAsia="Calibri"/>
          <w:color w:val="auto"/>
          <w:spacing w:val="0"/>
          <w:sz w:val="28"/>
          <w:szCs w:val="28"/>
          <w:lang w:eastAsia="en-US" w:bidi="ar-SA"/>
        </w:rPr>
        <w:lastRenderedPageBreak/>
        <w:t>конкурса (дого</w:t>
      </w:r>
      <w:r w:rsidR="00302513" w:rsidRPr="00802D09">
        <w:rPr>
          <w:rStyle w:val="5"/>
          <w:rFonts w:eastAsia="Calibri"/>
          <w:color w:val="auto"/>
          <w:spacing w:val="0"/>
          <w:sz w:val="28"/>
          <w:szCs w:val="28"/>
          <w:lang w:eastAsia="en-US" w:bidi="ar-SA"/>
        </w:rPr>
        <w:t>вор купли-продажи, товарная накладная, товарно-транспортная накладная, акт о приеме товара, платежное поручение или другие документы, подтверждаю</w:t>
      </w:r>
      <w:r w:rsidR="00302513" w:rsidRPr="00802D09">
        <w:rPr>
          <w:rStyle w:val="5"/>
          <w:rFonts w:eastAsia="Calibri"/>
          <w:color w:val="auto"/>
          <w:spacing w:val="0"/>
          <w:sz w:val="28"/>
          <w:szCs w:val="28"/>
          <w:lang w:eastAsia="en-US" w:bidi="ar-SA"/>
        </w:rPr>
        <w:softHyphen/>
        <w:t>щие намерения по приобретению транспортных средств.</w:t>
      </w:r>
    </w:p>
    <w:p w:rsidR="007B19CA" w:rsidRDefault="007B19CA" w:rsidP="007B19CA">
      <w:pPr>
        <w:shd w:val="clear" w:color="auto" w:fill="FFFFFF"/>
        <w:jc w:val="both"/>
        <w:rPr>
          <w:sz w:val="28"/>
          <w:szCs w:val="28"/>
        </w:rPr>
      </w:pPr>
      <w:r w:rsidRPr="00302513">
        <w:rPr>
          <w:sz w:val="28"/>
          <w:szCs w:val="28"/>
        </w:rPr>
        <w:tab/>
      </w:r>
      <w:r w:rsidR="009B0CAD">
        <w:rPr>
          <w:sz w:val="28"/>
          <w:szCs w:val="28"/>
        </w:rPr>
        <w:t>10</w:t>
      </w:r>
      <w:r w:rsidRPr="00302513">
        <w:rPr>
          <w:sz w:val="28"/>
          <w:szCs w:val="28"/>
        </w:rPr>
        <w:t>) копии документов,</w:t>
      </w:r>
      <w:r>
        <w:rPr>
          <w:sz w:val="28"/>
          <w:szCs w:val="28"/>
        </w:rPr>
        <w:t xml:space="preserve"> подтверждающих государственную регистрацию, выставляемых на Конкурс, транспортных средств, а также наличие одобрения типа транспортного средства (не требуется в случае предоставления обязательства по приобретению транспортных средств);</w:t>
      </w:r>
    </w:p>
    <w:p w:rsidR="007B19CA" w:rsidRDefault="007B19CA" w:rsidP="007B19CA">
      <w:pPr>
        <w:shd w:val="clear" w:color="auto" w:fill="FFFFFF"/>
        <w:jc w:val="both"/>
        <w:rPr>
          <w:sz w:val="28"/>
          <w:szCs w:val="28"/>
        </w:rPr>
      </w:pPr>
      <w:r>
        <w:rPr>
          <w:sz w:val="28"/>
          <w:szCs w:val="28"/>
        </w:rPr>
        <w:tab/>
      </w:r>
      <w:r w:rsidR="009B0CAD">
        <w:rPr>
          <w:sz w:val="28"/>
          <w:szCs w:val="28"/>
        </w:rPr>
        <w:t>11</w:t>
      </w:r>
      <w:r>
        <w:rPr>
          <w:sz w:val="28"/>
          <w:szCs w:val="28"/>
        </w:rPr>
        <w:t xml:space="preserve">) копии документов, предусмотренные законодательством в области технического осмотра транспортных средств, подтверждающие проведение технического осмотра выставляемых на Конкурс транспортных средств (не </w:t>
      </w:r>
      <w:r w:rsidR="00BC6D00">
        <w:rPr>
          <w:sz w:val="28"/>
          <w:szCs w:val="28"/>
        </w:rPr>
        <w:t>требуется в</w:t>
      </w:r>
      <w:r>
        <w:rPr>
          <w:sz w:val="28"/>
          <w:szCs w:val="28"/>
        </w:rPr>
        <w:t xml:space="preserve"> случае предоставления обязательства по приобретению транспортных средств);</w:t>
      </w:r>
    </w:p>
    <w:p w:rsidR="007B19CA" w:rsidRDefault="007B19CA" w:rsidP="007B19CA">
      <w:pPr>
        <w:shd w:val="clear" w:color="auto" w:fill="FFFFFF"/>
        <w:jc w:val="both"/>
        <w:rPr>
          <w:sz w:val="28"/>
          <w:szCs w:val="28"/>
        </w:rPr>
      </w:pPr>
      <w:r>
        <w:rPr>
          <w:sz w:val="28"/>
          <w:szCs w:val="28"/>
        </w:rPr>
        <w:tab/>
      </w:r>
      <w:r w:rsidR="00577048">
        <w:rPr>
          <w:sz w:val="28"/>
          <w:szCs w:val="28"/>
        </w:rPr>
        <w:t>1</w:t>
      </w:r>
      <w:r w:rsidR="009B0CAD">
        <w:rPr>
          <w:sz w:val="28"/>
          <w:szCs w:val="28"/>
        </w:rPr>
        <w:t>2</w:t>
      </w:r>
      <w:r>
        <w:rPr>
          <w:sz w:val="28"/>
          <w:szCs w:val="28"/>
        </w:rPr>
        <w:t>) копии документов, подтверждающих обеспеченность выставляемых на конкурс транспортных средств водителями и их квалификацию: список водителей, копии трудовых договоров между претендентом на участие в конкурсе и водителями, а также копии водительских удостоверений, либо обязательство (в письменной форме) по обеспечению в случае победы в Конкурсе выставляемых на Конкурс транспортных средств водителями путем заключения  трудовых договоров не позднее чем через шестьдесят дней со дня проведения Конкурса;</w:t>
      </w:r>
    </w:p>
    <w:p w:rsidR="007B19CA" w:rsidRPr="00E90E2B" w:rsidRDefault="007B19CA" w:rsidP="007B19CA">
      <w:pPr>
        <w:pStyle w:val="ConsPlusTitle"/>
        <w:widowControl/>
        <w:ind w:firstLine="720"/>
        <w:jc w:val="both"/>
        <w:rPr>
          <w:rFonts w:eastAsiaTheme="minorHAnsi"/>
          <w:b w:val="0"/>
          <w:bCs w:val="0"/>
          <w:color w:val="000000" w:themeColor="text1"/>
          <w:lang w:eastAsia="en-US"/>
        </w:rPr>
      </w:pPr>
      <w:r w:rsidRPr="00E90E2B">
        <w:rPr>
          <w:rFonts w:eastAsiaTheme="minorHAnsi"/>
          <w:b w:val="0"/>
          <w:bCs w:val="0"/>
          <w:color w:val="000000" w:themeColor="text1"/>
          <w:lang w:eastAsia="en-US"/>
        </w:rPr>
        <w:t>1</w:t>
      </w:r>
      <w:r w:rsidR="009B0CAD" w:rsidRPr="00E90E2B">
        <w:rPr>
          <w:rFonts w:eastAsiaTheme="minorHAnsi"/>
          <w:b w:val="0"/>
          <w:bCs w:val="0"/>
          <w:color w:val="000000" w:themeColor="text1"/>
          <w:lang w:eastAsia="en-US"/>
        </w:rPr>
        <w:t>3</w:t>
      </w:r>
      <w:r w:rsidRPr="00E90E2B">
        <w:rPr>
          <w:rFonts w:eastAsiaTheme="minorHAnsi"/>
          <w:b w:val="0"/>
          <w:bCs w:val="0"/>
          <w:color w:val="000000" w:themeColor="text1"/>
          <w:lang w:eastAsia="en-US"/>
        </w:rPr>
        <w:t xml:space="preserve">) справку </w:t>
      </w:r>
      <w:r w:rsidR="00E90E2B" w:rsidRPr="00E90E2B">
        <w:rPr>
          <w:rFonts w:eastAsiaTheme="minorHAnsi"/>
          <w:b w:val="0"/>
          <w:bCs w:val="0"/>
          <w:color w:val="000000" w:themeColor="text1"/>
          <w:lang w:eastAsia="en-US"/>
        </w:rPr>
        <w:t xml:space="preserve">ОГИБДД </w:t>
      </w:r>
      <w:r w:rsidR="007F0069" w:rsidRPr="00E90E2B">
        <w:rPr>
          <w:rFonts w:eastAsiaTheme="minorHAnsi"/>
          <w:b w:val="0"/>
          <w:bCs w:val="0"/>
          <w:color w:val="000000" w:themeColor="text1"/>
          <w:lang w:eastAsia="en-US"/>
        </w:rPr>
        <w:t>МО МВД России «</w:t>
      </w:r>
      <w:r w:rsidR="00BC6D00" w:rsidRPr="00E90E2B">
        <w:rPr>
          <w:rFonts w:eastAsiaTheme="minorHAnsi"/>
          <w:b w:val="0"/>
          <w:bCs w:val="0"/>
          <w:color w:val="000000" w:themeColor="text1"/>
          <w:lang w:eastAsia="en-US"/>
        </w:rPr>
        <w:t>Могочинский»</w:t>
      </w:r>
      <w:r w:rsidRPr="00E90E2B">
        <w:rPr>
          <w:rFonts w:eastAsiaTheme="minorHAnsi"/>
          <w:b w:val="0"/>
          <w:bCs w:val="0"/>
          <w:color w:val="000000" w:themeColor="text1"/>
          <w:lang w:eastAsia="en-US"/>
        </w:rPr>
        <w:t xml:space="preserve"> о </w:t>
      </w:r>
      <w:r w:rsidRPr="00E90E2B">
        <w:rPr>
          <w:b w:val="0"/>
          <w:color w:val="000000" w:themeColor="text1"/>
          <w:lang w:eastAsia="ar-SA"/>
        </w:rPr>
        <w:t>количестве дорожно-транспортных происшествий, повлекших за собой человеческие жертвы или причинение вреда здоровью граждан и произошедших по вине участника конкурса или его работников в течение года, предшествующего дате проведения конкурса.</w:t>
      </w:r>
    </w:p>
    <w:p w:rsidR="007B19CA" w:rsidRPr="00E90E2B" w:rsidRDefault="007B19CA" w:rsidP="007B19CA">
      <w:pPr>
        <w:pStyle w:val="ConsPlusTitle"/>
        <w:widowControl/>
        <w:ind w:firstLine="720"/>
        <w:jc w:val="both"/>
        <w:rPr>
          <w:rFonts w:eastAsiaTheme="minorHAnsi"/>
          <w:b w:val="0"/>
          <w:bCs w:val="0"/>
          <w:color w:val="000000" w:themeColor="text1"/>
          <w:lang w:eastAsia="en-US"/>
        </w:rPr>
      </w:pPr>
      <w:r w:rsidRPr="00E90E2B">
        <w:rPr>
          <w:rFonts w:eastAsiaTheme="minorHAnsi"/>
          <w:b w:val="0"/>
          <w:bCs w:val="0"/>
          <w:color w:val="000000" w:themeColor="text1"/>
          <w:lang w:eastAsia="en-US"/>
        </w:rPr>
        <w:t>1</w:t>
      </w:r>
      <w:r w:rsidR="009B0CAD" w:rsidRPr="00E90E2B">
        <w:rPr>
          <w:rFonts w:eastAsiaTheme="minorHAnsi"/>
          <w:b w:val="0"/>
          <w:bCs w:val="0"/>
          <w:color w:val="000000" w:themeColor="text1"/>
          <w:lang w:eastAsia="en-US"/>
        </w:rPr>
        <w:t>4</w:t>
      </w:r>
      <w:r w:rsidRPr="00E90E2B">
        <w:rPr>
          <w:rFonts w:eastAsiaTheme="minorHAnsi"/>
          <w:b w:val="0"/>
          <w:bCs w:val="0"/>
          <w:color w:val="000000" w:themeColor="text1"/>
          <w:lang w:eastAsia="en-US"/>
        </w:rPr>
        <w:t>) справку УГАДН по Забайкальскому краю околичестве нарушений перевозчиком лицензионных требований и условий, произошедших по вине участника конкурса или его работников в течение года, предшествующего дате проведения конкурса.</w:t>
      </w:r>
    </w:p>
    <w:p w:rsidR="007B19CA" w:rsidRDefault="007B19CA" w:rsidP="007B19CA">
      <w:pPr>
        <w:pStyle w:val="ConsPlusTitle"/>
        <w:widowControl/>
        <w:ind w:firstLine="720"/>
        <w:jc w:val="both"/>
        <w:rPr>
          <w:rFonts w:eastAsiaTheme="minorHAnsi"/>
          <w:b w:val="0"/>
          <w:bCs w:val="0"/>
          <w:lang w:eastAsia="en-US"/>
        </w:rPr>
      </w:pPr>
      <w:r>
        <w:rPr>
          <w:rFonts w:eastAsiaTheme="minorHAnsi"/>
          <w:b w:val="0"/>
          <w:bCs w:val="0"/>
          <w:lang w:eastAsia="en-US"/>
        </w:rPr>
        <w:t>1</w:t>
      </w:r>
      <w:r w:rsidR="009B0CAD">
        <w:rPr>
          <w:rFonts w:eastAsiaTheme="minorHAnsi"/>
          <w:b w:val="0"/>
          <w:bCs w:val="0"/>
          <w:lang w:eastAsia="en-US"/>
        </w:rPr>
        <w:t>5</w:t>
      </w:r>
      <w:r>
        <w:rPr>
          <w:rFonts w:eastAsiaTheme="minorHAnsi"/>
          <w:b w:val="0"/>
          <w:bCs w:val="0"/>
          <w:lang w:eastAsia="en-US"/>
        </w:rPr>
        <w:t>) копии документов, подтверждающих опыт осуществления регулярных перевозок, при наличии опыта осуществления регулярных перевозок (договоры, муниципальные контракты).</w:t>
      </w:r>
    </w:p>
    <w:p w:rsidR="00577048" w:rsidRPr="0011456B" w:rsidRDefault="00802D09" w:rsidP="0011456B">
      <w:pPr>
        <w:pStyle w:val="a5"/>
        <w:jc w:val="both"/>
        <w:rPr>
          <w:rFonts w:ascii="Times New Roman" w:hAnsi="Times New Roman"/>
          <w:sz w:val="28"/>
          <w:szCs w:val="28"/>
        </w:rPr>
      </w:pPr>
      <w:r>
        <w:tab/>
      </w:r>
      <w:r w:rsidR="00577048" w:rsidRPr="0011456B">
        <w:rPr>
          <w:rFonts w:ascii="Times New Roman" w:hAnsi="Times New Roman"/>
          <w:sz w:val="28"/>
          <w:szCs w:val="28"/>
        </w:rPr>
        <w:t>6.5.</w:t>
      </w:r>
      <w:r w:rsidR="00577048" w:rsidRPr="0011456B">
        <w:rPr>
          <w:rStyle w:val="5"/>
          <w:rFonts w:eastAsia="Calibri"/>
          <w:color w:val="auto"/>
          <w:spacing w:val="0"/>
          <w:sz w:val="28"/>
          <w:szCs w:val="28"/>
          <w:lang w:eastAsia="en-US" w:bidi="ar-SA"/>
        </w:rPr>
        <w:t xml:space="preserve">Документы, предусмотренные </w:t>
      </w:r>
      <w:r w:rsidR="009B0CAD" w:rsidRPr="0011456B">
        <w:rPr>
          <w:rStyle w:val="5"/>
          <w:rFonts w:eastAsia="Calibri"/>
          <w:color w:val="auto"/>
          <w:spacing w:val="0"/>
          <w:sz w:val="28"/>
          <w:szCs w:val="28"/>
          <w:lang w:eastAsia="en-US" w:bidi="ar-SA"/>
        </w:rPr>
        <w:t>пп.</w:t>
      </w:r>
      <w:r w:rsidR="00577048" w:rsidRPr="0011456B">
        <w:rPr>
          <w:rStyle w:val="5"/>
          <w:rFonts w:eastAsia="Calibri"/>
          <w:color w:val="auto"/>
          <w:spacing w:val="0"/>
          <w:sz w:val="28"/>
          <w:szCs w:val="28"/>
          <w:lang w:eastAsia="en-US" w:bidi="ar-SA"/>
        </w:rPr>
        <w:t xml:space="preserve"> 5, </w:t>
      </w:r>
      <w:r w:rsidR="009B0CAD" w:rsidRPr="0011456B">
        <w:rPr>
          <w:rStyle w:val="5"/>
          <w:rFonts w:eastAsia="Calibri"/>
          <w:color w:val="auto"/>
          <w:spacing w:val="0"/>
          <w:sz w:val="28"/>
          <w:szCs w:val="28"/>
          <w:lang w:eastAsia="en-US" w:bidi="ar-SA"/>
        </w:rPr>
        <w:t>6</w:t>
      </w:r>
      <w:r w:rsidR="00577048" w:rsidRPr="0011456B">
        <w:rPr>
          <w:rStyle w:val="5"/>
          <w:rFonts w:eastAsia="Calibri"/>
          <w:color w:val="auto"/>
          <w:spacing w:val="0"/>
          <w:sz w:val="28"/>
          <w:szCs w:val="28"/>
          <w:lang w:eastAsia="en-US" w:bidi="ar-SA"/>
        </w:rPr>
        <w:t>,</w:t>
      </w:r>
      <w:r w:rsidR="0011456B">
        <w:rPr>
          <w:rStyle w:val="5"/>
          <w:rFonts w:eastAsia="Calibri"/>
          <w:color w:val="auto"/>
          <w:spacing w:val="0"/>
          <w:sz w:val="28"/>
          <w:szCs w:val="28"/>
          <w:lang w:eastAsia="en-US" w:bidi="ar-SA"/>
        </w:rPr>
        <w:t xml:space="preserve"> </w:t>
      </w:r>
      <w:r w:rsidR="009B0CAD" w:rsidRPr="0011456B">
        <w:rPr>
          <w:rStyle w:val="5"/>
          <w:rFonts w:eastAsia="Calibri"/>
          <w:color w:val="auto"/>
          <w:spacing w:val="0"/>
          <w:sz w:val="28"/>
          <w:szCs w:val="28"/>
          <w:lang w:eastAsia="en-US" w:bidi="ar-SA"/>
        </w:rPr>
        <w:t>7</w:t>
      </w:r>
      <w:r w:rsidR="0011456B">
        <w:rPr>
          <w:rStyle w:val="5"/>
          <w:rFonts w:eastAsia="Calibri"/>
          <w:color w:val="auto"/>
          <w:spacing w:val="0"/>
          <w:sz w:val="28"/>
          <w:szCs w:val="28"/>
          <w:lang w:eastAsia="en-US" w:bidi="ar-SA"/>
        </w:rPr>
        <w:t xml:space="preserve"> </w:t>
      </w:r>
      <w:r w:rsidR="009B0CAD" w:rsidRPr="0011456B">
        <w:rPr>
          <w:rStyle w:val="5"/>
          <w:rFonts w:eastAsia="Calibri"/>
          <w:color w:val="auto"/>
          <w:spacing w:val="0"/>
          <w:sz w:val="28"/>
          <w:szCs w:val="28"/>
          <w:lang w:eastAsia="en-US" w:bidi="ar-SA"/>
        </w:rPr>
        <w:t xml:space="preserve">п. 6.4. </w:t>
      </w:r>
      <w:r w:rsidR="0011456B" w:rsidRPr="0011456B">
        <w:rPr>
          <w:rStyle w:val="5"/>
          <w:rFonts w:eastAsia="Calibri"/>
          <w:color w:val="auto"/>
          <w:spacing w:val="0"/>
          <w:sz w:val="28"/>
          <w:szCs w:val="28"/>
          <w:lang w:eastAsia="en-US" w:bidi="ar-SA"/>
        </w:rPr>
        <w:t>на</w:t>
      </w:r>
      <w:r w:rsidR="00577048" w:rsidRPr="0011456B">
        <w:rPr>
          <w:rStyle w:val="5"/>
          <w:rFonts w:eastAsia="Calibri"/>
          <w:color w:val="auto"/>
          <w:spacing w:val="0"/>
          <w:sz w:val="28"/>
          <w:szCs w:val="28"/>
          <w:lang w:eastAsia="en-US" w:bidi="ar-SA"/>
        </w:rPr>
        <w:t>стоящей конкурсной документации, прила</w:t>
      </w:r>
      <w:r w:rsidR="009B0CAD" w:rsidRPr="0011456B">
        <w:rPr>
          <w:rStyle w:val="5"/>
          <w:rFonts w:eastAsia="Calibri"/>
          <w:color w:val="auto"/>
          <w:spacing w:val="0"/>
          <w:sz w:val="28"/>
          <w:szCs w:val="28"/>
          <w:lang w:eastAsia="en-US" w:bidi="ar-SA"/>
        </w:rPr>
        <w:t>гаются в отношении каждо</w:t>
      </w:r>
      <w:r w:rsidR="0011456B" w:rsidRPr="0011456B">
        <w:rPr>
          <w:rStyle w:val="5"/>
          <w:rFonts w:eastAsia="Calibri"/>
          <w:color w:val="auto"/>
          <w:spacing w:val="0"/>
          <w:sz w:val="28"/>
          <w:szCs w:val="28"/>
          <w:lang w:eastAsia="en-US" w:bidi="ar-SA"/>
        </w:rPr>
        <w:t>го</w:t>
      </w:r>
      <w:r w:rsidR="009B0CAD" w:rsidRPr="0011456B">
        <w:rPr>
          <w:rStyle w:val="5"/>
          <w:rFonts w:eastAsia="Calibri"/>
          <w:color w:val="auto"/>
          <w:spacing w:val="0"/>
          <w:sz w:val="28"/>
          <w:szCs w:val="28"/>
          <w:lang w:eastAsia="en-US" w:bidi="ar-SA"/>
        </w:rPr>
        <w:t xml:space="preserve"> участ</w:t>
      </w:r>
      <w:r w:rsidR="00577048" w:rsidRPr="0011456B">
        <w:rPr>
          <w:rStyle w:val="5"/>
          <w:rFonts w:eastAsia="Calibri"/>
          <w:color w:val="auto"/>
          <w:spacing w:val="0"/>
          <w:sz w:val="28"/>
          <w:szCs w:val="28"/>
          <w:lang w:eastAsia="en-US" w:bidi="ar-SA"/>
        </w:rPr>
        <w:t>ника договора простого товарищества.</w:t>
      </w:r>
    </w:p>
    <w:p w:rsidR="007B19CA" w:rsidRDefault="007B19CA" w:rsidP="007B19CA">
      <w:pPr>
        <w:shd w:val="clear" w:color="auto" w:fill="FFFFFF"/>
        <w:jc w:val="both"/>
        <w:rPr>
          <w:rFonts w:eastAsiaTheme="minorHAnsi"/>
          <w:sz w:val="28"/>
          <w:szCs w:val="28"/>
          <w:lang w:eastAsia="en-US"/>
        </w:rPr>
      </w:pPr>
      <w:r w:rsidRPr="009B0CAD">
        <w:rPr>
          <w:sz w:val="28"/>
          <w:szCs w:val="28"/>
        </w:rPr>
        <w:tab/>
        <w:t>6.</w:t>
      </w:r>
      <w:r w:rsidR="00210AA0">
        <w:rPr>
          <w:sz w:val="28"/>
          <w:szCs w:val="28"/>
        </w:rPr>
        <w:t>6</w:t>
      </w:r>
      <w:r w:rsidRPr="009B0CAD">
        <w:rPr>
          <w:sz w:val="28"/>
          <w:szCs w:val="28"/>
        </w:rPr>
        <w:t>. Копии документов, указанных в настоящем разделе должны быть заверены претендентом</w:t>
      </w:r>
      <w:r>
        <w:rPr>
          <w:sz w:val="28"/>
          <w:szCs w:val="28"/>
        </w:rPr>
        <w:t xml:space="preserve"> на участие в Конкурсе путем проставления пометки «копия верна», указания фамилии и инициалов претендента на участие в Конкурсе (лица уполномоченного действовать от имени юридического лица – претендента на участие в конкурсе), печатью претендента на участие в Конкурсе (при ее наличии).</w:t>
      </w:r>
    </w:p>
    <w:p w:rsidR="007B19CA" w:rsidRDefault="007B19CA" w:rsidP="007B19CA">
      <w:pPr>
        <w:shd w:val="clear" w:color="auto" w:fill="FFFFFF"/>
        <w:jc w:val="both"/>
        <w:rPr>
          <w:sz w:val="28"/>
          <w:szCs w:val="28"/>
        </w:rPr>
      </w:pPr>
      <w:r>
        <w:rPr>
          <w:sz w:val="28"/>
          <w:szCs w:val="28"/>
        </w:rPr>
        <w:tab/>
        <w:t>6.</w:t>
      </w:r>
      <w:r w:rsidR="00210AA0">
        <w:rPr>
          <w:sz w:val="28"/>
          <w:szCs w:val="28"/>
        </w:rPr>
        <w:t>7</w:t>
      </w:r>
      <w:r>
        <w:rPr>
          <w:sz w:val="28"/>
          <w:szCs w:val="28"/>
        </w:rPr>
        <w:t xml:space="preserve">. </w:t>
      </w:r>
      <w:r>
        <w:rPr>
          <w:iCs/>
          <w:sz w:val="28"/>
          <w:szCs w:val="28"/>
        </w:rPr>
        <w:t xml:space="preserve">Все документы, содержащиеся в конверте, должны лежать в порядке, указанном в описи документов. Весь пакет документов должен быть </w:t>
      </w:r>
      <w:r>
        <w:rPr>
          <w:iCs/>
          <w:sz w:val="28"/>
          <w:szCs w:val="28"/>
        </w:rPr>
        <w:lastRenderedPageBreak/>
        <w:t>прошит, опечатан на обороте с указанием количества страниц, скреплен печатью, заверен подписью Участника открытого конкурса (уполномоченного им лица).</w:t>
      </w:r>
    </w:p>
    <w:p w:rsidR="00210AA0" w:rsidRPr="00501250" w:rsidRDefault="007B19CA" w:rsidP="00501250">
      <w:pPr>
        <w:ind w:firstLine="567"/>
        <w:jc w:val="both"/>
        <w:rPr>
          <w:sz w:val="28"/>
          <w:szCs w:val="28"/>
        </w:rPr>
      </w:pPr>
      <w:r>
        <w:rPr>
          <w:sz w:val="28"/>
          <w:szCs w:val="28"/>
        </w:rPr>
        <w:t>6.</w:t>
      </w:r>
      <w:r w:rsidR="00210AA0">
        <w:rPr>
          <w:sz w:val="28"/>
          <w:szCs w:val="28"/>
        </w:rPr>
        <w:t>8</w:t>
      </w:r>
      <w:r>
        <w:rPr>
          <w:sz w:val="28"/>
          <w:szCs w:val="28"/>
        </w:rPr>
        <w:t xml:space="preserve">. Претенденты, представившие в документах, недостоверную информацию от участия в Конкурсе отстраняются на любом этапе проведения конкурса. При выявлении фактов предоставления в документах, недостоверной информации после подведения итогов конкурса, результаты конкурса в отношении данного участника считаются недействительными и аннулируются Администрацией </w:t>
      </w:r>
      <w:r w:rsidR="00E90E2B">
        <w:rPr>
          <w:sz w:val="28"/>
          <w:szCs w:val="28"/>
        </w:rPr>
        <w:t>Могочинского муниципального округа</w:t>
      </w:r>
      <w:r>
        <w:rPr>
          <w:sz w:val="28"/>
          <w:szCs w:val="28"/>
        </w:rPr>
        <w:t xml:space="preserve">, либо по решению суда. При выявлении фактов предоставления недостоверной информации заявителем, подавшим единственную заявку на участие в Конкурсе, свидетельство об осуществлении перевозок по муниципальному маршруту (маршрутам) ему не выдается, а выданное свидетельство аннулируется Администрацией </w:t>
      </w:r>
      <w:r w:rsidR="00E90E2B">
        <w:rPr>
          <w:sz w:val="28"/>
          <w:szCs w:val="28"/>
        </w:rPr>
        <w:t>Могочинского муниципального округа</w:t>
      </w:r>
      <w:r>
        <w:rPr>
          <w:sz w:val="28"/>
          <w:szCs w:val="28"/>
        </w:rPr>
        <w:t>.</w:t>
      </w:r>
    </w:p>
    <w:p w:rsidR="00210AA0" w:rsidRDefault="00210AA0" w:rsidP="00AB0C1B">
      <w:pPr>
        <w:ind w:firstLine="709"/>
        <w:jc w:val="both"/>
        <w:rPr>
          <w:b/>
          <w:sz w:val="28"/>
          <w:szCs w:val="28"/>
        </w:rPr>
      </w:pPr>
    </w:p>
    <w:p w:rsidR="00516CBC" w:rsidRPr="00AB0C1B" w:rsidRDefault="00516CBC" w:rsidP="00AB0C1B">
      <w:pPr>
        <w:ind w:firstLine="709"/>
        <w:jc w:val="both"/>
        <w:rPr>
          <w:b/>
          <w:sz w:val="28"/>
          <w:szCs w:val="28"/>
        </w:rPr>
      </w:pPr>
      <w:r w:rsidRPr="00AB0C1B">
        <w:rPr>
          <w:b/>
          <w:sz w:val="28"/>
          <w:szCs w:val="28"/>
        </w:rPr>
        <w:t>7. Вскрытие конвертов с заявками на участие в конкурсе</w:t>
      </w:r>
    </w:p>
    <w:p w:rsidR="00AB0C1B" w:rsidRDefault="00AB0C1B" w:rsidP="00AB0C1B">
      <w:pPr>
        <w:ind w:firstLine="709"/>
        <w:jc w:val="both"/>
        <w:rPr>
          <w:sz w:val="28"/>
          <w:szCs w:val="28"/>
        </w:rPr>
      </w:pPr>
    </w:p>
    <w:p w:rsidR="00516CBC" w:rsidRPr="00AB0C1B" w:rsidRDefault="00516CBC" w:rsidP="00AB0C1B">
      <w:pPr>
        <w:ind w:firstLine="709"/>
        <w:jc w:val="both"/>
        <w:rPr>
          <w:sz w:val="28"/>
          <w:szCs w:val="28"/>
        </w:rPr>
      </w:pPr>
      <w:r w:rsidRPr="00AB0C1B">
        <w:rPr>
          <w:sz w:val="28"/>
          <w:szCs w:val="28"/>
        </w:rPr>
        <w:t xml:space="preserve">7.1. </w:t>
      </w:r>
      <w:r w:rsidR="00B06CE1" w:rsidRPr="00B06CE1">
        <w:rPr>
          <w:color w:val="000000" w:themeColor="text1"/>
          <w:sz w:val="28"/>
          <w:szCs w:val="28"/>
        </w:rPr>
        <w:t>03</w:t>
      </w:r>
      <w:r w:rsidR="00DC76C7" w:rsidRPr="00B06CE1">
        <w:rPr>
          <w:color w:val="000000" w:themeColor="text1"/>
          <w:sz w:val="28"/>
          <w:szCs w:val="28"/>
        </w:rPr>
        <w:t xml:space="preserve"> </w:t>
      </w:r>
      <w:r w:rsidR="00B06CE1" w:rsidRPr="00B06CE1">
        <w:rPr>
          <w:color w:val="000000" w:themeColor="text1"/>
          <w:sz w:val="28"/>
          <w:szCs w:val="28"/>
        </w:rPr>
        <w:t>марта</w:t>
      </w:r>
      <w:r w:rsidR="00DC76C7" w:rsidRPr="00B06CE1">
        <w:rPr>
          <w:color w:val="000000" w:themeColor="text1"/>
          <w:sz w:val="28"/>
          <w:szCs w:val="28"/>
        </w:rPr>
        <w:t xml:space="preserve"> 202</w:t>
      </w:r>
      <w:r w:rsidR="00B06CE1">
        <w:rPr>
          <w:color w:val="000000" w:themeColor="text1"/>
          <w:sz w:val="28"/>
          <w:szCs w:val="28"/>
        </w:rPr>
        <w:t>5</w:t>
      </w:r>
      <w:r w:rsidRPr="00B06CE1">
        <w:rPr>
          <w:color w:val="000000" w:themeColor="text1"/>
          <w:sz w:val="28"/>
          <w:szCs w:val="28"/>
        </w:rPr>
        <w:t xml:space="preserve"> года в 10</w:t>
      </w:r>
      <w:r w:rsidR="00B06CE1" w:rsidRPr="00B06CE1">
        <w:rPr>
          <w:color w:val="000000" w:themeColor="text1"/>
          <w:sz w:val="28"/>
          <w:szCs w:val="28"/>
        </w:rPr>
        <w:t>:</w:t>
      </w:r>
      <w:r w:rsidRPr="00B06CE1">
        <w:rPr>
          <w:color w:val="000000" w:themeColor="text1"/>
          <w:sz w:val="28"/>
          <w:szCs w:val="28"/>
        </w:rPr>
        <w:t xml:space="preserve">00 (время местное) по адресу: </w:t>
      </w:r>
      <w:r w:rsidR="00B06CE1">
        <w:rPr>
          <w:color w:val="000000" w:themeColor="text1"/>
          <w:sz w:val="28"/>
          <w:szCs w:val="28"/>
        </w:rPr>
        <w:t xml:space="preserve">673732, </w:t>
      </w:r>
      <w:r w:rsidRPr="00B06CE1">
        <w:rPr>
          <w:color w:val="000000" w:themeColor="text1"/>
          <w:sz w:val="28"/>
          <w:szCs w:val="28"/>
        </w:rPr>
        <w:t xml:space="preserve">Забайкальский край, г. Могоча, ул. Комсомольская, </w:t>
      </w:r>
      <w:r w:rsidR="00AB0C1B" w:rsidRPr="00B06CE1">
        <w:rPr>
          <w:color w:val="000000" w:themeColor="text1"/>
          <w:sz w:val="28"/>
          <w:szCs w:val="28"/>
        </w:rPr>
        <w:t>15</w:t>
      </w:r>
      <w:r w:rsidR="00B06CE1">
        <w:rPr>
          <w:color w:val="000000" w:themeColor="text1"/>
          <w:sz w:val="28"/>
          <w:szCs w:val="28"/>
        </w:rPr>
        <w:t>, кабинет № 215</w:t>
      </w:r>
      <w:r w:rsidR="00AB0C1B" w:rsidRPr="00B06CE1">
        <w:rPr>
          <w:color w:val="000000" w:themeColor="text1"/>
          <w:sz w:val="28"/>
          <w:szCs w:val="28"/>
        </w:rPr>
        <w:t xml:space="preserve"> конкурсная</w:t>
      </w:r>
      <w:r w:rsidRPr="00B06CE1">
        <w:rPr>
          <w:color w:val="000000" w:themeColor="text1"/>
          <w:sz w:val="28"/>
          <w:szCs w:val="28"/>
        </w:rPr>
        <w:t xml:space="preserve"> комиссия вскрывает конверты с заявками на участие в конкурсе. В случае </w:t>
      </w:r>
      <w:r w:rsidR="00AB0C1B" w:rsidRPr="00B06CE1">
        <w:rPr>
          <w:color w:val="000000" w:themeColor="text1"/>
          <w:sz w:val="28"/>
          <w:szCs w:val="28"/>
        </w:rPr>
        <w:t>необходимости вскрытие</w:t>
      </w:r>
      <w:r w:rsidRPr="00B06CE1">
        <w:rPr>
          <w:color w:val="000000" w:themeColor="text1"/>
          <w:sz w:val="28"/>
          <w:szCs w:val="28"/>
        </w:rPr>
        <w:t xml:space="preserve"> конвертов может проводиться конкурсной комиссией несколько, но не более четырех рабочих дней.</w:t>
      </w:r>
    </w:p>
    <w:p w:rsidR="00516CBC" w:rsidRPr="00AB0C1B" w:rsidRDefault="00516CBC" w:rsidP="00AB0C1B">
      <w:pPr>
        <w:ind w:firstLine="709"/>
        <w:jc w:val="both"/>
        <w:rPr>
          <w:sz w:val="28"/>
          <w:szCs w:val="28"/>
        </w:rPr>
      </w:pPr>
      <w:r w:rsidRPr="00AB0C1B">
        <w:rPr>
          <w:sz w:val="28"/>
          <w:szCs w:val="28"/>
        </w:rPr>
        <w:t>7.2. Непосредственно перед вскрытием конвертов с заявками на участие в конкурсе или в случае проведения конкурса по нескольким лотам - перед вскрытием таких конвертов в отношении каждого лота, конкурсная комиссия объявляет претендентам на участие в конкурсе, присутствующим при вскрытии таких конвертов о возможности отзыва поданных заявок на участие в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претендентом на участие в конкурсе.</w:t>
      </w:r>
    </w:p>
    <w:p w:rsidR="00516CBC" w:rsidRPr="00AB0C1B" w:rsidRDefault="00516CBC" w:rsidP="00AB0C1B">
      <w:pPr>
        <w:ind w:firstLine="709"/>
        <w:jc w:val="both"/>
        <w:rPr>
          <w:sz w:val="28"/>
          <w:szCs w:val="28"/>
        </w:rPr>
      </w:pPr>
      <w:r w:rsidRPr="00AB0C1B">
        <w:rPr>
          <w:sz w:val="28"/>
          <w:szCs w:val="28"/>
        </w:rPr>
        <w:t>7.3. Конкурсная комиссия вскрывает конверты с заявками на участие в конкурсе, если такие конверты и заявки поступили организатору конкурса до вскрытия таких конвертов.  В случае установления факта подачи одним претендентом на участие в конкурсе двух и более заявок на участие в конкурсе в отношении одного и того же лота при условии, что поданные ранее этим претендентом заявки на участие в конкурсе не отозваны, все заявки на участие в конкурсе этого претендента, поданные в отношении одного и того же лота, не рассматриваются и возвращаются этому претенденту на участие в конкурсе.</w:t>
      </w:r>
    </w:p>
    <w:p w:rsidR="00516CBC" w:rsidRPr="00AB0C1B" w:rsidRDefault="00516CBC" w:rsidP="00AB0C1B">
      <w:pPr>
        <w:ind w:firstLine="709"/>
        <w:jc w:val="both"/>
        <w:rPr>
          <w:sz w:val="28"/>
          <w:szCs w:val="28"/>
        </w:rPr>
      </w:pPr>
      <w:r w:rsidRPr="00AB0C1B">
        <w:rPr>
          <w:sz w:val="28"/>
          <w:szCs w:val="28"/>
        </w:rPr>
        <w:t xml:space="preserve">7.4. Информация о месте и дате вскрытия конвертов с заявками на участие в конкурсе, наименование (для юридического лица), фамилия, имя, отчество (при наличии) (для физического лица), почтовый адрес каждого претендента на участие в конкурсе, конверт с заявкой которого вскрывается, объявляются при вскрытии данных конвертов и вносятся соответственно в </w:t>
      </w:r>
      <w:r w:rsidRPr="00AB0C1B">
        <w:rPr>
          <w:sz w:val="28"/>
          <w:szCs w:val="28"/>
        </w:rPr>
        <w:lastRenderedPageBreak/>
        <w:t>протокол (протоколы) вскрытия конвертов. Кроме того, при вскрытии конвертов объявляется наименование документов, содержащихся в конверте. В случае, если по окончании срока подачи заявок на участие в конкурсе подана только одна заявка или не подано ни одной заявки, в этот протокол вносится информация о признании конкурса несостоявшимся.</w:t>
      </w:r>
    </w:p>
    <w:p w:rsidR="00516CBC" w:rsidRPr="00AB0C1B" w:rsidRDefault="00516CBC" w:rsidP="00AB0C1B">
      <w:pPr>
        <w:ind w:firstLine="709"/>
        <w:jc w:val="both"/>
        <w:rPr>
          <w:sz w:val="28"/>
          <w:szCs w:val="28"/>
        </w:rPr>
      </w:pPr>
      <w:r w:rsidRPr="00AB0C1B">
        <w:rPr>
          <w:sz w:val="28"/>
          <w:szCs w:val="28"/>
        </w:rPr>
        <w:t xml:space="preserve">7.5. При вскрытии конвертов с заявками конкурсная комиссия вправе потребовать от претендентов разъяснений о содержании представленных в заявке документов. При этом не допускается изменение заявки. </w:t>
      </w:r>
    </w:p>
    <w:p w:rsidR="001D4709" w:rsidRPr="001D4709" w:rsidRDefault="001D4709" w:rsidP="001D4709">
      <w:pPr>
        <w:ind w:firstLine="709"/>
        <w:jc w:val="both"/>
        <w:rPr>
          <w:sz w:val="28"/>
          <w:szCs w:val="28"/>
        </w:rPr>
      </w:pPr>
      <w:r>
        <w:rPr>
          <w:sz w:val="28"/>
          <w:szCs w:val="28"/>
        </w:rPr>
        <w:t>7.6</w:t>
      </w:r>
      <w:r w:rsidRPr="001D4709">
        <w:rPr>
          <w:sz w:val="28"/>
          <w:szCs w:val="28"/>
        </w:rPr>
        <w:t xml:space="preserve">. Протокол вскрытия конвертов с заявками на участие в открытом конкурсе ведется уполномоченным лицом организатора открытого конкурса и подписывается в день вскрытия таких конвертов и не позднее рабочего дня, следующего за датой подписания этого протокола, размещается на официальном сайте организатора открытого конкурса в информационно-коммуникационной сети «Интернет». </w:t>
      </w:r>
    </w:p>
    <w:p w:rsidR="001D4709" w:rsidRPr="001D4709" w:rsidRDefault="001D4709" w:rsidP="001D4709">
      <w:pPr>
        <w:ind w:firstLine="709"/>
        <w:jc w:val="both"/>
        <w:rPr>
          <w:sz w:val="28"/>
          <w:szCs w:val="28"/>
        </w:rPr>
      </w:pPr>
      <w:r w:rsidRPr="001D4709">
        <w:rPr>
          <w:sz w:val="28"/>
          <w:szCs w:val="28"/>
        </w:rPr>
        <w:t xml:space="preserve">7.7. В протокол вскрытия конвертов с заявками на участие в открытом конкурсе включается следующая информация: </w:t>
      </w:r>
    </w:p>
    <w:p w:rsidR="001D4709" w:rsidRPr="001D4709" w:rsidRDefault="001D4709" w:rsidP="001D4709">
      <w:pPr>
        <w:ind w:firstLine="709"/>
        <w:jc w:val="both"/>
        <w:rPr>
          <w:sz w:val="28"/>
          <w:szCs w:val="28"/>
        </w:rPr>
      </w:pPr>
      <w:r w:rsidRPr="001D4709">
        <w:rPr>
          <w:sz w:val="28"/>
          <w:szCs w:val="28"/>
        </w:rPr>
        <w:t>- место, дата, время проведения вскрытия конвертов с заявками на участие в открытом конкурсе;</w:t>
      </w:r>
    </w:p>
    <w:p w:rsidR="001D4709" w:rsidRPr="001D4709" w:rsidRDefault="001D4709" w:rsidP="001D4709">
      <w:pPr>
        <w:ind w:firstLine="709"/>
        <w:jc w:val="both"/>
        <w:rPr>
          <w:sz w:val="28"/>
          <w:szCs w:val="28"/>
        </w:rPr>
      </w:pPr>
      <w:r w:rsidRPr="001D4709">
        <w:rPr>
          <w:sz w:val="28"/>
          <w:szCs w:val="28"/>
        </w:rPr>
        <w:t>- регистрационный номер конверта с заявкой и дата его поступления;</w:t>
      </w:r>
    </w:p>
    <w:p w:rsidR="001D4709" w:rsidRPr="001D4709" w:rsidRDefault="001D4709" w:rsidP="001D4709">
      <w:pPr>
        <w:ind w:firstLine="709"/>
        <w:jc w:val="both"/>
        <w:rPr>
          <w:sz w:val="28"/>
          <w:szCs w:val="28"/>
        </w:rPr>
      </w:pPr>
      <w:r w:rsidRPr="001D4709">
        <w:rPr>
          <w:sz w:val="28"/>
          <w:szCs w:val="28"/>
        </w:rPr>
        <w:t>- об участниках открытого конкурса, конверты с заявками на участие в открытом конкурсе которых вскрывались;</w:t>
      </w:r>
    </w:p>
    <w:p w:rsidR="001D4709" w:rsidRPr="001D4709" w:rsidRDefault="001D4709" w:rsidP="001D4709">
      <w:pPr>
        <w:ind w:firstLine="709"/>
        <w:jc w:val="both"/>
        <w:rPr>
          <w:sz w:val="28"/>
          <w:szCs w:val="28"/>
        </w:rPr>
      </w:pPr>
      <w:r w:rsidRPr="001D4709">
        <w:rPr>
          <w:sz w:val="28"/>
          <w:szCs w:val="28"/>
        </w:rPr>
        <w:t xml:space="preserve">- номер лота, номера и наименования маршрутов, включенных в состав лота; </w:t>
      </w:r>
    </w:p>
    <w:p w:rsidR="001D4709" w:rsidRPr="001D4709" w:rsidRDefault="001D4709" w:rsidP="001D4709">
      <w:pPr>
        <w:ind w:firstLine="709"/>
        <w:jc w:val="both"/>
        <w:rPr>
          <w:sz w:val="28"/>
          <w:szCs w:val="28"/>
        </w:rPr>
      </w:pPr>
      <w:r w:rsidRPr="001D4709">
        <w:rPr>
          <w:sz w:val="28"/>
          <w:szCs w:val="28"/>
        </w:rPr>
        <w:t xml:space="preserve">- о признании открытого конкурса несостоявшимся. </w:t>
      </w:r>
    </w:p>
    <w:p w:rsidR="001D4709" w:rsidRDefault="001D4709" w:rsidP="001D4709">
      <w:pPr>
        <w:ind w:firstLine="709"/>
        <w:jc w:val="both"/>
        <w:rPr>
          <w:sz w:val="28"/>
          <w:szCs w:val="28"/>
        </w:rPr>
      </w:pPr>
      <w:r w:rsidRPr="001D4709">
        <w:rPr>
          <w:sz w:val="28"/>
          <w:szCs w:val="28"/>
        </w:rPr>
        <w:t>Протокол составляется в одном экземпляре, который хранится у организатора открытого конкурса.</w:t>
      </w:r>
    </w:p>
    <w:p w:rsidR="00501250" w:rsidRDefault="00501250" w:rsidP="001D4709">
      <w:pPr>
        <w:ind w:firstLine="709"/>
        <w:jc w:val="both"/>
        <w:rPr>
          <w:sz w:val="28"/>
          <w:szCs w:val="28"/>
        </w:rPr>
      </w:pPr>
    </w:p>
    <w:p w:rsidR="00516CBC" w:rsidRPr="00501250" w:rsidRDefault="00AB0C1B" w:rsidP="0011456B">
      <w:pPr>
        <w:jc w:val="center"/>
        <w:rPr>
          <w:b/>
          <w:sz w:val="28"/>
          <w:szCs w:val="28"/>
        </w:rPr>
      </w:pPr>
      <w:r w:rsidRPr="00AB0C1B">
        <w:rPr>
          <w:b/>
          <w:sz w:val="28"/>
          <w:szCs w:val="28"/>
        </w:rPr>
        <w:t>8</w:t>
      </w:r>
      <w:r w:rsidR="00516CBC" w:rsidRPr="00AB0C1B">
        <w:rPr>
          <w:b/>
          <w:sz w:val="28"/>
          <w:szCs w:val="28"/>
        </w:rPr>
        <w:t>. Рассмотрение заявок на участие в конкурсе на соответствие требованиям конкурсной документации и допуск претендентов к участию в конкурсе</w:t>
      </w:r>
    </w:p>
    <w:p w:rsidR="00AB0C1B" w:rsidRPr="00AB0C1B" w:rsidRDefault="00AB0C1B" w:rsidP="00AB0C1B">
      <w:pPr>
        <w:ind w:firstLine="709"/>
        <w:jc w:val="both"/>
        <w:rPr>
          <w:b/>
          <w:sz w:val="28"/>
          <w:szCs w:val="28"/>
        </w:rPr>
      </w:pPr>
    </w:p>
    <w:p w:rsidR="00516CBC" w:rsidRPr="00AB0C1B" w:rsidRDefault="00AB0C1B" w:rsidP="00AB0C1B">
      <w:pPr>
        <w:ind w:firstLine="709"/>
        <w:jc w:val="both"/>
        <w:rPr>
          <w:sz w:val="28"/>
          <w:szCs w:val="28"/>
        </w:rPr>
      </w:pPr>
      <w:r w:rsidRPr="00AB0C1B">
        <w:rPr>
          <w:sz w:val="28"/>
          <w:szCs w:val="28"/>
        </w:rPr>
        <w:t>8.</w:t>
      </w:r>
      <w:r w:rsidR="00516CBC" w:rsidRPr="00AB0C1B">
        <w:rPr>
          <w:sz w:val="28"/>
          <w:szCs w:val="28"/>
        </w:rPr>
        <w:t>1.</w:t>
      </w:r>
      <w:r w:rsidR="00516CBC" w:rsidRPr="00AB0C1B">
        <w:rPr>
          <w:sz w:val="28"/>
          <w:szCs w:val="28"/>
        </w:rPr>
        <w:tab/>
        <w:t xml:space="preserve">В течение </w:t>
      </w:r>
      <w:r w:rsidR="004C1257">
        <w:rPr>
          <w:sz w:val="28"/>
          <w:szCs w:val="28"/>
        </w:rPr>
        <w:t xml:space="preserve">5 </w:t>
      </w:r>
      <w:r w:rsidR="00516CBC" w:rsidRPr="00977765">
        <w:rPr>
          <w:sz w:val="28"/>
          <w:szCs w:val="28"/>
        </w:rPr>
        <w:t>(</w:t>
      </w:r>
      <w:r w:rsidR="004C1257">
        <w:rPr>
          <w:sz w:val="28"/>
          <w:szCs w:val="28"/>
        </w:rPr>
        <w:t>пяти</w:t>
      </w:r>
      <w:r w:rsidR="00516CBC" w:rsidRPr="00977765">
        <w:rPr>
          <w:sz w:val="28"/>
          <w:szCs w:val="28"/>
        </w:rPr>
        <w:t>) рабочих дней</w:t>
      </w:r>
      <w:r w:rsidR="00516CBC" w:rsidRPr="00AB0C1B">
        <w:rPr>
          <w:sz w:val="28"/>
          <w:szCs w:val="28"/>
        </w:rPr>
        <w:t xml:space="preserve"> со дня вскрытия последнего конверта с заявкой на участие в конкурсе, конкурсная комиссия на закрытых заседаниях рассматривает поданные заявки, и принимает решения о соответствии или не соответствии заявок требованиям конкурсной документации и, соответственно, о допуске или не допуске претендентов к участию в конкурсе. Заявители не вправе присутствовать на таких заседаниях конкурсной комиссии. </w:t>
      </w:r>
    </w:p>
    <w:p w:rsidR="00516CBC" w:rsidRPr="00AB0C1B" w:rsidRDefault="00AB0C1B" w:rsidP="00AB0C1B">
      <w:pPr>
        <w:ind w:firstLine="709"/>
        <w:jc w:val="both"/>
        <w:rPr>
          <w:sz w:val="28"/>
          <w:szCs w:val="28"/>
        </w:rPr>
      </w:pPr>
      <w:r w:rsidRPr="00AB0C1B">
        <w:rPr>
          <w:sz w:val="28"/>
          <w:szCs w:val="28"/>
        </w:rPr>
        <w:t>8.</w:t>
      </w:r>
      <w:r w:rsidR="00516CBC" w:rsidRPr="00AB0C1B">
        <w:rPr>
          <w:sz w:val="28"/>
          <w:szCs w:val="28"/>
        </w:rPr>
        <w:t>2.</w:t>
      </w:r>
      <w:r w:rsidR="00516CBC" w:rsidRPr="00AB0C1B">
        <w:rPr>
          <w:sz w:val="28"/>
          <w:szCs w:val="28"/>
        </w:rPr>
        <w:tab/>
        <w:t xml:space="preserve">Решение комиссии о соответствии или не соответствии (с обоснованием) каждой заявки требованиям конкурсной документации и, соответственно, о допуске или не допуске (с обоснованием) претендента к участию в конкурсе заносится секретарем в протокол рассмотрения заявок на участие в конкурсе, который подписывается членами комиссии в день окончания рассмотрения заявок на участие в конкурсе.  </w:t>
      </w:r>
    </w:p>
    <w:p w:rsidR="00516CBC" w:rsidRPr="00AB0C1B" w:rsidRDefault="00516CBC" w:rsidP="00AB0C1B">
      <w:pPr>
        <w:ind w:firstLine="709"/>
        <w:jc w:val="both"/>
        <w:rPr>
          <w:sz w:val="28"/>
          <w:szCs w:val="28"/>
        </w:rPr>
      </w:pPr>
      <w:r w:rsidRPr="00AB0C1B">
        <w:rPr>
          <w:sz w:val="28"/>
          <w:szCs w:val="28"/>
        </w:rPr>
        <w:lastRenderedPageBreak/>
        <w:t xml:space="preserve">Претендент приобретает статус участника конкурса с момента принятия конкурсной комиссией решения о соответствии его заявки требованиям конкурсной документации и о его допуске к участию в конкурсе и подписания протокола рассмотрения заявок. </w:t>
      </w:r>
    </w:p>
    <w:p w:rsidR="00516CBC" w:rsidRPr="00AB0C1B" w:rsidRDefault="00AB0C1B" w:rsidP="00AB0C1B">
      <w:pPr>
        <w:ind w:firstLine="709"/>
        <w:jc w:val="both"/>
        <w:rPr>
          <w:sz w:val="28"/>
          <w:szCs w:val="28"/>
        </w:rPr>
      </w:pPr>
      <w:r w:rsidRPr="00AB0C1B">
        <w:rPr>
          <w:sz w:val="28"/>
          <w:szCs w:val="28"/>
        </w:rPr>
        <w:t>8.</w:t>
      </w:r>
      <w:r w:rsidR="00516CBC" w:rsidRPr="00AB0C1B">
        <w:rPr>
          <w:sz w:val="28"/>
          <w:szCs w:val="28"/>
        </w:rPr>
        <w:t>3.</w:t>
      </w:r>
      <w:r w:rsidR="00516CBC" w:rsidRPr="00AB0C1B">
        <w:rPr>
          <w:sz w:val="28"/>
          <w:szCs w:val="28"/>
        </w:rPr>
        <w:tab/>
        <w:t>В случае возникновения у комиссии подозрений в достоверности представленных претендентом сведений и документов, в целях проверки такой информации, конкурсная комиссия вправе продлить указанный в пункте  1 настоящего раздела срок рассмотрения заявок на соответствие требованиям конкурсной документации и принятия решения о допуске или не допуске претендентов к участию в конкурсе на 30 (тридцать) рабочих дней, а в необходимых случаях – еще на 30 (тридцать) рабочих дней, как в отношении конкретного лота, так и в отношении всех остальных лотов.</w:t>
      </w:r>
    </w:p>
    <w:p w:rsidR="00516CBC" w:rsidRPr="00AB0C1B" w:rsidRDefault="00AB0C1B" w:rsidP="00AB0C1B">
      <w:pPr>
        <w:ind w:firstLine="709"/>
        <w:jc w:val="both"/>
        <w:rPr>
          <w:sz w:val="28"/>
          <w:szCs w:val="28"/>
        </w:rPr>
      </w:pPr>
      <w:r w:rsidRPr="00AB0C1B">
        <w:rPr>
          <w:sz w:val="28"/>
          <w:szCs w:val="28"/>
        </w:rPr>
        <w:t>8.</w:t>
      </w:r>
      <w:r w:rsidR="00516CBC" w:rsidRPr="00AB0C1B">
        <w:rPr>
          <w:sz w:val="28"/>
          <w:szCs w:val="28"/>
        </w:rPr>
        <w:t>4.</w:t>
      </w:r>
      <w:r w:rsidR="00516CBC" w:rsidRPr="00AB0C1B">
        <w:rPr>
          <w:sz w:val="28"/>
          <w:szCs w:val="28"/>
        </w:rPr>
        <w:tab/>
        <w:t>Протокол рассмотрения заявок на участие в конкурсе обнародуется в местах проведения конкурса не позднее трех рабочих дней с момента его подписания членами конкурсной комиссии, а также размещается на официальном сайте администрации</w:t>
      </w:r>
      <w:r w:rsidR="002F6514">
        <w:rPr>
          <w:sz w:val="28"/>
          <w:szCs w:val="28"/>
        </w:rPr>
        <w:t xml:space="preserve"> Могочинского муниципального округа</w:t>
      </w:r>
      <w:r w:rsidR="00516CBC" w:rsidRPr="00AB0C1B">
        <w:rPr>
          <w:sz w:val="28"/>
          <w:szCs w:val="28"/>
        </w:rPr>
        <w:t>.</w:t>
      </w:r>
    </w:p>
    <w:p w:rsidR="00516CBC" w:rsidRPr="00AB0C1B" w:rsidRDefault="00AB0C1B" w:rsidP="00AB0C1B">
      <w:pPr>
        <w:ind w:firstLine="709"/>
        <w:jc w:val="both"/>
        <w:rPr>
          <w:sz w:val="28"/>
          <w:szCs w:val="28"/>
        </w:rPr>
      </w:pPr>
      <w:r w:rsidRPr="00AB0C1B">
        <w:rPr>
          <w:sz w:val="28"/>
          <w:szCs w:val="28"/>
        </w:rPr>
        <w:t>8.</w:t>
      </w:r>
      <w:r w:rsidR="00516CBC" w:rsidRPr="00AB0C1B">
        <w:rPr>
          <w:sz w:val="28"/>
          <w:szCs w:val="28"/>
        </w:rPr>
        <w:t>5. Основаниями для признания заявки не соответствующей требованиям конкурсной документации и не допуска претендента к участию в конкурсе, являются:</w:t>
      </w:r>
    </w:p>
    <w:p w:rsidR="00516CBC" w:rsidRPr="00AB0C1B" w:rsidRDefault="00516CBC" w:rsidP="00AB0C1B">
      <w:pPr>
        <w:ind w:firstLine="709"/>
        <w:jc w:val="both"/>
        <w:rPr>
          <w:sz w:val="28"/>
          <w:szCs w:val="28"/>
        </w:rPr>
      </w:pPr>
      <w:r w:rsidRPr="00AB0C1B">
        <w:rPr>
          <w:sz w:val="28"/>
          <w:szCs w:val="28"/>
        </w:rPr>
        <w:t xml:space="preserve">1) не предоставление сведений и документов, определенных пунктом </w:t>
      </w:r>
      <w:r w:rsidR="00AB0C1B" w:rsidRPr="00AB0C1B">
        <w:rPr>
          <w:sz w:val="28"/>
          <w:szCs w:val="28"/>
        </w:rPr>
        <w:t>6.4. конкурсной документации</w:t>
      </w:r>
      <w:r w:rsidRPr="00AB0C1B">
        <w:rPr>
          <w:sz w:val="28"/>
          <w:szCs w:val="28"/>
        </w:rPr>
        <w:t>, либо наличие в указанных документах недостоверных сведений;</w:t>
      </w:r>
    </w:p>
    <w:p w:rsidR="00516CBC" w:rsidRPr="00AB0C1B" w:rsidRDefault="00516CBC" w:rsidP="00AB0C1B">
      <w:pPr>
        <w:ind w:firstLine="709"/>
        <w:jc w:val="both"/>
        <w:rPr>
          <w:sz w:val="28"/>
          <w:szCs w:val="28"/>
        </w:rPr>
      </w:pPr>
      <w:r w:rsidRPr="00AB0C1B">
        <w:rPr>
          <w:sz w:val="28"/>
          <w:szCs w:val="28"/>
        </w:rPr>
        <w:t>2) несоответствие требованиям, предъявляемым к участникам конкурса;</w:t>
      </w:r>
    </w:p>
    <w:p w:rsidR="00516CBC" w:rsidRPr="00AB0C1B" w:rsidRDefault="00516CBC" w:rsidP="00AB0C1B">
      <w:pPr>
        <w:ind w:firstLine="709"/>
        <w:jc w:val="both"/>
        <w:rPr>
          <w:sz w:val="28"/>
          <w:szCs w:val="28"/>
        </w:rPr>
      </w:pPr>
      <w:r w:rsidRPr="00AB0C1B">
        <w:rPr>
          <w:sz w:val="28"/>
          <w:szCs w:val="28"/>
        </w:rPr>
        <w:t>3) несоответствие заявки на участие в конкурсе (в том числе прилагаемых документов) требованиям, установленным конкурсной документацией.</w:t>
      </w:r>
    </w:p>
    <w:p w:rsidR="00516CBC" w:rsidRDefault="00AB0C1B" w:rsidP="00AB0C1B">
      <w:pPr>
        <w:ind w:firstLine="709"/>
        <w:jc w:val="both"/>
        <w:rPr>
          <w:sz w:val="28"/>
          <w:szCs w:val="28"/>
        </w:rPr>
      </w:pPr>
      <w:r w:rsidRPr="00AB0C1B">
        <w:rPr>
          <w:sz w:val="28"/>
          <w:szCs w:val="28"/>
        </w:rPr>
        <w:t>8.</w:t>
      </w:r>
      <w:r w:rsidR="00516CBC" w:rsidRPr="00AB0C1B">
        <w:rPr>
          <w:sz w:val="28"/>
          <w:szCs w:val="28"/>
        </w:rPr>
        <w:t>6. Ли</w:t>
      </w:r>
      <w:r w:rsidRPr="00AB0C1B">
        <w:rPr>
          <w:sz w:val="28"/>
          <w:szCs w:val="28"/>
        </w:rPr>
        <w:t xml:space="preserve">ца, представившие в документах </w:t>
      </w:r>
      <w:r w:rsidR="00516CBC" w:rsidRPr="00AB0C1B">
        <w:rPr>
          <w:sz w:val="28"/>
          <w:szCs w:val="28"/>
        </w:rPr>
        <w:t xml:space="preserve">недостоверную информацию от участия </w:t>
      </w:r>
      <w:r w:rsidRPr="00AB0C1B">
        <w:rPr>
          <w:sz w:val="28"/>
          <w:szCs w:val="28"/>
        </w:rPr>
        <w:t>в конкурсе,</w:t>
      </w:r>
      <w:r w:rsidR="00516CBC" w:rsidRPr="00AB0C1B">
        <w:rPr>
          <w:sz w:val="28"/>
          <w:szCs w:val="28"/>
        </w:rPr>
        <w:t xml:space="preserve"> отстраняются на любом этапе проведения конкурса, а заявитель, подавший единственную заявку, снимается с конкурса. При выявлении факт</w:t>
      </w:r>
      <w:r w:rsidRPr="00AB0C1B">
        <w:rPr>
          <w:sz w:val="28"/>
          <w:szCs w:val="28"/>
        </w:rPr>
        <w:t xml:space="preserve">ов предоставления в документах </w:t>
      </w:r>
      <w:r w:rsidR="00516CBC" w:rsidRPr="00AB0C1B">
        <w:rPr>
          <w:sz w:val="28"/>
          <w:szCs w:val="28"/>
        </w:rPr>
        <w:t xml:space="preserve">недостоверной информации после подведения итогов конкурса, результаты конкурса в отношении данного участника считаются недействительными и аннулируются организатором конкурса, либо по решению суда. При выявлении фактов предоставления недостоверной информации заявителем, подавшим единственную заявку на участие в </w:t>
      </w:r>
      <w:r w:rsidRPr="00AB0C1B">
        <w:rPr>
          <w:sz w:val="28"/>
          <w:szCs w:val="28"/>
        </w:rPr>
        <w:t>конкурсе, свидетельство</w:t>
      </w:r>
      <w:r w:rsidR="00516CBC" w:rsidRPr="00AB0C1B">
        <w:rPr>
          <w:sz w:val="28"/>
          <w:szCs w:val="28"/>
        </w:rPr>
        <w:t xml:space="preserve"> об осуществлении перевозок по муниципальному маршруту (маршрутам) ему не выдается, а выданное свидетельство аннулируется организатором конкурса.</w:t>
      </w:r>
    </w:p>
    <w:p w:rsidR="00BC4379" w:rsidRPr="00D547E0" w:rsidRDefault="00BC4379" w:rsidP="00D547E0">
      <w:pPr>
        <w:ind w:firstLine="709"/>
        <w:jc w:val="both"/>
        <w:rPr>
          <w:sz w:val="28"/>
          <w:szCs w:val="28"/>
        </w:rPr>
      </w:pPr>
    </w:p>
    <w:p w:rsidR="00BC4379" w:rsidRPr="00D547E0" w:rsidRDefault="00BC4379" w:rsidP="0011456B">
      <w:pPr>
        <w:jc w:val="center"/>
        <w:rPr>
          <w:b/>
          <w:sz w:val="28"/>
          <w:szCs w:val="28"/>
        </w:rPr>
      </w:pPr>
      <w:r w:rsidRPr="00D547E0">
        <w:rPr>
          <w:b/>
          <w:sz w:val="28"/>
          <w:szCs w:val="28"/>
        </w:rPr>
        <w:t>9</w:t>
      </w:r>
      <w:r w:rsidR="00516CBC" w:rsidRPr="00D547E0">
        <w:rPr>
          <w:b/>
          <w:sz w:val="28"/>
          <w:szCs w:val="28"/>
        </w:rPr>
        <w:t>. Оценка и сопоставление заявок на участие в открытом конкурсе</w:t>
      </w:r>
    </w:p>
    <w:p w:rsidR="00D547E0" w:rsidRPr="00D547E0" w:rsidRDefault="00D547E0" w:rsidP="00D547E0">
      <w:pPr>
        <w:ind w:firstLine="709"/>
        <w:jc w:val="both"/>
        <w:rPr>
          <w:b/>
          <w:sz w:val="28"/>
          <w:szCs w:val="28"/>
        </w:rPr>
      </w:pPr>
    </w:p>
    <w:p w:rsidR="00516CBC" w:rsidRPr="00D547E0" w:rsidRDefault="00D547E0" w:rsidP="00D547E0">
      <w:pPr>
        <w:ind w:firstLine="709"/>
        <w:jc w:val="both"/>
        <w:rPr>
          <w:sz w:val="28"/>
          <w:szCs w:val="28"/>
        </w:rPr>
      </w:pPr>
      <w:r w:rsidRPr="00D547E0">
        <w:rPr>
          <w:sz w:val="28"/>
          <w:szCs w:val="28"/>
        </w:rPr>
        <w:t>9.</w:t>
      </w:r>
      <w:r w:rsidR="00516CBC" w:rsidRPr="00D547E0">
        <w:rPr>
          <w:sz w:val="28"/>
          <w:szCs w:val="28"/>
        </w:rPr>
        <w:t>1.</w:t>
      </w:r>
      <w:r w:rsidR="00516CBC" w:rsidRPr="00D547E0">
        <w:rPr>
          <w:sz w:val="28"/>
          <w:szCs w:val="28"/>
        </w:rPr>
        <w:tab/>
        <w:t xml:space="preserve">В течение </w:t>
      </w:r>
      <w:r w:rsidR="004C1257">
        <w:rPr>
          <w:sz w:val="28"/>
          <w:szCs w:val="28"/>
        </w:rPr>
        <w:t>пяти</w:t>
      </w:r>
      <w:r w:rsidR="00516CBC" w:rsidRPr="00D547E0">
        <w:rPr>
          <w:sz w:val="28"/>
          <w:szCs w:val="28"/>
        </w:rPr>
        <w:t xml:space="preserve"> рабочих дней с момента подписания членами конкурсной комиссии протокола рассмотрения заявок на участие в конкурсе, </w:t>
      </w:r>
      <w:r w:rsidR="00516CBC" w:rsidRPr="00D547E0">
        <w:rPr>
          <w:sz w:val="28"/>
          <w:szCs w:val="28"/>
        </w:rPr>
        <w:lastRenderedPageBreak/>
        <w:t>рабочая группа производит подсчет баллов по заявкам претендентов, допущенных к участию в конкурсе.</w:t>
      </w:r>
    </w:p>
    <w:p w:rsidR="00516CBC" w:rsidRPr="00D547E0" w:rsidRDefault="00D547E0" w:rsidP="00D547E0">
      <w:pPr>
        <w:ind w:firstLine="709"/>
        <w:jc w:val="both"/>
        <w:rPr>
          <w:sz w:val="28"/>
          <w:szCs w:val="28"/>
        </w:rPr>
      </w:pPr>
      <w:r w:rsidRPr="00D547E0">
        <w:rPr>
          <w:sz w:val="28"/>
          <w:szCs w:val="28"/>
        </w:rPr>
        <w:t>9.</w:t>
      </w:r>
      <w:r w:rsidR="00516CBC" w:rsidRPr="00D547E0">
        <w:rPr>
          <w:sz w:val="28"/>
          <w:szCs w:val="28"/>
        </w:rPr>
        <w:t>2.</w:t>
      </w:r>
      <w:r w:rsidR="00516CBC" w:rsidRPr="00D547E0">
        <w:rPr>
          <w:sz w:val="28"/>
          <w:szCs w:val="28"/>
        </w:rPr>
        <w:tab/>
        <w:t>В случае возникновения у рабочей группы подозрений в достоверности представленных в заявке или прилагаемых документах сведений (и документов), в целях проверки такой информации, конкурсная комиссия на основании докладной записки руководителя рабочей группы вправе продлить срок подсчета баллов на 30 (тридцать) рабочих дней, а в необходимых случаях – еще на 30 (тридцать) рабочих дней, как в отношении конкретного лота, так и в отношении всех остальных лотов.</w:t>
      </w:r>
    </w:p>
    <w:p w:rsidR="00516CBC" w:rsidRPr="00D547E0" w:rsidRDefault="00D547E0" w:rsidP="00D547E0">
      <w:pPr>
        <w:ind w:firstLine="709"/>
        <w:jc w:val="both"/>
        <w:rPr>
          <w:sz w:val="28"/>
          <w:szCs w:val="28"/>
        </w:rPr>
      </w:pPr>
      <w:r w:rsidRPr="00D547E0">
        <w:rPr>
          <w:sz w:val="28"/>
          <w:szCs w:val="28"/>
        </w:rPr>
        <w:t>9.</w:t>
      </w:r>
      <w:r w:rsidR="00516CBC" w:rsidRPr="00D547E0">
        <w:rPr>
          <w:sz w:val="28"/>
          <w:szCs w:val="28"/>
        </w:rPr>
        <w:t>3.</w:t>
      </w:r>
      <w:r w:rsidR="00516CBC" w:rsidRPr="00D547E0">
        <w:rPr>
          <w:sz w:val="28"/>
          <w:szCs w:val="28"/>
        </w:rPr>
        <w:tab/>
        <w:t xml:space="preserve">Заявки допущенных к участию в конкурсе претендентов оцениваются по балльной системе по каждому из критериев оценки конкурсных заявок. </w:t>
      </w:r>
    </w:p>
    <w:p w:rsidR="00516CBC" w:rsidRPr="00D547E0" w:rsidRDefault="00516CBC" w:rsidP="00D547E0">
      <w:pPr>
        <w:ind w:firstLine="709"/>
        <w:jc w:val="both"/>
        <w:rPr>
          <w:sz w:val="28"/>
          <w:szCs w:val="28"/>
        </w:rPr>
      </w:pPr>
      <w:r w:rsidRPr="00D547E0">
        <w:rPr>
          <w:sz w:val="28"/>
          <w:szCs w:val="28"/>
        </w:rPr>
        <w:t>4. Перечень критериев оценки конкурсных заявок:</w:t>
      </w:r>
    </w:p>
    <w:p w:rsidR="00516CBC" w:rsidRPr="00D547E0" w:rsidRDefault="00516CBC" w:rsidP="00D547E0">
      <w:pPr>
        <w:ind w:firstLine="709"/>
        <w:jc w:val="both"/>
        <w:rPr>
          <w:sz w:val="28"/>
          <w:szCs w:val="28"/>
        </w:rPr>
      </w:pPr>
      <w:r w:rsidRPr="00D547E0">
        <w:rPr>
          <w:sz w:val="28"/>
          <w:szCs w:val="28"/>
        </w:rPr>
        <w:t>1)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открытого конкурса (показателем является коэффициент  аварийности (К), который рассчитывается как количество ДТП, деленное на количество автобусов по лоту):</w:t>
      </w:r>
    </w:p>
    <w:p w:rsidR="00516CBC" w:rsidRPr="00D547E0" w:rsidRDefault="00516CBC" w:rsidP="00D547E0">
      <w:pPr>
        <w:ind w:firstLine="709"/>
        <w:jc w:val="both"/>
        <w:rPr>
          <w:sz w:val="28"/>
          <w:szCs w:val="28"/>
        </w:rPr>
      </w:pPr>
      <w:r w:rsidRPr="00D547E0">
        <w:rPr>
          <w:sz w:val="28"/>
          <w:szCs w:val="28"/>
        </w:rPr>
        <w:t>К = 0 – 0.5 баллов,</w:t>
      </w:r>
    </w:p>
    <w:p w:rsidR="00516CBC" w:rsidRPr="00D547E0" w:rsidRDefault="00516CBC" w:rsidP="00D547E0">
      <w:pPr>
        <w:ind w:firstLine="709"/>
        <w:jc w:val="both"/>
        <w:rPr>
          <w:sz w:val="28"/>
          <w:szCs w:val="28"/>
        </w:rPr>
      </w:pPr>
      <w:r w:rsidRPr="00D547E0">
        <w:rPr>
          <w:sz w:val="28"/>
          <w:szCs w:val="28"/>
        </w:rPr>
        <w:t>К = 0.5 – минус 5 баллов,</w:t>
      </w:r>
    </w:p>
    <w:p w:rsidR="00516CBC" w:rsidRPr="00D547E0" w:rsidRDefault="00516CBC" w:rsidP="00D547E0">
      <w:pPr>
        <w:ind w:firstLine="709"/>
        <w:jc w:val="both"/>
        <w:rPr>
          <w:sz w:val="28"/>
          <w:szCs w:val="28"/>
        </w:rPr>
      </w:pPr>
      <w:r w:rsidRPr="00D547E0">
        <w:rPr>
          <w:sz w:val="28"/>
          <w:szCs w:val="28"/>
        </w:rPr>
        <w:t>К = свыше 0.5. – минус 10 баллов.</w:t>
      </w:r>
    </w:p>
    <w:p w:rsidR="00516CBC" w:rsidRPr="00D547E0" w:rsidRDefault="00516CBC" w:rsidP="00D547E0">
      <w:pPr>
        <w:ind w:firstLine="709"/>
        <w:jc w:val="both"/>
        <w:rPr>
          <w:sz w:val="28"/>
          <w:szCs w:val="28"/>
        </w:rPr>
      </w:pPr>
      <w:r w:rsidRPr="00D547E0">
        <w:rPr>
          <w:sz w:val="28"/>
          <w:szCs w:val="28"/>
        </w:rPr>
        <w:t>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516CBC" w:rsidRPr="00D547E0" w:rsidRDefault="00516CBC" w:rsidP="00D547E0">
      <w:pPr>
        <w:ind w:firstLine="709"/>
        <w:jc w:val="both"/>
        <w:rPr>
          <w:sz w:val="28"/>
          <w:szCs w:val="28"/>
        </w:rPr>
      </w:pPr>
      <w:r w:rsidRPr="00D547E0">
        <w:rPr>
          <w:sz w:val="28"/>
          <w:szCs w:val="28"/>
        </w:rPr>
        <w:t>- при стаже до одного года  - 0 баллов;</w:t>
      </w:r>
    </w:p>
    <w:p w:rsidR="00516CBC" w:rsidRPr="00D547E0" w:rsidRDefault="00516CBC" w:rsidP="00D547E0">
      <w:pPr>
        <w:ind w:firstLine="709"/>
        <w:jc w:val="both"/>
        <w:rPr>
          <w:sz w:val="28"/>
          <w:szCs w:val="28"/>
        </w:rPr>
      </w:pPr>
      <w:r w:rsidRPr="00D547E0">
        <w:rPr>
          <w:sz w:val="28"/>
          <w:szCs w:val="28"/>
        </w:rPr>
        <w:t>- при стаже от одного года до пяти лет - 3 балла;</w:t>
      </w:r>
    </w:p>
    <w:p w:rsidR="00516CBC" w:rsidRPr="00D547E0" w:rsidRDefault="00516CBC" w:rsidP="00D547E0">
      <w:pPr>
        <w:ind w:firstLine="709"/>
        <w:jc w:val="both"/>
        <w:rPr>
          <w:sz w:val="28"/>
          <w:szCs w:val="28"/>
        </w:rPr>
      </w:pPr>
      <w:r w:rsidRPr="00D547E0">
        <w:rPr>
          <w:sz w:val="28"/>
          <w:szCs w:val="28"/>
        </w:rPr>
        <w:t>- при стаже от пяти лет и выше  - 7 баллов;</w:t>
      </w:r>
    </w:p>
    <w:p w:rsidR="00516CBC" w:rsidRPr="00D547E0" w:rsidRDefault="00516CBC" w:rsidP="00D547E0">
      <w:pPr>
        <w:ind w:firstLine="709"/>
        <w:jc w:val="both"/>
        <w:rPr>
          <w:sz w:val="28"/>
          <w:szCs w:val="28"/>
        </w:rPr>
      </w:pPr>
      <w:r w:rsidRPr="00D547E0">
        <w:rPr>
          <w:sz w:val="28"/>
          <w:szCs w:val="28"/>
        </w:rPr>
        <w:t>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516CBC" w:rsidRPr="00D547E0" w:rsidRDefault="00516CBC" w:rsidP="00D547E0">
      <w:pPr>
        <w:ind w:firstLine="709"/>
        <w:jc w:val="both"/>
        <w:rPr>
          <w:sz w:val="28"/>
          <w:szCs w:val="28"/>
        </w:rPr>
      </w:pPr>
      <w:r w:rsidRPr="00D547E0">
        <w:rPr>
          <w:sz w:val="28"/>
          <w:szCs w:val="28"/>
        </w:rPr>
        <w:t>- один балл за каждое транспортное средство;</w:t>
      </w:r>
    </w:p>
    <w:p w:rsidR="00516CBC" w:rsidRPr="00D547E0" w:rsidRDefault="00516CBC" w:rsidP="00D547E0">
      <w:pPr>
        <w:ind w:firstLine="709"/>
        <w:jc w:val="both"/>
        <w:rPr>
          <w:sz w:val="28"/>
          <w:szCs w:val="28"/>
        </w:rPr>
      </w:pPr>
      <w:r w:rsidRPr="00D547E0">
        <w:rPr>
          <w:sz w:val="28"/>
          <w:szCs w:val="28"/>
        </w:rPr>
        <w:lastRenderedPageBreak/>
        <w:t>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516CBC" w:rsidRPr="00D547E0" w:rsidRDefault="00516CBC" w:rsidP="00D547E0">
      <w:pPr>
        <w:ind w:firstLine="709"/>
        <w:jc w:val="both"/>
        <w:rPr>
          <w:sz w:val="28"/>
          <w:szCs w:val="28"/>
        </w:rPr>
      </w:pPr>
      <w:r w:rsidRPr="00D547E0">
        <w:rPr>
          <w:sz w:val="28"/>
          <w:szCs w:val="28"/>
        </w:rPr>
        <w:t>- до пяти лет – 5 баллов,</w:t>
      </w:r>
    </w:p>
    <w:p w:rsidR="00516CBC" w:rsidRPr="00D547E0" w:rsidRDefault="00516CBC" w:rsidP="00D547E0">
      <w:pPr>
        <w:ind w:firstLine="709"/>
        <w:jc w:val="both"/>
        <w:rPr>
          <w:sz w:val="28"/>
          <w:szCs w:val="28"/>
        </w:rPr>
      </w:pPr>
      <w:r w:rsidRPr="00D547E0">
        <w:rPr>
          <w:sz w:val="28"/>
          <w:szCs w:val="28"/>
        </w:rPr>
        <w:t>- до семи лет – 3 балла,</w:t>
      </w:r>
    </w:p>
    <w:p w:rsidR="00516CBC" w:rsidRPr="00D547E0" w:rsidRDefault="00516CBC" w:rsidP="00D547E0">
      <w:pPr>
        <w:ind w:firstLine="709"/>
        <w:jc w:val="both"/>
        <w:rPr>
          <w:sz w:val="28"/>
          <w:szCs w:val="28"/>
        </w:rPr>
      </w:pPr>
      <w:r w:rsidRPr="00D547E0">
        <w:rPr>
          <w:sz w:val="28"/>
          <w:szCs w:val="28"/>
        </w:rPr>
        <w:t>- до десяти лет – 1 балл,</w:t>
      </w:r>
    </w:p>
    <w:p w:rsidR="00516CBC" w:rsidRPr="00D547E0" w:rsidRDefault="00516CBC" w:rsidP="00D547E0">
      <w:pPr>
        <w:ind w:firstLine="709"/>
        <w:jc w:val="both"/>
        <w:rPr>
          <w:sz w:val="28"/>
          <w:szCs w:val="28"/>
        </w:rPr>
      </w:pPr>
      <w:r w:rsidRPr="00D547E0">
        <w:rPr>
          <w:sz w:val="28"/>
          <w:szCs w:val="28"/>
        </w:rPr>
        <w:t>- свыше десяти лет – 0 баллов.</w:t>
      </w:r>
    </w:p>
    <w:p w:rsidR="00516CBC" w:rsidRPr="00D547E0" w:rsidRDefault="00516CBC" w:rsidP="00D547E0">
      <w:pPr>
        <w:ind w:firstLine="709"/>
        <w:jc w:val="both"/>
        <w:rPr>
          <w:sz w:val="28"/>
          <w:szCs w:val="28"/>
        </w:rPr>
      </w:pPr>
      <w:r w:rsidRPr="00D547E0">
        <w:rPr>
          <w:sz w:val="28"/>
          <w:szCs w:val="28"/>
        </w:rPr>
        <w:t xml:space="preserve">Примечание: итоговое значение данного критерия определяется как общая сумма баллов за каждое транспортное средство, деленная на общее количество транспортных средств, выставляемых на конкурс. </w:t>
      </w:r>
    </w:p>
    <w:p w:rsidR="00516CBC" w:rsidRPr="00D547E0" w:rsidRDefault="00D547E0" w:rsidP="00D547E0">
      <w:pPr>
        <w:ind w:firstLine="709"/>
        <w:jc w:val="both"/>
        <w:rPr>
          <w:sz w:val="28"/>
          <w:szCs w:val="28"/>
        </w:rPr>
      </w:pPr>
      <w:r w:rsidRPr="00D547E0">
        <w:rPr>
          <w:sz w:val="28"/>
          <w:szCs w:val="28"/>
        </w:rPr>
        <w:t>9.</w:t>
      </w:r>
      <w:r w:rsidR="00516CBC" w:rsidRPr="00D547E0">
        <w:rPr>
          <w:sz w:val="28"/>
          <w:szCs w:val="28"/>
        </w:rPr>
        <w:t>4.</w:t>
      </w:r>
      <w:r w:rsidR="00516CBC" w:rsidRPr="00D547E0">
        <w:rPr>
          <w:sz w:val="28"/>
          <w:szCs w:val="28"/>
        </w:rPr>
        <w:tab/>
        <w:t xml:space="preserve">Результаты подсчета баллов заносятся рабочей группой в Ведомость подсчета баллов, которая подписывается руководителем рабочей группы и направляется для рассмотрения конкурсной комиссией председателю комиссии.  </w:t>
      </w:r>
    </w:p>
    <w:p w:rsidR="00D547E0" w:rsidRPr="008F69D6" w:rsidRDefault="00D547E0" w:rsidP="00516CBC">
      <w:pPr>
        <w:rPr>
          <w:rFonts w:ascii="Arial" w:hAnsi="Arial" w:cs="Arial"/>
        </w:rPr>
      </w:pPr>
    </w:p>
    <w:p w:rsidR="00516CBC" w:rsidRPr="00D547E0" w:rsidRDefault="00516CBC" w:rsidP="00D547E0">
      <w:pPr>
        <w:ind w:firstLine="709"/>
        <w:jc w:val="both"/>
        <w:rPr>
          <w:b/>
          <w:sz w:val="28"/>
          <w:szCs w:val="28"/>
        </w:rPr>
      </w:pPr>
      <w:r w:rsidRPr="00D547E0">
        <w:rPr>
          <w:b/>
          <w:sz w:val="28"/>
          <w:szCs w:val="28"/>
        </w:rPr>
        <w:t>1</w:t>
      </w:r>
      <w:r w:rsidR="00D547E0" w:rsidRPr="00D547E0">
        <w:rPr>
          <w:b/>
          <w:sz w:val="28"/>
          <w:szCs w:val="28"/>
        </w:rPr>
        <w:t>0</w:t>
      </w:r>
      <w:r w:rsidRPr="00D547E0">
        <w:rPr>
          <w:b/>
          <w:sz w:val="28"/>
          <w:szCs w:val="28"/>
        </w:rPr>
        <w:t>. Определение победителей и подведение итогов конкурса</w:t>
      </w:r>
    </w:p>
    <w:p w:rsidR="00D547E0" w:rsidRPr="00D547E0" w:rsidRDefault="00D547E0" w:rsidP="00D547E0">
      <w:pPr>
        <w:ind w:firstLine="709"/>
        <w:jc w:val="both"/>
        <w:rPr>
          <w:b/>
          <w:sz w:val="28"/>
          <w:szCs w:val="28"/>
        </w:rPr>
      </w:pPr>
    </w:p>
    <w:p w:rsidR="00516CBC" w:rsidRPr="00D547E0" w:rsidRDefault="00D547E0" w:rsidP="00D547E0">
      <w:pPr>
        <w:ind w:firstLine="709"/>
        <w:jc w:val="both"/>
        <w:rPr>
          <w:sz w:val="28"/>
          <w:szCs w:val="28"/>
        </w:rPr>
      </w:pPr>
      <w:r w:rsidRPr="00D547E0">
        <w:rPr>
          <w:sz w:val="28"/>
          <w:szCs w:val="28"/>
        </w:rPr>
        <w:t>10.</w:t>
      </w:r>
      <w:r w:rsidR="00516CBC" w:rsidRPr="00D547E0">
        <w:rPr>
          <w:sz w:val="28"/>
          <w:szCs w:val="28"/>
        </w:rPr>
        <w:t xml:space="preserve">1. </w:t>
      </w:r>
      <w:r w:rsidR="00516CBC" w:rsidRPr="00977765">
        <w:rPr>
          <w:sz w:val="28"/>
          <w:szCs w:val="28"/>
        </w:rPr>
        <w:t xml:space="preserve">В течение </w:t>
      </w:r>
      <w:r w:rsidR="00977765" w:rsidRPr="00977765">
        <w:rPr>
          <w:sz w:val="28"/>
          <w:szCs w:val="28"/>
        </w:rPr>
        <w:t>трех</w:t>
      </w:r>
      <w:r w:rsidR="00516CBC" w:rsidRPr="00977765">
        <w:rPr>
          <w:sz w:val="28"/>
          <w:szCs w:val="28"/>
        </w:rPr>
        <w:t xml:space="preserve"> рабочих дней</w:t>
      </w:r>
      <w:r w:rsidR="00516CBC" w:rsidRPr="00D547E0">
        <w:rPr>
          <w:sz w:val="28"/>
          <w:szCs w:val="28"/>
        </w:rPr>
        <w:t xml:space="preserve"> с момента предоставления рабочей группой председателю комиссии Ведомости подсчета баллов, конкурсная комиссия определяет победителей и подводит итоги конкурса. </w:t>
      </w:r>
    </w:p>
    <w:p w:rsidR="00516CBC" w:rsidRPr="00D547E0" w:rsidRDefault="00D547E0" w:rsidP="00D547E0">
      <w:pPr>
        <w:ind w:firstLine="709"/>
        <w:jc w:val="both"/>
        <w:rPr>
          <w:sz w:val="28"/>
          <w:szCs w:val="28"/>
        </w:rPr>
      </w:pPr>
      <w:r w:rsidRPr="00D547E0">
        <w:rPr>
          <w:sz w:val="28"/>
          <w:szCs w:val="28"/>
        </w:rPr>
        <w:t>10.</w:t>
      </w:r>
      <w:r w:rsidR="00516CBC" w:rsidRPr="00D547E0">
        <w:rPr>
          <w:sz w:val="28"/>
          <w:szCs w:val="28"/>
        </w:rPr>
        <w:t>2. На основании Ведомости подсчета баллов участников конкурса, конкурсная комиссия присваивает каждой заявке на участие в конкурсе порядковый номер в порядке уменьшения количества набранных баллов. Заявке на участие в конкурсе, получившей высшую оценку, присваивается первый номер.</w:t>
      </w:r>
    </w:p>
    <w:p w:rsidR="00516CBC" w:rsidRPr="00D547E0" w:rsidRDefault="00D547E0" w:rsidP="00D547E0">
      <w:pPr>
        <w:ind w:firstLine="709"/>
        <w:jc w:val="both"/>
        <w:rPr>
          <w:sz w:val="28"/>
          <w:szCs w:val="28"/>
        </w:rPr>
      </w:pPr>
      <w:r w:rsidRPr="00D547E0">
        <w:rPr>
          <w:sz w:val="28"/>
          <w:szCs w:val="28"/>
        </w:rPr>
        <w:t>10.</w:t>
      </w:r>
      <w:r w:rsidR="00516CBC" w:rsidRPr="00D547E0">
        <w:rPr>
          <w:sz w:val="28"/>
          <w:szCs w:val="28"/>
        </w:rPr>
        <w:t>3. 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p>
    <w:p w:rsidR="00516CBC" w:rsidRPr="00D547E0" w:rsidRDefault="00D547E0" w:rsidP="00D547E0">
      <w:pPr>
        <w:ind w:firstLine="709"/>
        <w:jc w:val="both"/>
        <w:rPr>
          <w:sz w:val="28"/>
          <w:szCs w:val="28"/>
        </w:rPr>
      </w:pPr>
      <w:r w:rsidRPr="00D547E0">
        <w:rPr>
          <w:sz w:val="28"/>
          <w:szCs w:val="28"/>
        </w:rPr>
        <w:t>10.</w:t>
      </w:r>
      <w:r w:rsidR="00516CBC" w:rsidRPr="00D547E0">
        <w:rPr>
          <w:sz w:val="28"/>
          <w:szCs w:val="28"/>
        </w:rPr>
        <w:t xml:space="preserve">4. Решение комиссии об определении победителей и подведении итогов конкурса оформляется Протоколом подведения итогов конкурса, который после утверждения его организатором конкурса опубликовывается на официальном сайте администрации </w:t>
      </w:r>
      <w:r w:rsidR="002F6514">
        <w:rPr>
          <w:sz w:val="28"/>
          <w:szCs w:val="28"/>
        </w:rPr>
        <w:t>Могочинского муниципального округа</w:t>
      </w:r>
      <w:r w:rsidR="00516CBC" w:rsidRPr="00D547E0">
        <w:rPr>
          <w:sz w:val="28"/>
          <w:szCs w:val="28"/>
        </w:rPr>
        <w:t xml:space="preserve"> в информационно-телекоммуникационной сети «Интернет» в течение 10 (десяти) рабочих дней со дня его подписания всеми членами конкурсной комиссии. </w:t>
      </w:r>
    </w:p>
    <w:p w:rsidR="00516CBC" w:rsidRPr="00D547E0" w:rsidRDefault="00D547E0" w:rsidP="00D547E0">
      <w:pPr>
        <w:ind w:firstLine="709"/>
        <w:jc w:val="both"/>
        <w:rPr>
          <w:sz w:val="28"/>
          <w:szCs w:val="28"/>
        </w:rPr>
      </w:pPr>
      <w:r w:rsidRPr="00D547E0">
        <w:rPr>
          <w:sz w:val="28"/>
          <w:szCs w:val="28"/>
        </w:rPr>
        <w:t>10.</w:t>
      </w:r>
      <w:r w:rsidR="00516CBC" w:rsidRPr="00D547E0">
        <w:rPr>
          <w:sz w:val="28"/>
          <w:szCs w:val="28"/>
        </w:rPr>
        <w:t>5. В случае если открытый конкурс признан не состоявшимся</w:t>
      </w:r>
      <w:r w:rsidR="004C28E3">
        <w:rPr>
          <w:sz w:val="28"/>
          <w:szCs w:val="28"/>
        </w:rPr>
        <w:t xml:space="preserve"> в связи с тем, что по окончанию</w:t>
      </w:r>
      <w:r w:rsidR="00516CBC" w:rsidRPr="00D547E0">
        <w:rPr>
          <w:sz w:val="28"/>
          <w:szCs w:val="28"/>
        </w:rPr>
        <w:t xml:space="preserve">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w:t>
      </w:r>
      <w:r w:rsidR="004C28E3">
        <w:rPr>
          <w:sz w:val="28"/>
          <w:szCs w:val="28"/>
        </w:rPr>
        <w:t>ованиям конкурсной документации,</w:t>
      </w:r>
      <w:r w:rsidR="00516CBC" w:rsidRPr="00D547E0">
        <w:rPr>
          <w:sz w:val="28"/>
          <w:szCs w:val="28"/>
        </w:rPr>
        <w:t xml:space="preserve"> организатор </w:t>
      </w:r>
      <w:r w:rsidR="00516CBC" w:rsidRPr="00D547E0">
        <w:rPr>
          <w:sz w:val="28"/>
          <w:szCs w:val="28"/>
        </w:rPr>
        <w:lastRenderedPageBreak/>
        <w:t>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p w:rsidR="007B19CA" w:rsidRDefault="007B19CA" w:rsidP="007B19CA">
      <w:pPr>
        <w:spacing w:before="120"/>
        <w:jc w:val="center"/>
      </w:pPr>
    </w:p>
    <w:p w:rsidR="007B19CA" w:rsidRDefault="007B19CA"/>
    <w:p w:rsidR="00C6203B" w:rsidRDefault="00C6203B"/>
    <w:p w:rsidR="00C6203B" w:rsidRDefault="00C6203B"/>
    <w:p w:rsidR="00C6203B" w:rsidRDefault="00C6203B" w:rsidP="00C6203B">
      <w:pPr>
        <w:jc w:val="right"/>
        <w:rPr>
          <w:sz w:val="28"/>
          <w:szCs w:val="28"/>
        </w:rPr>
        <w:sectPr w:rsidR="00C6203B">
          <w:footerReference w:type="default" r:id="rId10"/>
          <w:pgSz w:w="11906" w:h="16838"/>
          <w:pgMar w:top="1134" w:right="850" w:bottom="1134" w:left="1701" w:header="708" w:footer="708" w:gutter="0"/>
          <w:cols w:space="708"/>
          <w:docGrid w:linePitch="360"/>
        </w:sectPr>
      </w:pPr>
    </w:p>
    <w:p w:rsidR="00C6203B" w:rsidRPr="00F8087B" w:rsidRDefault="00C6203B" w:rsidP="00C6203B">
      <w:pPr>
        <w:jc w:val="right"/>
        <w:rPr>
          <w:sz w:val="28"/>
          <w:szCs w:val="28"/>
        </w:rPr>
      </w:pPr>
      <w:r w:rsidRPr="00F8087B">
        <w:rPr>
          <w:sz w:val="28"/>
          <w:szCs w:val="28"/>
        </w:rPr>
        <w:lastRenderedPageBreak/>
        <w:t>Приложение № 1</w:t>
      </w:r>
    </w:p>
    <w:p w:rsidR="00C6203B" w:rsidRPr="00C00CD5" w:rsidRDefault="00C6203B" w:rsidP="00C6203B">
      <w:pPr>
        <w:ind w:right="-81"/>
        <w:jc w:val="center"/>
        <w:rPr>
          <w:b/>
          <w:color w:val="000000"/>
          <w:sz w:val="28"/>
          <w:szCs w:val="28"/>
        </w:rPr>
      </w:pPr>
      <w:r w:rsidRPr="00F8087B">
        <w:rPr>
          <w:b/>
          <w:color w:val="000000"/>
          <w:sz w:val="28"/>
          <w:szCs w:val="28"/>
        </w:rPr>
        <w:t>Информация о лотах, выставляемых на конкурс, минимальная вместимость транспортных средств и необходимое количество подвижного состава</w:t>
      </w:r>
    </w:p>
    <w:tbl>
      <w:tblPr>
        <w:tblStyle w:val="a7"/>
        <w:tblW w:w="0" w:type="auto"/>
        <w:tblLook w:val="04A0"/>
      </w:tblPr>
      <w:tblGrid>
        <w:gridCol w:w="675"/>
        <w:gridCol w:w="1843"/>
        <w:gridCol w:w="5914"/>
        <w:gridCol w:w="2957"/>
        <w:gridCol w:w="2958"/>
      </w:tblGrid>
      <w:tr w:rsidR="00C6203B" w:rsidRPr="00C00CD5" w:rsidTr="006418F3">
        <w:tc>
          <w:tcPr>
            <w:tcW w:w="675" w:type="dxa"/>
            <w:vAlign w:val="center"/>
          </w:tcPr>
          <w:p w:rsidR="00C6203B" w:rsidRPr="00C00CD5" w:rsidRDefault="00C6203B" w:rsidP="006418F3">
            <w:pPr>
              <w:ind w:right="-81"/>
              <w:jc w:val="center"/>
              <w:rPr>
                <w:color w:val="000000"/>
                <w:spacing w:val="1"/>
              </w:rPr>
            </w:pPr>
            <w:r w:rsidRPr="00C00CD5">
              <w:rPr>
                <w:color w:val="000000"/>
                <w:spacing w:val="1"/>
              </w:rPr>
              <w:t>№ лота</w:t>
            </w:r>
          </w:p>
        </w:tc>
        <w:tc>
          <w:tcPr>
            <w:tcW w:w="1843" w:type="dxa"/>
            <w:vAlign w:val="center"/>
          </w:tcPr>
          <w:p w:rsidR="00C6203B" w:rsidRPr="00C00CD5" w:rsidRDefault="00C6203B" w:rsidP="006418F3">
            <w:pPr>
              <w:ind w:right="-81"/>
              <w:jc w:val="center"/>
              <w:rPr>
                <w:color w:val="000000"/>
                <w:spacing w:val="1"/>
              </w:rPr>
            </w:pPr>
            <w:r w:rsidRPr="00C00CD5">
              <w:rPr>
                <w:color w:val="000000"/>
                <w:spacing w:val="1"/>
              </w:rPr>
              <w:t>Наименование</w:t>
            </w:r>
          </w:p>
          <w:p w:rsidR="00C6203B" w:rsidRPr="00C00CD5" w:rsidRDefault="00C6203B" w:rsidP="006418F3">
            <w:pPr>
              <w:ind w:right="-81"/>
              <w:jc w:val="center"/>
              <w:rPr>
                <w:color w:val="000000"/>
                <w:spacing w:val="1"/>
              </w:rPr>
            </w:pPr>
            <w:r w:rsidRPr="00C00CD5">
              <w:rPr>
                <w:color w:val="000000"/>
                <w:spacing w:val="1"/>
              </w:rPr>
              <w:t>маршрута, входящего в лот</w:t>
            </w:r>
          </w:p>
        </w:tc>
        <w:tc>
          <w:tcPr>
            <w:tcW w:w="5914" w:type="dxa"/>
            <w:vAlign w:val="center"/>
          </w:tcPr>
          <w:p w:rsidR="00C6203B" w:rsidRPr="00C00CD5" w:rsidRDefault="00C6203B" w:rsidP="006418F3">
            <w:pPr>
              <w:ind w:right="-81"/>
              <w:jc w:val="center"/>
              <w:rPr>
                <w:color w:val="000000"/>
                <w:spacing w:val="1"/>
              </w:rPr>
            </w:pPr>
            <w:r w:rsidRPr="00C00CD5">
              <w:rPr>
                <w:color w:val="000000"/>
                <w:spacing w:val="1"/>
              </w:rPr>
              <w:t>Расписание</w:t>
            </w:r>
          </w:p>
          <w:p w:rsidR="00C6203B" w:rsidRPr="00C00CD5" w:rsidRDefault="00C6203B" w:rsidP="006418F3">
            <w:pPr>
              <w:ind w:right="-81"/>
              <w:jc w:val="center"/>
              <w:rPr>
                <w:color w:val="000000"/>
                <w:spacing w:val="1"/>
              </w:rPr>
            </w:pPr>
            <w:r w:rsidRPr="00C00CD5">
              <w:rPr>
                <w:color w:val="000000"/>
                <w:spacing w:val="1"/>
              </w:rPr>
              <w:t>движения</w:t>
            </w:r>
          </w:p>
        </w:tc>
        <w:tc>
          <w:tcPr>
            <w:tcW w:w="2957" w:type="dxa"/>
          </w:tcPr>
          <w:p w:rsidR="00C6203B" w:rsidRPr="00C00CD5" w:rsidRDefault="00C6203B" w:rsidP="006418F3">
            <w:pPr>
              <w:ind w:right="-81"/>
              <w:jc w:val="center"/>
              <w:rPr>
                <w:color w:val="000000"/>
                <w:spacing w:val="1"/>
              </w:rPr>
            </w:pPr>
            <w:r w:rsidRPr="00C00CD5">
              <w:rPr>
                <w:color w:val="000000"/>
                <w:spacing w:val="1"/>
              </w:rPr>
              <w:t>Необходимое количество транспортных средств</w:t>
            </w:r>
            <w:r>
              <w:rPr>
                <w:color w:val="000000"/>
                <w:spacing w:val="1"/>
              </w:rPr>
              <w:t>, ед.</w:t>
            </w:r>
          </w:p>
        </w:tc>
        <w:tc>
          <w:tcPr>
            <w:tcW w:w="2958" w:type="dxa"/>
            <w:vAlign w:val="center"/>
          </w:tcPr>
          <w:p w:rsidR="00C6203B" w:rsidRPr="00C00CD5" w:rsidRDefault="00C6203B" w:rsidP="006418F3">
            <w:pPr>
              <w:ind w:right="-81"/>
              <w:jc w:val="center"/>
              <w:rPr>
                <w:color w:val="000000"/>
                <w:spacing w:val="1"/>
              </w:rPr>
            </w:pPr>
            <w:r w:rsidRPr="00C00CD5">
              <w:rPr>
                <w:color w:val="000000"/>
                <w:spacing w:val="1"/>
              </w:rPr>
              <w:t>Минимальная</w:t>
            </w:r>
          </w:p>
          <w:p w:rsidR="00C6203B" w:rsidRPr="00C00CD5" w:rsidRDefault="00C6203B" w:rsidP="006418F3">
            <w:pPr>
              <w:ind w:right="-81"/>
              <w:jc w:val="center"/>
              <w:rPr>
                <w:color w:val="000000"/>
                <w:spacing w:val="1"/>
              </w:rPr>
            </w:pPr>
            <w:r w:rsidRPr="00C00CD5">
              <w:rPr>
                <w:color w:val="000000"/>
                <w:spacing w:val="1"/>
              </w:rPr>
              <w:t>пассажиро-вместимость</w:t>
            </w:r>
          </w:p>
          <w:p w:rsidR="00C6203B" w:rsidRPr="00C00CD5" w:rsidRDefault="00C6203B" w:rsidP="006418F3">
            <w:pPr>
              <w:ind w:right="-81"/>
              <w:jc w:val="center"/>
              <w:rPr>
                <w:color w:val="000000"/>
                <w:spacing w:val="1"/>
              </w:rPr>
            </w:pPr>
            <w:r w:rsidRPr="00C00CD5">
              <w:rPr>
                <w:color w:val="000000"/>
                <w:spacing w:val="1"/>
              </w:rPr>
              <w:t>транспортных средств</w:t>
            </w:r>
          </w:p>
        </w:tc>
      </w:tr>
      <w:tr w:rsidR="00C6203B" w:rsidRPr="00C00CD5" w:rsidTr="0019163C">
        <w:trPr>
          <w:trHeight w:val="1255"/>
        </w:trPr>
        <w:tc>
          <w:tcPr>
            <w:tcW w:w="675" w:type="dxa"/>
          </w:tcPr>
          <w:p w:rsidR="00C6203B" w:rsidRPr="00C00CD5" w:rsidRDefault="00C6203B" w:rsidP="006418F3">
            <w:pPr>
              <w:ind w:right="-81"/>
              <w:jc w:val="center"/>
              <w:rPr>
                <w:color w:val="000000"/>
                <w:spacing w:val="1"/>
                <w:sz w:val="28"/>
                <w:szCs w:val="28"/>
              </w:rPr>
            </w:pPr>
            <w:r w:rsidRPr="00C00CD5">
              <w:rPr>
                <w:color w:val="000000"/>
                <w:spacing w:val="1"/>
                <w:sz w:val="28"/>
                <w:szCs w:val="28"/>
              </w:rPr>
              <w:t>1</w:t>
            </w:r>
          </w:p>
        </w:tc>
        <w:tc>
          <w:tcPr>
            <w:tcW w:w="1843" w:type="dxa"/>
          </w:tcPr>
          <w:p w:rsidR="00C6203B" w:rsidRPr="00415F55" w:rsidRDefault="0001201F" w:rsidP="0019163C">
            <w:pPr>
              <w:ind w:right="-81"/>
              <w:jc w:val="center"/>
              <w:rPr>
                <w:color w:val="000000"/>
                <w:spacing w:val="1"/>
                <w:sz w:val="24"/>
                <w:szCs w:val="24"/>
              </w:rPr>
            </w:pPr>
            <w:r w:rsidRPr="00415F55">
              <w:rPr>
                <w:sz w:val="24"/>
                <w:szCs w:val="24"/>
              </w:rPr>
              <w:t>Маршрут № 1</w:t>
            </w:r>
            <w:r w:rsidR="00140C40" w:rsidRPr="00415F55">
              <w:rPr>
                <w:color w:val="000000"/>
                <w:spacing w:val="1"/>
                <w:sz w:val="24"/>
                <w:szCs w:val="24"/>
              </w:rPr>
              <w:t>ДОСы -ул. Украинская- РЭС</w:t>
            </w:r>
          </w:p>
        </w:tc>
        <w:tc>
          <w:tcPr>
            <w:tcW w:w="5914" w:type="dxa"/>
          </w:tcPr>
          <w:p w:rsidR="00C6203B" w:rsidRPr="00C00CD5" w:rsidRDefault="0019163C" w:rsidP="006418F3">
            <w:pPr>
              <w:ind w:right="-81"/>
              <w:jc w:val="center"/>
              <w:rPr>
                <w:b/>
                <w:color w:val="000000"/>
                <w:spacing w:val="1"/>
              </w:rPr>
            </w:pPr>
            <w:r>
              <w:rPr>
                <w:b/>
                <w:color w:val="000000"/>
                <w:spacing w:val="1"/>
              </w:rPr>
              <w:t>Ежедневно</w:t>
            </w:r>
          </w:p>
          <w:p w:rsidR="00717B28" w:rsidRPr="00FC6E39" w:rsidRDefault="00717B28" w:rsidP="00717B28">
            <w:pPr>
              <w:widowControl w:val="0"/>
              <w:spacing w:line="266" w:lineRule="exact"/>
              <w:rPr>
                <w:lang w:bidi="ru-RU"/>
              </w:rPr>
            </w:pPr>
            <w:r w:rsidRPr="00FC6E39">
              <w:rPr>
                <w:b/>
                <w:lang w:bidi="ru-RU"/>
              </w:rPr>
              <w:t>1 рейс:</w:t>
            </w:r>
            <w:r w:rsidRPr="00FC6E39">
              <w:rPr>
                <w:lang w:bidi="ru-RU"/>
              </w:rPr>
              <w:t xml:space="preserve"> </w:t>
            </w:r>
            <w:r w:rsidRPr="00FC6E39">
              <w:rPr>
                <w:b/>
                <w:lang w:bidi="ru-RU"/>
              </w:rPr>
              <w:t>РЭС -</w:t>
            </w:r>
            <w:r w:rsidRPr="00FC6E39">
              <w:rPr>
                <w:lang w:bidi="ru-RU"/>
              </w:rPr>
              <w:t xml:space="preserve"> 07:20; 08:20; 09:20; 10:20; 11:20; 12:20; 13:20;</w:t>
            </w:r>
            <w:r>
              <w:t xml:space="preserve"> </w:t>
            </w:r>
            <w:r w:rsidRPr="00FC6E39">
              <w:rPr>
                <w:lang w:bidi="ru-RU"/>
              </w:rPr>
              <w:t>15:20; 16:20; 17:20; 18:20; 19:20.</w:t>
            </w:r>
          </w:p>
          <w:p w:rsidR="00717B28" w:rsidRPr="00FC6E39" w:rsidRDefault="00717B28" w:rsidP="00717B28">
            <w:pPr>
              <w:widowControl w:val="0"/>
              <w:spacing w:line="266" w:lineRule="exact"/>
              <w:rPr>
                <w:lang w:bidi="ru-RU"/>
              </w:rPr>
            </w:pPr>
            <w:r w:rsidRPr="00FC6E39">
              <w:rPr>
                <w:b/>
                <w:lang w:bidi="ru-RU"/>
              </w:rPr>
              <w:t>ДОСы -</w:t>
            </w:r>
            <w:r w:rsidRPr="00FC6E39">
              <w:rPr>
                <w:lang w:bidi="ru-RU"/>
              </w:rPr>
              <w:t xml:space="preserve"> 07:50; 08:50; 09:50; 10:50; 11:50; 12:50; 13:50;</w:t>
            </w:r>
            <w:r>
              <w:t xml:space="preserve"> </w:t>
            </w:r>
            <w:r w:rsidRPr="00FC6E39">
              <w:rPr>
                <w:lang w:bidi="ru-RU"/>
              </w:rPr>
              <w:t>15:50; 16:50; 17:50; 18:50; 19:50.</w:t>
            </w:r>
          </w:p>
          <w:p w:rsidR="00717B28" w:rsidRPr="00FC6E39" w:rsidRDefault="00717B28" w:rsidP="00717B28">
            <w:pPr>
              <w:widowControl w:val="0"/>
              <w:spacing w:line="266" w:lineRule="exact"/>
              <w:rPr>
                <w:b/>
                <w:lang w:bidi="ru-RU"/>
              </w:rPr>
            </w:pPr>
            <w:r w:rsidRPr="00FC6E39">
              <w:rPr>
                <w:b/>
                <w:lang w:bidi="ru-RU"/>
              </w:rPr>
              <w:t>Перерыв: с 14:20 по 15:20.</w:t>
            </w:r>
          </w:p>
          <w:p w:rsidR="00717B28" w:rsidRPr="00FC6E39" w:rsidRDefault="00717B28" w:rsidP="00717B28">
            <w:pPr>
              <w:widowControl w:val="0"/>
              <w:spacing w:line="266" w:lineRule="exact"/>
              <w:rPr>
                <w:lang w:bidi="ru-RU"/>
              </w:rPr>
            </w:pPr>
            <w:r w:rsidRPr="00FC6E39">
              <w:rPr>
                <w:b/>
                <w:lang w:bidi="ru-RU"/>
              </w:rPr>
              <w:t>2 рейс:</w:t>
            </w:r>
            <w:r w:rsidRPr="00FC6E39">
              <w:rPr>
                <w:lang w:bidi="ru-RU"/>
              </w:rPr>
              <w:t xml:space="preserve"> </w:t>
            </w:r>
            <w:r>
              <w:rPr>
                <w:b/>
                <w:lang w:bidi="ru-RU"/>
              </w:rPr>
              <w:t>ДОСы</w:t>
            </w:r>
            <w:r w:rsidRPr="00FC6E39">
              <w:rPr>
                <w:b/>
                <w:lang w:bidi="ru-RU"/>
              </w:rPr>
              <w:t xml:space="preserve"> -</w:t>
            </w:r>
            <w:r w:rsidRPr="00FC6E39">
              <w:rPr>
                <w:lang w:bidi="ru-RU"/>
              </w:rPr>
              <w:t xml:space="preserve"> 07:25; 08:25; 09:25; 10:25; 11:25; 12:25;; 14:25;</w:t>
            </w:r>
            <w:r>
              <w:t xml:space="preserve"> </w:t>
            </w:r>
            <w:r w:rsidRPr="00FC6E39">
              <w:rPr>
                <w:lang w:bidi="ru-RU"/>
              </w:rPr>
              <w:t>15:25; 16:25; 17:25.</w:t>
            </w:r>
          </w:p>
          <w:p w:rsidR="00717B28" w:rsidRPr="00FC6E39" w:rsidRDefault="00717B28" w:rsidP="00717B28">
            <w:pPr>
              <w:widowControl w:val="0"/>
              <w:spacing w:line="266" w:lineRule="exact"/>
              <w:rPr>
                <w:lang w:bidi="ru-RU"/>
              </w:rPr>
            </w:pPr>
            <w:r>
              <w:rPr>
                <w:b/>
                <w:lang w:bidi="ru-RU"/>
              </w:rPr>
              <w:t>РЭС</w:t>
            </w:r>
            <w:r w:rsidRPr="00FC6E39">
              <w:rPr>
                <w:b/>
                <w:lang w:bidi="ru-RU"/>
              </w:rPr>
              <w:t xml:space="preserve"> -</w:t>
            </w:r>
            <w:r w:rsidRPr="00FC6E39">
              <w:rPr>
                <w:lang w:bidi="ru-RU"/>
              </w:rPr>
              <w:t xml:space="preserve"> 07:55; 08:55; 09:55; 10:55; 11:55; 13:55; 14:55;</w:t>
            </w:r>
            <w:r>
              <w:t xml:space="preserve"> </w:t>
            </w:r>
            <w:r w:rsidRPr="00FC6E39">
              <w:rPr>
                <w:lang w:bidi="ru-RU"/>
              </w:rPr>
              <w:t>15:55; 16:55; 17:55.</w:t>
            </w:r>
          </w:p>
          <w:p w:rsidR="003C5FEE" w:rsidRPr="00C00CD5" w:rsidRDefault="00717B28" w:rsidP="00717B28">
            <w:pPr>
              <w:ind w:right="-81"/>
              <w:rPr>
                <w:b/>
                <w:color w:val="000000"/>
                <w:spacing w:val="1"/>
              </w:rPr>
            </w:pPr>
            <w:r w:rsidRPr="00FC6E39">
              <w:rPr>
                <w:b/>
                <w:lang w:bidi="ru-RU"/>
              </w:rPr>
              <w:t>Перерыв: с 12.55 по 13.55</w:t>
            </w:r>
          </w:p>
        </w:tc>
        <w:tc>
          <w:tcPr>
            <w:tcW w:w="2957" w:type="dxa"/>
            <w:vAlign w:val="center"/>
          </w:tcPr>
          <w:p w:rsidR="00C6203B" w:rsidRDefault="001F4BA1" w:rsidP="006418F3">
            <w:pPr>
              <w:ind w:right="-81"/>
              <w:jc w:val="center"/>
              <w:rPr>
                <w:color w:val="000000"/>
                <w:spacing w:val="1"/>
                <w:sz w:val="28"/>
                <w:szCs w:val="28"/>
              </w:rPr>
            </w:pPr>
            <w:r>
              <w:rPr>
                <w:color w:val="000000"/>
                <w:spacing w:val="1"/>
                <w:sz w:val="28"/>
                <w:szCs w:val="28"/>
              </w:rPr>
              <w:t>2(1)</w:t>
            </w:r>
          </w:p>
          <w:p w:rsidR="001F4BA1" w:rsidRPr="00C00CD5" w:rsidRDefault="001F4BA1" w:rsidP="006418F3">
            <w:pPr>
              <w:ind w:right="-81"/>
              <w:jc w:val="center"/>
              <w:rPr>
                <w:color w:val="000000"/>
                <w:spacing w:val="1"/>
                <w:sz w:val="28"/>
                <w:szCs w:val="28"/>
              </w:rPr>
            </w:pPr>
          </w:p>
        </w:tc>
        <w:tc>
          <w:tcPr>
            <w:tcW w:w="2958" w:type="dxa"/>
            <w:vAlign w:val="center"/>
          </w:tcPr>
          <w:p w:rsidR="00C6203B" w:rsidRDefault="00031D2C" w:rsidP="006418F3">
            <w:pPr>
              <w:ind w:right="-81"/>
              <w:jc w:val="center"/>
              <w:rPr>
                <w:spacing w:val="1"/>
                <w:sz w:val="28"/>
                <w:szCs w:val="28"/>
              </w:rPr>
            </w:pPr>
            <w:r>
              <w:rPr>
                <w:spacing w:val="1"/>
                <w:sz w:val="28"/>
                <w:szCs w:val="28"/>
              </w:rPr>
              <w:t>2-</w:t>
            </w:r>
            <w:r w:rsidR="00C6203B" w:rsidRPr="00140C40">
              <w:rPr>
                <w:spacing w:val="1"/>
                <w:sz w:val="28"/>
                <w:szCs w:val="28"/>
              </w:rPr>
              <w:t xml:space="preserve">не менее </w:t>
            </w:r>
            <w:r w:rsidR="000167FF" w:rsidRPr="00140C40">
              <w:rPr>
                <w:spacing w:val="1"/>
                <w:sz w:val="28"/>
                <w:szCs w:val="28"/>
              </w:rPr>
              <w:t>30</w:t>
            </w:r>
          </w:p>
          <w:p w:rsidR="004C28E3" w:rsidRDefault="004C28E3" w:rsidP="006418F3">
            <w:pPr>
              <w:ind w:right="-81"/>
              <w:jc w:val="center"/>
              <w:rPr>
                <w:spacing w:val="1"/>
                <w:sz w:val="28"/>
                <w:szCs w:val="28"/>
              </w:rPr>
            </w:pPr>
          </w:p>
          <w:p w:rsidR="004C28E3" w:rsidRDefault="004C28E3" w:rsidP="006418F3">
            <w:pPr>
              <w:ind w:right="-81"/>
              <w:jc w:val="center"/>
              <w:rPr>
                <w:spacing w:val="1"/>
                <w:sz w:val="28"/>
                <w:szCs w:val="28"/>
              </w:rPr>
            </w:pPr>
          </w:p>
          <w:p w:rsidR="004C28E3" w:rsidRDefault="004C28E3" w:rsidP="006418F3">
            <w:pPr>
              <w:ind w:right="-81"/>
              <w:jc w:val="center"/>
              <w:rPr>
                <w:spacing w:val="1"/>
                <w:sz w:val="28"/>
                <w:szCs w:val="28"/>
              </w:rPr>
            </w:pPr>
          </w:p>
          <w:p w:rsidR="004C28E3" w:rsidRDefault="004C28E3" w:rsidP="006418F3">
            <w:pPr>
              <w:ind w:right="-81"/>
              <w:jc w:val="center"/>
              <w:rPr>
                <w:spacing w:val="1"/>
                <w:sz w:val="28"/>
                <w:szCs w:val="28"/>
              </w:rPr>
            </w:pPr>
          </w:p>
          <w:p w:rsidR="004C28E3" w:rsidRPr="00140C40" w:rsidRDefault="004C28E3" w:rsidP="006418F3">
            <w:pPr>
              <w:ind w:right="-81"/>
              <w:jc w:val="center"/>
              <w:rPr>
                <w:spacing w:val="1"/>
                <w:sz w:val="28"/>
                <w:szCs w:val="28"/>
              </w:rPr>
            </w:pPr>
          </w:p>
          <w:p w:rsidR="00C6203B" w:rsidRPr="00C00CD5" w:rsidRDefault="00031D2C" w:rsidP="000966E4">
            <w:pPr>
              <w:ind w:right="-81"/>
              <w:jc w:val="center"/>
              <w:rPr>
                <w:color w:val="000000"/>
                <w:spacing w:val="1"/>
                <w:sz w:val="28"/>
                <w:szCs w:val="28"/>
              </w:rPr>
            </w:pPr>
            <w:r>
              <w:rPr>
                <w:spacing w:val="1"/>
                <w:sz w:val="28"/>
                <w:szCs w:val="28"/>
              </w:rPr>
              <w:t>1-</w:t>
            </w:r>
            <w:r w:rsidR="00C6203B" w:rsidRPr="00140C40">
              <w:rPr>
                <w:spacing w:val="1"/>
                <w:sz w:val="28"/>
                <w:szCs w:val="28"/>
              </w:rPr>
              <w:t>не менее 1</w:t>
            </w:r>
            <w:r w:rsidR="000966E4" w:rsidRPr="00140C40">
              <w:rPr>
                <w:spacing w:val="1"/>
                <w:sz w:val="28"/>
                <w:szCs w:val="28"/>
              </w:rPr>
              <w:t>5</w:t>
            </w:r>
          </w:p>
        </w:tc>
      </w:tr>
    </w:tbl>
    <w:p w:rsidR="00C6203B" w:rsidRDefault="00C6203B" w:rsidP="00C6203B">
      <w:pPr>
        <w:ind w:right="-81"/>
        <w:jc w:val="center"/>
        <w:rPr>
          <w:color w:val="000000"/>
          <w:spacing w:val="1"/>
          <w:sz w:val="28"/>
          <w:szCs w:val="28"/>
        </w:rPr>
      </w:pPr>
    </w:p>
    <w:tbl>
      <w:tblPr>
        <w:tblStyle w:val="a7"/>
        <w:tblW w:w="0" w:type="auto"/>
        <w:tblLook w:val="04A0"/>
      </w:tblPr>
      <w:tblGrid>
        <w:gridCol w:w="675"/>
        <w:gridCol w:w="1843"/>
        <w:gridCol w:w="5954"/>
        <w:gridCol w:w="2957"/>
        <w:gridCol w:w="2958"/>
      </w:tblGrid>
      <w:tr w:rsidR="00C6203B" w:rsidRPr="00C00CD5" w:rsidTr="006418F3">
        <w:tc>
          <w:tcPr>
            <w:tcW w:w="675" w:type="dxa"/>
            <w:vAlign w:val="center"/>
          </w:tcPr>
          <w:p w:rsidR="00C6203B" w:rsidRPr="00C00CD5" w:rsidRDefault="00C6203B" w:rsidP="006418F3">
            <w:pPr>
              <w:ind w:right="-81"/>
              <w:jc w:val="center"/>
              <w:rPr>
                <w:color w:val="000000"/>
                <w:spacing w:val="1"/>
              </w:rPr>
            </w:pPr>
            <w:r w:rsidRPr="00C00CD5">
              <w:rPr>
                <w:color w:val="000000"/>
                <w:spacing w:val="1"/>
              </w:rPr>
              <w:t>№ лота</w:t>
            </w:r>
          </w:p>
        </w:tc>
        <w:tc>
          <w:tcPr>
            <w:tcW w:w="1843" w:type="dxa"/>
            <w:vAlign w:val="center"/>
          </w:tcPr>
          <w:p w:rsidR="00C6203B" w:rsidRPr="00C00CD5" w:rsidRDefault="00C6203B" w:rsidP="006418F3">
            <w:pPr>
              <w:ind w:right="-81"/>
              <w:jc w:val="center"/>
              <w:rPr>
                <w:color w:val="000000"/>
                <w:spacing w:val="1"/>
              </w:rPr>
            </w:pPr>
            <w:r w:rsidRPr="00C00CD5">
              <w:rPr>
                <w:color w:val="000000"/>
                <w:spacing w:val="1"/>
              </w:rPr>
              <w:t>Наименование</w:t>
            </w:r>
          </w:p>
          <w:p w:rsidR="00C6203B" w:rsidRPr="00C00CD5" w:rsidRDefault="00C6203B" w:rsidP="006418F3">
            <w:pPr>
              <w:ind w:right="-81"/>
              <w:jc w:val="center"/>
              <w:rPr>
                <w:color w:val="000000"/>
                <w:spacing w:val="1"/>
              </w:rPr>
            </w:pPr>
            <w:r w:rsidRPr="00C00CD5">
              <w:rPr>
                <w:color w:val="000000"/>
                <w:spacing w:val="1"/>
              </w:rPr>
              <w:t>маршрута, входящего в лот</w:t>
            </w:r>
          </w:p>
        </w:tc>
        <w:tc>
          <w:tcPr>
            <w:tcW w:w="5954" w:type="dxa"/>
            <w:vAlign w:val="center"/>
          </w:tcPr>
          <w:p w:rsidR="00C6203B" w:rsidRPr="00C00CD5" w:rsidRDefault="00C6203B" w:rsidP="006418F3">
            <w:pPr>
              <w:ind w:right="-81"/>
              <w:jc w:val="center"/>
              <w:rPr>
                <w:color w:val="000000"/>
                <w:spacing w:val="1"/>
              </w:rPr>
            </w:pPr>
            <w:r w:rsidRPr="00C00CD5">
              <w:rPr>
                <w:color w:val="000000"/>
                <w:spacing w:val="1"/>
              </w:rPr>
              <w:t>Расписание</w:t>
            </w:r>
          </w:p>
          <w:p w:rsidR="00C6203B" w:rsidRPr="00C00CD5" w:rsidRDefault="00C6203B" w:rsidP="006418F3">
            <w:pPr>
              <w:ind w:right="-81"/>
              <w:jc w:val="center"/>
              <w:rPr>
                <w:color w:val="000000"/>
                <w:spacing w:val="1"/>
              </w:rPr>
            </w:pPr>
            <w:r w:rsidRPr="00C00CD5">
              <w:rPr>
                <w:color w:val="000000"/>
                <w:spacing w:val="1"/>
              </w:rPr>
              <w:t>движения</w:t>
            </w:r>
          </w:p>
        </w:tc>
        <w:tc>
          <w:tcPr>
            <w:tcW w:w="2957" w:type="dxa"/>
          </w:tcPr>
          <w:p w:rsidR="00C6203B" w:rsidRPr="00C00CD5" w:rsidRDefault="00C6203B" w:rsidP="006418F3">
            <w:pPr>
              <w:ind w:right="-81"/>
              <w:jc w:val="center"/>
              <w:rPr>
                <w:color w:val="000000"/>
                <w:spacing w:val="1"/>
              </w:rPr>
            </w:pPr>
            <w:r w:rsidRPr="00C00CD5">
              <w:rPr>
                <w:color w:val="000000"/>
                <w:spacing w:val="1"/>
              </w:rPr>
              <w:t>Необходимое количество транспортных средств</w:t>
            </w:r>
            <w:r>
              <w:rPr>
                <w:color w:val="000000"/>
                <w:spacing w:val="1"/>
              </w:rPr>
              <w:t>, ед.</w:t>
            </w:r>
          </w:p>
        </w:tc>
        <w:tc>
          <w:tcPr>
            <w:tcW w:w="2958" w:type="dxa"/>
            <w:vAlign w:val="center"/>
          </w:tcPr>
          <w:p w:rsidR="00C6203B" w:rsidRPr="00C00CD5" w:rsidRDefault="00C6203B" w:rsidP="006418F3">
            <w:pPr>
              <w:ind w:right="-81"/>
              <w:jc w:val="center"/>
              <w:rPr>
                <w:color w:val="000000"/>
                <w:spacing w:val="1"/>
              </w:rPr>
            </w:pPr>
            <w:r w:rsidRPr="00C00CD5">
              <w:rPr>
                <w:color w:val="000000"/>
                <w:spacing w:val="1"/>
              </w:rPr>
              <w:t>Минимальная</w:t>
            </w:r>
          </w:p>
          <w:p w:rsidR="00C6203B" w:rsidRPr="00C00CD5" w:rsidRDefault="00C6203B" w:rsidP="006418F3">
            <w:pPr>
              <w:ind w:right="-81"/>
              <w:jc w:val="center"/>
              <w:rPr>
                <w:color w:val="000000"/>
                <w:spacing w:val="1"/>
              </w:rPr>
            </w:pPr>
            <w:r w:rsidRPr="00C00CD5">
              <w:rPr>
                <w:color w:val="000000"/>
                <w:spacing w:val="1"/>
              </w:rPr>
              <w:t>пассажиро-вместимость</w:t>
            </w:r>
          </w:p>
          <w:p w:rsidR="00C6203B" w:rsidRPr="00C00CD5" w:rsidRDefault="00C6203B" w:rsidP="006418F3">
            <w:pPr>
              <w:ind w:right="-81"/>
              <w:jc w:val="center"/>
              <w:rPr>
                <w:color w:val="000000"/>
                <w:spacing w:val="1"/>
              </w:rPr>
            </w:pPr>
            <w:r w:rsidRPr="00C00CD5">
              <w:rPr>
                <w:color w:val="000000"/>
                <w:spacing w:val="1"/>
              </w:rPr>
              <w:t>транспортных средств</w:t>
            </w:r>
          </w:p>
        </w:tc>
      </w:tr>
      <w:tr w:rsidR="00C6203B" w:rsidRPr="00C00CD5" w:rsidTr="006418F3">
        <w:tc>
          <w:tcPr>
            <w:tcW w:w="675" w:type="dxa"/>
          </w:tcPr>
          <w:p w:rsidR="00C6203B" w:rsidRPr="00C00CD5" w:rsidRDefault="00C6203B" w:rsidP="006418F3">
            <w:pPr>
              <w:ind w:right="-81"/>
              <w:jc w:val="center"/>
              <w:rPr>
                <w:color w:val="000000"/>
                <w:spacing w:val="1"/>
                <w:sz w:val="28"/>
                <w:szCs w:val="28"/>
              </w:rPr>
            </w:pPr>
            <w:r w:rsidRPr="00C00CD5">
              <w:rPr>
                <w:color w:val="000000"/>
                <w:spacing w:val="1"/>
                <w:sz w:val="28"/>
                <w:szCs w:val="28"/>
              </w:rPr>
              <w:t>2</w:t>
            </w:r>
          </w:p>
        </w:tc>
        <w:tc>
          <w:tcPr>
            <w:tcW w:w="1843" w:type="dxa"/>
          </w:tcPr>
          <w:p w:rsidR="00071693" w:rsidRPr="00415F55" w:rsidRDefault="0001201F" w:rsidP="0001201F">
            <w:pPr>
              <w:ind w:right="-81"/>
              <w:jc w:val="center"/>
              <w:rPr>
                <w:color w:val="000000"/>
                <w:spacing w:val="1"/>
                <w:sz w:val="24"/>
                <w:szCs w:val="24"/>
              </w:rPr>
            </w:pPr>
            <w:r w:rsidRPr="00415F55">
              <w:rPr>
                <w:sz w:val="24"/>
                <w:szCs w:val="24"/>
              </w:rPr>
              <w:t xml:space="preserve">Маршрут № </w:t>
            </w:r>
            <w:r w:rsidR="00680D8B" w:rsidRPr="00415F55">
              <w:rPr>
                <w:sz w:val="24"/>
                <w:szCs w:val="24"/>
              </w:rPr>
              <w:t>6</w:t>
            </w:r>
            <w:r w:rsidR="0011456B" w:rsidRPr="00415F55">
              <w:rPr>
                <w:sz w:val="24"/>
                <w:szCs w:val="24"/>
              </w:rPr>
              <w:t xml:space="preserve"> </w:t>
            </w:r>
            <w:r w:rsidR="00140C40" w:rsidRPr="00415F55">
              <w:rPr>
                <w:color w:val="000000"/>
                <w:spacing w:val="1"/>
                <w:sz w:val="24"/>
                <w:szCs w:val="24"/>
              </w:rPr>
              <w:t>Совхоз – ул. Северная</w:t>
            </w:r>
          </w:p>
        </w:tc>
        <w:tc>
          <w:tcPr>
            <w:tcW w:w="5954" w:type="dxa"/>
            <w:vAlign w:val="center"/>
          </w:tcPr>
          <w:p w:rsidR="00585D60" w:rsidRPr="00C00CD5" w:rsidRDefault="00585D60" w:rsidP="00585D60">
            <w:pPr>
              <w:ind w:right="-81"/>
              <w:jc w:val="center"/>
              <w:rPr>
                <w:b/>
                <w:color w:val="000000"/>
                <w:spacing w:val="1"/>
              </w:rPr>
            </w:pPr>
            <w:r>
              <w:rPr>
                <w:b/>
                <w:color w:val="000000"/>
                <w:spacing w:val="1"/>
              </w:rPr>
              <w:t>Ежедневно</w:t>
            </w:r>
          </w:p>
          <w:p w:rsidR="00717B28" w:rsidRPr="00FC6E39" w:rsidRDefault="00717B28" w:rsidP="00717B28">
            <w:pPr>
              <w:widowControl w:val="0"/>
              <w:spacing w:line="266" w:lineRule="exact"/>
              <w:rPr>
                <w:lang w:bidi="ru-RU"/>
              </w:rPr>
            </w:pPr>
            <w:r w:rsidRPr="00FC6E39">
              <w:rPr>
                <w:b/>
                <w:lang w:bidi="ru-RU"/>
              </w:rPr>
              <w:t>1 рейс: Совхоз –</w:t>
            </w:r>
            <w:r w:rsidRPr="00FC6E39">
              <w:rPr>
                <w:lang w:bidi="ru-RU"/>
              </w:rPr>
              <w:t xml:space="preserve"> 07:00; 08:00; 09:00; 10:00; 12:00; 13:00; 14:00; 16:20; 17:20; 18:20; 19:20.</w:t>
            </w:r>
          </w:p>
          <w:p w:rsidR="00717B28" w:rsidRPr="00FC6E39" w:rsidRDefault="00717B28" w:rsidP="00717B28">
            <w:pPr>
              <w:widowControl w:val="0"/>
              <w:spacing w:line="266" w:lineRule="exact"/>
              <w:rPr>
                <w:lang w:bidi="ru-RU"/>
              </w:rPr>
            </w:pPr>
            <w:r w:rsidRPr="00FC6E39">
              <w:rPr>
                <w:b/>
                <w:lang w:bidi="ru-RU"/>
              </w:rPr>
              <w:t>ул. Северная –</w:t>
            </w:r>
            <w:r w:rsidRPr="00FC6E39">
              <w:rPr>
                <w:lang w:bidi="ru-RU"/>
              </w:rPr>
              <w:t xml:space="preserve"> 07:30; 08:30; 09:30; 11:30; 12:30; 13:30; 15:50; 16:50; 17:50; 18:50; 19:50.</w:t>
            </w:r>
          </w:p>
          <w:p w:rsidR="00EE333D" w:rsidRPr="0011456B" w:rsidRDefault="00717B28" w:rsidP="00717B28">
            <w:pPr>
              <w:rPr>
                <w:color w:val="FF0000"/>
              </w:rPr>
            </w:pPr>
            <w:r w:rsidRPr="00FC6E39">
              <w:rPr>
                <w:b/>
                <w:lang w:bidi="ru-RU"/>
              </w:rPr>
              <w:t>Перерыв: с 10:30 по 11:30; с 14: 30 по 15:</w:t>
            </w:r>
            <w:r>
              <w:rPr>
                <w:b/>
                <w:lang w:bidi="ru-RU"/>
              </w:rPr>
              <w:t>5</w:t>
            </w:r>
            <w:r w:rsidRPr="00FC6E39">
              <w:rPr>
                <w:b/>
                <w:lang w:bidi="ru-RU"/>
              </w:rPr>
              <w:t>0.</w:t>
            </w:r>
            <w:r w:rsidR="00031D2C" w:rsidRPr="0011456B">
              <w:rPr>
                <w:color w:val="FF0000"/>
              </w:rPr>
              <w:t xml:space="preserve">                </w:t>
            </w:r>
          </w:p>
        </w:tc>
        <w:tc>
          <w:tcPr>
            <w:tcW w:w="2957" w:type="dxa"/>
            <w:vAlign w:val="center"/>
          </w:tcPr>
          <w:p w:rsidR="00C6203B" w:rsidRDefault="001F4BA1" w:rsidP="006418F3">
            <w:pPr>
              <w:ind w:right="-81"/>
              <w:jc w:val="center"/>
              <w:rPr>
                <w:color w:val="000000"/>
                <w:spacing w:val="1"/>
                <w:sz w:val="28"/>
                <w:szCs w:val="28"/>
              </w:rPr>
            </w:pPr>
            <w:r>
              <w:rPr>
                <w:color w:val="000000"/>
                <w:spacing w:val="1"/>
                <w:sz w:val="28"/>
                <w:szCs w:val="28"/>
              </w:rPr>
              <w:t>1(1)</w:t>
            </w:r>
          </w:p>
          <w:p w:rsidR="001F4BA1" w:rsidRPr="00C00CD5" w:rsidRDefault="001F4BA1" w:rsidP="006418F3">
            <w:pPr>
              <w:ind w:right="-81"/>
              <w:jc w:val="center"/>
              <w:rPr>
                <w:color w:val="000000"/>
                <w:spacing w:val="1"/>
                <w:sz w:val="28"/>
                <w:szCs w:val="28"/>
              </w:rPr>
            </w:pPr>
          </w:p>
        </w:tc>
        <w:tc>
          <w:tcPr>
            <w:tcW w:w="2958" w:type="dxa"/>
            <w:vAlign w:val="center"/>
          </w:tcPr>
          <w:p w:rsidR="00C6203B" w:rsidRPr="00C00CD5" w:rsidRDefault="00C6203B" w:rsidP="00AD26D2">
            <w:pPr>
              <w:ind w:right="-81"/>
              <w:jc w:val="center"/>
              <w:rPr>
                <w:color w:val="000000"/>
                <w:spacing w:val="1"/>
                <w:sz w:val="28"/>
                <w:szCs w:val="28"/>
              </w:rPr>
            </w:pPr>
            <w:r w:rsidRPr="00C00CD5">
              <w:rPr>
                <w:color w:val="000000"/>
                <w:spacing w:val="1"/>
                <w:sz w:val="28"/>
                <w:szCs w:val="28"/>
              </w:rPr>
              <w:t>не менее 1</w:t>
            </w:r>
            <w:r w:rsidR="00AD26D2">
              <w:rPr>
                <w:color w:val="000000"/>
                <w:spacing w:val="1"/>
                <w:sz w:val="28"/>
                <w:szCs w:val="28"/>
              </w:rPr>
              <w:t>5</w:t>
            </w:r>
          </w:p>
        </w:tc>
      </w:tr>
    </w:tbl>
    <w:p w:rsidR="001D4709" w:rsidRDefault="001D4709">
      <w:pPr>
        <w:sectPr w:rsidR="001D4709" w:rsidSect="000966E4">
          <w:pgSz w:w="16838" w:h="11906" w:orient="landscape"/>
          <w:pgMar w:top="567" w:right="1134" w:bottom="1701" w:left="1134" w:header="709" w:footer="709" w:gutter="0"/>
          <w:cols w:space="708"/>
          <w:docGrid w:linePitch="360"/>
        </w:sectPr>
      </w:pPr>
    </w:p>
    <w:p w:rsidR="00AA6D4C" w:rsidRPr="00CC1BB7" w:rsidRDefault="00AA6D4C" w:rsidP="00AA6D4C">
      <w:pPr>
        <w:jc w:val="right"/>
        <w:rPr>
          <w:sz w:val="28"/>
          <w:szCs w:val="28"/>
        </w:rPr>
      </w:pPr>
      <w:r>
        <w:rPr>
          <w:sz w:val="28"/>
          <w:szCs w:val="28"/>
        </w:rPr>
        <w:lastRenderedPageBreak/>
        <w:t>П</w:t>
      </w:r>
      <w:r w:rsidRPr="00CC1BB7">
        <w:rPr>
          <w:sz w:val="28"/>
          <w:szCs w:val="28"/>
        </w:rPr>
        <w:t>риложение №</w:t>
      </w:r>
      <w:r>
        <w:rPr>
          <w:sz w:val="28"/>
          <w:szCs w:val="28"/>
        </w:rPr>
        <w:t>2</w:t>
      </w:r>
    </w:p>
    <w:p w:rsidR="00AA6D4C" w:rsidRDefault="00AA6D4C" w:rsidP="00AA6D4C">
      <w:pPr>
        <w:pStyle w:val="Default"/>
        <w:jc w:val="center"/>
        <w:rPr>
          <w:b/>
          <w:bCs/>
          <w:sz w:val="28"/>
          <w:szCs w:val="28"/>
        </w:rPr>
      </w:pPr>
    </w:p>
    <w:p w:rsidR="00AA6D4C" w:rsidRPr="00DF6081" w:rsidRDefault="00AA6D4C" w:rsidP="00AA6D4C">
      <w:pPr>
        <w:pStyle w:val="Default"/>
        <w:jc w:val="center"/>
        <w:rPr>
          <w:sz w:val="28"/>
          <w:szCs w:val="28"/>
        </w:rPr>
      </w:pPr>
      <w:r w:rsidRPr="00DF6081">
        <w:rPr>
          <w:b/>
          <w:bCs/>
          <w:sz w:val="28"/>
          <w:szCs w:val="28"/>
        </w:rPr>
        <w:t>ОПИСЬ ДОКУМЕНТОВ</w:t>
      </w:r>
    </w:p>
    <w:p w:rsidR="00AA6D4C" w:rsidRDefault="00AA6D4C" w:rsidP="00AA6D4C">
      <w:pPr>
        <w:pStyle w:val="Default"/>
        <w:jc w:val="both"/>
        <w:rPr>
          <w:i/>
        </w:rPr>
      </w:pPr>
      <w:r w:rsidRPr="00E02F13">
        <w:rPr>
          <w:i/>
          <w:iCs/>
        </w:rPr>
        <w:t>представляемых для участия в открытом конкурсе на</w:t>
      </w:r>
      <w:r w:rsidRPr="00E02F13">
        <w:rPr>
          <w:i/>
          <w:shd w:val="clear" w:color="auto" w:fill="FFFFFF"/>
        </w:rPr>
        <w:t xml:space="preserve"> право получения свидетельства об осуществлении </w:t>
      </w:r>
      <w:r w:rsidRPr="00E02F13">
        <w:rPr>
          <w:i/>
        </w:rPr>
        <w:t>регулярных перевозок по нерегулируемым тарифам по муниципальным маршрутам регулярных перевозок на территории город</w:t>
      </w:r>
      <w:r w:rsidR="00393230">
        <w:rPr>
          <w:i/>
        </w:rPr>
        <w:t>а Могоча</w:t>
      </w:r>
      <w:r w:rsidR="00B06CE1">
        <w:rPr>
          <w:i/>
        </w:rPr>
        <w:t xml:space="preserve"> </w:t>
      </w:r>
      <w:r w:rsidR="00B06CE1" w:rsidRPr="00B06CE1">
        <w:rPr>
          <w:i/>
        </w:rPr>
        <w:t>Могочинского муниципального округа</w:t>
      </w:r>
    </w:p>
    <w:p w:rsidR="00AA6D4C" w:rsidRDefault="00AA6D4C" w:rsidP="00AA6D4C">
      <w:pPr>
        <w:pStyle w:val="Default"/>
        <w:jc w:val="both"/>
        <w:rPr>
          <w:sz w:val="23"/>
          <w:szCs w:val="23"/>
        </w:rPr>
      </w:pPr>
      <w:r w:rsidRPr="00E02F13">
        <w:rPr>
          <w:i/>
        </w:rPr>
        <w:t>_____________________________________________________________</w:t>
      </w:r>
      <w:r>
        <w:rPr>
          <w:i/>
        </w:rPr>
        <w:t>_______________</w:t>
      </w:r>
      <w:r w:rsidRPr="00E02F13">
        <w:rPr>
          <w:i/>
        </w:rPr>
        <w:t>_</w:t>
      </w:r>
    </w:p>
    <w:p w:rsidR="00AA6D4C" w:rsidRDefault="00AA6D4C" w:rsidP="00AA6D4C">
      <w:pPr>
        <w:pStyle w:val="Default"/>
        <w:jc w:val="center"/>
        <w:rPr>
          <w:i/>
          <w:iCs/>
          <w:sz w:val="23"/>
          <w:szCs w:val="23"/>
        </w:rPr>
      </w:pPr>
      <w:r>
        <w:rPr>
          <w:i/>
          <w:iCs/>
          <w:sz w:val="23"/>
          <w:szCs w:val="23"/>
        </w:rPr>
        <w:t>(наименование Участника открытого конкурса)</w:t>
      </w:r>
    </w:p>
    <w:p w:rsidR="00AA6D4C" w:rsidRDefault="00AA6D4C" w:rsidP="00AA6D4C">
      <w:pPr>
        <w:pStyle w:val="Default"/>
        <w:jc w:val="center"/>
        <w:rPr>
          <w:i/>
          <w:iCs/>
          <w:sz w:val="23"/>
          <w:szCs w:val="23"/>
        </w:rPr>
      </w:pPr>
    </w:p>
    <w:p w:rsidR="00AA6D4C" w:rsidRDefault="00AA6D4C" w:rsidP="00AA6D4C">
      <w:pPr>
        <w:pStyle w:val="Default"/>
        <w:jc w:val="both"/>
      </w:pPr>
      <w:r>
        <w:rPr>
          <w:sz w:val="28"/>
          <w:szCs w:val="28"/>
        </w:rPr>
        <w:t>н</w:t>
      </w:r>
      <w:r w:rsidRPr="00DF6081">
        <w:rPr>
          <w:sz w:val="28"/>
          <w:szCs w:val="28"/>
        </w:rPr>
        <w:t xml:space="preserve">астоящим подтверждает, </w:t>
      </w:r>
      <w:r>
        <w:rPr>
          <w:sz w:val="28"/>
          <w:szCs w:val="28"/>
        </w:rPr>
        <w:t>ч</w:t>
      </w:r>
      <w:r w:rsidRPr="00DF6081">
        <w:rPr>
          <w:sz w:val="28"/>
          <w:szCs w:val="28"/>
        </w:rPr>
        <w:t>то для участия в открытом конкурсе</w:t>
      </w:r>
      <w:r w:rsidRPr="00DF6081">
        <w:rPr>
          <w:sz w:val="28"/>
          <w:szCs w:val="28"/>
          <w:shd w:val="clear" w:color="auto" w:fill="FFFFFF"/>
        </w:rPr>
        <w:t xml:space="preserve"> на право</w:t>
      </w:r>
      <w:r>
        <w:rPr>
          <w:sz w:val="28"/>
          <w:szCs w:val="28"/>
          <w:shd w:val="clear" w:color="auto" w:fill="FFFFFF"/>
        </w:rPr>
        <w:t xml:space="preserve"> получения</w:t>
      </w:r>
      <w:r w:rsidRPr="00DF6081">
        <w:rPr>
          <w:sz w:val="28"/>
          <w:szCs w:val="28"/>
          <w:shd w:val="clear" w:color="auto" w:fill="FFFFFF"/>
        </w:rPr>
        <w:t xml:space="preserve"> свидетельства об осуществлении </w:t>
      </w:r>
      <w:r w:rsidRPr="00DF6081">
        <w:rPr>
          <w:sz w:val="28"/>
          <w:szCs w:val="28"/>
        </w:rPr>
        <w:t>регулярных перевозок по нерегулируемым тарифам по муниципальным маршрутам регулярных перевозок на территории город</w:t>
      </w:r>
      <w:r w:rsidR="00393230">
        <w:rPr>
          <w:sz w:val="28"/>
          <w:szCs w:val="28"/>
        </w:rPr>
        <w:t xml:space="preserve">а Могоча </w:t>
      </w:r>
      <w:r w:rsidR="00B06CE1">
        <w:rPr>
          <w:sz w:val="28"/>
          <w:szCs w:val="28"/>
        </w:rPr>
        <w:t>Могочинского муниципального округа</w:t>
      </w:r>
      <w:r w:rsidR="00B06CE1" w:rsidRPr="00DF6081">
        <w:rPr>
          <w:sz w:val="28"/>
          <w:szCs w:val="28"/>
        </w:rPr>
        <w:t xml:space="preserve"> </w:t>
      </w:r>
      <w:r w:rsidRPr="00DF6081">
        <w:rPr>
          <w:sz w:val="28"/>
          <w:szCs w:val="28"/>
        </w:rPr>
        <w:t>представляются перечисленные ниже документы</w:t>
      </w:r>
      <w:r w:rsidRPr="00E02F13">
        <w:t>:</w:t>
      </w:r>
    </w:p>
    <w:p w:rsidR="00AA6D4C" w:rsidRPr="00E02F13" w:rsidRDefault="00AA6D4C" w:rsidP="00AA6D4C">
      <w:pPr>
        <w:pStyle w:val="Default"/>
        <w:jc w:val="both"/>
      </w:pP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70"/>
        <w:gridCol w:w="7088"/>
        <w:gridCol w:w="1939"/>
      </w:tblGrid>
      <w:tr w:rsidR="00AA6D4C" w:rsidTr="006418F3">
        <w:trPr>
          <w:trHeight w:val="314"/>
        </w:trPr>
        <w:tc>
          <w:tcPr>
            <w:tcW w:w="670" w:type="dxa"/>
          </w:tcPr>
          <w:p w:rsidR="00AA6D4C" w:rsidRDefault="00AA6D4C" w:rsidP="006418F3">
            <w:pPr>
              <w:pStyle w:val="Default"/>
              <w:rPr>
                <w:sz w:val="23"/>
                <w:szCs w:val="23"/>
              </w:rPr>
            </w:pPr>
            <w:r>
              <w:rPr>
                <w:b/>
                <w:bCs/>
                <w:sz w:val="23"/>
                <w:szCs w:val="23"/>
              </w:rPr>
              <w:t xml:space="preserve">№ п/п </w:t>
            </w:r>
          </w:p>
        </w:tc>
        <w:tc>
          <w:tcPr>
            <w:tcW w:w="7088" w:type="dxa"/>
          </w:tcPr>
          <w:p w:rsidR="00AA6D4C" w:rsidRDefault="00AA6D4C" w:rsidP="006418F3">
            <w:pPr>
              <w:pStyle w:val="Default"/>
              <w:rPr>
                <w:sz w:val="23"/>
                <w:szCs w:val="23"/>
              </w:rPr>
            </w:pPr>
            <w:r>
              <w:rPr>
                <w:b/>
                <w:bCs/>
                <w:sz w:val="23"/>
                <w:szCs w:val="23"/>
              </w:rPr>
              <w:t xml:space="preserve">Наименование </w:t>
            </w:r>
          </w:p>
        </w:tc>
        <w:tc>
          <w:tcPr>
            <w:tcW w:w="1939" w:type="dxa"/>
          </w:tcPr>
          <w:p w:rsidR="00AA6D4C" w:rsidRDefault="00AA6D4C" w:rsidP="006418F3">
            <w:pPr>
              <w:pStyle w:val="Default"/>
              <w:rPr>
                <w:sz w:val="23"/>
                <w:szCs w:val="23"/>
              </w:rPr>
            </w:pPr>
            <w:r>
              <w:rPr>
                <w:b/>
                <w:bCs/>
                <w:sz w:val="23"/>
                <w:szCs w:val="23"/>
              </w:rPr>
              <w:t xml:space="preserve">№№ </w:t>
            </w:r>
          </w:p>
          <w:p w:rsidR="00AA6D4C" w:rsidRDefault="00AA6D4C" w:rsidP="006418F3">
            <w:pPr>
              <w:pStyle w:val="Default"/>
              <w:rPr>
                <w:sz w:val="23"/>
                <w:szCs w:val="23"/>
              </w:rPr>
            </w:pPr>
            <w:r>
              <w:rPr>
                <w:b/>
                <w:bCs/>
                <w:sz w:val="23"/>
                <w:szCs w:val="23"/>
              </w:rPr>
              <w:t xml:space="preserve">страниц </w:t>
            </w:r>
          </w:p>
        </w:tc>
      </w:tr>
      <w:tr w:rsidR="00AA6D4C" w:rsidTr="006418F3">
        <w:trPr>
          <w:trHeight w:val="314"/>
        </w:trPr>
        <w:tc>
          <w:tcPr>
            <w:tcW w:w="670" w:type="dxa"/>
          </w:tcPr>
          <w:p w:rsidR="00AA6D4C" w:rsidRDefault="00AA6D4C" w:rsidP="006418F3">
            <w:pPr>
              <w:pStyle w:val="Default"/>
              <w:rPr>
                <w:b/>
                <w:bCs/>
                <w:sz w:val="23"/>
                <w:szCs w:val="23"/>
              </w:rPr>
            </w:pPr>
          </w:p>
        </w:tc>
        <w:tc>
          <w:tcPr>
            <w:tcW w:w="7088" w:type="dxa"/>
          </w:tcPr>
          <w:p w:rsidR="00AA6D4C" w:rsidRDefault="00AA6D4C" w:rsidP="006418F3">
            <w:pPr>
              <w:pStyle w:val="Default"/>
              <w:rPr>
                <w:b/>
                <w:bCs/>
                <w:sz w:val="23"/>
                <w:szCs w:val="23"/>
              </w:rPr>
            </w:pPr>
          </w:p>
        </w:tc>
        <w:tc>
          <w:tcPr>
            <w:tcW w:w="1939" w:type="dxa"/>
          </w:tcPr>
          <w:p w:rsidR="00AA6D4C" w:rsidRDefault="00AA6D4C" w:rsidP="006418F3">
            <w:pPr>
              <w:pStyle w:val="Default"/>
              <w:rPr>
                <w:b/>
                <w:bCs/>
                <w:sz w:val="23"/>
                <w:szCs w:val="23"/>
              </w:rPr>
            </w:pPr>
          </w:p>
        </w:tc>
      </w:tr>
      <w:tr w:rsidR="00AA6D4C" w:rsidTr="006418F3">
        <w:trPr>
          <w:trHeight w:val="314"/>
        </w:trPr>
        <w:tc>
          <w:tcPr>
            <w:tcW w:w="670" w:type="dxa"/>
          </w:tcPr>
          <w:p w:rsidR="00AA6D4C" w:rsidRDefault="00AA6D4C" w:rsidP="006418F3">
            <w:pPr>
              <w:pStyle w:val="Default"/>
              <w:rPr>
                <w:b/>
                <w:bCs/>
                <w:sz w:val="23"/>
                <w:szCs w:val="23"/>
              </w:rPr>
            </w:pPr>
          </w:p>
        </w:tc>
        <w:tc>
          <w:tcPr>
            <w:tcW w:w="7088" w:type="dxa"/>
          </w:tcPr>
          <w:p w:rsidR="00AA6D4C" w:rsidRDefault="00AA6D4C" w:rsidP="006418F3">
            <w:pPr>
              <w:pStyle w:val="Default"/>
              <w:rPr>
                <w:b/>
                <w:bCs/>
                <w:sz w:val="23"/>
                <w:szCs w:val="23"/>
              </w:rPr>
            </w:pPr>
          </w:p>
        </w:tc>
        <w:tc>
          <w:tcPr>
            <w:tcW w:w="1939" w:type="dxa"/>
          </w:tcPr>
          <w:p w:rsidR="00AA6D4C" w:rsidRDefault="00AA6D4C" w:rsidP="006418F3">
            <w:pPr>
              <w:pStyle w:val="Default"/>
              <w:rPr>
                <w:b/>
                <w:bCs/>
                <w:sz w:val="23"/>
                <w:szCs w:val="23"/>
              </w:rPr>
            </w:pPr>
          </w:p>
        </w:tc>
      </w:tr>
      <w:tr w:rsidR="00AA6D4C" w:rsidTr="006418F3">
        <w:trPr>
          <w:trHeight w:val="314"/>
        </w:trPr>
        <w:tc>
          <w:tcPr>
            <w:tcW w:w="670" w:type="dxa"/>
          </w:tcPr>
          <w:p w:rsidR="00AA6D4C" w:rsidRDefault="00AA6D4C" w:rsidP="006418F3">
            <w:pPr>
              <w:pStyle w:val="Default"/>
              <w:rPr>
                <w:b/>
                <w:bCs/>
                <w:sz w:val="23"/>
                <w:szCs w:val="23"/>
              </w:rPr>
            </w:pPr>
          </w:p>
        </w:tc>
        <w:tc>
          <w:tcPr>
            <w:tcW w:w="7088" w:type="dxa"/>
          </w:tcPr>
          <w:p w:rsidR="00AA6D4C" w:rsidRDefault="00AA6D4C" w:rsidP="006418F3">
            <w:pPr>
              <w:pStyle w:val="Default"/>
              <w:rPr>
                <w:b/>
                <w:bCs/>
                <w:sz w:val="23"/>
                <w:szCs w:val="23"/>
              </w:rPr>
            </w:pPr>
          </w:p>
        </w:tc>
        <w:tc>
          <w:tcPr>
            <w:tcW w:w="1939" w:type="dxa"/>
          </w:tcPr>
          <w:p w:rsidR="00AA6D4C" w:rsidRDefault="00AA6D4C" w:rsidP="006418F3">
            <w:pPr>
              <w:pStyle w:val="Default"/>
              <w:rPr>
                <w:b/>
                <w:bCs/>
                <w:sz w:val="23"/>
                <w:szCs w:val="23"/>
              </w:rPr>
            </w:pPr>
          </w:p>
        </w:tc>
      </w:tr>
    </w:tbl>
    <w:p w:rsidR="00AA6D4C" w:rsidRDefault="00AA6D4C" w:rsidP="00AA6D4C">
      <w:pPr>
        <w:jc w:val="both"/>
        <w:rPr>
          <w:b/>
          <w:sz w:val="28"/>
          <w:szCs w:val="28"/>
        </w:rPr>
      </w:pPr>
    </w:p>
    <w:p w:rsidR="00AA6D4C" w:rsidRDefault="00AA6D4C" w:rsidP="00AA6D4C">
      <w:pPr>
        <w:pBdr>
          <w:bottom w:val="single" w:sz="12" w:space="31" w:color="auto"/>
        </w:pBdr>
        <w:jc w:val="both"/>
        <w:rPr>
          <w:b/>
          <w:bCs/>
          <w:sz w:val="28"/>
          <w:szCs w:val="28"/>
        </w:rPr>
      </w:pPr>
      <w:r w:rsidRPr="00A92E44">
        <w:rPr>
          <w:b/>
          <w:bCs/>
          <w:sz w:val="28"/>
          <w:szCs w:val="28"/>
        </w:rPr>
        <w:t>ВСЕГО листов (количество пронумерованных, прошитых, скрепленных печатью и заверенных подписью уполномоченного лица Участника открытого конкурса):</w:t>
      </w:r>
    </w:p>
    <w:p w:rsidR="00AA6D4C" w:rsidRDefault="00AA6D4C" w:rsidP="00AA6D4C">
      <w:pPr>
        <w:pStyle w:val="Default"/>
        <w:ind w:firstLine="708"/>
        <w:jc w:val="both"/>
        <w:rPr>
          <w:sz w:val="28"/>
          <w:szCs w:val="28"/>
        </w:rPr>
      </w:pPr>
      <w:r w:rsidRPr="00A92E44">
        <w:rPr>
          <w:sz w:val="28"/>
          <w:szCs w:val="28"/>
        </w:rPr>
        <w:t xml:space="preserve">Документация, указанная в настоящей Описи, представлена в </w:t>
      </w:r>
      <w:r>
        <w:rPr>
          <w:sz w:val="28"/>
          <w:szCs w:val="28"/>
        </w:rPr>
        <w:t>з</w:t>
      </w:r>
      <w:r w:rsidRPr="00A92E44">
        <w:rPr>
          <w:sz w:val="28"/>
          <w:szCs w:val="28"/>
        </w:rPr>
        <w:t xml:space="preserve">акрытом, запечатанном конверте и является неотъемлемой частью нашей заявки на участие в открытом конкурсе. </w:t>
      </w:r>
    </w:p>
    <w:p w:rsidR="00AA6D4C" w:rsidRPr="00A92E44" w:rsidRDefault="00AA6D4C" w:rsidP="00AA6D4C">
      <w:pPr>
        <w:pStyle w:val="Default"/>
        <w:ind w:firstLine="708"/>
        <w:rPr>
          <w:sz w:val="28"/>
          <w:szCs w:val="28"/>
        </w:rPr>
      </w:pPr>
    </w:p>
    <w:p w:rsidR="00AA6D4C" w:rsidRPr="00A92E44" w:rsidRDefault="00AA6D4C" w:rsidP="00AA6D4C">
      <w:pPr>
        <w:pStyle w:val="Default"/>
        <w:rPr>
          <w:b/>
          <w:sz w:val="28"/>
          <w:szCs w:val="28"/>
        </w:rPr>
      </w:pPr>
      <w:r w:rsidRPr="00A92E44">
        <w:rPr>
          <w:b/>
          <w:bCs/>
          <w:sz w:val="28"/>
          <w:szCs w:val="28"/>
        </w:rPr>
        <w:t xml:space="preserve">Участник открытого конкурса </w:t>
      </w:r>
    </w:p>
    <w:p w:rsidR="00AA6D4C" w:rsidRPr="00A92E44" w:rsidRDefault="00AA6D4C" w:rsidP="00AA6D4C">
      <w:pPr>
        <w:pStyle w:val="Default"/>
        <w:rPr>
          <w:sz w:val="28"/>
          <w:szCs w:val="28"/>
        </w:rPr>
      </w:pPr>
      <w:r w:rsidRPr="00A92E44">
        <w:rPr>
          <w:sz w:val="28"/>
          <w:szCs w:val="28"/>
        </w:rPr>
        <w:t xml:space="preserve">(уполномоченный представитель) ____________________________ (Ф.И.О.) </w:t>
      </w:r>
    </w:p>
    <w:p w:rsidR="00AA6D4C" w:rsidRPr="00A92E44" w:rsidRDefault="00AA6D4C" w:rsidP="00AA6D4C">
      <w:pPr>
        <w:pStyle w:val="Default"/>
        <w:ind w:left="4248" w:firstLine="708"/>
        <w:rPr>
          <w:sz w:val="28"/>
          <w:szCs w:val="28"/>
        </w:rPr>
      </w:pPr>
      <w:r w:rsidRPr="00A92E44">
        <w:rPr>
          <w:sz w:val="28"/>
          <w:szCs w:val="28"/>
        </w:rPr>
        <w:t xml:space="preserve">(подпись) </w:t>
      </w:r>
    </w:p>
    <w:p w:rsidR="00AA6D4C" w:rsidRDefault="00AA6D4C" w:rsidP="00AA6D4C">
      <w:pPr>
        <w:pStyle w:val="Default"/>
        <w:rPr>
          <w:sz w:val="28"/>
          <w:szCs w:val="28"/>
        </w:rPr>
      </w:pPr>
      <w:r w:rsidRPr="00A92E44">
        <w:rPr>
          <w:sz w:val="28"/>
          <w:szCs w:val="28"/>
        </w:rPr>
        <w:t xml:space="preserve">м.п. </w:t>
      </w:r>
    </w:p>
    <w:p w:rsidR="00AA6D4C" w:rsidRDefault="00AA6D4C" w:rsidP="00AA6D4C">
      <w:pPr>
        <w:pStyle w:val="Default"/>
        <w:rPr>
          <w:sz w:val="28"/>
          <w:szCs w:val="28"/>
        </w:rPr>
      </w:pPr>
    </w:p>
    <w:p w:rsidR="00AA6D4C" w:rsidRPr="00A92E44" w:rsidRDefault="00AA6D4C" w:rsidP="00AA6D4C">
      <w:pPr>
        <w:pStyle w:val="Default"/>
        <w:rPr>
          <w:sz w:val="28"/>
          <w:szCs w:val="28"/>
        </w:rPr>
      </w:pPr>
    </w:p>
    <w:p w:rsidR="00AA6D4C" w:rsidRDefault="00AA6D4C" w:rsidP="00AA6D4C">
      <w:pPr>
        <w:pStyle w:val="Default"/>
        <w:rPr>
          <w:i/>
          <w:iCs/>
        </w:rPr>
      </w:pPr>
      <w:r w:rsidRPr="00A92E44">
        <w:rPr>
          <w:b/>
          <w:bCs/>
          <w:i/>
          <w:iCs/>
        </w:rPr>
        <w:t>Примечание</w:t>
      </w:r>
      <w:r w:rsidRPr="00A92E44">
        <w:rPr>
          <w:bCs/>
          <w:i/>
          <w:iCs/>
        </w:rPr>
        <w:t xml:space="preserve">: </w:t>
      </w:r>
      <w:r w:rsidRPr="00A92E44">
        <w:rPr>
          <w:i/>
          <w:iCs/>
        </w:rPr>
        <w:t xml:space="preserve">При подготовке заявки на участие в открытом конкурсе необходимо учесть, что все документы, содержащиеся в конверте, должны лежать в порядке, указанном в описи документов. Весь пакет должен быть прошит, скреплен печатью / опечатан на обороте с указанием количества страниц, заверен подписью Участника открытого конкурса (уполномоченного им лица) </w:t>
      </w:r>
    </w:p>
    <w:p w:rsidR="00AA6D4C" w:rsidRDefault="00AA6D4C" w:rsidP="00AA6D4C">
      <w:pPr>
        <w:pStyle w:val="Default"/>
        <w:jc w:val="right"/>
        <w:rPr>
          <w:iCs/>
          <w:sz w:val="28"/>
          <w:szCs w:val="28"/>
        </w:rPr>
      </w:pPr>
    </w:p>
    <w:p w:rsidR="00AA6D4C" w:rsidRDefault="00AA6D4C" w:rsidP="00AA6D4C">
      <w:pPr>
        <w:pStyle w:val="Default"/>
        <w:jc w:val="right"/>
        <w:rPr>
          <w:iCs/>
          <w:sz w:val="28"/>
          <w:szCs w:val="28"/>
        </w:rPr>
      </w:pPr>
    </w:p>
    <w:p w:rsidR="00AA6D4C" w:rsidRDefault="00AA6D4C" w:rsidP="00AA6D4C">
      <w:pPr>
        <w:pStyle w:val="Default"/>
        <w:jc w:val="right"/>
        <w:rPr>
          <w:iCs/>
          <w:sz w:val="28"/>
          <w:szCs w:val="28"/>
        </w:rPr>
      </w:pPr>
    </w:p>
    <w:p w:rsidR="00393230" w:rsidRDefault="00393230" w:rsidP="00AA6D4C">
      <w:pPr>
        <w:pStyle w:val="Default"/>
        <w:ind w:left="567"/>
        <w:jc w:val="right"/>
        <w:rPr>
          <w:iCs/>
          <w:sz w:val="28"/>
          <w:szCs w:val="28"/>
        </w:rPr>
      </w:pPr>
    </w:p>
    <w:p w:rsidR="00393230" w:rsidRDefault="00393230" w:rsidP="00AA6D4C">
      <w:pPr>
        <w:pStyle w:val="Default"/>
        <w:ind w:left="567"/>
        <w:jc w:val="right"/>
        <w:rPr>
          <w:iCs/>
          <w:sz w:val="28"/>
          <w:szCs w:val="28"/>
        </w:rPr>
      </w:pPr>
    </w:p>
    <w:p w:rsidR="00AA6D4C" w:rsidRPr="00CC1BB7" w:rsidRDefault="00AA6D4C" w:rsidP="00AA6D4C">
      <w:pPr>
        <w:pStyle w:val="Default"/>
        <w:ind w:left="567"/>
        <w:jc w:val="right"/>
        <w:rPr>
          <w:iCs/>
          <w:sz w:val="28"/>
          <w:szCs w:val="28"/>
        </w:rPr>
      </w:pPr>
      <w:r w:rsidRPr="00CC1BB7">
        <w:rPr>
          <w:iCs/>
          <w:sz w:val="28"/>
          <w:szCs w:val="28"/>
        </w:rPr>
        <w:lastRenderedPageBreak/>
        <w:t>Приложение №</w:t>
      </w:r>
      <w:r>
        <w:rPr>
          <w:iCs/>
          <w:sz w:val="28"/>
          <w:szCs w:val="28"/>
        </w:rPr>
        <w:t xml:space="preserve"> 3</w:t>
      </w:r>
    </w:p>
    <w:p w:rsidR="00AA6D4C" w:rsidRPr="009B16D7" w:rsidRDefault="00AA6D4C" w:rsidP="00AA6D4C">
      <w:pPr>
        <w:ind w:left="4956"/>
        <w:rPr>
          <w:color w:val="FF0000"/>
          <w:sz w:val="28"/>
          <w:szCs w:val="28"/>
        </w:rPr>
      </w:pPr>
      <w:r w:rsidRPr="009B16D7">
        <w:rPr>
          <w:color w:val="FF0000"/>
          <w:sz w:val="28"/>
          <w:szCs w:val="28"/>
        </w:rPr>
        <w:tab/>
      </w:r>
    </w:p>
    <w:p w:rsidR="00AA6D4C" w:rsidRPr="009B16D7" w:rsidRDefault="00AA6D4C" w:rsidP="00AA6D4C">
      <w:pPr>
        <w:jc w:val="center"/>
        <w:rPr>
          <w:sz w:val="28"/>
          <w:szCs w:val="28"/>
        </w:rPr>
      </w:pPr>
    </w:p>
    <w:p w:rsidR="00AA6D4C" w:rsidRPr="009B16D7" w:rsidRDefault="00AA6D4C" w:rsidP="00AA6D4C">
      <w:pPr>
        <w:jc w:val="center"/>
        <w:rPr>
          <w:b/>
          <w:sz w:val="28"/>
          <w:szCs w:val="28"/>
        </w:rPr>
      </w:pPr>
      <w:r w:rsidRPr="009B16D7">
        <w:rPr>
          <w:b/>
          <w:sz w:val="28"/>
          <w:szCs w:val="28"/>
        </w:rPr>
        <w:t xml:space="preserve">ЗАЯВКА </w:t>
      </w:r>
    </w:p>
    <w:p w:rsidR="00AA6D4C" w:rsidRPr="009B16D7" w:rsidRDefault="00AA6D4C" w:rsidP="00AA6D4C">
      <w:pPr>
        <w:jc w:val="center"/>
        <w:rPr>
          <w:b/>
          <w:sz w:val="28"/>
          <w:szCs w:val="28"/>
        </w:rPr>
      </w:pPr>
      <w:r w:rsidRPr="009B16D7">
        <w:rPr>
          <w:b/>
          <w:sz w:val="28"/>
          <w:szCs w:val="28"/>
        </w:rPr>
        <w:t xml:space="preserve">на участие в открытом конкурсе </w:t>
      </w:r>
    </w:p>
    <w:p w:rsidR="00AA6D4C" w:rsidRPr="009B16D7" w:rsidRDefault="00AA6D4C" w:rsidP="00AA6D4C">
      <w:pPr>
        <w:jc w:val="center"/>
        <w:rPr>
          <w:sz w:val="28"/>
          <w:szCs w:val="28"/>
        </w:rPr>
      </w:pPr>
      <w:r w:rsidRPr="009B16D7">
        <w:rPr>
          <w:color w:val="000000"/>
          <w:sz w:val="28"/>
          <w:szCs w:val="28"/>
          <w:shd w:val="clear" w:color="auto" w:fill="FFFFFF"/>
        </w:rPr>
        <w:t xml:space="preserve">на право получения свидетельства об осуществлении </w:t>
      </w:r>
      <w:r w:rsidRPr="009B16D7">
        <w:rPr>
          <w:sz w:val="28"/>
          <w:szCs w:val="28"/>
        </w:rPr>
        <w:t xml:space="preserve">регулярных перевозок по нерегулируемым </w:t>
      </w:r>
      <w:r>
        <w:rPr>
          <w:sz w:val="28"/>
          <w:szCs w:val="28"/>
        </w:rPr>
        <w:t>тарифам по муниципальному (муниципальным) маршруту (маршрутам)</w:t>
      </w:r>
      <w:r w:rsidRPr="009B16D7">
        <w:rPr>
          <w:sz w:val="28"/>
          <w:szCs w:val="28"/>
        </w:rPr>
        <w:t xml:space="preserve"> регулярных перевозок на территории город</w:t>
      </w:r>
      <w:r w:rsidR="00B918C1">
        <w:rPr>
          <w:sz w:val="28"/>
          <w:szCs w:val="28"/>
        </w:rPr>
        <w:t>а Могоча</w:t>
      </w:r>
      <w:r w:rsidR="00B06CE1" w:rsidRPr="00B06CE1">
        <w:rPr>
          <w:sz w:val="28"/>
          <w:szCs w:val="28"/>
        </w:rPr>
        <w:t xml:space="preserve"> </w:t>
      </w:r>
      <w:r w:rsidR="00B06CE1">
        <w:rPr>
          <w:sz w:val="28"/>
          <w:szCs w:val="28"/>
        </w:rPr>
        <w:t>Могочинского муниципального округа</w:t>
      </w:r>
    </w:p>
    <w:p w:rsidR="00AA6D4C" w:rsidRDefault="00AA6D4C" w:rsidP="00AA6D4C">
      <w:pPr>
        <w:jc w:val="both"/>
        <w:rPr>
          <w:sz w:val="28"/>
          <w:szCs w:val="28"/>
        </w:rPr>
      </w:pPr>
      <w:r>
        <w:rPr>
          <w:sz w:val="28"/>
          <w:szCs w:val="28"/>
        </w:rPr>
        <w:t>______________________________________________________________</w:t>
      </w:r>
    </w:p>
    <w:p w:rsidR="00AA6D4C" w:rsidRPr="00AF284D" w:rsidRDefault="00AA6D4C" w:rsidP="00AA6D4C">
      <w:pPr>
        <w:jc w:val="center"/>
      </w:pPr>
      <w:r w:rsidRPr="00AF284D">
        <w:t>(наименование маршрута (маршрутов))</w:t>
      </w:r>
    </w:p>
    <w:p w:rsidR="00AA6D4C" w:rsidRDefault="00AA6D4C" w:rsidP="00AA6D4C">
      <w:pPr>
        <w:jc w:val="both"/>
        <w:rPr>
          <w:sz w:val="28"/>
          <w:szCs w:val="28"/>
        </w:rPr>
      </w:pPr>
      <w:r w:rsidRPr="009B16D7">
        <w:rPr>
          <w:sz w:val="28"/>
          <w:szCs w:val="28"/>
        </w:rPr>
        <w:tab/>
        <w:t xml:space="preserve">1. Изучив документацию о конкурсе </w:t>
      </w:r>
      <w:r w:rsidRPr="009B16D7">
        <w:rPr>
          <w:color w:val="000000"/>
          <w:sz w:val="28"/>
          <w:szCs w:val="28"/>
          <w:shd w:val="clear" w:color="auto" w:fill="FFFFFF"/>
        </w:rPr>
        <w:t xml:space="preserve">на право получения свидетельства об осуществлении </w:t>
      </w:r>
      <w:r w:rsidRPr="009B16D7">
        <w:rPr>
          <w:sz w:val="28"/>
          <w:szCs w:val="28"/>
        </w:rPr>
        <w:t xml:space="preserve">регулярных перевозок по нерегулируемым </w:t>
      </w:r>
      <w:r>
        <w:rPr>
          <w:sz w:val="28"/>
          <w:szCs w:val="28"/>
        </w:rPr>
        <w:t>тарифам по муниципальному (муниципальным) маршруту (маршрутам)</w:t>
      </w:r>
      <w:r w:rsidRPr="009B16D7">
        <w:rPr>
          <w:sz w:val="28"/>
          <w:szCs w:val="28"/>
        </w:rPr>
        <w:t xml:space="preserve"> регулярных перевозок на территории </w:t>
      </w:r>
      <w:r w:rsidR="002F6514">
        <w:rPr>
          <w:sz w:val="28"/>
          <w:szCs w:val="28"/>
        </w:rPr>
        <w:t>города Могоча</w:t>
      </w:r>
      <w:r w:rsidR="00B06CE1" w:rsidRPr="00B06CE1">
        <w:rPr>
          <w:sz w:val="28"/>
          <w:szCs w:val="28"/>
        </w:rPr>
        <w:t xml:space="preserve"> </w:t>
      </w:r>
      <w:r w:rsidR="00B06CE1">
        <w:rPr>
          <w:sz w:val="28"/>
          <w:szCs w:val="28"/>
        </w:rPr>
        <w:t>Могочинского муниципального округа</w:t>
      </w:r>
      <w:r w:rsidRPr="009B16D7">
        <w:rPr>
          <w:sz w:val="28"/>
          <w:szCs w:val="28"/>
        </w:rPr>
        <w:t>, а также</w:t>
      </w:r>
      <w:r>
        <w:rPr>
          <w:sz w:val="28"/>
          <w:szCs w:val="28"/>
        </w:rPr>
        <w:t>,</w:t>
      </w:r>
      <w:r w:rsidRPr="009B16D7">
        <w:rPr>
          <w:sz w:val="28"/>
          <w:szCs w:val="28"/>
        </w:rPr>
        <w:t xml:space="preserve"> применимые к данному конкурсу</w:t>
      </w:r>
      <w:r>
        <w:rPr>
          <w:sz w:val="28"/>
          <w:szCs w:val="28"/>
        </w:rPr>
        <w:t>,</w:t>
      </w:r>
      <w:r w:rsidRPr="009B16D7">
        <w:rPr>
          <w:sz w:val="28"/>
          <w:szCs w:val="28"/>
        </w:rPr>
        <w:t xml:space="preserve"> законодательные и нормативно-правовые</w:t>
      </w:r>
      <w:r w:rsidR="00B06CE1">
        <w:rPr>
          <w:sz w:val="28"/>
          <w:szCs w:val="28"/>
        </w:rPr>
        <w:t xml:space="preserve"> </w:t>
      </w:r>
      <w:r w:rsidRPr="009B16D7">
        <w:rPr>
          <w:sz w:val="28"/>
          <w:szCs w:val="28"/>
        </w:rPr>
        <w:t>акты ____________________________</w:t>
      </w:r>
      <w:r w:rsidR="00B06CE1">
        <w:rPr>
          <w:sz w:val="28"/>
          <w:szCs w:val="28"/>
        </w:rPr>
        <w:t>______________</w:t>
      </w:r>
    </w:p>
    <w:p w:rsidR="00AA6D4C" w:rsidRPr="009B16D7" w:rsidRDefault="00AA6D4C" w:rsidP="00AA6D4C">
      <w:pPr>
        <w:jc w:val="both"/>
        <w:rPr>
          <w:sz w:val="28"/>
          <w:szCs w:val="28"/>
        </w:rPr>
      </w:pPr>
      <w:r>
        <w:rPr>
          <w:sz w:val="28"/>
          <w:szCs w:val="28"/>
        </w:rPr>
        <w:t>_______________________________________________________________</w:t>
      </w:r>
    </w:p>
    <w:p w:rsidR="00AA6D4C" w:rsidRDefault="00AA6D4C" w:rsidP="00AA6D4C">
      <w:pPr>
        <w:jc w:val="center"/>
      </w:pPr>
      <w:r w:rsidRPr="00AF284D">
        <w:t>(претендент конкурса: наименование юридического лица, индивидуального предпринимателя, уполномоченного участника договора простого товарищества</w:t>
      </w:r>
      <w:r>
        <w:t xml:space="preserve"> и </w:t>
      </w:r>
    </w:p>
    <w:p w:rsidR="00AA6D4C" w:rsidRPr="00AF284D" w:rsidRDefault="00AA6D4C" w:rsidP="00AA6D4C">
      <w:pPr>
        <w:jc w:val="center"/>
      </w:pPr>
      <w:r>
        <w:t>его Ф.И.О.)</w:t>
      </w:r>
    </w:p>
    <w:p w:rsidR="00AA6D4C" w:rsidRPr="009B16D7" w:rsidRDefault="00AA6D4C" w:rsidP="00AA6D4C">
      <w:pPr>
        <w:jc w:val="both"/>
        <w:rPr>
          <w:sz w:val="28"/>
          <w:szCs w:val="28"/>
        </w:rPr>
      </w:pPr>
      <w:r w:rsidRPr="009B16D7">
        <w:rPr>
          <w:sz w:val="28"/>
          <w:szCs w:val="28"/>
        </w:rPr>
        <w:t>сообщает о согласии участвовать в конкурсе на условиях, установленных в извещении о проведении конкурса и документации о проведении конкурса, и направляет настоящую заявку.</w:t>
      </w:r>
    </w:p>
    <w:p w:rsidR="00AA6D4C" w:rsidRPr="009B16D7" w:rsidRDefault="00AA6D4C" w:rsidP="00AA6D4C">
      <w:pPr>
        <w:jc w:val="both"/>
        <w:rPr>
          <w:sz w:val="28"/>
          <w:szCs w:val="28"/>
        </w:rPr>
      </w:pPr>
      <w:r w:rsidRPr="009B16D7">
        <w:rPr>
          <w:sz w:val="28"/>
          <w:szCs w:val="28"/>
        </w:rPr>
        <w:tab/>
        <w:t xml:space="preserve">2. Мы согласны оказывать услуги, являющиеся предметом конкурса, в соответствии с требованиями документации и извещения о конкурсе. </w:t>
      </w:r>
      <w:r w:rsidRPr="009B16D7">
        <w:rPr>
          <w:sz w:val="28"/>
          <w:szCs w:val="28"/>
        </w:rPr>
        <w:tab/>
      </w:r>
    </w:p>
    <w:p w:rsidR="00AA6D4C" w:rsidRPr="009B16D7" w:rsidRDefault="00AA6D4C" w:rsidP="00AA6D4C">
      <w:pPr>
        <w:ind w:firstLine="708"/>
        <w:jc w:val="both"/>
        <w:rPr>
          <w:sz w:val="28"/>
          <w:szCs w:val="28"/>
        </w:rPr>
      </w:pPr>
      <w:r w:rsidRPr="009B16D7">
        <w:rPr>
          <w:sz w:val="28"/>
          <w:szCs w:val="28"/>
        </w:rPr>
        <w:t>3. Настоящей заявкой подтверждаем достоверность предоставляемой информации.</w:t>
      </w:r>
    </w:p>
    <w:p w:rsidR="00AA6D4C" w:rsidRDefault="00AA6D4C" w:rsidP="00AA6D4C">
      <w:pPr>
        <w:ind w:firstLine="708"/>
        <w:jc w:val="both"/>
        <w:rPr>
          <w:sz w:val="28"/>
          <w:szCs w:val="28"/>
        </w:rPr>
      </w:pPr>
      <w:r>
        <w:rPr>
          <w:sz w:val="28"/>
          <w:szCs w:val="28"/>
        </w:rPr>
        <w:t>4</w:t>
      </w:r>
      <w:r w:rsidRPr="009B16D7">
        <w:rPr>
          <w:sz w:val="28"/>
          <w:szCs w:val="28"/>
        </w:rPr>
        <w:t xml:space="preserve">. </w:t>
      </w:r>
      <w:r>
        <w:rPr>
          <w:sz w:val="28"/>
          <w:szCs w:val="28"/>
        </w:rPr>
        <w:t>Ю</w:t>
      </w:r>
      <w:r w:rsidRPr="009B16D7">
        <w:rPr>
          <w:sz w:val="28"/>
          <w:szCs w:val="28"/>
        </w:rPr>
        <w:t>ридический и фактический адреса</w:t>
      </w:r>
      <w:r>
        <w:rPr>
          <w:sz w:val="28"/>
          <w:szCs w:val="28"/>
        </w:rPr>
        <w:t xml:space="preserve"> претендента на участие в конкурсе</w:t>
      </w:r>
      <w:r w:rsidRPr="009B16D7">
        <w:rPr>
          <w:sz w:val="28"/>
          <w:szCs w:val="28"/>
        </w:rPr>
        <w:t xml:space="preserve"> (сведения о месте жительства)</w:t>
      </w:r>
    </w:p>
    <w:p w:rsidR="00AA6D4C" w:rsidRDefault="00AA6D4C" w:rsidP="00AA6D4C">
      <w:pPr>
        <w:jc w:val="both"/>
        <w:rPr>
          <w:sz w:val="28"/>
          <w:szCs w:val="28"/>
        </w:rPr>
      </w:pPr>
      <w:r w:rsidRPr="009B16D7">
        <w:rPr>
          <w:sz w:val="28"/>
          <w:szCs w:val="28"/>
        </w:rPr>
        <w:t>_______________________________________________________________________________</w:t>
      </w:r>
      <w:r>
        <w:rPr>
          <w:sz w:val="28"/>
          <w:szCs w:val="28"/>
        </w:rPr>
        <w:t>______________</w:t>
      </w:r>
      <w:r w:rsidRPr="009B16D7">
        <w:rPr>
          <w:sz w:val="28"/>
          <w:szCs w:val="28"/>
        </w:rPr>
        <w:t>__</w:t>
      </w:r>
      <w:r>
        <w:rPr>
          <w:sz w:val="28"/>
          <w:szCs w:val="28"/>
        </w:rPr>
        <w:t>_____</w:t>
      </w:r>
      <w:r w:rsidRPr="009B16D7">
        <w:rPr>
          <w:sz w:val="28"/>
          <w:szCs w:val="28"/>
        </w:rPr>
        <w:t>_______________</w:t>
      </w:r>
      <w:r>
        <w:rPr>
          <w:sz w:val="28"/>
          <w:szCs w:val="28"/>
        </w:rPr>
        <w:t>______________</w:t>
      </w:r>
      <w:r w:rsidRPr="009B16D7">
        <w:rPr>
          <w:sz w:val="28"/>
          <w:szCs w:val="28"/>
        </w:rPr>
        <w:t xml:space="preserve">___, </w:t>
      </w:r>
    </w:p>
    <w:p w:rsidR="00AA6D4C" w:rsidRPr="009B16D7" w:rsidRDefault="00AA6D4C" w:rsidP="00AA6D4C">
      <w:pPr>
        <w:jc w:val="both"/>
        <w:rPr>
          <w:sz w:val="28"/>
          <w:szCs w:val="28"/>
        </w:rPr>
      </w:pPr>
      <w:r w:rsidRPr="009B16D7">
        <w:rPr>
          <w:sz w:val="28"/>
          <w:szCs w:val="28"/>
        </w:rPr>
        <w:t>телефон ___________________</w:t>
      </w:r>
    </w:p>
    <w:p w:rsidR="00AA6D4C" w:rsidRPr="009B16D7" w:rsidRDefault="00AA6D4C" w:rsidP="00AA6D4C">
      <w:pPr>
        <w:jc w:val="both"/>
        <w:rPr>
          <w:sz w:val="28"/>
          <w:szCs w:val="28"/>
        </w:rPr>
      </w:pPr>
    </w:p>
    <w:p w:rsidR="00AA6D4C" w:rsidRPr="009B16D7" w:rsidRDefault="00AA6D4C" w:rsidP="00AA6D4C">
      <w:pPr>
        <w:jc w:val="both"/>
        <w:rPr>
          <w:sz w:val="28"/>
          <w:szCs w:val="28"/>
        </w:rPr>
      </w:pPr>
    </w:p>
    <w:p w:rsidR="00AA6D4C" w:rsidRPr="009B16D7" w:rsidRDefault="00AA6D4C" w:rsidP="00AA6D4C">
      <w:pPr>
        <w:jc w:val="both"/>
        <w:rPr>
          <w:sz w:val="28"/>
          <w:szCs w:val="28"/>
        </w:rPr>
      </w:pPr>
      <w:r>
        <w:rPr>
          <w:sz w:val="28"/>
          <w:szCs w:val="28"/>
        </w:rPr>
        <w:t>___________________</w:t>
      </w:r>
      <w:r>
        <w:rPr>
          <w:sz w:val="28"/>
          <w:szCs w:val="28"/>
        </w:rPr>
        <w:tab/>
      </w:r>
      <w:r>
        <w:rPr>
          <w:sz w:val="28"/>
          <w:szCs w:val="28"/>
        </w:rPr>
        <w:tab/>
      </w:r>
      <w:r>
        <w:rPr>
          <w:sz w:val="28"/>
          <w:szCs w:val="28"/>
        </w:rPr>
        <w:tab/>
      </w:r>
      <w:r>
        <w:rPr>
          <w:sz w:val="28"/>
          <w:szCs w:val="28"/>
        </w:rPr>
        <w:tab/>
        <w:t>_____</w:t>
      </w:r>
      <w:r>
        <w:rPr>
          <w:sz w:val="28"/>
          <w:szCs w:val="28"/>
        </w:rPr>
        <w:tab/>
        <w:t>_________________________</w:t>
      </w:r>
    </w:p>
    <w:p w:rsidR="00AA6D4C" w:rsidRDefault="00AA6D4C" w:rsidP="00AA6D4C">
      <w:pPr>
        <w:jc w:val="both"/>
        <w:rPr>
          <w:sz w:val="28"/>
          <w:szCs w:val="28"/>
        </w:rPr>
      </w:pPr>
      <w:r w:rsidRPr="00A02A91">
        <w:t xml:space="preserve">          (</w:t>
      </w:r>
      <w:r w:rsidR="007F0069" w:rsidRPr="00A02A91">
        <w:t>подпись) (</w:t>
      </w:r>
      <w:r w:rsidRPr="00A02A91">
        <w:t xml:space="preserve">Ф.И.О. претендента конкурса) </w:t>
      </w:r>
    </w:p>
    <w:p w:rsidR="00AA6D4C" w:rsidRDefault="00AA6D4C" w:rsidP="00AA6D4C">
      <w:pPr>
        <w:jc w:val="both"/>
        <w:rPr>
          <w:sz w:val="28"/>
          <w:szCs w:val="28"/>
        </w:rPr>
      </w:pPr>
    </w:p>
    <w:p w:rsidR="00AA6D4C" w:rsidRPr="009B16D7" w:rsidRDefault="00AA6D4C" w:rsidP="00AA6D4C">
      <w:pPr>
        <w:jc w:val="both"/>
        <w:rPr>
          <w:sz w:val="28"/>
          <w:szCs w:val="28"/>
        </w:rPr>
      </w:pPr>
      <w:r w:rsidRPr="009B16D7">
        <w:rPr>
          <w:sz w:val="28"/>
          <w:szCs w:val="28"/>
        </w:rPr>
        <w:t>____________дата</w:t>
      </w:r>
    </w:p>
    <w:p w:rsidR="00AA6D4C" w:rsidRDefault="00AA6D4C" w:rsidP="00AA6D4C">
      <w:pPr>
        <w:jc w:val="right"/>
        <w:rPr>
          <w:iCs/>
          <w:sz w:val="28"/>
          <w:szCs w:val="28"/>
        </w:rPr>
      </w:pPr>
    </w:p>
    <w:p w:rsidR="00AA6D4C" w:rsidRDefault="00AA6D4C" w:rsidP="00AA6D4C">
      <w:pPr>
        <w:jc w:val="right"/>
        <w:rPr>
          <w:iCs/>
          <w:sz w:val="28"/>
          <w:szCs w:val="28"/>
        </w:rPr>
      </w:pPr>
    </w:p>
    <w:p w:rsidR="00B918C1" w:rsidRDefault="00B918C1" w:rsidP="00AA6D4C">
      <w:pPr>
        <w:jc w:val="right"/>
        <w:rPr>
          <w:iCs/>
          <w:sz w:val="28"/>
          <w:szCs w:val="28"/>
        </w:rPr>
      </w:pPr>
    </w:p>
    <w:p w:rsidR="00B918C1" w:rsidRDefault="00B918C1" w:rsidP="00AA6D4C">
      <w:pPr>
        <w:jc w:val="right"/>
        <w:rPr>
          <w:iCs/>
          <w:sz w:val="28"/>
          <w:szCs w:val="28"/>
        </w:rPr>
      </w:pPr>
    </w:p>
    <w:p w:rsidR="00B918C1" w:rsidRDefault="00B918C1" w:rsidP="00AA6D4C">
      <w:pPr>
        <w:jc w:val="right"/>
        <w:rPr>
          <w:iCs/>
          <w:sz w:val="28"/>
          <w:szCs w:val="28"/>
        </w:rPr>
      </w:pPr>
    </w:p>
    <w:p w:rsidR="00B918C1" w:rsidRDefault="00B918C1" w:rsidP="00AA6D4C">
      <w:pPr>
        <w:jc w:val="right"/>
        <w:rPr>
          <w:iCs/>
          <w:sz w:val="28"/>
          <w:szCs w:val="28"/>
        </w:rPr>
      </w:pPr>
    </w:p>
    <w:p w:rsidR="00AA6D4C" w:rsidRPr="00CC1BB7" w:rsidRDefault="00AA6D4C" w:rsidP="00AA6D4C">
      <w:pPr>
        <w:jc w:val="right"/>
        <w:rPr>
          <w:iCs/>
          <w:sz w:val="28"/>
          <w:szCs w:val="28"/>
        </w:rPr>
      </w:pPr>
      <w:r w:rsidRPr="00CC1BB7">
        <w:rPr>
          <w:iCs/>
          <w:sz w:val="28"/>
          <w:szCs w:val="28"/>
        </w:rPr>
        <w:lastRenderedPageBreak/>
        <w:t>Приложение №</w:t>
      </w:r>
      <w:r>
        <w:rPr>
          <w:iCs/>
          <w:sz w:val="28"/>
          <w:szCs w:val="28"/>
        </w:rPr>
        <w:t xml:space="preserve"> 4</w:t>
      </w:r>
    </w:p>
    <w:p w:rsidR="00AA6D4C" w:rsidRDefault="00AA6D4C" w:rsidP="00AA6D4C">
      <w:pPr>
        <w:jc w:val="center"/>
        <w:rPr>
          <w:b/>
          <w:iCs/>
          <w:sz w:val="28"/>
          <w:szCs w:val="28"/>
        </w:rPr>
      </w:pPr>
    </w:p>
    <w:p w:rsidR="00AA6D4C" w:rsidRDefault="00AA6D4C" w:rsidP="00AA6D4C">
      <w:pPr>
        <w:jc w:val="center"/>
        <w:rPr>
          <w:b/>
          <w:iCs/>
          <w:sz w:val="28"/>
          <w:szCs w:val="28"/>
        </w:rPr>
      </w:pPr>
      <w:r>
        <w:rPr>
          <w:b/>
          <w:iCs/>
          <w:sz w:val="28"/>
          <w:szCs w:val="28"/>
        </w:rPr>
        <w:t>Список транспортных средств</w:t>
      </w:r>
    </w:p>
    <w:tbl>
      <w:tblPr>
        <w:tblStyle w:val="a7"/>
        <w:tblW w:w="10348" w:type="dxa"/>
        <w:tblInd w:w="-919" w:type="dxa"/>
        <w:tblLook w:val="04A0"/>
      </w:tblPr>
      <w:tblGrid>
        <w:gridCol w:w="684"/>
        <w:gridCol w:w="1178"/>
        <w:gridCol w:w="2508"/>
        <w:gridCol w:w="1332"/>
        <w:gridCol w:w="2452"/>
        <w:gridCol w:w="2194"/>
      </w:tblGrid>
      <w:tr w:rsidR="00AA6D4C" w:rsidTr="006418F3">
        <w:tc>
          <w:tcPr>
            <w:tcW w:w="684" w:type="dxa"/>
          </w:tcPr>
          <w:p w:rsidR="00AA6D4C" w:rsidRDefault="00AA6D4C" w:rsidP="006418F3">
            <w:pPr>
              <w:jc w:val="center"/>
              <w:rPr>
                <w:b/>
                <w:iCs/>
                <w:sz w:val="28"/>
                <w:szCs w:val="28"/>
              </w:rPr>
            </w:pPr>
            <w:r>
              <w:rPr>
                <w:b/>
                <w:iCs/>
                <w:sz w:val="28"/>
                <w:szCs w:val="28"/>
              </w:rPr>
              <w:t>№</w:t>
            </w:r>
          </w:p>
          <w:p w:rsidR="00AA6D4C" w:rsidRDefault="00AA6D4C" w:rsidP="006418F3">
            <w:pPr>
              <w:jc w:val="center"/>
              <w:rPr>
                <w:b/>
                <w:iCs/>
                <w:sz w:val="28"/>
                <w:szCs w:val="28"/>
              </w:rPr>
            </w:pPr>
            <w:r>
              <w:rPr>
                <w:b/>
                <w:iCs/>
                <w:sz w:val="28"/>
                <w:szCs w:val="28"/>
              </w:rPr>
              <w:t>п/п</w:t>
            </w:r>
          </w:p>
        </w:tc>
        <w:tc>
          <w:tcPr>
            <w:tcW w:w="1178" w:type="dxa"/>
          </w:tcPr>
          <w:p w:rsidR="00AA6D4C" w:rsidRDefault="00AA6D4C" w:rsidP="006418F3">
            <w:pPr>
              <w:jc w:val="center"/>
              <w:rPr>
                <w:b/>
                <w:iCs/>
                <w:sz w:val="28"/>
                <w:szCs w:val="28"/>
              </w:rPr>
            </w:pPr>
            <w:r>
              <w:rPr>
                <w:b/>
                <w:iCs/>
                <w:sz w:val="28"/>
                <w:szCs w:val="28"/>
              </w:rPr>
              <w:t>Марка, модель т/с</w:t>
            </w:r>
          </w:p>
        </w:tc>
        <w:tc>
          <w:tcPr>
            <w:tcW w:w="2508" w:type="dxa"/>
          </w:tcPr>
          <w:p w:rsidR="00AA6D4C" w:rsidRDefault="00AA6D4C" w:rsidP="006418F3">
            <w:pPr>
              <w:jc w:val="center"/>
              <w:rPr>
                <w:b/>
                <w:iCs/>
                <w:sz w:val="28"/>
                <w:szCs w:val="28"/>
              </w:rPr>
            </w:pPr>
            <w:r>
              <w:rPr>
                <w:b/>
                <w:iCs/>
                <w:sz w:val="28"/>
                <w:szCs w:val="28"/>
              </w:rPr>
              <w:t>Государственный регистрационный знак</w:t>
            </w:r>
          </w:p>
        </w:tc>
        <w:tc>
          <w:tcPr>
            <w:tcW w:w="1332" w:type="dxa"/>
          </w:tcPr>
          <w:p w:rsidR="00AA6D4C" w:rsidRDefault="00AA6D4C" w:rsidP="006418F3">
            <w:pPr>
              <w:jc w:val="center"/>
              <w:rPr>
                <w:b/>
                <w:iCs/>
                <w:sz w:val="28"/>
                <w:szCs w:val="28"/>
              </w:rPr>
            </w:pPr>
            <w:r>
              <w:rPr>
                <w:b/>
                <w:iCs/>
                <w:sz w:val="28"/>
                <w:szCs w:val="28"/>
              </w:rPr>
              <w:t>Год выпуска</w:t>
            </w:r>
          </w:p>
        </w:tc>
        <w:tc>
          <w:tcPr>
            <w:tcW w:w="2452" w:type="dxa"/>
          </w:tcPr>
          <w:p w:rsidR="00AA6D4C" w:rsidRDefault="00AA6D4C" w:rsidP="006418F3">
            <w:pPr>
              <w:jc w:val="center"/>
              <w:rPr>
                <w:b/>
                <w:iCs/>
                <w:sz w:val="28"/>
                <w:szCs w:val="28"/>
              </w:rPr>
            </w:pPr>
            <w:r>
              <w:rPr>
                <w:b/>
                <w:iCs/>
                <w:sz w:val="28"/>
                <w:szCs w:val="28"/>
              </w:rPr>
              <w:t>Дата прохождения государственного технического осмотра</w:t>
            </w:r>
          </w:p>
        </w:tc>
        <w:tc>
          <w:tcPr>
            <w:tcW w:w="2194" w:type="dxa"/>
          </w:tcPr>
          <w:p w:rsidR="00AA6D4C" w:rsidRDefault="00AA6D4C" w:rsidP="006418F3">
            <w:pPr>
              <w:jc w:val="center"/>
              <w:rPr>
                <w:b/>
                <w:iCs/>
                <w:sz w:val="28"/>
                <w:szCs w:val="28"/>
              </w:rPr>
            </w:pPr>
            <w:r>
              <w:rPr>
                <w:b/>
                <w:iCs/>
                <w:sz w:val="28"/>
                <w:szCs w:val="28"/>
              </w:rPr>
              <w:t>Право пользования (собственность, аренда или иное право)</w:t>
            </w:r>
          </w:p>
        </w:tc>
      </w:tr>
      <w:tr w:rsidR="00AA6D4C" w:rsidTr="006418F3">
        <w:tc>
          <w:tcPr>
            <w:tcW w:w="684" w:type="dxa"/>
          </w:tcPr>
          <w:p w:rsidR="00AA6D4C" w:rsidRDefault="00AA6D4C" w:rsidP="006418F3">
            <w:pPr>
              <w:jc w:val="center"/>
              <w:rPr>
                <w:b/>
                <w:iCs/>
                <w:sz w:val="28"/>
                <w:szCs w:val="28"/>
              </w:rPr>
            </w:pPr>
          </w:p>
        </w:tc>
        <w:tc>
          <w:tcPr>
            <w:tcW w:w="1178" w:type="dxa"/>
          </w:tcPr>
          <w:p w:rsidR="00AA6D4C" w:rsidRDefault="00AA6D4C" w:rsidP="006418F3">
            <w:pPr>
              <w:jc w:val="center"/>
              <w:rPr>
                <w:b/>
                <w:iCs/>
                <w:sz w:val="28"/>
                <w:szCs w:val="28"/>
              </w:rPr>
            </w:pPr>
          </w:p>
        </w:tc>
        <w:tc>
          <w:tcPr>
            <w:tcW w:w="2508" w:type="dxa"/>
          </w:tcPr>
          <w:p w:rsidR="00AA6D4C" w:rsidRDefault="00AA6D4C" w:rsidP="006418F3">
            <w:pPr>
              <w:jc w:val="center"/>
              <w:rPr>
                <w:b/>
                <w:iCs/>
                <w:sz w:val="28"/>
                <w:szCs w:val="28"/>
              </w:rPr>
            </w:pPr>
          </w:p>
        </w:tc>
        <w:tc>
          <w:tcPr>
            <w:tcW w:w="1332" w:type="dxa"/>
          </w:tcPr>
          <w:p w:rsidR="00AA6D4C" w:rsidRDefault="00AA6D4C" w:rsidP="006418F3">
            <w:pPr>
              <w:jc w:val="center"/>
              <w:rPr>
                <w:b/>
                <w:iCs/>
                <w:sz w:val="28"/>
                <w:szCs w:val="28"/>
              </w:rPr>
            </w:pPr>
          </w:p>
        </w:tc>
        <w:tc>
          <w:tcPr>
            <w:tcW w:w="2452" w:type="dxa"/>
          </w:tcPr>
          <w:p w:rsidR="00AA6D4C" w:rsidRDefault="00AA6D4C" w:rsidP="006418F3">
            <w:pPr>
              <w:jc w:val="center"/>
              <w:rPr>
                <w:b/>
                <w:iCs/>
                <w:sz w:val="28"/>
                <w:szCs w:val="28"/>
              </w:rPr>
            </w:pPr>
          </w:p>
        </w:tc>
        <w:tc>
          <w:tcPr>
            <w:tcW w:w="2194" w:type="dxa"/>
          </w:tcPr>
          <w:p w:rsidR="00AA6D4C" w:rsidRDefault="00AA6D4C" w:rsidP="006418F3">
            <w:pPr>
              <w:jc w:val="center"/>
              <w:rPr>
                <w:b/>
                <w:iCs/>
                <w:sz w:val="28"/>
                <w:szCs w:val="28"/>
              </w:rPr>
            </w:pPr>
          </w:p>
        </w:tc>
      </w:tr>
      <w:tr w:rsidR="00AA6D4C" w:rsidTr="006418F3">
        <w:tc>
          <w:tcPr>
            <w:tcW w:w="684" w:type="dxa"/>
          </w:tcPr>
          <w:p w:rsidR="00AA6D4C" w:rsidRDefault="00AA6D4C" w:rsidP="006418F3">
            <w:pPr>
              <w:jc w:val="center"/>
              <w:rPr>
                <w:b/>
                <w:iCs/>
                <w:sz w:val="28"/>
                <w:szCs w:val="28"/>
              </w:rPr>
            </w:pPr>
          </w:p>
        </w:tc>
        <w:tc>
          <w:tcPr>
            <w:tcW w:w="1178" w:type="dxa"/>
          </w:tcPr>
          <w:p w:rsidR="00AA6D4C" w:rsidRDefault="00AA6D4C" w:rsidP="006418F3">
            <w:pPr>
              <w:jc w:val="center"/>
              <w:rPr>
                <w:b/>
                <w:iCs/>
                <w:sz w:val="28"/>
                <w:szCs w:val="28"/>
              </w:rPr>
            </w:pPr>
          </w:p>
        </w:tc>
        <w:tc>
          <w:tcPr>
            <w:tcW w:w="2508" w:type="dxa"/>
          </w:tcPr>
          <w:p w:rsidR="00AA6D4C" w:rsidRDefault="00AA6D4C" w:rsidP="006418F3">
            <w:pPr>
              <w:jc w:val="center"/>
              <w:rPr>
                <w:b/>
                <w:iCs/>
                <w:sz w:val="28"/>
                <w:szCs w:val="28"/>
              </w:rPr>
            </w:pPr>
          </w:p>
        </w:tc>
        <w:tc>
          <w:tcPr>
            <w:tcW w:w="1332" w:type="dxa"/>
          </w:tcPr>
          <w:p w:rsidR="00AA6D4C" w:rsidRDefault="00AA6D4C" w:rsidP="006418F3">
            <w:pPr>
              <w:jc w:val="center"/>
              <w:rPr>
                <w:b/>
                <w:iCs/>
                <w:sz w:val="28"/>
                <w:szCs w:val="28"/>
              </w:rPr>
            </w:pPr>
          </w:p>
        </w:tc>
        <w:tc>
          <w:tcPr>
            <w:tcW w:w="2452" w:type="dxa"/>
          </w:tcPr>
          <w:p w:rsidR="00AA6D4C" w:rsidRDefault="00AA6D4C" w:rsidP="006418F3">
            <w:pPr>
              <w:jc w:val="center"/>
              <w:rPr>
                <w:b/>
                <w:iCs/>
                <w:sz w:val="28"/>
                <w:szCs w:val="28"/>
              </w:rPr>
            </w:pPr>
          </w:p>
        </w:tc>
        <w:tc>
          <w:tcPr>
            <w:tcW w:w="2194" w:type="dxa"/>
          </w:tcPr>
          <w:p w:rsidR="00AA6D4C" w:rsidRDefault="00AA6D4C" w:rsidP="006418F3">
            <w:pPr>
              <w:jc w:val="center"/>
              <w:rPr>
                <w:b/>
                <w:iCs/>
                <w:sz w:val="28"/>
                <w:szCs w:val="28"/>
              </w:rPr>
            </w:pPr>
          </w:p>
        </w:tc>
      </w:tr>
    </w:tbl>
    <w:p w:rsidR="00AA6D4C" w:rsidRDefault="00AA6D4C" w:rsidP="00AA6D4C">
      <w:pPr>
        <w:jc w:val="center"/>
        <w:rPr>
          <w:b/>
          <w:iCs/>
          <w:sz w:val="28"/>
          <w:szCs w:val="28"/>
        </w:rPr>
      </w:pPr>
    </w:p>
    <w:p w:rsidR="00AA6D4C" w:rsidRDefault="00AA6D4C" w:rsidP="00AA6D4C">
      <w:pPr>
        <w:rPr>
          <w:b/>
          <w:iCs/>
          <w:sz w:val="28"/>
          <w:szCs w:val="28"/>
        </w:rPr>
      </w:pPr>
    </w:p>
    <w:p w:rsidR="00AA6D4C" w:rsidRDefault="00AA6D4C" w:rsidP="00AA6D4C">
      <w:pPr>
        <w:rPr>
          <w:b/>
          <w:iCs/>
          <w:sz w:val="28"/>
          <w:szCs w:val="28"/>
        </w:rPr>
      </w:pPr>
      <w:r>
        <w:rPr>
          <w:b/>
          <w:iCs/>
          <w:sz w:val="28"/>
          <w:szCs w:val="28"/>
        </w:rPr>
        <w:t>___________________</w:t>
      </w:r>
      <w:r>
        <w:rPr>
          <w:b/>
          <w:iCs/>
          <w:sz w:val="28"/>
          <w:szCs w:val="28"/>
        </w:rPr>
        <w:tab/>
      </w:r>
      <w:r>
        <w:rPr>
          <w:b/>
          <w:iCs/>
          <w:sz w:val="28"/>
          <w:szCs w:val="28"/>
        </w:rPr>
        <w:tab/>
        <w:t>___________________</w:t>
      </w:r>
      <w:r>
        <w:rPr>
          <w:b/>
          <w:iCs/>
          <w:sz w:val="28"/>
          <w:szCs w:val="28"/>
        </w:rPr>
        <w:tab/>
      </w:r>
      <w:r>
        <w:rPr>
          <w:b/>
          <w:iCs/>
          <w:sz w:val="28"/>
          <w:szCs w:val="28"/>
        </w:rPr>
        <w:tab/>
        <w:t>________________</w:t>
      </w:r>
    </w:p>
    <w:p w:rsidR="00AA6D4C" w:rsidRPr="00CC1BB7" w:rsidRDefault="00AA6D4C" w:rsidP="00AA6D4C">
      <w:pPr>
        <w:tabs>
          <w:tab w:val="left" w:pos="4830"/>
        </w:tabs>
        <w:rPr>
          <w:i/>
          <w:iCs/>
        </w:rPr>
      </w:pPr>
      <w:r w:rsidRPr="00CC1BB7">
        <w:rPr>
          <w:b/>
          <w:i/>
          <w:iCs/>
        </w:rPr>
        <w:t>(</w:t>
      </w:r>
      <w:r w:rsidRPr="00CC1BB7">
        <w:rPr>
          <w:i/>
          <w:iCs/>
        </w:rPr>
        <w:t>сокращенное наименование                            (подпись,                                      расшифровка подписи)</w:t>
      </w:r>
    </w:p>
    <w:p w:rsidR="00AA6D4C" w:rsidRPr="00CC1BB7" w:rsidRDefault="007F0069" w:rsidP="00AA6D4C">
      <w:pPr>
        <w:tabs>
          <w:tab w:val="left" w:pos="4830"/>
        </w:tabs>
        <w:rPr>
          <w:b/>
          <w:i/>
          <w:iCs/>
        </w:rPr>
      </w:pPr>
      <w:r w:rsidRPr="00CC1BB7">
        <w:rPr>
          <w:i/>
          <w:iCs/>
        </w:rPr>
        <w:t xml:space="preserve">Участника)  </w:t>
      </w:r>
      <w:r w:rsidR="00AA6D4C" w:rsidRPr="00CC1BB7">
        <w:rPr>
          <w:i/>
          <w:iCs/>
        </w:rPr>
        <w:t xml:space="preserve">                           уполномоченного лица, ИП</w:t>
      </w:r>
    </w:p>
    <w:p w:rsidR="00AA6D4C" w:rsidRDefault="00AA6D4C" w:rsidP="00AA6D4C">
      <w:pPr>
        <w:rPr>
          <w:b/>
          <w:iCs/>
          <w:sz w:val="28"/>
          <w:szCs w:val="28"/>
        </w:rPr>
      </w:pPr>
    </w:p>
    <w:p w:rsidR="00C6203B" w:rsidRDefault="00C6203B"/>
    <w:p w:rsidR="00C6203B" w:rsidRDefault="00C6203B"/>
    <w:p w:rsidR="00C6203B" w:rsidRDefault="00C6203B"/>
    <w:p w:rsidR="00C6203B" w:rsidRDefault="00C6203B"/>
    <w:p w:rsidR="00C6203B" w:rsidRDefault="00C6203B"/>
    <w:p w:rsidR="00C6203B" w:rsidRDefault="00C6203B"/>
    <w:p w:rsidR="007B19CA" w:rsidRDefault="007B19CA"/>
    <w:p w:rsidR="007B19CA" w:rsidRDefault="007B19CA"/>
    <w:p w:rsidR="007B19CA" w:rsidRDefault="007B19CA"/>
    <w:p w:rsidR="007B19CA" w:rsidRDefault="007B19CA"/>
    <w:sectPr w:rsidR="007B19CA" w:rsidSect="006C01A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228F" w:rsidRDefault="00E2228F" w:rsidP="00B918C1">
      <w:r>
        <w:separator/>
      </w:r>
    </w:p>
  </w:endnote>
  <w:endnote w:type="continuationSeparator" w:id="1">
    <w:p w:rsidR="00E2228F" w:rsidRDefault="00E2228F" w:rsidP="00B91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369412"/>
      <w:docPartObj>
        <w:docPartGallery w:val="Page Numbers (Bottom of Page)"/>
        <w:docPartUnique/>
      </w:docPartObj>
    </w:sdtPr>
    <w:sdtContent>
      <w:p w:rsidR="00282036" w:rsidRDefault="00B62941">
        <w:pPr>
          <w:pStyle w:val="aa"/>
          <w:jc w:val="center"/>
        </w:pPr>
        <w:fldSimple w:instr="PAGE   \* MERGEFORMAT">
          <w:r w:rsidR="00094F6E">
            <w:rPr>
              <w:noProof/>
            </w:rPr>
            <w:t>1</w:t>
          </w:r>
        </w:fldSimple>
      </w:p>
    </w:sdtContent>
  </w:sdt>
  <w:p w:rsidR="00282036" w:rsidRDefault="00282036">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228F" w:rsidRDefault="00E2228F" w:rsidP="00B918C1">
      <w:r>
        <w:separator/>
      </w:r>
    </w:p>
  </w:footnote>
  <w:footnote w:type="continuationSeparator" w:id="1">
    <w:p w:rsidR="00E2228F" w:rsidRDefault="00E2228F" w:rsidP="00B918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F0356"/>
    <w:multiLevelType w:val="hybridMultilevel"/>
    <w:tmpl w:val="FC4CAD68"/>
    <w:lvl w:ilvl="0" w:tplc="FE8CE196">
      <w:start w:val="1"/>
      <w:numFmt w:val="decimal"/>
      <w:lvlText w:val="%1)"/>
      <w:lvlJc w:val="left"/>
      <w:pPr>
        <w:ind w:left="720" w:hanging="360"/>
      </w:pPr>
      <w:rPr>
        <w:rFonts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7B19CA"/>
    <w:rsid w:val="00004F50"/>
    <w:rsid w:val="0001201F"/>
    <w:rsid w:val="00013129"/>
    <w:rsid w:val="000167FF"/>
    <w:rsid w:val="00022426"/>
    <w:rsid w:val="00031D2C"/>
    <w:rsid w:val="000414C3"/>
    <w:rsid w:val="00045F55"/>
    <w:rsid w:val="00071693"/>
    <w:rsid w:val="0007372E"/>
    <w:rsid w:val="00094F6E"/>
    <w:rsid w:val="000966E4"/>
    <w:rsid w:val="000A7CB7"/>
    <w:rsid w:val="000F617C"/>
    <w:rsid w:val="0011456B"/>
    <w:rsid w:val="00140C40"/>
    <w:rsid w:val="0019163C"/>
    <w:rsid w:val="001A1390"/>
    <w:rsid w:val="001A5170"/>
    <w:rsid w:val="001D061E"/>
    <w:rsid w:val="001D4709"/>
    <w:rsid w:val="001E3145"/>
    <w:rsid w:val="001F4BA1"/>
    <w:rsid w:val="00210AA0"/>
    <w:rsid w:val="002543F0"/>
    <w:rsid w:val="002647A6"/>
    <w:rsid w:val="0027778D"/>
    <w:rsid w:val="002810EB"/>
    <w:rsid w:val="00282036"/>
    <w:rsid w:val="00295AE3"/>
    <w:rsid w:val="002A0865"/>
    <w:rsid w:val="002A3E9D"/>
    <w:rsid w:val="002E66E7"/>
    <w:rsid w:val="002E7F88"/>
    <w:rsid w:val="002F6514"/>
    <w:rsid w:val="00302513"/>
    <w:rsid w:val="003078F3"/>
    <w:rsid w:val="003562F1"/>
    <w:rsid w:val="00363F29"/>
    <w:rsid w:val="0037160E"/>
    <w:rsid w:val="00371A0E"/>
    <w:rsid w:val="00393230"/>
    <w:rsid w:val="003C5FEE"/>
    <w:rsid w:val="00415F55"/>
    <w:rsid w:val="00497734"/>
    <w:rsid w:val="004C1257"/>
    <w:rsid w:val="004C28E3"/>
    <w:rsid w:val="00501250"/>
    <w:rsid w:val="00516CBC"/>
    <w:rsid w:val="00546F06"/>
    <w:rsid w:val="00577048"/>
    <w:rsid w:val="00585D60"/>
    <w:rsid w:val="0059222C"/>
    <w:rsid w:val="005B091F"/>
    <w:rsid w:val="005C5A78"/>
    <w:rsid w:val="005F17D6"/>
    <w:rsid w:val="006418F3"/>
    <w:rsid w:val="00680D8B"/>
    <w:rsid w:val="006B1192"/>
    <w:rsid w:val="006C01AD"/>
    <w:rsid w:val="006F138E"/>
    <w:rsid w:val="007032CD"/>
    <w:rsid w:val="00717B28"/>
    <w:rsid w:val="00730C58"/>
    <w:rsid w:val="0073569E"/>
    <w:rsid w:val="00755089"/>
    <w:rsid w:val="007A2B93"/>
    <w:rsid w:val="007B19CA"/>
    <w:rsid w:val="007F0069"/>
    <w:rsid w:val="008026A6"/>
    <w:rsid w:val="00802D09"/>
    <w:rsid w:val="00822D0D"/>
    <w:rsid w:val="00861845"/>
    <w:rsid w:val="008D7F38"/>
    <w:rsid w:val="0090025E"/>
    <w:rsid w:val="0094434E"/>
    <w:rsid w:val="00977765"/>
    <w:rsid w:val="009914BB"/>
    <w:rsid w:val="009A78C5"/>
    <w:rsid w:val="009B0CAD"/>
    <w:rsid w:val="009B4385"/>
    <w:rsid w:val="00A3131E"/>
    <w:rsid w:val="00A45877"/>
    <w:rsid w:val="00A46215"/>
    <w:rsid w:val="00AA6D4C"/>
    <w:rsid w:val="00AB0C1B"/>
    <w:rsid w:val="00AD26D2"/>
    <w:rsid w:val="00AD310E"/>
    <w:rsid w:val="00AF4BC0"/>
    <w:rsid w:val="00B0555A"/>
    <w:rsid w:val="00B06BD6"/>
    <w:rsid w:val="00B06CE1"/>
    <w:rsid w:val="00B35D59"/>
    <w:rsid w:val="00B62941"/>
    <w:rsid w:val="00B918C1"/>
    <w:rsid w:val="00BA61CE"/>
    <w:rsid w:val="00BC4379"/>
    <w:rsid w:val="00BC6D00"/>
    <w:rsid w:val="00BE253E"/>
    <w:rsid w:val="00BF5480"/>
    <w:rsid w:val="00C15D38"/>
    <w:rsid w:val="00C6203B"/>
    <w:rsid w:val="00C63070"/>
    <w:rsid w:val="00C731F3"/>
    <w:rsid w:val="00C843DB"/>
    <w:rsid w:val="00CC3A81"/>
    <w:rsid w:val="00CD0B80"/>
    <w:rsid w:val="00D21C60"/>
    <w:rsid w:val="00D43B9C"/>
    <w:rsid w:val="00D547E0"/>
    <w:rsid w:val="00D717F7"/>
    <w:rsid w:val="00D73616"/>
    <w:rsid w:val="00DA3BF5"/>
    <w:rsid w:val="00DB5983"/>
    <w:rsid w:val="00DC7346"/>
    <w:rsid w:val="00DC76C7"/>
    <w:rsid w:val="00DF3D94"/>
    <w:rsid w:val="00DF7FE3"/>
    <w:rsid w:val="00E2228F"/>
    <w:rsid w:val="00E52F9F"/>
    <w:rsid w:val="00E657D3"/>
    <w:rsid w:val="00E811DA"/>
    <w:rsid w:val="00E90E2B"/>
    <w:rsid w:val="00E932AF"/>
    <w:rsid w:val="00EA3846"/>
    <w:rsid w:val="00EA5761"/>
    <w:rsid w:val="00EE333D"/>
    <w:rsid w:val="00EF04EA"/>
    <w:rsid w:val="00F1031D"/>
    <w:rsid w:val="00F26E7F"/>
    <w:rsid w:val="00FB1E0B"/>
    <w:rsid w:val="00FB3F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19CA"/>
    <w:pPr>
      <w:jc w:val="center"/>
    </w:pPr>
    <w:rPr>
      <w:b/>
      <w:sz w:val="28"/>
    </w:rPr>
  </w:style>
  <w:style w:type="character" w:customStyle="1" w:styleId="a4">
    <w:name w:val="Название Знак"/>
    <w:basedOn w:val="a0"/>
    <w:link w:val="a3"/>
    <w:rsid w:val="007B19CA"/>
    <w:rPr>
      <w:rFonts w:ascii="Times New Roman" w:eastAsia="Times New Roman" w:hAnsi="Times New Roman" w:cs="Times New Roman"/>
      <w:b/>
      <w:sz w:val="28"/>
      <w:szCs w:val="24"/>
      <w:lang w:eastAsia="ru-RU"/>
    </w:rPr>
  </w:style>
  <w:style w:type="paragraph" w:customStyle="1" w:styleId="11">
    <w:name w:val="заголовок 11"/>
    <w:basedOn w:val="a"/>
    <w:next w:val="a"/>
    <w:rsid w:val="007B19CA"/>
    <w:pPr>
      <w:keepNext/>
      <w:snapToGrid w:val="0"/>
      <w:jc w:val="center"/>
    </w:pPr>
    <w:rPr>
      <w:szCs w:val="20"/>
    </w:rPr>
  </w:style>
  <w:style w:type="paragraph" w:styleId="a5">
    <w:name w:val="No Spacing"/>
    <w:uiPriority w:val="1"/>
    <w:qFormat/>
    <w:rsid w:val="007B19CA"/>
    <w:pPr>
      <w:spacing w:after="0" w:line="240" w:lineRule="auto"/>
    </w:pPr>
    <w:rPr>
      <w:rFonts w:ascii="Calibri" w:eastAsia="Calibri" w:hAnsi="Calibri" w:cs="Times New Roman"/>
    </w:rPr>
  </w:style>
  <w:style w:type="paragraph" w:customStyle="1" w:styleId="ConsPlusNormal">
    <w:name w:val="ConsPlusNormal"/>
    <w:rsid w:val="007B19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7B19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7B19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6">
    <w:name w:val="Hyperlink"/>
    <w:basedOn w:val="a0"/>
    <w:uiPriority w:val="99"/>
    <w:semiHidden/>
    <w:unhideWhenUsed/>
    <w:rsid w:val="007B19CA"/>
    <w:rPr>
      <w:color w:val="0000FF"/>
      <w:u w:val="single"/>
    </w:rPr>
  </w:style>
  <w:style w:type="table" w:styleId="a7">
    <w:name w:val="Table Grid"/>
    <w:basedOn w:val="a1"/>
    <w:uiPriority w:val="59"/>
    <w:rsid w:val="00C62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918C1"/>
    <w:pPr>
      <w:tabs>
        <w:tab w:val="center" w:pos="4677"/>
        <w:tab w:val="right" w:pos="9355"/>
      </w:tabs>
    </w:pPr>
  </w:style>
  <w:style w:type="character" w:customStyle="1" w:styleId="a9">
    <w:name w:val="Верхний колонтитул Знак"/>
    <w:basedOn w:val="a0"/>
    <w:link w:val="a8"/>
    <w:uiPriority w:val="99"/>
    <w:rsid w:val="00B918C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918C1"/>
    <w:pPr>
      <w:tabs>
        <w:tab w:val="center" w:pos="4677"/>
        <w:tab w:val="right" w:pos="9355"/>
      </w:tabs>
    </w:pPr>
  </w:style>
  <w:style w:type="character" w:customStyle="1" w:styleId="ab">
    <w:name w:val="Нижний колонтитул Знак"/>
    <w:basedOn w:val="a0"/>
    <w:link w:val="aa"/>
    <w:uiPriority w:val="99"/>
    <w:rsid w:val="00B918C1"/>
    <w:rPr>
      <w:rFonts w:ascii="Times New Roman" w:eastAsia="Times New Roman" w:hAnsi="Times New Roman" w:cs="Times New Roman"/>
      <w:sz w:val="24"/>
      <w:szCs w:val="24"/>
      <w:lang w:eastAsia="ru-RU"/>
    </w:rPr>
  </w:style>
  <w:style w:type="paragraph" w:styleId="ac">
    <w:name w:val="List Paragraph"/>
    <w:basedOn w:val="a"/>
    <w:uiPriority w:val="34"/>
    <w:qFormat/>
    <w:rsid w:val="00AD26D2"/>
    <w:pPr>
      <w:ind w:left="720"/>
      <w:contextualSpacing/>
    </w:pPr>
  </w:style>
  <w:style w:type="character" w:customStyle="1" w:styleId="5">
    <w:name w:val="Основной текст5"/>
    <w:basedOn w:val="a0"/>
    <w:rsid w:val="008D7F38"/>
    <w:rPr>
      <w:rFonts w:ascii="Times New Roman" w:eastAsia="Times New Roman" w:hAnsi="Times New Roman" w:cs="Times New Roman" w:hint="default"/>
      <w:b w:val="0"/>
      <w:bCs w:val="0"/>
      <w:i w:val="0"/>
      <w:iCs w:val="0"/>
      <w:smallCaps w:val="0"/>
      <w:strike w:val="0"/>
      <w:dstrike w:val="0"/>
      <w:color w:val="000000"/>
      <w:spacing w:val="11"/>
      <w:w w:val="100"/>
      <w:position w:val="0"/>
      <w:sz w:val="23"/>
      <w:szCs w:val="23"/>
      <w:u w:val="none"/>
      <w:effect w:val="none"/>
      <w:lang w:val="ru-RU" w:eastAsia="ru-RU" w:bidi="ru-RU"/>
    </w:rPr>
  </w:style>
  <w:style w:type="character" w:customStyle="1" w:styleId="1">
    <w:name w:val="Основной текст1"/>
    <w:rsid w:val="002810EB"/>
    <w:rPr>
      <w:color w:val="000000"/>
      <w:spacing w:val="11"/>
      <w:w w:val="100"/>
      <w:position w:val="0"/>
      <w:sz w:val="23"/>
      <w:szCs w:val="23"/>
      <w:shd w:val="clear" w:color="auto" w:fill="FFFFFF"/>
      <w:lang w:val="ru-RU" w:eastAsia="ru-RU" w:bidi="ru-RU"/>
    </w:rPr>
  </w:style>
  <w:style w:type="paragraph" w:customStyle="1" w:styleId="10">
    <w:name w:val="Знак Знак Знак1 Знак"/>
    <w:basedOn w:val="a"/>
    <w:rsid w:val="00B06CE1"/>
    <w:pPr>
      <w:spacing w:after="160" w:line="240" w:lineRule="exact"/>
    </w:pPr>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19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B19CA"/>
    <w:pPr>
      <w:jc w:val="center"/>
    </w:pPr>
    <w:rPr>
      <w:b/>
      <w:sz w:val="28"/>
    </w:rPr>
  </w:style>
  <w:style w:type="character" w:customStyle="1" w:styleId="a4">
    <w:name w:val="Название Знак"/>
    <w:basedOn w:val="a0"/>
    <w:link w:val="a3"/>
    <w:rsid w:val="007B19CA"/>
    <w:rPr>
      <w:rFonts w:ascii="Times New Roman" w:eastAsia="Times New Roman" w:hAnsi="Times New Roman" w:cs="Times New Roman"/>
      <w:b/>
      <w:sz w:val="28"/>
      <w:szCs w:val="24"/>
      <w:lang w:eastAsia="ru-RU"/>
    </w:rPr>
  </w:style>
  <w:style w:type="paragraph" w:customStyle="1" w:styleId="11">
    <w:name w:val="заголовок 11"/>
    <w:basedOn w:val="a"/>
    <w:next w:val="a"/>
    <w:rsid w:val="007B19CA"/>
    <w:pPr>
      <w:keepNext/>
      <w:snapToGrid w:val="0"/>
      <w:jc w:val="center"/>
    </w:pPr>
    <w:rPr>
      <w:szCs w:val="20"/>
    </w:rPr>
  </w:style>
  <w:style w:type="paragraph" w:styleId="a5">
    <w:name w:val="No Spacing"/>
    <w:uiPriority w:val="1"/>
    <w:qFormat/>
    <w:rsid w:val="007B19CA"/>
    <w:pPr>
      <w:spacing w:after="0" w:line="240" w:lineRule="auto"/>
    </w:pPr>
    <w:rPr>
      <w:rFonts w:ascii="Calibri" w:eastAsia="Calibri" w:hAnsi="Calibri" w:cs="Times New Roman"/>
    </w:rPr>
  </w:style>
  <w:style w:type="paragraph" w:customStyle="1" w:styleId="ConsPlusNormal">
    <w:name w:val="ConsPlusNormal"/>
    <w:rsid w:val="007B19CA"/>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Default">
    <w:name w:val="Default"/>
    <w:rsid w:val="007B19C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7B19CA"/>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6">
    <w:name w:val="Hyperlink"/>
    <w:basedOn w:val="a0"/>
    <w:uiPriority w:val="99"/>
    <w:semiHidden/>
    <w:unhideWhenUsed/>
    <w:rsid w:val="007B19CA"/>
    <w:rPr>
      <w:color w:val="0000FF"/>
      <w:u w:val="single"/>
    </w:rPr>
  </w:style>
  <w:style w:type="table" w:styleId="a7">
    <w:name w:val="Table Grid"/>
    <w:basedOn w:val="a1"/>
    <w:uiPriority w:val="59"/>
    <w:rsid w:val="00C620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918C1"/>
    <w:pPr>
      <w:tabs>
        <w:tab w:val="center" w:pos="4677"/>
        <w:tab w:val="right" w:pos="9355"/>
      </w:tabs>
    </w:pPr>
  </w:style>
  <w:style w:type="character" w:customStyle="1" w:styleId="a9">
    <w:name w:val="Верхний колонтитул Знак"/>
    <w:basedOn w:val="a0"/>
    <w:link w:val="a8"/>
    <w:uiPriority w:val="99"/>
    <w:rsid w:val="00B918C1"/>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918C1"/>
    <w:pPr>
      <w:tabs>
        <w:tab w:val="center" w:pos="4677"/>
        <w:tab w:val="right" w:pos="9355"/>
      </w:tabs>
    </w:pPr>
  </w:style>
  <w:style w:type="character" w:customStyle="1" w:styleId="ab">
    <w:name w:val="Нижний колонтитул Знак"/>
    <w:basedOn w:val="a0"/>
    <w:link w:val="aa"/>
    <w:uiPriority w:val="99"/>
    <w:rsid w:val="00B918C1"/>
    <w:rPr>
      <w:rFonts w:ascii="Times New Roman" w:eastAsia="Times New Roman" w:hAnsi="Times New Roman" w:cs="Times New Roman"/>
      <w:sz w:val="24"/>
      <w:szCs w:val="24"/>
      <w:lang w:eastAsia="ru-RU"/>
    </w:rPr>
  </w:style>
  <w:style w:type="paragraph" w:styleId="ac">
    <w:name w:val="List Paragraph"/>
    <w:basedOn w:val="a"/>
    <w:uiPriority w:val="34"/>
    <w:qFormat/>
    <w:rsid w:val="00AD26D2"/>
    <w:pPr>
      <w:ind w:left="720"/>
      <w:contextualSpacing/>
    </w:pPr>
  </w:style>
  <w:style w:type="character" w:customStyle="1" w:styleId="5">
    <w:name w:val="Основной текст5"/>
    <w:basedOn w:val="a0"/>
    <w:rsid w:val="008D7F38"/>
    <w:rPr>
      <w:rFonts w:ascii="Times New Roman" w:eastAsia="Times New Roman" w:hAnsi="Times New Roman" w:cs="Times New Roman" w:hint="default"/>
      <w:b w:val="0"/>
      <w:bCs w:val="0"/>
      <w:i w:val="0"/>
      <w:iCs w:val="0"/>
      <w:smallCaps w:val="0"/>
      <w:strike w:val="0"/>
      <w:dstrike w:val="0"/>
      <w:color w:val="000000"/>
      <w:spacing w:val="11"/>
      <w:w w:val="100"/>
      <w:position w:val="0"/>
      <w:sz w:val="23"/>
      <w:szCs w:val="23"/>
      <w:u w:val="none"/>
      <w:effect w:val="none"/>
      <w:lang w:val="ru-RU" w:eastAsia="ru-RU" w:bidi="ru-RU"/>
    </w:rPr>
  </w:style>
</w:styles>
</file>

<file path=word/webSettings.xml><?xml version="1.0" encoding="utf-8"?>
<w:webSettings xmlns:r="http://schemas.openxmlformats.org/officeDocument/2006/relationships" xmlns:w="http://schemas.openxmlformats.org/wordprocessingml/2006/main">
  <w:divs>
    <w:div w:id="55471476">
      <w:bodyDiv w:val="1"/>
      <w:marLeft w:val="0"/>
      <w:marRight w:val="0"/>
      <w:marTop w:val="0"/>
      <w:marBottom w:val="0"/>
      <w:divBdr>
        <w:top w:val="none" w:sz="0" w:space="0" w:color="auto"/>
        <w:left w:val="none" w:sz="0" w:space="0" w:color="auto"/>
        <w:bottom w:val="none" w:sz="0" w:space="0" w:color="auto"/>
        <w:right w:val="none" w:sz="0" w:space="0" w:color="auto"/>
      </w:divBdr>
    </w:div>
    <w:div w:id="255747162">
      <w:bodyDiv w:val="1"/>
      <w:marLeft w:val="0"/>
      <w:marRight w:val="0"/>
      <w:marTop w:val="0"/>
      <w:marBottom w:val="0"/>
      <w:divBdr>
        <w:top w:val="none" w:sz="0" w:space="0" w:color="auto"/>
        <w:left w:val="none" w:sz="0" w:space="0" w:color="auto"/>
        <w:bottom w:val="none" w:sz="0" w:space="0" w:color="auto"/>
        <w:right w:val="none" w:sz="0" w:space="0" w:color="auto"/>
      </w:divBdr>
    </w:div>
    <w:div w:id="270481627">
      <w:bodyDiv w:val="1"/>
      <w:marLeft w:val="0"/>
      <w:marRight w:val="0"/>
      <w:marTop w:val="0"/>
      <w:marBottom w:val="0"/>
      <w:divBdr>
        <w:top w:val="none" w:sz="0" w:space="0" w:color="auto"/>
        <w:left w:val="none" w:sz="0" w:space="0" w:color="auto"/>
        <w:bottom w:val="none" w:sz="0" w:space="0" w:color="auto"/>
        <w:right w:val="none" w:sz="0" w:space="0" w:color="auto"/>
      </w:divBdr>
    </w:div>
    <w:div w:id="798916083">
      <w:bodyDiv w:val="1"/>
      <w:marLeft w:val="0"/>
      <w:marRight w:val="0"/>
      <w:marTop w:val="0"/>
      <w:marBottom w:val="0"/>
      <w:divBdr>
        <w:top w:val="none" w:sz="0" w:space="0" w:color="auto"/>
        <w:left w:val="none" w:sz="0" w:space="0" w:color="auto"/>
        <w:bottom w:val="none" w:sz="0" w:space="0" w:color="auto"/>
        <w:right w:val="none" w:sz="0" w:space="0" w:color="auto"/>
      </w:divBdr>
    </w:div>
    <w:div w:id="1006783950">
      <w:bodyDiv w:val="1"/>
      <w:marLeft w:val="0"/>
      <w:marRight w:val="0"/>
      <w:marTop w:val="0"/>
      <w:marBottom w:val="0"/>
      <w:divBdr>
        <w:top w:val="none" w:sz="0" w:space="0" w:color="auto"/>
        <w:left w:val="none" w:sz="0" w:space="0" w:color="auto"/>
        <w:bottom w:val="none" w:sz="0" w:space="0" w:color="auto"/>
        <w:right w:val="none" w:sz="0" w:space="0" w:color="auto"/>
      </w:divBdr>
    </w:div>
    <w:div w:id="1175072287">
      <w:bodyDiv w:val="1"/>
      <w:marLeft w:val="0"/>
      <w:marRight w:val="0"/>
      <w:marTop w:val="0"/>
      <w:marBottom w:val="0"/>
      <w:divBdr>
        <w:top w:val="none" w:sz="0" w:space="0" w:color="auto"/>
        <w:left w:val="none" w:sz="0" w:space="0" w:color="auto"/>
        <w:bottom w:val="none" w:sz="0" w:space="0" w:color="auto"/>
        <w:right w:val="none" w:sz="0" w:space="0" w:color="auto"/>
      </w:divBdr>
    </w:div>
    <w:div w:id="1198078071">
      <w:bodyDiv w:val="1"/>
      <w:marLeft w:val="0"/>
      <w:marRight w:val="0"/>
      <w:marTop w:val="0"/>
      <w:marBottom w:val="0"/>
      <w:divBdr>
        <w:top w:val="none" w:sz="0" w:space="0" w:color="auto"/>
        <w:left w:val="none" w:sz="0" w:space="0" w:color="auto"/>
        <w:bottom w:val="none" w:sz="0" w:space="0" w:color="auto"/>
        <w:right w:val="none" w:sz="0" w:space="0" w:color="auto"/>
      </w:divBdr>
    </w:div>
    <w:div w:id="1437411497">
      <w:bodyDiv w:val="1"/>
      <w:marLeft w:val="0"/>
      <w:marRight w:val="0"/>
      <w:marTop w:val="0"/>
      <w:marBottom w:val="0"/>
      <w:divBdr>
        <w:top w:val="none" w:sz="0" w:space="0" w:color="auto"/>
        <w:left w:val="none" w:sz="0" w:space="0" w:color="auto"/>
        <w:bottom w:val="none" w:sz="0" w:space="0" w:color="auto"/>
        <w:right w:val="none" w:sz="0" w:space="0" w:color="auto"/>
      </w:divBdr>
    </w:div>
    <w:div w:id="1452869232">
      <w:bodyDiv w:val="1"/>
      <w:marLeft w:val="0"/>
      <w:marRight w:val="0"/>
      <w:marTop w:val="0"/>
      <w:marBottom w:val="0"/>
      <w:divBdr>
        <w:top w:val="none" w:sz="0" w:space="0" w:color="auto"/>
        <w:left w:val="none" w:sz="0" w:space="0" w:color="auto"/>
        <w:bottom w:val="none" w:sz="0" w:space="0" w:color="auto"/>
        <w:right w:val="none" w:sz="0" w:space="0" w:color="auto"/>
      </w:divBdr>
    </w:div>
    <w:div w:id="1647857545">
      <w:bodyDiv w:val="1"/>
      <w:marLeft w:val="0"/>
      <w:marRight w:val="0"/>
      <w:marTop w:val="0"/>
      <w:marBottom w:val="0"/>
      <w:divBdr>
        <w:top w:val="none" w:sz="0" w:space="0" w:color="auto"/>
        <w:left w:val="none" w:sz="0" w:space="0" w:color="auto"/>
        <w:bottom w:val="none" w:sz="0" w:space="0" w:color="auto"/>
        <w:right w:val="none" w:sz="0" w:space="0" w:color="auto"/>
      </w:divBdr>
    </w:div>
    <w:div w:id="1809086402">
      <w:bodyDiv w:val="1"/>
      <w:marLeft w:val="0"/>
      <w:marRight w:val="0"/>
      <w:marTop w:val="0"/>
      <w:marBottom w:val="0"/>
      <w:divBdr>
        <w:top w:val="none" w:sz="0" w:space="0" w:color="auto"/>
        <w:left w:val="none" w:sz="0" w:space="0" w:color="auto"/>
        <w:bottom w:val="none" w:sz="0" w:space="0" w:color="auto"/>
        <w:right w:val="none" w:sz="0" w:space="0" w:color="auto"/>
      </w:divBdr>
    </w:div>
    <w:div w:id="1952282137">
      <w:bodyDiv w:val="1"/>
      <w:marLeft w:val="0"/>
      <w:marRight w:val="0"/>
      <w:marTop w:val="0"/>
      <w:marBottom w:val="0"/>
      <w:divBdr>
        <w:top w:val="none" w:sz="0" w:space="0" w:color="auto"/>
        <w:left w:val="none" w:sz="0" w:space="0" w:color="auto"/>
        <w:bottom w:val="none" w:sz="0" w:space="0" w:color="auto"/>
        <w:right w:val="none" w:sz="0" w:space="0" w:color="auto"/>
      </w:divBdr>
    </w:div>
    <w:div w:id="203518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6858b159f1a8a6d5e675185a13ec4e3d.docx"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file:///C:\Users\User\Downloads\6858b159f1a8a6d5e675185a13ec4e3d.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User\Downloads\6858b159f1a8a6d5e675185a13ec4e3d.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17</Pages>
  <Words>5060</Words>
  <Characters>28846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GPAdmin</cp:lastModifiedBy>
  <cp:revision>19</cp:revision>
  <cp:lastPrinted>2021-11-22T04:26:00Z</cp:lastPrinted>
  <dcterms:created xsi:type="dcterms:W3CDTF">2021-11-22T01:19:00Z</dcterms:created>
  <dcterms:modified xsi:type="dcterms:W3CDTF">2025-01-23T00:31:00Z</dcterms:modified>
</cp:coreProperties>
</file>