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65" w:rsidRPr="00DA7521" w:rsidRDefault="003C7965" w:rsidP="00DA752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930FDA" w:rsidRPr="00DA7521" w:rsidRDefault="008A51A4" w:rsidP="00DA752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</w:t>
      </w:r>
      <w:r w:rsidR="00F164B1" w:rsidRPr="00DA75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E3C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Могочинского </w:t>
      </w:r>
      <w:r w:rsidR="00F164B1" w:rsidRPr="00DA75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="009E3C71"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</w:p>
    <w:p w:rsidR="00930FDA" w:rsidRPr="00DA7521" w:rsidRDefault="00930FDA" w:rsidP="00DA752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7521" w:rsidRPr="00DA7521" w:rsidRDefault="00DA7521" w:rsidP="00DA752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72F1" w:rsidRPr="00DA7521" w:rsidRDefault="00DA7521" w:rsidP="00DA752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DA7521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930FDA" w:rsidRPr="00DA7521" w:rsidRDefault="00712381" w:rsidP="0071238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05</w:t>
      </w:r>
      <w:r w:rsidR="004C11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E3C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64132"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="00440256" w:rsidRPr="00DA75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8A51A4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D11EEE" w:rsidRPr="00DA75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0FDA" w:rsidRPr="00DA7521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CA48FD" w:rsidRPr="00DA752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930FDA" w:rsidRPr="00DA752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 w:rsidRPr="00DA752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 w:rsidRPr="00DA752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 w:rsidRPr="00DA752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 w:rsidRPr="00DA752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 w:rsidRPr="00DA752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 w:rsidRPr="00DA752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 w:rsidRPr="00DA752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bookmarkStart w:id="0" w:name="_GoBack"/>
      <w:bookmarkEnd w:id="0"/>
      <w:r w:rsidR="00CA48FD" w:rsidRPr="00DA75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DA7521" w:rsidRPr="00DA75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930FDA" w:rsidRPr="00DA7521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4A0D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12F34" w:rsidRPr="00DA75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160</w:t>
      </w:r>
      <w:r w:rsidR="001A10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16A7E" w:rsidRPr="00DA75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A7521" w:rsidRPr="00DA7521" w:rsidRDefault="00DA7521" w:rsidP="00DA752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7521">
        <w:rPr>
          <w:rFonts w:ascii="Times New Roman" w:hAnsi="Times New Roman" w:cs="Times New Roman"/>
          <w:b w:val="0"/>
          <w:bCs w:val="0"/>
          <w:sz w:val="28"/>
          <w:szCs w:val="28"/>
        </w:rPr>
        <w:t>г. Могоча</w:t>
      </w:r>
    </w:p>
    <w:p w:rsidR="00930FDA" w:rsidRPr="00DA7521" w:rsidRDefault="00930FDA" w:rsidP="00DA7521">
      <w:pPr>
        <w:rPr>
          <w:sz w:val="28"/>
          <w:szCs w:val="28"/>
        </w:rPr>
      </w:pPr>
    </w:p>
    <w:p w:rsidR="00DA7521" w:rsidRPr="00DA7521" w:rsidRDefault="00DA7521" w:rsidP="00DA7521">
      <w:pPr>
        <w:rPr>
          <w:sz w:val="28"/>
          <w:szCs w:val="28"/>
        </w:rPr>
      </w:pPr>
    </w:p>
    <w:p w:rsidR="00DA7521" w:rsidRPr="00DA7521" w:rsidRDefault="00EA7194" w:rsidP="00DA7521">
      <w:pPr>
        <w:ind w:firstLine="3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района «Могочинский район» от 07 октября 2020 года № 487 «Об утверждении муниципальной программы «Снижение рисков и смягчение последствий чрезвычайных ситуаций природного и техногенного характера на территории</w:t>
      </w:r>
      <w:r w:rsidR="00B74A1E">
        <w:rPr>
          <w:b/>
          <w:sz w:val="28"/>
          <w:szCs w:val="28"/>
        </w:rPr>
        <w:t xml:space="preserve"> муниципального района «Могочинский район» (2021-2025 гг.)</w:t>
      </w:r>
    </w:p>
    <w:p w:rsidR="00936934" w:rsidRDefault="00936934" w:rsidP="00DA7521">
      <w:pPr>
        <w:ind w:firstLine="376"/>
        <w:jc w:val="center"/>
        <w:rPr>
          <w:sz w:val="28"/>
          <w:szCs w:val="28"/>
        </w:rPr>
      </w:pPr>
    </w:p>
    <w:p w:rsidR="004C11C6" w:rsidRPr="00DA7521" w:rsidRDefault="004C11C6" w:rsidP="00DA7521">
      <w:pPr>
        <w:ind w:firstLine="376"/>
        <w:jc w:val="center"/>
        <w:rPr>
          <w:sz w:val="28"/>
          <w:szCs w:val="28"/>
        </w:rPr>
      </w:pPr>
    </w:p>
    <w:p w:rsidR="00DA7521" w:rsidRDefault="006E7D70" w:rsidP="004C11C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A7521">
        <w:rPr>
          <w:sz w:val="28"/>
          <w:szCs w:val="28"/>
        </w:rPr>
        <w:tab/>
      </w:r>
      <w:r w:rsidR="00B74A1E">
        <w:rPr>
          <w:sz w:val="28"/>
          <w:szCs w:val="28"/>
        </w:rPr>
        <w:t>На основании Закона Забайкальского края от 05.06.2023 № 2220-ЗЗК «О преобразовании всех поселений, входящих в состав муниципального района «Могочинский район» Забайкальского края в Могочинский муниципальный округ Забайкальского края», в целях приведения муниципальных правовых актов в соответствие с действующим законодательством, руководствуясь Уставом Могочинского муниципального округа</w:t>
      </w:r>
      <w:r w:rsidR="008A51A4" w:rsidRPr="008A51A4">
        <w:rPr>
          <w:sz w:val="28"/>
          <w:szCs w:val="28"/>
        </w:rPr>
        <w:t>,</w:t>
      </w:r>
      <w:r w:rsidR="008A51A4">
        <w:rPr>
          <w:sz w:val="28"/>
          <w:szCs w:val="28"/>
        </w:rPr>
        <w:t xml:space="preserve"> администрация</w:t>
      </w:r>
      <w:r w:rsidR="00B7325B" w:rsidRPr="00D97649">
        <w:rPr>
          <w:sz w:val="28"/>
          <w:szCs w:val="28"/>
        </w:rPr>
        <w:t xml:space="preserve"> </w:t>
      </w:r>
      <w:r w:rsidR="009E3C71" w:rsidRPr="00D97649">
        <w:rPr>
          <w:sz w:val="28"/>
          <w:szCs w:val="28"/>
        </w:rPr>
        <w:t xml:space="preserve">Могочинского </w:t>
      </w:r>
      <w:r w:rsidR="00B7325B" w:rsidRPr="00D97649">
        <w:rPr>
          <w:sz w:val="28"/>
          <w:szCs w:val="28"/>
        </w:rPr>
        <w:t xml:space="preserve">муниципального </w:t>
      </w:r>
      <w:r w:rsidR="009E3C71" w:rsidRPr="00D97649">
        <w:rPr>
          <w:sz w:val="28"/>
          <w:szCs w:val="28"/>
        </w:rPr>
        <w:t xml:space="preserve">округа </w:t>
      </w:r>
      <w:r w:rsidR="00722AAF" w:rsidRPr="00D97649">
        <w:rPr>
          <w:b/>
          <w:sz w:val="28"/>
          <w:szCs w:val="28"/>
        </w:rPr>
        <w:t>постановл</w:t>
      </w:r>
      <w:r w:rsidR="008A51A4">
        <w:rPr>
          <w:b/>
          <w:sz w:val="28"/>
          <w:szCs w:val="28"/>
        </w:rPr>
        <w:t>яет</w:t>
      </w:r>
      <w:r w:rsidR="00B7325B" w:rsidRPr="00D97649">
        <w:rPr>
          <w:b/>
          <w:sz w:val="28"/>
          <w:szCs w:val="28"/>
        </w:rPr>
        <w:t>:</w:t>
      </w:r>
      <w:r w:rsidR="00936934" w:rsidRPr="00D97649">
        <w:rPr>
          <w:b/>
          <w:sz w:val="28"/>
          <w:szCs w:val="28"/>
        </w:rPr>
        <w:t xml:space="preserve"> </w:t>
      </w:r>
    </w:p>
    <w:p w:rsidR="004C11C6" w:rsidRPr="00D97649" w:rsidRDefault="004C11C6" w:rsidP="008A51A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50BAD" w:rsidRDefault="004C11C6" w:rsidP="004C11C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766A">
        <w:rPr>
          <w:rFonts w:ascii="Times New Roman" w:hAnsi="Times New Roman" w:cs="Times New Roman"/>
          <w:sz w:val="28"/>
          <w:szCs w:val="28"/>
        </w:rPr>
        <w:t>Внести в Паспорт муниципальной программы «Снижение рисков и смягчение последствий чрезвычайных ситуаций природного и техногенного характера на территории Могочинского муниципального округа (2021-20</w:t>
      </w:r>
      <w:r w:rsidR="00B4775D">
        <w:rPr>
          <w:rFonts w:ascii="Times New Roman" w:hAnsi="Times New Roman" w:cs="Times New Roman"/>
          <w:sz w:val="28"/>
          <w:szCs w:val="28"/>
        </w:rPr>
        <w:t>2</w:t>
      </w:r>
      <w:r w:rsidR="00AF766A">
        <w:rPr>
          <w:rFonts w:ascii="Times New Roman" w:hAnsi="Times New Roman" w:cs="Times New Roman"/>
          <w:sz w:val="28"/>
          <w:szCs w:val="28"/>
        </w:rPr>
        <w:t>6 го</w:t>
      </w:r>
      <w:r w:rsidR="005B7CBD">
        <w:rPr>
          <w:rFonts w:ascii="Times New Roman" w:hAnsi="Times New Roman" w:cs="Times New Roman"/>
          <w:sz w:val="28"/>
          <w:szCs w:val="28"/>
        </w:rPr>
        <w:t>ды), утверждённый постановлением администрации муниципального района «Могочинский район» от 07 октября 2020 года № 487, в редакции постановления администрации Могочинского муниципального округа № 212 от 16 февраля 2024 года следующие изменения:</w:t>
      </w:r>
    </w:p>
    <w:p w:rsidR="005B7CBD" w:rsidRDefault="0055708E" w:rsidP="005B7CBD">
      <w:pPr>
        <w:pStyle w:val="ConsNormal"/>
        <w:numPr>
          <w:ilvl w:val="1"/>
          <w:numId w:val="7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B7CBD">
        <w:rPr>
          <w:rFonts w:ascii="Times New Roman" w:hAnsi="Times New Roman" w:cs="Times New Roman"/>
          <w:sz w:val="28"/>
          <w:szCs w:val="28"/>
        </w:rPr>
        <w:t>троку 8 таблицы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5591"/>
      </w:tblGrid>
      <w:tr w:rsidR="005B7CBD" w:rsidRPr="002F3685" w:rsidTr="002F3685">
        <w:tc>
          <w:tcPr>
            <w:tcW w:w="4077" w:type="dxa"/>
            <w:shd w:val="clear" w:color="auto" w:fill="auto"/>
          </w:tcPr>
          <w:p w:rsidR="005B7CBD" w:rsidRPr="002F3685" w:rsidRDefault="005B7CBD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</w:t>
            </w:r>
          </w:p>
        </w:tc>
        <w:tc>
          <w:tcPr>
            <w:tcW w:w="5777" w:type="dxa"/>
            <w:shd w:val="clear" w:color="auto" w:fill="auto"/>
          </w:tcPr>
          <w:p w:rsidR="005B7CBD" w:rsidRPr="002F3685" w:rsidRDefault="005B7CBD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мероприятий за счет средств районного бюджета составляет 4 008 500 рублей, в том числе по годам:</w:t>
            </w:r>
          </w:p>
          <w:p w:rsidR="005B7CBD" w:rsidRPr="002F3685" w:rsidRDefault="005B7CBD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2021 год - 200 000 рублей;</w:t>
            </w:r>
          </w:p>
          <w:p w:rsidR="005B7CBD" w:rsidRPr="002F3685" w:rsidRDefault="005B7CBD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2022 год - 900 000 рублей;</w:t>
            </w:r>
          </w:p>
          <w:p w:rsidR="005B7CBD" w:rsidRPr="002F3685" w:rsidRDefault="005B7CBD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2023 год – 300 000 рублей;</w:t>
            </w:r>
          </w:p>
          <w:p w:rsidR="005B7CBD" w:rsidRPr="002F3685" w:rsidRDefault="005B7CBD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2024 год – 708 500 рублей;</w:t>
            </w:r>
          </w:p>
          <w:p w:rsidR="005B7CBD" w:rsidRPr="002F3685" w:rsidRDefault="005B7CBD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2025 год – 950 000 рублей;</w:t>
            </w:r>
          </w:p>
          <w:p w:rsidR="005B7CBD" w:rsidRPr="002F3685" w:rsidRDefault="005B7CBD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2026 год – 950 000 рублей.</w:t>
            </w:r>
          </w:p>
        </w:tc>
      </w:tr>
    </w:tbl>
    <w:p w:rsidR="005B7CBD" w:rsidRDefault="0055708E" w:rsidP="0055708E">
      <w:pPr>
        <w:pStyle w:val="ConsNormal"/>
        <w:numPr>
          <w:ilvl w:val="1"/>
          <w:numId w:val="7"/>
        </w:numPr>
        <w:ind w:left="0" w:right="0" w:firstLine="10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E51069">
        <w:rPr>
          <w:rFonts w:ascii="Times New Roman" w:hAnsi="Times New Roman" w:cs="Times New Roman"/>
          <w:sz w:val="28"/>
          <w:szCs w:val="28"/>
        </w:rPr>
        <w:t>раздела 3 «Ресурсное обеспечение программы»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изложить в новой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2410"/>
        <w:gridCol w:w="2126"/>
      </w:tblGrid>
      <w:tr w:rsidR="0055708E" w:rsidRPr="002F3685" w:rsidTr="002F3685">
        <w:tc>
          <w:tcPr>
            <w:tcW w:w="1985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tabs>
                <w:tab w:val="right" w:pos="34"/>
              </w:tabs>
              <w:ind w:left="-1225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год</w:t>
            </w:r>
          </w:p>
        </w:tc>
        <w:tc>
          <w:tcPr>
            <w:tcW w:w="3260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готовности</w:t>
            </w:r>
          </w:p>
        </w:tc>
        <w:tc>
          <w:tcPr>
            <w:tcW w:w="2410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 ПВР</w:t>
            </w:r>
          </w:p>
        </w:tc>
        <w:tc>
          <w:tcPr>
            <w:tcW w:w="2126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55708E" w:rsidRPr="002F3685" w:rsidTr="002F3685">
        <w:tc>
          <w:tcPr>
            <w:tcW w:w="1985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3260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200 000 руб.</w:t>
            </w:r>
          </w:p>
        </w:tc>
        <w:tc>
          <w:tcPr>
            <w:tcW w:w="2410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200 000 руб.</w:t>
            </w:r>
          </w:p>
        </w:tc>
      </w:tr>
      <w:tr w:rsidR="0055708E" w:rsidRPr="002F3685" w:rsidTr="002F3685">
        <w:tc>
          <w:tcPr>
            <w:tcW w:w="1985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3260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900 000 руб.</w:t>
            </w:r>
          </w:p>
        </w:tc>
        <w:tc>
          <w:tcPr>
            <w:tcW w:w="2410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900 000 руб.</w:t>
            </w:r>
          </w:p>
        </w:tc>
      </w:tr>
      <w:tr w:rsidR="0055708E" w:rsidRPr="002F3685" w:rsidTr="002F3685">
        <w:tc>
          <w:tcPr>
            <w:tcW w:w="1985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3260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300 000 руб.</w:t>
            </w:r>
          </w:p>
        </w:tc>
        <w:tc>
          <w:tcPr>
            <w:tcW w:w="2410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300 000 руб.</w:t>
            </w:r>
          </w:p>
        </w:tc>
      </w:tr>
      <w:tr w:rsidR="0055708E" w:rsidRPr="002F3685" w:rsidTr="002F3685">
        <w:tc>
          <w:tcPr>
            <w:tcW w:w="1985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3260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350 000 руб. (в том числе 139 000 руб.- покупка квадрокоптера)</w:t>
            </w:r>
          </w:p>
        </w:tc>
        <w:tc>
          <w:tcPr>
            <w:tcW w:w="2410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358 500 руб.</w:t>
            </w:r>
          </w:p>
        </w:tc>
        <w:tc>
          <w:tcPr>
            <w:tcW w:w="2126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708 500 руб.</w:t>
            </w:r>
          </w:p>
        </w:tc>
      </w:tr>
      <w:tr w:rsidR="0055708E" w:rsidRPr="002F3685" w:rsidTr="002F3685">
        <w:tc>
          <w:tcPr>
            <w:tcW w:w="1985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3260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350 000 руб.</w:t>
            </w:r>
          </w:p>
        </w:tc>
        <w:tc>
          <w:tcPr>
            <w:tcW w:w="2410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600 000 руб.</w:t>
            </w:r>
          </w:p>
        </w:tc>
        <w:tc>
          <w:tcPr>
            <w:tcW w:w="2126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950 000 руб.</w:t>
            </w:r>
          </w:p>
        </w:tc>
      </w:tr>
      <w:tr w:rsidR="0055708E" w:rsidRPr="002F3685" w:rsidTr="002F3685">
        <w:tc>
          <w:tcPr>
            <w:tcW w:w="1985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3260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950 000 руб.</w:t>
            </w:r>
          </w:p>
        </w:tc>
        <w:tc>
          <w:tcPr>
            <w:tcW w:w="2126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sz w:val="28"/>
                <w:szCs w:val="28"/>
              </w:rPr>
              <w:t>950 000 руб.</w:t>
            </w:r>
          </w:p>
        </w:tc>
      </w:tr>
      <w:tr w:rsidR="0055708E" w:rsidRPr="002F3685" w:rsidTr="002F3685">
        <w:tc>
          <w:tcPr>
            <w:tcW w:w="1985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260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b/>
                <w:sz w:val="28"/>
                <w:szCs w:val="28"/>
              </w:rPr>
              <w:t>2 100 000 руб.</w:t>
            </w:r>
          </w:p>
        </w:tc>
        <w:tc>
          <w:tcPr>
            <w:tcW w:w="2410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b/>
                <w:sz w:val="28"/>
                <w:szCs w:val="28"/>
              </w:rPr>
              <w:t>1 908 500 руб.</w:t>
            </w:r>
          </w:p>
        </w:tc>
        <w:tc>
          <w:tcPr>
            <w:tcW w:w="2126" w:type="dxa"/>
            <w:shd w:val="clear" w:color="auto" w:fill="auto"/>
          </w:tcPr>
          <w:p w:rsidR="0055708E" w:rsidRPr="002F3685" w:rsidRDefault="0055708E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685">
              <w:rPr>
                <w:rFonts w:ascii="Times New Roman" w:hAnsi="Times New Roman" w:cs="Times New Roman"/>
                <w:b/>
                <w:sz w:val="28"/>
                <w:szCs w:val="28"/>
              </w:rPr>
              <w:t>4 008 500 руб.</w:t>
            </w:r>
          </w:p>
        </w:tc>
      </w:tr>
    </w:tbl>
    <w:p w:rsidR="0055708E" w:rsidRDefault="0055708E" w:rsidP="0055708E">
      <w:pPr>
        <w:pStyle w:val="ConsNormal"/>
        <w:ind w:left="1083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708E" w:rsidRDefault="00E51069" w:rsidP="0055708E">
      <w:pPr>
        <w:pStyle w:val="ConsNormal"/>
        <w:numPr>
          <w:ilvl w:val="1"/>
          <w:numId w:val="7"/>
        </w:numPr>
        <w:ind w:left="0" w:righ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6. «Перечень мероприятий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797"/>
        <w:gridCol w:w="903"/>
        <w:gridCol w:w="916"/>
        <w:gridCol w:w="864"/>
        <w:gridCol w:w="864"/>
        <w:gridCol w:w="864"/>
        <w:gridCol w:w="878"/>
        <w:gridCol w:w="864"/>
        <w:gridCol w:w="864"/>
      </w:tblGrid>
      <w:tr w:rsidR="00E51069" w:rsidRPr="002F3685" w:rsidTr="002F3685">
        <w:tc>
          <w:tcPr>
            <w:tcW w:w="756" w:type="dxa"/>
            <w:vMerge w:val="restart"/>
            <w:shd w:val="clear" w:color="auto" w:fill="auto"/>
          </w:tcPr>
          <w:p w:rsidR="00E51069" w:rsidRPr="002F3685" w:rsidRDefault="00E51069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1069" w:rsidRPr="002F3685" w:rsidRDefault="00E51069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96" w:type="dxa"/>
            <w:vMerge w:val="restart"/>
            <w:shd w:val="clear" w:color="auto" w:fill="auto"/>
            <w:textDirection w:val="btLr"/>
          </w:tcPr>
          <w:p w:rsidR="00E51069" w:rsidRPr="002F3685" w:rsidRDefault="00E51069" w:rsidP="002F3685">
            <w:pPr>
              <w:pStyle w:val="Con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30" w:type="dxa"/>
            <w:vMerge w:val="restart"/>
            <w:shd w:val="clear" w:color="auto" w:fill="auto"/>
            <w:textDirection w:val="btLr"/>
          </w:tcPr>
          <w:p w:rsidR="00E51069" w:rsidRPr="002F3685" w:rsidRDefault="00E51069" w:rsidP="002F3685">
            <w:pPr>
              <w:pStyle w:val="Con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  <w:p w:rsidR="00E51069" w:rsidRPr="002F3685" w:rsidRDefault="00E51069" w:rsidP="002F3685">
            <w:pPr>
              <w:pStyle w:val="Con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(годы)</w:t>
            </w:r>
          </w:p>
        </w:tc>
        <w:tc>
          <w:tcPr>
            <w:tcW w:w="6372" w:type="dxa"/>
            <w:gridSpan w:val="7"/>
            <w:shd w:val="clear" w:color="auto" w:fill="auto"/>
          </w:tcPr>
          <w:p w:rsidR="00E51069" w:rsidRPr="002F3685" w:rsidRDefault="00E51069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в финансовых ресурсах (тыс. руб.)</w:t>
            </w:r>
          </w:p>
        </w:tc>
      </w:tr>
      <w:tr w:rsidR="002473B2" w:rsidRPr="002F3685" w:rsidTr="002F3685">
        <w:trPr>
          <w:trHeight w:val="1671"/>
        </w:trPr>
        <w:tc>
          <w:tcPr>
            <w:tcW w:w="756" w:type="dxa"/>
            <w:vMerge/>
            <w:shd w:val="clear" w:color="auto" w:fill="auto"/>
          </w:tcPr>
          <w:p w:rsidR="00E51069" w:rsidRPr="002F3685" w:rsidRDefault="00E51069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E51069" w:rsidRPr="002F3685" w:rsidRDefault="00E51069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E51069" w:rsidRPr="002F3685" w:rsidRDefault="00E51069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51069" w:rsidRPr="002F3685" w:rsidRDefault="00E51069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5" w:type="dxa"/>
            <w:shd w:val="clear" w:color="auto" w:fill="auto"/>
          </w:tcPr>
          <w:p w:rsidR="00E51069" w:rsidRPr="002F3685" w:rsidRDefault="00E51069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05" w:type="dxa"/>
            <w:shd w:val="clear" w:color="auto" w:fill="auto"/>
          </w:tcPr>
          <w:p w:rsidR="00E51069" w:rsidRPr="002F3685" w:rsidRDefault="00E51069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05" w:type="dxa"/>
            <w:shd w:val="clear" w:color="auto" w:fill="auto"/>
          </w:tcPr>
          <w:p w:rsidR="00E51069" w:rsidRPr="002F3685" w:rsidRDefault="00E51069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08" w:type="dxa"/>
            <w:shd w:val="clear" w:color="auto" w:fill="auto"/>
          </w:tcPr>
          <w:p w:rsidR="00E51069" w:rsidRPr="002F3685" w:rsidRDefault="00E51069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05" w:type="dxa"/>
            <w:shd w:val="clear" w:color="auto" w:fill="auto"/>
          </w:tcPr>
          <w:p w:rsidR="00E51069" w:rsidRPr="002F3685" w:rsidRDefault="00E51069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05" w:type="dxa"/>
            <w:shd w:val="clear" w:color="auto" w:fill="auto"/>
          </w:tcPr>
          <w:p w:rsidR="00E51069" w:rsidRPr="002F3685" w:rsidRDefault="00E51069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2473B2" w:rsidRPr="002F3685" w:rsidTr="002F3685">
        <w:tc>
          <w:tcPr>
            <w:tcW w:w="756" w:type="dxa"/>
            <w:shd w:val="clear" w:color="auto" w:fill="auto"/>
          </w:tcPr>
          <w:p w:rsidR="00E51069" w:rsidRPr="002F3685" w:rsidRDefault="00E51069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auto"/>
          </w:tcPr>
          <w:p w:rsidR="00E51069" w:rsidRPr="002F3685" w:rsidRDefault="00E51069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 w:rsidR="00E51069" w:rsidRPr="002F3685" w:rsidRDefault="00E51069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E51069" w:rsidRPr="002F3685" w:rsidRDefault="00E51069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shd w:val="clear" w:color="auto" w:fill="auto"/>
          </w:tcPr>
          <w:p w:rsidR="00E51069" w:rsidRPr="002F3685" w:rsidRDefault="00E51069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5" w:type="dxa"/>
            <w:shd w:val="clear" w:color="auto" w:fill="auto"/>
          </w:tcPr>
          <w:p w:rsidR="00E51069" w:rsidRPr="002F3685" w:rsidRDefault="00E51069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5" w:type="dxa"/>
            <w:shd w:val="clear" w:color="auto" w:fill="auto"/>
          </w:tcPr>
          <w:p w:rsidR="00E51069" w:rsidRPr="002F3685" w:rsidRDefault="00E51069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8" w:type="dxa"/>
            <w:shd w:val="clear" w:color="auto" w:fill="auto"/>
          </w:tcPr>
          <w:p w:rsidR="00E51069" w:rsidRPr="002F3685" w:rsidRDefault="00E51069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5" w:type="dxa"/>
            <w:shd w:val="clear" w:color="auto" w:fill="auto"/>
          </w:tcPr>
          <w:p w:rsidR="00E51069" w:rsidRPr="002F3685" w:rsidRDefault="00E51069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5" w:type="dxa"/>
            <w:shd w:val="clear" w:color="auto" w:fill="auto"/>
          </w:tcPr>
          <w:p w:rsidR="00E51069" w:rsidRPr="002F3685" w:rsidRDefault="00E51069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1069" w:rsidRPr="002F3685" w:rsidTr="002F3685">
        <w:tc>
          <w:tcPr>
            <w:tcW w:w="9854" w:type="dxa"/>
            <w:gridSpan w:val="10"/>
            <w:shd w:val="clear" w:color="auto" w:fill="auto"/>
          </w:tcPr>
          <w:p w:rsidR="00E51069" w:rsidRPr="002F3685" w:rsidRDefault="00E51069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6.1. Развитие технических средств и технологий системы гражданской защиты населения и территорий при возникновении крупномасштабных катастроф и опасных природных явлений, а также опасностей, возникающих при ведении военных действий или вследствие этих действий</w:t>
            </w:r>
          </w:p>
        </w:tc>
      </w:tr>
      <w:tr w:rsidR="002473B2" w:rsidRPr="002F3685" w:rsidTr="002F3685">
        <w:tc>
          <w:tcPr>
            <w:tcW w:w="756" w:type="dxa"/>
            <w:shd w:val="clear" w:color="auto" w:fill="auto"/>
          </w:tcPr>
          <w:p w:rsidR="00E51069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1796" w:type="dxa"/>
            <w:shd w:val="clear" w:color="auto" w:fill="auto"/>
          </w:tcPr>
          <w:p w:rsidR="00E51069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Приобретение электрических сирен С-40</w:t>
            </w:r>
          </w:p>
        </w:tc>
        <w:tc>
          <w:tcPr>
            <w:tcW w:w="930" w:type="dxa"/>
            <w:shd w:val="clear" w:color="auto" w:fill="auto"/>
          </w:tcPr>
          <w:p w:rsidR="00E51069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939" w:type="dxa"/>
            <w:shd w:val="clear" w:color="auto" w:fill="auto"/>
          </w:tcPr>
          <w:p w:rsidR="00E51069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05" w:type="dxa"/>
            <w:shd w:val="clear" w:color="auto" w:fill="auto"/>
          </w:tcPr>
          <w:p w:rsidR="00E51069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5" w:type="dxa"/>
            <w:shd w:val="clear" w:color="auto" w:fill="auto"/>
          </w:tcPr>
          <w:p w:rsidR="00E51069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05" w:type="dxa"/>
            <w:shd w:val="clear" w:color="auto" w:fill="auto"/>
          </w:tcPr>
          <w:p w:rsidR="00E51069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08" w:type="dxa"/>
            <w:shd w:val="clear" w:color="auto" w:fill="auto"/>
          </w:tcPr>
          <w:p w:rsidR="00E51069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05" w:type="dxa"/>
            <w:shd w:val="clear" w:color="auto" w:fill="auto"/>
          </w:tcPr>
          <w:p w:rsidR="00E51069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05" w:type="dxa"/>
            <w:shd w:val="clear" w:color="auto" w:fill="auto"/>
          </w:tcPr>
          <w:p w:rsidR="00E51069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3B2" w:rsidRPr="002F3685" w:rsidTr="002F3685">
        <w:tc>
          <w:tcPr>
            <w:tcW w:w="756" w:type="dxa"/>
            <w:shd w:val="clear" w:color="auto" w:fill="auto"/>
          </w:tcPr>
          <w:p w:rsidR="00E51069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1796" w:type="dxa"/>
            <w:shd w:val="clear" w:color="auto" w:fill="auto"/>
          </w:tcPr>
          <w:p w:rsidR="00E51069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Приобретение квадрокоптера</w:t>
            </w:r>
          </w:p>
        </w:tc>
        <w:tc>
          <w:tcPr>
            <w:tcW w:w="930" w:type="dxa"/>
            <w:shd w:val="clear" w:color="auto" w:fill="auto"/>
          </w:tcPr>
          <w:p w:rsidR="00E51069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39" w:type="dxa"/>
            <w:shd w:val="clear" w:color="auto" w:fill="auto"/>
          </w:tcPr>
          <w:p w:rsidR="00E51069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shd w:val="clear" w:color="auto" w:fill="auto"/>
          </w:tcPr>
          <w:p w:rsidR="00E51069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shd w:val="clear" w:color="auto" w:fill="auto"/>
          </w:tcPr>
          <w:p w:rsidR="00E51069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shd w:val="clear" w:color="auto" w:fill="auto"/>
          </w:tcPr>
          <w:p w:rsidR="00E51069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shd w:val="clear" w:color="auto" w:fill="auto"/>
          </w:tcPr>
          <w:p w:rsidR="00E51069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05" w:type="dxa"/>
            <w:shd w:val="clear" w:color="auto" w:fill="auto"/>
          </w:tcPr>
          <w:p w:rsidR="00E51069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shd w:val="clear" w:color="auto" w:fill="auto"/>
          </w:tcPr>
          <w:p w:rsidR="00E51069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3B2" w:rsidRPr="002F3685" w:rsidTr="002F3685">
        <w:tc>
          <w:tcPr>
            <w:tcW w:w="3482" w:type="dxa"/>
            <w:gridSpan w:val="3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6.1.</w:t>
            </w:r>
          </w:p>
        </w:tc>
        <w:tc>
          <w:tcPr>
            <w:tcW w:w="939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05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5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05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08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05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05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3B2" w:rsidRPr="002F3685" w:rsidTr="002F3685">
        <w:tc>
          <w:tcPr>
            <w:tcW w:w="9854" w:type="dxa"/>
            <w:gridSpan w:val="10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6.2. Оснащение пунктов временного размещения населения, пострадавшего в чрезвычайных ситуациях</w:t>
            </w:r>
          </w:p>
        </w:tc>
      </w:tr>
      <w:tr w:rsidR="002473B2" w:rsidRPr="002F3685" w:rsidTr="002F3685">
        <w:tc>
          <w:tcPr>
            <w:tcW w:w="756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1796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Приобретение предметов первой необходимости</w:t>
            </w:r>
          </w:p>
        </w:tc>
        <w:tc>
          <w:tcPr>
            <w:tcW w:w="930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939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905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05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358,5</w:t>
            </w:r>
          </w:p>
        </w:tc>
        <w:tc>
          <w:tcPr>
            <w:tcW w:w="905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05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2473B2" w:rsidRPr="002F3685" w:rsidTr="002F3685">
        <w:tc>
          <w:tcPr>
            <w:tcW w:w="3482" w:type="dxa"/>
            <w:gridSpan w:val="3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6.2.</w:t>
            </w:r>
          </w:p>
        </w:tc>
        <w:tc>
          <w:tcPr>
            <w:tcW w:w="939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2 500</w:t>
            </w:r>
          </w:p>
        </w:tc>
        <w:tc>
          <w:tcPr>
            <w:tcW w:w="905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5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5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8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358,5</w:t>
            </w:r>
          </w:p>
        </w:tc>
        <w:tc>
          <w:tcPr>
            <w:tcW w:w="905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05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</w:tr>
      <w:tr w:rsidR="002473B2" w:rsidRPr="002F3685" w:rsidTr="002F3685">
        <w:tc>
          <w:tcPr>
            <w:tcW w:w="3482" w:type="dxa"/>
            <w:gridSpan w:val="3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939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4 800</w:t>
            </w:r>
          </w:p>
        </w:tc>
        <w:tc>
          <w:tcPr>
            <w:tcW w:w="905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05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905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908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708,5</w:t>
            </w:r>
          </w:p>
        </w:tc>
        <w:tc>
          <w:tcPr>
            <w:tcW w:w="905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905" w:type="dxa"/>
            <w:shd w:val="clear" w:color="auto" w:fill="auto"/>
          </w:tcPr>
          <w:p w:rsidR="002473B2" w:rsidRPr="002F3685" w:rsidRDefault="002473B2" w:rsidP="002F36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5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</w:tr>
    </w:tbl>
    <w:p w:rsidR="00E51069" w:rsidRPr="005B7CBD" w:rsidRDefault="00E51069" w:rsidP="00E5106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5EE1" w:rsidRPr="00DA7521" w:rsidRDefault="000468E4" w:rsidP="00DA7521">
      <w:pPr>
        <w:pStyle w:val="ConsNormal"/>
        <w:ind w:righ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F71">
        <w:rPr>
          <w:rFonts w:ascii="Times New Roman" w:hAnsi="Times New Roman" w:cs="Times New Roman"/>
          <w:sz w:val="28"/>
          <w:szCs w:val="28"/>
        </w:rPr>
        <w:t xml:space="preserve">      </w:t>
      </w:r>
      <w:r w:rsidR="001A10F4" w:rsidRPr="00186F71">
        <w:rPr>
          <w:rFonts w:ascii="Times New Roman" w:hAnsi="Times New Roman" w:cs="Times New Roman"/>
          <w:sz w:val="28"/>
          <w:szCs w:val="28"/>
        </w:rPr>
        <w:t>2</w:t>
      </w:r>
      <w:r w:rsidR="00255EE1" w:rsidRPr="00186F71">
        <w:rPr>
          <w:rFonts w:ascii="Times New Roman" w:hAnsi="Times New Roman" w:cs="Times New Roman"/>
          <w:sz w:val="28"/>
          <w:szCs w:val="28"/>
        </w:rPr>
        <w:t>.</w:t>
      </w:r>
      <w:r w:rsidR="00255EE1" w:rsidRPr="00186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EE1" w:rsidRPr="00186F71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r w:rsidR="00255EE1" w:rsidRPr="00186F71">
        <w:rPr>
          <w:rFonts w:ascii="Times New Roman" w:eastAsia="Calibri" w:hAnsi="Times New Roman" w:cs="Times New Roman"/>
          <w:bCs/>
          <w:sz w:val="28"/>
          <w:szCs w:val="28"/>
        </w:rPr>
        <w:t>Дополнительно настоящее постановление официа</w:t>
      </w:r>
      <w:r w:rsidR="00D81B54" w:rsidRPr="00186F71">
        <w:rPr>
          <w:rFonts w:ascii="Times New Roman" w:eastAsia="Calibri" w:hAnsi="Times New Roman" w:cs="Times New Roman"/>
          <w:bCs/>
          <w:sz w:val="28"/>
          <w:szCs w:val="28"/>
        </w:rPr>
        <w:t>льно</w:t>
      </w:r>
      <w:r w:rsidR="00D81B54" w:rsidRPr="00DA7521">
        <w:rPr>
          <w:rFonts w:ascii="Times New Roman" w:eastAsia="Calibri" w:hAnsi="Times New Roman" w:cs="Times New Roman"/>
          <w:bCs/>
          <w:sz w:val="28"/>
          <w:szCs w:val="28"/>
        </w:rPr>
        <w:t xml:space="preserve"> обнародовать</w:t>
      </w:r>
      <w:r w:rsidR="00255EE1" w:rsidRPr="00DA7521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r w:rsidR="00255EE1" w:rsidRPr="00DA7521">
        <w:rPr>
          <w:rFonts w:ascii="Times New Roman" w:eastAsia="Calibri" w:hAnsi="Times New Roman" w:cs="Times New Roman"/>
          <w:sz w:val="28"/>
          <w:szCs w:val="28"/>
        </w:rPr>
        <w:t xml:space="preserve">сайте администрации </w:t>
      </w:r>
      <w:r w:rsidR="00CA0372">
        <w:rPr>
          <w:rFonts w:ascii="Times New Roman" w:eastAsia="Calibri" w:hAnsi="Times New Roman" w:cs="Times New Roman"/>
          <w:sz w:val="28"/>
          <w:szCs w:val="28"/>
        </w:rPr>
        <w:t xml:space="preserve">Могочинского </w:t>
      </w:r>
      <w:r w:rsidR="00255EE1" w:rsidRPr="00DA7521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CA0372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="00255EE1" w:rsidRPr="00DA7521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A8075A" w:rsidRPr="00DA7521">
        <w:rPr>
          <w:rFonts w:ascii="Times New Roman" w:eastAsia="Calibri" w:hAnsi="Times New Roman" w:cs="Times New Roman"/>
          <w:sz w:val="28"/>
          <w:szCs w:val="28"/>
        </w:rPr>
        <w:t xml:space="preserve"> «http</w:t>
      </w:r>
      <w:r w:rsidR="00A8075A" w:rsidRPr="00DA7521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A8075A" w:rsidRPr="00DA7521">
        <w:rPr>
          <w:rFonts w:ascii="Times New Roman" w:eastAsia="Calibri" w:hAnsi="Times New Roman" w:cs="Times New Roman"/>
          <w:sz w:val="28"/>
          <w:szCs w:val="28"/>
        </w:rPr>
        <w:t>://</w:t>
      </w:r>
      <w:r w:rsidR="00A8075A" w:rsidRPr="00DA7521">
        <w:rPr>
          <w:rFonts w:ascii="Times New Roman" w:eastAsia="Calibri" w:hAnsi="Times New Roman" w:cs="Times New Roman"/>
          <w:sz w:val="28"/>
          <w:szCs w:val="28"/>
          <w:u w:val="single"/>
        </w:rPr>
        <w:t>mogocha.75.ru».</w:t>
      </w:r>
    </w:p>
    <w:p w:rsidR="00186F71" w:rsidRPr="00B70E55" w:rsidRDefault="000468E4" w:rsidP="00B70E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1A10F4">
        <w:rPr>
          <w:sz w:val="28"/>
          <w:szCs w:val="28"/>
        </w:rPr>
        <w:t>3</w:t>
      </w:r>
      <w:r w:rsidR="00255EE1" w:rsidRPr="00EE54F1">
        <w:rPr>
          <w:sz w:val="28"/>
          <w:szCs w:val="28"/>
        </w:rPr>
        <w:t>. Настоящее постановление вступает в силу после его подписания</w:t>
      </w:r>
      <w:r w:rsidR="00B70E55">
        <w:rPr>
          <w:sz w:val="28"/>
          <w:szCs w:val="28"/>
        </w:rPr>
        <w:t>.</w:t>
      </w:r>
    </w:p>
    <w:p w:rsidR="00186F71" w:rsidRDefault="00186F71" w:rsidP="00DA7521">
      <w:pPr>
        <w:ind w:firstLine="1134"/>
        <w:jc w:val="both"/>
        <w:rPr>
          <w:sz w:val="28"/>
          <w:szCs w:val="28"/>
        </w:rPr>
      </w:pPr>
    </w:p>
    <w:p w:rsidR="004C11C6" w:rsidRDefault="004C11C6" w:rsidP="00DA7521">
      <w:pPr>
        <w:ind w:firstLine="1134"/>
        <w:jc w:val="both"/>
        <w:rPr>
          <w:sz w:val="28"/>
          <w:szCs w:val="28"/>
        </w:rPr>
      </w:pPr>
    </w:p>
    <w:p w:rsidR="004C11C6" w:rsidRDefault="004C11C6" w:rsidP="00DA7521">
      <w:pPr>
        <w:ind w:firstLine="1134"/>
        <w:jc w:val="both"/>
        <w:rPr>
          <w:sz w:val="28"/>
          <w:szCs w:val="28"/>
        </w:rPr>
      </w:pPr>
    </w:p>
    <w:p w:rsidR="004C11C6" w:rsidRPr="00DA7521" w:rsidRDefault="004C11C6" w:rsidP="00DA7521">
      <w:pPr>
        <w:ind w:firstLine="1134"/>
        <w:jc w:val="both"/>
        <w:rPr>
          <w:sz w:val="28"/>
          <w:szCs w:val="28"/>
        </w:rPr>
      </w:pPr>
    </w:p>
    <w:p w:rsidR="00EE54F1" w:rsidRDefault="00964132" w:rsidP="00DA7521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972C4" w:rsidRPr="00DA7521">
        <w:rPr>
          <w:sz w:val="28"/>
          <w:szCs w:val="28"/>
        </w:rPr>
        <w:t xml:space="preserve"> </w:t>
      </w:r>
      <w:r w:rsidR="00EE54F1">
        <w:rPr>
          <w:sz w:val="28"/>
          <w:szCs w:val="28"/>
        </w:rPr>
        <w:t xml:space="preserve">Могочинского </w:t>
      </w:r>
    </w:p>
    <w:p w:rsidR="00B64C48" w:rsidRDefault="008972C4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DA7521">
        <w:rPr>
          <w:sz w:val="28"/>
          <w:szCs w:val="28"/>
        </w:rPr>
        <w:t xml:space="preserve">муниципального </w:t>
      </w:r>
      <w:r w:rsidR="00EE54F1">
        <w:rPr>
          <w:sz w:val="28"/>
          <w:szCs w:val="28"/>
        </w:rPr>
        <w:t xml:space="preserve">округа                                                  </w:t>
      </w:r>
      <w:r w:rsidR="004C11C6">
        <w:rPr>
          <w:sz w:val="28"/>
          <w:szCs w:val="28"/>
        </w:rPr>
        <w:t xml:space="preserve">       </w:t>
      </w:r>
      <w:r w:rsidR="00964132">
        <w:rPr>
          <w:sz w:val="28"/>
          <w:szCs w:val="28"/>
        </w:rPr>
        <w:t>А</w:t>
      </w:r>
      <w:r w:rsidR="00186F71">
        <w:rPr>
          <w:sz w:val="28"/>
          <w:szCs w:val="28"/>
        </w:rPr>
        <w:t>.А.</w:t>
      </w:r>
      <w:r w:rsidR="00964132">
        <w:rPr>
          <w:sz w:val="28"/>
          <w:szCs w:val="28"/>
        </w:rPr>
        <w:t xml:space="preserve">Сорокотягин </w:t>
      </w:r>
    </w:p>
    <w:sectPr w:rsidR="00B64C48" w:rsidSect="004C11C6">
      <w:headerReference w:type="default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53" w:rsidRDefault="00937853" w:rsidP="00193019">
      <w:r>
        <w:separator/>
      </w:r>
    </w:p>
  </w:endnote>
  <w:endnote w:type="continuationSeparator" w:id="0">
    <w:p w:rsidR="00937853" w:rsidRDefault="00937853" w:rsidP="0019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6C" w:rsidRDefault="008A376C">
    <w:pPr>
      <w:pStyle w:val="aa"/>
      <w:jc w:val="center"/>
    </w:pPr>
  </w:p>
  <w:p w:rsidR="008A376C" w:rsidRDefault="008A37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53" w:rsidRDefault="00937853" w:rsidP="00193019">
      <w:r>
        <w:separator/>
      </w:r>
    </w:p>
  </w:footnote>
  <w:footnote w:type="continuationSeparator" w:id="0">
    <w:p w:rsidR="00937853" w:rsidRDefault="00937853" w:rsidP="00193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6C" w:rsidRDefault="000F2C4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0C7A">
      <w:rPr>
        <w:noProof/>
      </w:rPr>
      <w:t>3</w:t>
    </w:r>
    <w:r>
      <w:fldChar w:fldCharType="end"/>
    </w:r>
  </w:p>
  <w:p w:rsidR="008A376C" w:rsidRDefault="008A376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4AFA"/>
    <w:multiLevelType w:val="hybridMultilevel"/>
    <w:tmpl w:val="1660B200"/>
    <w:lvl w:ilvl="0" w:tplc="5386C81A">
      <w:start w:val="1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8AA7999"/>
    <w:multiLevelType w:val="hybridMultilevel"/>
    <w:tmpl w:val="7F0A1322"/>
    <w:lvl w:ilvl="0" w:tplc="1B888846">
      <w:start w:val="1"/>
      <w:numFmt w:val="decimal"/>
      <w:lvlText w:val="%1."/>
      <w:lvlJc w:val="left"/>
      <w:pPr>
        <w:ind w:left="1397" w:hanging="64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017B6"/>
    <w:multiLevelType w:val="multilevel"/>
    <w:tmpl w:val="9440022A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61" w:hanging="2160"/>
      </w:pPr>
      <w:rPr>
        <w:rFonts w:hint="default"/>
      </w:rPr>
    </w:lvl>
  </w:abstractNum>
  <w:abstractNum w:abstractNumId="3">
    <w:nsid w:val="39622AF5"/>
    <w:multiLevelType w:val="multilevel"/>
    <w:tmpl w:val="4DAAFB08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2160"/>
      </w:pPr>
      <w:rPr>
        <w:rFonts w:hint="default"/>
      </w:rPr>
    </w:lvl>
  </w:abstractNum>
  <w:abstractNum w:abstractNumId="4">
    <w:nsid w:val="41D71A3D"/>
    <w:multiLevelType w:val="multilevel"/>
    <w:tmpl w:val="FD346866"/>
    <w:lvl w:ilvl="0">
      <w:start w:val="1"/>
      <w:numFmt w:val="decimal"/>
      <w:lvlText w:val="%1."/>
      <w:lvlJc w:val="left"/>
      <w:pPr>
        <w:ind w:left="2103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3" w:hanging="2160"/>
      </w:pPr>
      <w:rPr>
        <w:rFonts w:hint="default"/>
      </w:rPr>
    </w:lvl>
  </w:abstractNum>
  <w:abstractNum w:abstractNumId="5">
    <w:nsid w:val="49922C34"/>
    <w:multiLevelType w:val="multilevel"/>
    <w:tmpl w:val="A8B6FC80"/>
    <w:lvl w:ilvl="0">
      <w:start w:val="1"/>
      <w:numFmt w:val="decimal"/>
      <w:lvlText w:val="%1."/>
      <w:lvlJc w:val="left"/>
      <w:pPr>
        <w:ind w:left="2664" w:hanging="15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6">
    <w:nsid w:val="62F631D8"/>
    <w:multiLevelType w:val="multilevel"/>
    <w:tmpl w:val="FC02735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DA"/>
    <w:rsid w:val="00016A7E"/>
    <w:rsid w:val="00021C84"/>
    <w:rsid w:val="00033D5D"/>
    <w:rsid w:val="000468E4"/>
    <w:rsid w:val="00053194"/>
    <w:rsid w:val="00054B9E"/>
    <w:rsid w:val="000962EC"/>
    <w:rsid w:val="000A01D3"/>
    <w:rsid w:val="000A4048"/>
    <w:rsid w:val="000A5A9D"/>
    <w:rsid w:val="000C616D"/>
    <w:rsid w:val="000D1179"/>
    <w:rsid w:val="000D2921"/>
    <w:rsid w:val="000D409E"/>
    <w:rsid w:val="000E1F2F"/>
    <w:rsid w:val="000E44E6"/>
    <w:rsid w:val="000E5799"/>
    <w:rsid w:val="000F2C4D"/>
    <w:rsid w:val="0010166F"/>
    <w:rsid w:val="0011215F"/>
    <w:rsid w:val="00166E96"/>
    <w:rsid w:val="00186F71"/>
    <w:rsid w:val="00193019"/>
    <w:rsid w:val="00194DDB"/>
    <w:rsid w:val="001A0C28"/>
    <w:rsid w:val="001A10F4"/>
    <w:rsid w:val="001A5608"/>
    <w:rsid w:val="001B2840"/>
    <w:rsid w:val="001B4126"/>
    <w:rsid w:val="001C6BCC"/>
    <w:rsid w:val="001E01E1"/>
    <w:rsid w:val="001E50D1"/>
    <w:rsid w:val="001E5C0E"/>
    <w:rsid w:val="00212F34"/>
    <w:rsid w:val="002279DA"/>
    <w:rsid w:val="00230DC3"/>
    <w:rsid w:val="002376A2"/>
    <w:rsid w:val="002407BF"/>
    <w:rsid w:val="00240DDC"/>
    <w:rsid w:val="002421B6"/>
    <w:rsid w:val="002473B2"/>
    <w:rsid w:val="00255EE1"/>
    <w:rsid w:val="0027108F"/>
    <w:rsid w:val="00284999"/>
    <w:rsid w:val="00284CAB"/>
    <w:rsid w:val="002A4F5B"/>
    <w:rsid w:val="002C4370"/>
    <w:rsid w:val="002E27B6"/>
    <w:rsid w:val="002E341D"/>
    <w:rsid w:val="002E63DB"/>
    <w:rsid w:val="002F02B2"/>
    <w:rsid w:val="002F3685"/>
    <w:rsid w:val="002F511D"/>
    <w:rsid w:val="00311DF3"/>
    <w:rsid w:val="003144C6"/>
    <w:rsid w:val="00317883"/>
    <w:rsid w:val="00340B0C"/>
    <w:rsid w:val="0035368A"/>
    <w:rsid w:val="00364B60"/>
    <w:rsid w:val="003A02C5"/>
    <w:rsid w:val="003A1B3B"/>
    <w:rsid w:val="003B336B"/>
    <w:rsid w:val="003C74CD"/>
    <w:rsid w:val="003C7965"/>
    <w:rsid w:val="003F2EC5"/>
    <w:rsid w:val="003F51CB"/>
    <w:rsid w:val="003F6BFD"/>
    <w:rsid w:val="003F79BB"/>
    <w:rsid w:val="00422507"/>
    <w:rsid w:val="004260D1"/>
    <w:rsid w:val="00440256"/>
    <w:rsid w:val="0044716F"/>
    <w:rsid w:val="0045103D"/>
    <w:rsid w:val="0046537A"/>
    <w:rsid w:val="00493C86"/>
    <w:rsid w:val="004A0DA3"/>
    <w:rsid w:val="004A276A"/>
    <w:rsid w:val="004B5CAC"/>
    <w:rsid w:val="004C11C6"/>
    <w:rsid w:val="004C4217"/>
    <w:rsid w:val="004D52C5"/>
    <w:rsid w:val="004E2F65"/>
    <w:rsid w:val="004F2208"/>
    <w:rsid w:val="00533180"/>
    <w:rsid w:val="00534916"/>
    <w:rsid w:val="00544F3D"/>
    <w:rsid w:val="00551E89"/>
    <w:rsid w:val="0055708E"/>
    <w:rsid w:val="00560580"/>
    <w:rsid w:val="00561FAA"/>
    <w:rsid w:val="00562769"/>
    <w:rsid w:val="00570131"/>
    <w:rsid w:val="0057352A"/>
    <w:rsid w:val="00573565"/>
    <w:rsid w:val="005818A2"/>
    <w:rsid w:val="005859C5"/>
    <w:rsid w:val="005A3BE0"/>
    <w:rsid w:val="005B45D2"/>
    <w:rsid w:val="005B7CBD"/>
    <w:rsid w:val="005C4AC4"/>
    <w:rsid w:val="005E20D6"/>
    <w:rsid w:val="005E6990"/>
    <w:rsid w:val="005F4279"/>
    <w:rsid w:val="005F7B7B"/>
    <w:rsid w:val="00601F6B"/>
    <w:rsid w:val="00637E36"/>
    <w:rsid w:val="00646A1F"/>
    <w:rsid w:val="00665479"/>
    <w:rsid w:val="0066688E"/>
    <w:rsid w:val="00674837"/>
    <w:rsid w:val="00683EF5"/>
    <w:rsid w:val="0068601D"/>
    <w:rsid w:val="00687296"/>
    <w:rsid w:val="006B2A4E"/>
    <w:rsid w:val="006D30F7"/>
    <w:rsid w:val="006D6B83"/>
    <w:rsid w:val="006E7B36"/>
    <w:rsid w:val="006E7D70"/>
    <w:rsid w:val="006F4BD9"/>
    <w:rsid w:val="0070328D"/>
    <w:rsid w:val="00704C5B"/>
    <w:rsid w:val="00712381"/>
    <w:rsid w:val="00716F80"/>
    <w:rsid w:val="00722236"/>
    <w:rsid w:val="00722AAF"/>
    <w:rsid w:val="0074437D"/>
    <w:rsid w:val="00746DD8"/>
    <w:rsid w:val="007479A3"/>
    <w:rsid w:val="007807C2"/>
    <w:rsid w:val="007972B5"/>
    <w:rsid w:val="007A010F"/>
    <w:rsid w:val="007B3C1D"/>
    <w:rsid w:val="007B4114"/>
    <w:rsid w:val="007B6FBA"/>
    <w:rsid w:val="007C12E6"/>
    <w:rsid w:val="007C4354"/>
    <w:rsid w:val="007D301B"/>
    <w:rsid w:val="007F5A18"/>
    <w:rsid w:val="00850846"/>
    <w:rsid w:val="008541F9"/>
    <w:rsid w:val="00874971"/>
    <w:rsid w:val="00877A57"/>
    <w:rsid w:val="0088248A"/>
    <w:rsid w:val="00896DED"/>
    <w:rsid w:val="008972C4"/>
    <w:rsid w:val="008A376C"/>
    <w:rsid w:val="008A51A4"/>
    <w:rsid w:val="008A5355"/>
    <w:rsid w:val="008B2B3F"/>
    <w:rsid w:val="008B3CFD"/>
    <w:rsid w:val="008B7399"/>
    <w:rsid w:val="008C659E"/>
    <w:rsid w:val="008D1FF7"/>
    <w:rsid w:val="008D5598"/>
    <w:rsid w:val="0090308E"/>
    <w:rsid w:val="00913295"/>
    <w:rsid w:val="00930FDA"/>
    <w:rsid w:val="0093374B"/>
    <w:rsid w:val="00936934"/>
    <w:rsid w:val="00937853"/>
    <w:rsid w:val="00954EAF"/>
    <w:rsid w:val="0095559D"/>
    <w:rsid w:val="00962ACF"/>
    <w:rsid w:val="00964132"/>
    <w:rsid w:val="009672F1"/>
    <w:rsid w:val="00970991"/>
    <w:rsid w:val="00971B69"/>
    <w:rsid w:val="00985076"/>
    <w:rsid w:val="00991FC1"/>
    <w:rsid w:val="00997724"/>
    <w:rsid w:val="00997EBB"/>
    <w:rsid w:val="009B1BF2"/>
    <w:rsid w:val="009C38A3"/>
    <w:rsid w:val="009D035A"/>
    <w:rsid w:val="009D4A0E"/>
    <w:rsid w:val="009E16CC"/>
    <w:rsid w:val="009E3C71"/>
    <w:rsid w:val="009E56DB"/>
    <w:rsid w:val="009F50A3"/>
    <w:rsid w:val="00A16529"/>
    <w:rsid w:val="00A23E74"/>
    <w:rsid w:val="00A34211"/>
    <w:rsid w:val="00A352E0"/>
    <w:rsid w:val="00A440DC"/>
    <w:rsid w:val="00A55139"/>
    <w:rsid w:val="00A702EB"/>
    <w:rsid w:val="00A7790D"/>
    <w:rsid w:val="00A8075A"/>
    <w:rsid w:val="00A90AF1"/>
    <w:rsid w:val="00AA47CA"/>
    <w:rsid w:val="00AB197D"/>
    <w:rsid w:val="00AB4144"/>
    <w:rsid w:val="00AF19EB"/>
    <w:rsid w:val="00AF766A"/>
    <w:rsid w:val="00B4775D"/>
    <w:rsid w:val="00B64C48"/>
    <w:rsid w:val="00B70E55"/>
    <w:rsid w:val="00B7325B"/>
    <w:rsid w:val="00B74A1E"/>
    <w:rsid w:val="00B85E93"/>
    <w:rsid w:val="00B91E0C"/>
    <w:rsid w:val="00BA0C7A"/>
    <w:rsid w:val="00BA1DE6"/>
    <w:rsid w:val="00BA3B00"/>
    <w:rsid w:val="00BA487B"/>
    <w:rsid w:val="00BF73ED"/>
    <w:rsid w:val="00BF7776"/>
    <w:rsid w:val="00BF7F8F"/>
    <w:rsid w:val="00C0404B"/>
    <w:rsid w:val="00C21C74"/>
    <w:rsid w:val="00C34653"/>
    <w:rsid w:val="00C535AB"/>
    <w:rsid w:val="00C64371"/>
    <w:rsid w:val="00C74B5B"/>
    <w:rsid w:val="00C908E1"/>
    <w:rsid w:val="00CA0372"/>
    <w:rsid w:val="00CA48FD"/>
    <w:rsid w:val="00CE1929"/>
    <w:rsid w:val="00CE44DC"/>
    <w:rsid w:val="00CF3D1A"/>
    <w:rsid w:val="00D11EEE"/>
    <w:rsid w:val="00D22D59"/>
    <w:rsid w:val="00D31DE2"/>
    <w:rsid w:val="00D32E77"/>
    <w:rsid w:val="00D43ACB"/>
    <w:rsid w:val="00D54776"/>
    <w:rsid w:val="00D61A65"/>
    <w:rsid w:val="00D65489"/>
    <w:rsid w:val="00D677AD"/>
    <w:rsid w:val="00D81B54"/>
    <w:rsid w:val="00D91580"/>
    <w:rsid w:val="00D93A9C"/>
    <w:rsid w:val="00D97649"/>
    <w:rsid w:val="00DA5489"/>
    <w:rsid w:val="00DA7503"/>
    <w:rsid w:val="00DA7521"/>
    <w:rsid w:val="00DF4B13"/>
    <w:rsid w:val="00E12E38"/>
    <w:rsid w:val="00E14524"/>
    <w:rsid w:val="00E31C7A"/>
    <w:rsid w:val="00E34598"/>
    <w:rsid w:val="00E4385B"/>
    <w:rsid w:val="00E444E0"/>
    <w:rsid w:val="00E51069"/>
    <w:rsid w:val="00E540BB"/>
    <w:rsid w:val="00E67F90"/>
    <w:rsid w:val="00E825FF"/>
    <w:rsid w:val="00E85984"/>
    <w:rsid w:val="00E86470"/>
    <w:rsid w:val="00E96CF6"/>
    <w:rsid w:val="00EA7194"/>
    <w:rsid w:val="00EB2BC2"/>
    <w:rsid w:val="00ED1C9C"/>
    <w:rsid w:val="00ED4F7A"/>
    <w:rsid w:val="00EE1E94"/>
    <w:rsid w:val="00EE3766"/>
    <w:rsid w:val="00EE54F1"/>
    <w:rsid w:val="00EF16A3"/>
    <w:rsid w:val="00F02D63"/>
    <w:rsid w:val="00F164B1"/>
    <w:rsid w:val="00F22F12"/>
    <w:rsid w:val="00F4058A"/>
    <w:rsid w:val="00F41F5B"/>
    <w:rsid w:val="00F43BBB"/>
    <w:rsid w:val="00F46E7C"/>
    <w:rsid w:val="00F50BAD"/>
    <w:rsid w:val="00F617AC"/>
    <w:rsid w:val="00F6260A"/>
    <w:rsid w:val="00F6575B"/>
    <w:rsid w:val="00F65C93"/>
    <w:rsid w:val="00F9124B"/>
    <w:rsid w:val="00F92DDA"/>
    <w:rsid w:val="00F979B2"/>
    <w:rsid w:val="00FA01D2"/>
    <w:rsid w:val="00FA14DB"/>
    <w:rsid w:val="00FA2CE8"/>
    <w:rsid w:val="00FA49A9"/>
    <w:rsid w:val="00FA4B0B"/>
    <w:rsid w:val="00FA6487"/>
    <w:rsid w:val="00FA7124"/>
    <w:rsid w:val="00FC4C56"/>
    <w:rsid w:val="00FC5D06"/>
    <w:rsid w:val="00FC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0FD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30FDA"/>
    <w:pPr>
      <w:ind w:left="720"/>
      <w:contextualSpacing/>
    </w:pPr>
  </w:style>
  <w:style w:type="paragraph" w:customStyle="1" w:styleId="ConsNormal">
    <w:name w:val="ConsNormal"/>
    <w:rsid w:val="00930FDA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Title">
    <w:name w:val="ConsPlusTitle"/>
    <w:rsid w:val="00930FD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930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30FD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5">
    <w:name w:val="Таблицы (моноширинный)"/>
    <w:basedOn w:val="a"/>
    <w:next w:val="a"/>
    <w:uiPriority w:val="99"/>
    <w:rsid w:val="00930F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uiPriority w:val="99"/>
    <w:rsid w:val="00930FDA"/>
    <w:rPr>
      <w:rFonts w:ascii="Times New Roman" w:hAnsi="Times New Roman" w:cs="Times New Roman" w:hint="default"/>
      <w:color w:val="008000"/>
    </w:rPr>
  </w:style>
  <w:style w:type="character" w:customStyle="1" w:styleId="a7">
    <w:name w:val="Цветовое выделение"/>
    <w:uiPriority w:val="99"/>
    <w:rsid w:val="00930FDA"/>
    <w:rPr>
      <w:b/>
      <w:bCs w:val="0"/>
      <w:color w:val="000080"/>
    </w:rPr>
  </w:style>
  <w:style w:type="paragraph" w:styleId="a8">
    <w:name w:val="header"/>
    <w:basedOn w:val="a"/>
    <w:link w:val="a9"/>
    <w:uiPriority w:val="99"/>
    <w:unhideWhenUsed/>
    <w:rsid w:val="001930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30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94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86470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F41F5B"/>
    <w:pPr>
      <w:jc w:val="center"/>
    </w:pPr>
    <w:rPr>
      <w:b/>
      <w:sz w:val="44"/>
      <w:lang w:val="x-none" w:eastAsia="x-none"/>
    </w:rPr>
  </w:style>
  <w:style w:type="character" w:customStyle="1" w:styleId="af">
    <w:name w:val="Основной текст Знак"/>
    <w:link w:val="ae"/>
    <w:rsid w:val="00F41F5B"/>
    <w:rPr>
      <w:rFonts w:ascii="Times New Roman" w:eastAsia="Times New Roman" w:hAnsi="Times New Roman"/>
      <w:b/>
      <w:sz w:val="44"/>
      <w:szCs w:val="24"/>
    </w:rPr>
  </w:style>
  <w:style w:type="character" w:customStyle="1" w:styleId="ts51">
    <w:name w:val="ts51"/>
    <w:rsid w:val="00F41F5B"/>
    <w:rPr>
      <w:rFonts w:ascii="Times New Roman" w:hAnsi="Times New Roman" w:cs="Times New Roman" w:hint="default"/>
      <w:b/>
      <w:bCs/>
      <w:color w:val="884706"/>
      <w:sz w:val="24"/>
      <w:szCs w:val="24"/>
    </w:rPr>
  </w:style>
  <w:style w:type="character" w:customStyle="1" w:styleId="af0">
    <w:name w:val="Основной текст_"/>
    <w:link w:val="1"/>
    <w:locked/>
    <w:rsid w:val="006E7D7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0"/>
    <w:rsid w:val="006E7D70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7"/>
      <w:szCs w:val="27"/>
      <w:lang w:val="x-none" w:eastAsia="x-none"/>
    </w:rPr>
  </w:style>
  <w:style w:type="paragraph" w:styleId="af1">
    <w:name w:val="Balloon Text"/>
    <w:basedOn w:val="a"/>
    <w:link w:val="af2"/>
    <w:uiPriority w:val="99"/>
    <w:semiHidden/>
    <w:unhideWhenUsed/>
    <w:rsid w:val="00255EE1"/>
    <w:rPr>
      <w:rFonts w:ascii="Segoe UI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255EE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0FD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30FDA"/>
    <w:pPr>
      <w:ind w:left="720"/>
      <w:contextualSpacing/>
    </w:pPr>
  </w:style>
  <w:style w:type="paragraph" w:customStyle="1" w:styleId="ConsNormal">
    <w:name w:val="ConsNormal"/>
    <w:rsid w:val="00930FDA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Title">
    <w:name w:val="ConsPlusTitle"/>
    <w:rsid w:val="00930FD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930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30FD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5">
    <w:name w:val="Таблицы (моноширинный)"/>
    <w:basedOn w:val="a"/>
    <w:next w:val="a"/>
    <w:uiPriority w:val="99"/>
    <w:rsid w:val="00930F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uiPriority w:val="99"/>
    <w:rsid w:val="00930FDA"/>
    <w:rPr>
      <w:rFonts w:ascii="Times New Roman" w:hAnsi="Times New Roman" w:cs="Times New Roman" w:hint="default"/>
      <w:color w:val="008000"/>
    </w:rPr>
  </w:style>
  <w:style w:type="character" w:customStyle="1" w:styleId="a7">
    <w:name w:val="Цветовое выделение"/>
    <w:uiPriority w:val="99"/>
    <w:rsid w:val="00930FDA"/>
    <w:rPr>
      <w:b/>
      <w:bCs w:val="0"/>
      <w:color w:val="000080"/>
    </w:rPr>
  </w:style>
  <w:style w:type="paragraph" w:styleId="a8">
    <w:name w:val="header"/>
    <w:basedOn w:val="a"/>
    <w:link w:val="a9"/>
    <w:uiPriority w:val="99"/>
    <w:unhideWhenUsed/>
    <w:rsid w:val="001930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30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94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86470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F41F5B"/>
    <w:pPr>
      <w:jc w:val="center"/>
    </w:pPr>
    <w:rPr>
      <w:b/>
      <w:sz w:val="44"/>
      <w:lang w:val="x-none" w:eastAsia="x-none"/>
    </w:rPr>
  </w:style>
  <w:style w:type="character" w:customStyle="1" w:styleId="af">
    <w:name w:val="Основной текст Знак"/>
    <w:link w:val="ae"/>
    <w:rsid w:val="00F41F5B"/>
    <w:rPr>
      <w:rFonts w:ascii="Times New Roman" w:eastAsia="Times New Roman" w:hAnsi="Times New Roman"/>
      <w:b/>
      <w:sz w:val="44"/>
      <w:szCs w:val="24"/>
    </w:rPr>
  </w:style>
  <w:style w:type="character" w:customStyle="1" w:styleId="ts51">
    <w:name w:val="ts51"/>
    <w:rsid w:val="00F41F5B"/>
    <w:rPr>
      <w:rFonts w:ascii="Times New Roman" w:hAnsi="Times New Roman" w:cs="Times New Roman" w:hint="default"/>
      <w:b/>
      <w:bCs/>
      <w:color w:val="884706"/>
      <w:sz w:val="24"/>
      <w:szCs w:val="24"/>
    </w:rPr>
  </w:style>
  <w:style w:type="character" w:customStyle="1" w:styleId="af0">
    <w:name w:val="Основной текст_"/>
    <w:link w:val="1"/>
    <w:locked/>
    <w:rsid w:val="006E7D7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0"/>
    <w:rsid w:val="006E7D70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7"/>
      <w:szCs w:val="27"/>
      <w:lang w:val="x-none" w:eastAsia="x-none"/>
    </w:rPr>
  </w:style>
  <w:style w:type="paragraph" w:styleId="af1">
    <w:name w:val="Balloon Text"/>
    <w:basedOn w:val="a"/>
    <w:link w:val="af2"/>
    <w:uiPriority w:val="99"/>
    <w:semiHidden/>
    <w:unhideWhenUsed/>
    <w:rsid w:val="00255EE1"/>
    <w:rPr>
      <w:rFonts w:ascii="Segoe UI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255E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433DD-91CF-48E2-A51B-3238D52F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Елена Алексеевна</cp:lastModifiedBy>
  <cp:revision>2</cp:revision>
  <cp:lastPrinted>2025-01-21T08:01:00Z</cp:lastPrinted>
  <dcterms:created xsi:type="dcterms:W3CDTF">2025-02-06T06:09:00Z</dcterms:created>
  <dcterms:modified xsi:type="dcterms:W3CDTF">2025-02-06T06:09:00Z</dcterms:modified>
</cp:coreProperties>
</file>