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92" w:rsidRPr="00BD2C92" w:rsidRDefault="00417E44" w:rsidP="00967DD9">
      <w:pPr>
        <w:spacing w:after="0" w:line="240" w:lineRule="auto"/>
        <w:ind w:firstLine="709"/>
        <w:jc w:val="both"/>
        <w:rPr>
          <w:rStyle w:val="Bodytext2"/>
          <w:rFonts w:ascii="Times New Roman" w:hAnsi="Times New Roman" w:cs="Times New Roman"/>
          <w:b/>
          <w:shd w:val="clear" w:color="auto" w:fill="auto"/>
        </w:rPr>
      </w:pPr>
      <w:bookmarkStart w:id="0" w:name="_GoBack"/>
      <w:bookmarkEnd w:id="0"/>
      <w:r>
        <w:rPr>
          <w:rStyle w:val="Bodytext2"/>
          <w:rFonts w:ascii="Times New Roman" w:hAnsi="Times New Roman" w:cs="Times New Roman"/>
          <w:b/>
          <w:shd w:val="clear" w:color="auto" w:fill="auto"/>
        </w:rPr>
        <w:t>О предоставлении статистической отчетности</w:t>
      </w:r>
      <w:r w:rsidR="00BD2C92">
        <w:rPr>
          <w:rStyle w:val="Bodytext2"/>
          <w:rFonts w:ascii="Times New Roman" w:hAnsi="Times New Roman" w:cs="Times New Roman"/>
          <w:b/>
          <w:shd w:val="clear" w:color="auto" w:fill="auto"/>
        </w:rPr>
        <w:t xml:space="preserve"> ю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ридически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лица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– субъект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ами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малого предпринимательства, крестьянски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(фермер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скими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) хозяйства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, индивидуальны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предпринимател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ями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, осуществля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ющими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сельскохозяйственную деятельность</w:t>
      </w:r>
    </w:p>
    <w:p w:rsidR="00417E44" w:rsidRPr="00417E44" w:rsidRDefault="00417E44" w:rsidP="00902B34">
      <w:pPr>
        <w:spacing w:after="0" w:line="240" w:lineRule="auto"/>
        <w:ind w:firstLine="709"/>
        <w:jc w:val="both"/>
        <w:rPr>
          <w:rStyle w:val="Bodytext2"/>
          <w:rFonts w:ascii="Times New Roman" w:hAnsi="Times New Roman" w:cs="Times New Roman"/>
          <w:b/>
          <w:shd w:val="clear" w:color="auto" w:fill="auto"/>
        </w:rPr>
      </w:pPr>
    </w:p>
    <w:p w:rsidR="00BD2C92" w:rsidRPr="00BD2C92" w:rsidRDefault="00BD2C92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>Информируем сельскохозяйственных това</w:t>
      </w:r>
      <w:r w:rsidR="002C29E5">
        <w:rPr>
          <w:rStyle w:val="Bodytext2"/>
          <w:rFonts w:ascii="Times New Roman" w:hAnsi="Times New Roman" w:cs="Times New Roman"/>
          <w:shd w:val="clear" w:color="auto" w:fill="auto"/>
        </w:rPr>
        <w:t>ропроизводителей, имеющих посевную площадь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о</w:t>
      </w:r>
      <w:r w:rsidR="00BD65DA">
        <w:rPr>
          <w:rStyle w:val="Bodytext2"/>
          <w:rFonts w:ascii="Times New Roman" w:hAnsi="Times New Roman" w:cs="Times New Roman"/>
          <w:shd w:val="clear" w:color="auto" w:fill="auto"/>
        </w:rPr>
        <w:t>б обязательности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предоставления в Территориальный орган Федеральной службы государственной статистики по Забайкальскому краю (Забайкалкрайстат) </w:t>
      </w:r>
      <w:r w:rsidR="005D00DC">
        <w:rPr>
          <w:rStyle w:val="Bodytext2"/>
          <w:rFonts w:ascii="Times New Roman" w:hAnsi="Times New Roman" w:cs="Times New Roman"/>
          <w:shd w:val="clear" w:color="auto" w:fill="auto"/>
        </w:rPr>
        <w:t xml:space="preserve">данных по </w:t>
      </w:r>
      <w:r>
        <w:rPr>
          <w:rStyle w:val="Bodytext2"/>
          <w:rFonts w:ascii="Times New Roman" w:hAnsi="Times New Roman" w:cs="Times New Roman"/>
          <w:shd w:val="clear" w:color="auto" w:fill="auto"/>
        </w:rPr>
        <w:t>форм</w:t>
      </w:r>
      <w:r w:rsidR="005D00DC">
        <w:rPr>
          <w:rStyle w:val="Bodytext2"/>
          <w:rFonts w:ascii="Times New Roman" w:hAnsi="Times New Roman" w:cs="Times New Roman"/>
          <w:shd w:val="clear" w:color="auto" w:fill="auto"/>
        </w:rPr>
        <w:t>е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статистического наблюдения</w:t>
      </w:r>
      <w:r w:rsidR="005D00DC">
        <w:rPr>
          <w:rStyle w:val="Bodytext2"/>
          <w:rFonts w:ascii="Times New Roman" w:hAnsi="Times New Roman" w:cs="Times New Roman"/>
          <w:shd w:val="clear" w:color="auto" w:fill="auto"/>
        </w:rPr>
        <w:br/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№1-фермер </w:t>
      </w:r>
      <w:r w:rsidRPr="00BD2C92">
        <w:rPr>
          <w:rStyle w:val="Bodytext2"/>
          <w:rFonts w:ascii="Times New Roman" w:hAnsi="Times New Roman" w:cs="Times New Roman"/>
          <w:shd w:val="clear" w:color="auto" w:fill="auto"/>
        </w:rPr>
        <w:t>«</w:t>
      </w:r>
      <w:r w:rsidRPr="00BD2C9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C92">
        <w:rPr>
          <w:rFonts w:ascii="Times New Roman" w:hAnsi="Times New Roman" w:cs="Times New Roman"/>
          <w:sz w:val="28"/>
          <w:szCs w:val="28"/>
        </w:rPr>
        <w:t>об итогах сева под урожай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BD2C92">
        <w:rPr>
          <w:rFonts w:ascii="Times New Roman" w:hAnsi="Times New Roman" w:cs="Times New Roman"/>
          <w:sz w:val="28"/>
          <w:szCs w:val="28"/>
        </w:rPr>
        <w:t>»</w:t>
      </w:r>
      <w:r w:rsidR="005D00DC">
        <w:rPr>
          <w:rFonts w:ascii="Times New Roman" w:hAnsi="Times New Roman" w:cs="Times New Roman"/>
          <w:sz w:val="28"/>
          <w:szCs w:val="28"/>
        </w:rPr>
        <w:t>.</w:t>
      </w:r>
      <w:r w:rsidR="00BD6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C92" w:rsidRDefault="002C29E5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В случае отсутствия деятельности по посеву сельскохозяйственных культур в отчетном периоде по форме </w:t>
      </w:r>
      <w:r w:rsidR="00BD65DA">
        <w:rPr>
          <w:rStyle w:val="Bodytext2"/>
          <w:rFonts w:ascii="Times New Roman" w:hAnsi="Times New Roman" w:cs="Times New Roman"/>
          <w:shd w:val="clear" w:color="auto" w:fill="auto"/>
        </w:rPr>
        <w:t>сдается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нулевой отчет.</w:t>
      </w:r>
    </w:p>
    <w:p w:rsidR="005D00DC" w:rsidRDefault="005D00DC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Срок предоставления формы №1-фермер -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16 июня 2025 года.</w:t>
      </w:r>
    </w:p>
    <w:p w:rsidR="002C29E5" w:rsidRDefault="002C29E5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>Данные отчетов являются конфиденциальной информацией и используются только для получения сводных итогов по Забайкальскому краю и муниципальным образованиям.</w:t>
      </w:r>
    </w:p>
    <w:p w:rsidR="00913381" w:rsidRDefault="00913381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 w:rsidRPr="00913381">
        <w:rPr>
          <w:rStyle w:val="Bodytext2"/>
          <w:rFonts w:ascii="Times New Roman" w:hAnsi="Times New Roman" w:cs="Times New Roman"/>
          <w:shd w:val="clear" w:color="auto" w:fill="auto"/>
        </w:rPr>
        <w:t xml:space="preserve">Невыполнение обязательств по своевременной сдачи отчетов в </w:t>
      </w:r>
      <w:r>
        <w:rPr>
          <w:rStyle w:val="Bodytext2"/>
          <w:rFonts w:ascii="Times New Roman" w:hAnsi="Times New Roman" w:cs="Times New Roman"/>
          <w:shd w:val="clear" w:color="auto" w:fill="auto"/>
        </w:rPr>
        <w:t>органы</w:t>
      </w:r>
      <w:r w:rsidRPr="00913381">
        <w:rPr>
          <w:rStyle w:val="Bodytext2"/>
          <w:rFonts w:ascii="Times New Roman" w:hAnsi="Times New Roman" w:cs="Times New Roman"/>
          <w:shd w:val="clear" w:color="auto" w:fill="auto"/>
        </w:rPr>
        <w:t xml:space="preserve"> статистики влечет за собой наложение предусмотренных законами штрафных санкций в отношении респондентов.</w:t>
      </w:r>
    </w:p>
    <w:p w:rsidR="00BD65DA" w:rsidRPr="00BD65DA" w:rsidRDefault="00BD65DA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>Для получения более подробной информации о предоставлении статистической отчетности можно обратиться в отдел статистики сельского хозяйства и окружающей природной среды Забайкалкрайстата по телефону 8(3022) 28-20-64 или по адресу электронной почты 75</w:t>
      </w:r>
      <w:r w:rsidRPr="00BD65DA">
        <w:rPr>
          <w:rStyle w:val="Bodytext2"/>
          <w:rFonts w:ascii="Times New Roman" w:hAnsi="Times New Roman" w:cs="Times New Roman"/>
          <w:shd w:val="clear" w:color="auto" w:fill="auto"/>
        </w:rPr>
        <w:t>@</w:t>
      </w:r>
      <w:proofErr w:type="spellStart"/>
      <w:r>
        <w:rPr>
          <w:rStyle w:val="Bodytext2"/>
          <w:rFonts w:ascii="Times New Roman" w:hAnsi="Times New Roman" w:cs="Times New Roman"/>
          <w:shd w:val="clear" w:color="auto" w:fill="auto"/>
          <w:lang w:val="en-US"/>
        </w:rPr>
        <w:t>rosstat</w:t>
      </w:r>
      <w:proofErr w:type="spellEnd"/>
      <w:r w:rsidRPr="00BD65DA">
        <w:rPr>
          <w:rStyle w:val="Bodytext2"/>
          <w:rFonts w:ascii="Times New Roman" w:hAnsi="Times New Roman" w:cs="Times New Roman"/>
          <w:shd w:val="clear" w:color="auto" w:fill="auto"/>
        </w:rPr>
        <w:t>.</w:t>
      </w:r>
      <w:proofErr w:type="spellStart"/>
      <w:r>
        <w:rPr>
          <w:rStyle w:val="Bodytext2"/>
          <w:rFonts w:ascii="Times New Roman" w:hAnsi="Times New Roman" w:cs="Times New Roman"/>
          <w:shd w:val="clear" w:color="auto" w:fill="auto"/>
          <w:lang w:val="en-US"/>
        </w:rPr>
        <w:t>gov</w:t>
      </w:r>
      <w:proofErr w:type="spellEnd"/>
      <w:r w:rsidRPr="00BD65DA">
        <w:rPr>
          <w:rStyle w:val="Bodytext2"/>
          <w:rFonts w:ascii="Times New Roman" w:hAnsi="Times New Roman" w:cs="Times New Roman"/>
          <w:shd w:val="clear" w:color="auto" w:fill="auto"/>
        </w:rPr>
        <w:t>.</w:t>
      </w:r>
      <w:proofErr w:type="spellStart"/>
      <w:r>
        <w:rPr>
          <w:rStyle w:val="Bodytext2"/>
          <w:rFonts w:ascii="Times New Roman" w:hAnsi="Times New Roman" w:cs="Times New Roman"/>
          <w:shd w:val="clear" w:color="auto" w:fill="auto"/>
          <w:lang w:val="en-US"/>
        </w:rPr>
        <w:t>ru</w:t>
      </w:r>
      <w:proofErr w:type="spellEnd"/>
      <w:r>
        <w:rPr>
          <w:rStyle w:val="Bodytext2"/>
          <w:rFonts w:ascii="Times New Roman" w:hAnsi="Times New Roman" w:cs="Times New Roman"/>
          <w:shd w:val="clear" w:color="auto" w:fill="auto"/>
        </w:rPr>
        <w:t>.</w:t>
      </w:r>
    </w:p>
    <w:sectPr w:rsidR="00BD65DA" w:rsidRPr="00BD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81CADB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F"/>
    <w:rsid w:val="00005E71"/>
    <w:rsid w:val="00013212"/>
    <w:rsid w:val="000671D8"/>
    <w:rsid w:val="000727BD"/>
    <w:rsid w:val="0008260D"/>
    <w:rsid w:val="00122C18"/>
    <w:rsid w:val="0015724A"/>
    <w:rsid w:val="00167498"/>
    <w:rsid w:val="002461A5"/>
    <w:rsid w:val="00254F62"/>
    <w:rsid w:val="002A3C77"/>
    <w:rsid w:val="002C29E5"/>
    <w:rsid w:val="00315537"/>
    <w:rsid w:val="00354765"/>
    <w:rsid w:val="0036099E"/>
    <w:rsid w:val="00371FE4"/>
    <w:rsid w:val="003C4CC2"/>
    <w:rsid w:val="00417E44"/>
    <w:rsid w:val="00437E7D"/>
    <w:rsid w:val="004808D1"/>
    <w:rsid w:val="00495E94"/>
    <w:rsid w:val="00496846"/>
    <w:rsid w:val="004D05B0"/>
    <w:rsid w:val="00501CF9"/>
    <w:rsid w:val="005334A4"/>
    <w:rsid w:val="00556247"/>
    <w:rsid w:val="00562B13"/>
    <w:rsid w:val="00596BC4"/>
    <w:rsid w:val="005D00DC"/>
    <w:rsid w:val="005D05C5"/>
    <w:rsid w:val="0068584F"/>
    <w:rsid w:val="00691FD8"/>
    <w:rsid w:val="007851E0"/>
    <w:rsid w:val="007C32E2"/>
    <w:rsid w:val="007C77EA"/>
    <w:rsid w:val="0084173A"/>
    <w:rsid w:val="00877E6D"/>
    <w:rsid w:val="00892A2B"/>
    <w:rsid w:val="008E38AB"/>
    <w:rsid w:val="00902B34"/>
    <w:rsid w:val="00913381"/>
    <w:rsid w:val="00967DD9"/>
    <w:rsid w:val="0098599F"/>
    <w:rsid w:val="00992CF2"/>
    <w:rsid w:val="009E33BF"/>
    <w:rsid w:val="00A03BE6"/>
    <w:rsid w:val="00AC7B58"/>
    <w:rsid w:val="00AD2A66"/>
    <w:rsid w:val="00B9002D"/>
    <w:rsid w:val="00BD2C92"/>
    <w:rsid w:val="00BD65DA"/>
    <w:rsid w:val="00BE7105"/>
    <w:rsid w:val="00CB72ED"/>
    <w:rsid w:val="00CC1205"/>
    <w:rsid w:val="00D15C54"/>
    <w:rsid w:val="00D24DF1"/>
    <w:rsid w:val="00D30B27"/>
    <w:rsid w:val="00D50B04"/>
    <w:rsid w:val="00D64B00"/>
    <w:rsid w:val="00EC1F4B"/>
    <w:rsid w:val="00F57A11"/>
    <w:rsid w:val="00F66BF7"/>
    <w:rsid w:val="00F73CD0"/>
    <w:rsid w:val="00F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AC7B58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AC7B58"/>
    <w:pPr>
      <w:widowControl w:val="0"/>
      <w:shd w:val="clear" w:color="auto" w:fill="FFFFFF"/>
      <w:spacing w:after="60" w:line="490" w:lineRule="exact"/>
      <w:ind w:hanging="4"/>
      <w:jc w:val="both"/>
    </w:pPr>
    <w:rPr>
      <w:sz w:val="28"/>
      <w:szCs w:val="28"/>
    </w:rPr>
  </w:style>
  <w:style w:type="paragraph" w:customStyle="1" w:styleId="Bodytext20">
    <w:name w:val="Body text (2)"/>
    <w:basedOn w:val="a"/>
    <w:uiPriority w:val="99"/>
    <w:rsid w:val="007851E0"/>
    <w:pPr>
      <w:widowControl w:val="0"/>
      <w:shd w:val="clear" w:color="auto" w:fill="FFFFFF"/>
      <w:spacing w:after="0" w:line="324" w:lineRule="exact"/>
      <w:jc w:val="center"/>
    </w:pPr>
    <w:rPr>
      <w:sz w:val="28"/>
      <w:szCs w:val="28"/>
    </w:rPr>
  </w:style>
  <w:style w:type="character" w:customStyle="1" w:styleId="Bodytext8">
    <w:name w:val="Body text (8)_"/>
    <w:basedOn w:val="a0"/>
    <w:link w:val="Bodytext80"/>
    <w:uiPriority w:val="99"/>
    <w:locked/>
    <w:rsid w:val="007851E0"/>
    <w:rPr>
      <w:b/>
      <w:bCs/>
      <w:sz w:val="28"/>
      <w:szCs w:val="28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7851E0"/>
    <w:pPr>
      <w:widowControl w:val="0"/>
      <w:shd w:val="clear" w:color="auto" w:fill="FFFFFF"/>
      <w:spacing w:after="240" w:line="317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A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AC7B58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AC7B58"/>
    <w:pPr>
      <w:widowControl w:val="0"/>
      <w:shd w:val="clear" w:color="auto" w:fill="FFFFFF"/>
      <w:spacing w:after="60" w:line="490" w:lineRule="exact"/>
      <w:ind w:hanging="4"/>
      <w:jc w:val="both"/>
    </w:pPr>
    <w:rPr>
      <w:sz w:val="28"/>
      <w:szCs w:val="28"/>
    </w:rPr>
  </w:style>
  <w:style w:type="paragraph" w:customStyle="1" w:styleId="Bodytext20">
    <w:name w:val="Body text (2)"/>
    <w:basedOn w:val="a"/>
    <w:uiPriority w:val="99"/>
    <w:rsid w:val="007851E0"/>
    <w:pPr>
      <w:widowControl w:val="0"/>
      <w:shd w:val="clear" w:color="auto" w:fill="FFFFFF"/>
      <w:spacing w:after="0" w:line="324" w:lineRule="exact"/>
      <w:jc w:val="center"/>
    </w:pPr>
    <w:rPr>
      <w:sz w:val="28"/>
      <w:szCs w:val="28"/>
    </w:rPr>
  </w:style>
  <w:style w:type="character" w:customStyle="1" w:styleId="Bodytext8">
    <w:name w:val="Body text (8)_"/>
    <w:basedOn w:val="a0"/>
    <w:link w:val="Bodytext80"/>
    <w:uiPriority w:val="99"/>
    <w:locked/>
    <w:rsid w:val="007851E0"/>
    <w:rPr>
      <w:b/>
      <w:bCs/>
      <w:sz w:val="28"/>
      <w:szCs w:val="28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7851E0"/>
    <w:pPr>
      <w:widowControl w:val="0"/>
      <w:shd w:val="clear" w:color="auto" w:fill="FFFFFF"/>
      <w:spacing w:after="240" w:line="317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A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Жигжитжапова Светлана Цыденовна</dc:creator>
  <cp:lastModifiedBy>Кириллова Светлана Вадимовна</cp:lastModifiedBy>
  <cp:revision>2</cp:revision>
  <cp:lastPrinted>2020-06-05T01:52:00Z</cp:lastPrinted>
  <dcterms:created xsi:type="dcterms:W3CDTF">2025-06-03T06:25:00Z</dcterms:created>
  <dcterms:modified xsi:type="dcterms:W3CDTF">2025-06-03T06:25:00Z</dcterms:modified>
</cp:coreProperties>
</file>