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DB" w:rsidRPr="00BC7DDB" w:rsidRDefault="00BC7DDB" w:rsidP="00BC7DD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33A4A"/>
          <w:kern w:val="36"/>
          <w:sz w:val="49"/>
          <w:szCs w:val="49"/>
        </w:rPr>
      </w:pPr>
      <w:r w:rsidRPr="00BC7DDB">
        <w:rPr>
          <w:rFonts w:ascii="Arial" w:eastAsia="Times New Roman" w:hAnsi="Arial" w:cs="Arial"/>
          <w:b/>
          <w:bCs/>
          <w:color w:val="433A4A"/>
          <w:kern w:val="36"/>
          <w:sz w:val="49"/>
          <w:szCs w:val="49"/>
        </w:rPr>
        <w:t xml:space="preserve">Жители Могочи </w:t>
      </w:r>
      <w:proofErr w:type="spellStart"/>
      <w:r w:rsidRPr="00BC7DDB">
        <w:rPr>
          <w:rFonts w:ascii="Arial" w:eastAsia="Times New Roman" w:hAnsi="Arial" w:cs="Arial"/>
          <w:b/>
          <w:bCs/>
          <w:color w:val="433A4A"/>
          <w:kern w:val="36"/>
          <w:sz w:val="49"/>
          <w:szCs w:val="49"/>
        </w:rPr>
        <w:t>наголосовали</w:t>
      </w:r>
      <w:proofErr w:type="spellEnd"/>
      <w:r w:rsidRPr="00BC7DDB">
        <w:rPr>
          <w:rFonts w:ascii="Arial" w:eastAsia="Times New Roman" w:hAnsi="Arial" w:cs="Arial"/>
          <w:b/>
          <w:bCs/>
          <w:color w:val="433A4A"/>
          <w:kern w:val="36"/>
          <w:sz w:val="49"/>
          <w:szCs w:val="49"/>
        </w:rPr>
        <w:t xml:space="preserve"> на новый парк</w:t>
      </w:r>
    </w:p>
    <w:p w:rsidR="00BC7DDB" w:rsidRDefault="00BC7DDB" w:rsidP="00BC7DDB">
      <w:pPr>
        <w:spacing w:after="0" w:line="240" w:lineRule="auto"/>
        <w:rPr>
          <w:rFonts w:ascii="Arial" w:eastAsia="Times New Roman" w:hAnsi="Arial" w:cs="Arial"/>
          <w:color w:val="433A4A"/>
          <w:sz w:val="23"/>
          <w:szCs w:val="23"/>
        </w:rPr>
      </w:pPr>
      <w:r w:rsidRPr="00BC7DDB">
        <w:rPr>
          <w:rFonts w:ascii="Arial" w:eastAsia="Times New Roman" w:hAnsi="Arial" w:cs="Arial"/>
          <w:b/>
          <w:bCs/>
          <w:color w:val="433A4A"/>
          <w:sz w:val="23"/>
        </w:rPr>
        <w:t xml:space="preserve">В этом году Могоча вновь участвует в голосовании по программе «Формирование комфортной городской среды». На выбор жителям даётся два общественных пространства – дворовая спортивная площадка и городской сквер. О том, почему участие в таких проектах важно и работают ли они в действительности, в материале Даниила </w:t>
      </w:r>
      <w:proofErr w:type="spellStart"/>
      <w:r w:rsidRPr="00BC7DDB">
        <w:rPr>
          <w:rFonts w:ascii="Arial" w:eastAsia="Times New Roman" w:hAnsi="Arial" w:cs="Arial"/>
          <w:b/>
          <w:bCs/>
          <w:color w:val="433A4A"/>
          <w:sz w:val="23"/>
        </w:rPr>
        <w:t>Ботвинского</w:t>
      </w:r>
      <w:proofErr w:type="spellEnd"/>
      <w:r w:rsidRPr="00BC7DDB">
        <w:rPr>
          <w:rFonts w:ascii="Arial" w:eastAsia="Times New Roman" w:hAnsi="Arial" w:cs="Arial"/>
          <w:b/>
          <w:bCs/>
          <w:color w:val="433A4A"/>
          <w:sz w:val="23"/>
        </w:rPr>
        <w:t>. </w:t>
      </w:r>
    </w:p>
    <w:p w:rsidR="00BC7DDB" w:rsidRPr="00BC7DDB" w:rsidRDefault="00BC7DDB" w:rsidP="00BC7DDB">
      <w:pPr>
        <w:spacing w:after="0" w:line="240" w:lineRule="auto"/>
        <w:rPr>
          <w:rFonts w:ascii="Arial" w:eastAsia="Times New Roman" w:hAnsi="Arial" w:cs="Arial"/>
          <w:color w:val="433A4A"/>
          <w:sz w:val="23"/>
          <w:szCs w:val="23"/>
        </w:rPr>
      </w:pPr>
      <w:r w:rsidRPr="00BC7DDB">
        <w:rPr>
          <w:rFonts w:ascii="Arial" w:eastAsia="Times New Roman" w:hAnsi="Arial" w:cs="Arial"/>
          <w:color w:val="433A4A"/>
          <w:sz w:val="23"/>
          <w:szCs w:val="23"/>
        </w:rPr>
        <w:br/>
        <w:t>В Могоче появляется всё больше новых общественных пространств. В первую очередь за счёт различных федеральных проектов. Так, аллея «Славы» победила во Всероссийском конкурсе лучших проектов создания комфортной городской среды в малых городах и исторических поселениях в 2022 году. На увековечивании доблести местных жителей в Великой Отечественной войне не остановились.</w:t>
      </w:r>
    </w:p>
    <w:p w:rsidR="00BC7DDB" w:rsidRPr="00BC7DDB" w:rsidRDefault="00BC7DDB" w:rsidP="00BC7DDB">
      <w:pPr>
        <w:spacing w:after="0" w:line="240" w:lineRule="auto"/>
        <w:rPr>
          <w:rFonts w:ascii="Arial" w:eastAsia="Times New Roman" w:hAnsi="Arial" w:cs="Arial"/>
          <w:color w:val="433A4A"/>
          <w:sz w:val="23"/>
          <w:szCs w:val="23"/>
        </w:rPr>
      </w:pPr>
      <w:r w:rsidRPr="00BC7DDB">
        <w:rPr>
          <w:rFonts w:ascii="Arial" w:eastAsia="Times New Roman" w:hAnsi="Arial" w:cs="Arial"/>
          <w:b/>
          <w:bCs/>
          <w:color w:val="433A4A"/>
          <w:sz w:val="23"/>
        </w:rPr>
        <w:t>Людмила Малицкая, главный специалист отдела благоустройства администрации Могочинского округа: </w:t>
      </w:r>
      <w:r w:rsidRPr="00BC7DDB">
        <w:rPr>
          <w:rFonts w:ascii="Arial" w:eastAsia="Times New Roman" w:hAnsi="Arial" w:cs="Arial"/>
          <w:i/>
          <w:iCs/>
          <w:color w:val="433A4A"/>
          <w:sz w:val="23"/>
        </w:rPr>
        <w:t>«При проектировании было полностью учтено мнение горожан, и обустроили не только прогулочную зону, обновили аллею "Славы", но и установили игровые зоны. Так как аллея находится между жилых построек, она очень активно используется населением города».</w:t>
      </w:r>
    </w:p>
    <w:p w:rsidR="00BC7DDB" w:rsidRPr="00BC7DDB" w:rsidRDefault="00BC7DDB" w:rsidP="00BC7DDB">
      <w:pPr>
        <w:spacing w:after="0" w:line="240" w:lineRule="auto"/>
        <w:jc w:val="both"/>
        <w:rPr>
          <w:rFonts w:ascii="Arial" w:eastAsia="Times New Roman" w:hAnsi="Arial" w:cs="Arial"/>
          <w:color w:val="433A4A"/>
          <w:sz w:val="23"/>
          <w:szCs w:val="23"/>
        </w:rPr>
      </w:pPr>
      <w:r w:rsidRPr="00BC7DDB">
        <w:rPr>
          <w:rFonts w:ascii="Arial" w:eastAsia="Times New Roman" w:hAnsi="Arial" w:cs="Arial"/>
          <w:color w:val="433A4A"/>
          <w:sz w:val="23"/>
          <w:szCs w:val="23"/>
        </w:rPr>
        <w:t>В прошлом году закончили благоустройство городского парка. Работы растянулись на два года. Вдохнуть жизнь в запущенную территорию удалось благодаря федеральному проекту «Формирование комфортной городской среды», инициированному президентом Владимиром Путиным. Общая стоимость составила около 30 миллионов рублей.</w:t>
      </w:r>
    </w:p>
    <w:p w:rsidR="00BC7DDB" w:rsidRPr="00BC7DDB" w:rsidRDefault="00BC7DDB" w:rsidP="00BC7DDB">
      <w:pPr>
        <w:spacing w:after="0" w:line="240" w:lineRule="auto"/>
        <w:rPr>
          <w:rFonts w:ascii="Arial" w:eastAsia="Times New Roman" w:hAnsi="Arial" w:cs="Arial"/>
          <w:color w:val="433A4A"/>
          <w:sz w:val="23"/>
          <w:szCs w:val="23"/>
        </w:rPr>
      </w:pPr>
      <w:r w:rsidRPr="00BC7DDB">
        <w:rPr>
          <w:rFonts w:ascii="Arial" w:eastAsia="Times New Roman" w:hAnsi="Arial" w:cs="Arial"/>
          <w:b/>
          <w:bCs/>
          <w:color w:val="433A4A"/>
          <w:sz w:val="23"/>
        </w:rPr>
        <w:t xml:space="preserve">Галина </w:t>
      </w:r>
      <w:proofErr w:type="spellStart"/>
      <w:r w:rsidRPr="00BC7DDB">
        <w:rPr>
          <w:rFonts w:ascii="Arial" w:eastAsia="Times New Roman" w:hAnsi="Arial" w:cs="Arial"/>
          <w:b/>
          <w:bCs/>
          <w:color w:val="433A4A"/>
          <w:sz w:val="23"/>
        </w:rPr>
        <w:t>Анохова</w:t>
      </w:r>
      <w:proofErr w:type="spellEnd"/>
      <w:r w:rsidRPr="00BC7DDB">
        <w:rPr>
          <w:rFonts w:ascii="Arial" w:eastAsia="Times New Roman" w:hAnsi="Arial" w:cs="Arial"/>
          <w:b/>
          <w:bCs/>
          <w:color w:val="433A4A"/>
          <w:sz w:val="23"/>
        </w:rPr>
        <w:t>, начальник отдела благоустройства администрации Могочинского округа: </w:t>
      </w:r>
      <w:r w:rsidRPr="00BC7DDB">
        <w:rPr>
          <w:rFonts w:ascii="Arial" w:eastAsia="Times New Roman" w:hAnsi="Arial" w:cs="Arial"/>
          <w:i/>
          <w:iCs/>
          <w:color w:val="433A4A"/>
          <w:sz w:val="23"/>
        </w:rPr>
        <w:t xml:space="preserve">«Люди у нас к голосованию, конечно, относятся не совсем хорошо, </w:t>
      </w:r>
      <w:proofErr w:type="gramStart"/>
      <w:r w:rsidRPr="00BC7DDB">
        <w:rPr>
          <w:rFonts w:ascii="Arial" w:eastAsia="Times New Roman" w:hAnsi="Arial" w:cs="Arial"/>
          <w:i/>
          <w:iCs/>
          <w:color w:val="433A4A"/>
          <w:sz w:val="23"/>
        </w:rPr>
        <w:t>потому</w:t>
      </w:r>
      <w:proofErr w:type="gramEnd"/>
      <w:r w:rsidRPr="00BC7DDB">
        <w:rPr>
          <w:rFonts w:ascii="Arial" w:eastAsia="Times New Roman" w:hAnsi="Arial" w:cs="Arial"/>
          <w:i/>
          <w:iCs/>
          <w:color w:val="433A4A"/>
          <w:sz w:val="23"/>
        </w:rPr>
        <w:t xml:space="preserve"> что голосуют с помощью волонтёров. То есть это тоже проблема. У нас недоверие людей, но </w:t>
      </w:r>
      <w:proofErr w:type="gramStart"/>
      <w:r w:rsidRPr="00BC7DDB">
        <w:rPr>
          <w:rFonts w:ascii="Arial" w:eastAsia="Times New Roman" w:hAnsi="Arial" w:cs="Arial"/>
          <w:i/>
          <w:iCs/>
          <w:color w:val="433A4A"/>
          <w:sz w:val="23"/>
        </w:rPr>
        <w:t>всё</w:t>
      </w:r>
      <w:proofErr w:type="gramEnd"/>
      <w:r w:rsidRPr="00BC7DDB">
        <w:rPr>
          <w:rFonts w:ascii="Arial" w:eastAsia="Times New Roman" w:hAnsi="Arial" w:cs="Arial"/>
          <w:i/>
          <w:iCs/>
          <w:color w:val="433A4A"/>
          <w:sz w:val="23"/>
        </w:rPr>
        <w:t xml:space="preserve"> же есть те, кто заинтересован в благоустройстве нашего города. И благодаря </w:t>
      </w:r>
      <w:proofErr w:type="gramStart"/>
      <w:r w:rsidRPr="00BC7DDB">
        <w:rPr>
          <w:rFonts w:ascii="Arial" w:eastAsia="Times New Roman" w:hAnsi="Arial" w:cs="Arial"/>
          <w:i/>
          <w:iCs/>
          <w:color w:val="433A4A"/>
          <w:sz w:val="23"/>
        </w:rPr>
        <w:t>им</w:t>
      </w:r>
      <w:proofErr w:type="gramEnd"/>
      <w:r w:rsidRPr="00BC7DDB">
        <w:rPr>
          <w:rFonts w:ascii="Arial" w:eastAsia="Times New Roman" w:hAnsi="Arial" w:cs="Arial"/>
          <w:i/>
          <w:iCs/>
          <w:color w:val="433A4A"/>
          <w:sz w:val="23"/>
        </w:rPr>
        <w:t xml:space="preserve"> этот парк у нас благоустроился».</w:t>
      </w:r>
    </w:p>
    <w:p w:rsidR="00BC7DDB" w:rsidRPr="00BC7DDB" w:rsidRDefault="00BC7DDB" w:rsidP="00BC7DDB">
      <w:pPr>
        <w:spacing w:after="0" w:line="240" w:lineRule="auto"/>
        <w:jc w:val="both"/>
        <w:rPr>
          <w:rFonts w:ascii="Arial" w:eastAsia="Times New Roman" w:hAnsi="Arial" w:cs="Arial"/>
          <w:color w:val="433A4A"/>
          <w:sz w:val="23"/>
          <w:szCs w:val="23"/>
        </w:rPr>
      </w:pPr>
      <w:r w:rsidRPr="00BC7DDB">
        <w:rPr>
          <w:rFonts w:ascii="Arial" w:eastAsia="Times New Roman" w:hAnsi="Arial" w:cs="Arial"/>
          <w:color w:val="433A4A"/>
          <w:sz w:val="23"/>
          <w:szCs w:val="23"/>
        </w:rPr>
        <w:t>Вопреки тем, кто ни во что не верил, в центре города теперь есть релаксационная зона. Детская площадка, прогулочная зона с лавочками и сцена – в общем, общественное пространство для всех возрастов. В этом году жители отдалённого Забайкальского городка имеют шанс обновить спортивную зону в одном из дворов или благоустроить городской сквер. Голосование проводится на портале «</w:t>
      </w:r>
      <w:proofErr w:type="spellStart"/>
      <w:r w:rsidRPr="00BC7DDB">
        <w:rPr>
          <w:rFonts w:ascii="Arial" w:eastAsia="Times New Roman" w:hAnsi="Arial" w:cs="Arial"/>
          <w:color w:val="433A4A"/>
          <w:sz w:val="23"/>
          <w:szCs w:val="23"/>
        </w:rPr>
        <w:t>Госуслуги</w:t>
      </w:r>
      <w:proofErr w:type="spellEnd"/>
      <w:r w:rsidRPr="00BC7DDB">
        <w:rPr>
          <w:rFonts w:ascii="Arial" w:eastAsia="Times New Roman" w:hAnsi="Arial" w:cs="Arial"/>
          <w:color w:val="433A4A"/>
          <w:sz w:val="23"/>
          <w:szCs w:val="23"/>
        </w:rPr>
        <w:t xml:space="preserve">». К облагораживанию общественных пространств подключаются и общественники. Неравнодушные жители округа организовывают </w:t>
      </w:r>
      <w:proofErr w:type="spellStart"/>
      <w:r w:rsidRPr="00BC7DDB">
        <w:rPr>
          <w:rFonts w:ascii="Arial" w:eastAsia="Times New Roman" w:hAnsi="Arial" w:cs="Arial"/>
          <w:color w:val="433A4A"/>
          <w:sz w:val="23"/>
          <w:szCs w:val="23"/>
        </w:rPr>
        <w:t>ТОСы</w:t>
      </w:r>
      <w:proofErr w:type="spellEnd"/>
      <w:r w:rsidRPr="00BC7DDB">
        <w:rPr>
          <w:rFonts w:ascii="Arial" w:eastAsia="Times New Roman" w:hAnsi="Arial" w:cs="Arial"/>
          <w:color w:val="433A4A"/>
          <w:sz w:val="23"/>
          <w:szCs w:val="23"/>
        </w:rPr>
        <w:t xml:space="preserve">. За счёт </w:t>
      </w:r>
      <w:proofErr w:type="spellStart"/>
      <w:r w:rsidRPr="00BC7DDB">
        <w:rPr>
          <w:rFonts w:ascii="Arial" w:eastAsia="Times New Roman" w:hAnsi="Arial" w:cs="Arial"/>
          <w:color w:val="433A4A"/>
          <w:sz w:val="23"/>
          <w:szCs w:val="23"/>
        </w:rPr>
        <w:t>грантовых</w:t>
      </w:r>
      <w:proofErr w:type="spellEnd"/>
      <w:r w:rsidRPr="00BC7DDB">
        <w:rPr>
          <w:rFonts w:ascii="Arial" w:eastAsia="Times New Roman" w:hAnsi="Arial" w:cs="Arial"/>
          <w:color w:val="433A4A"/>
          <w:sz w:val="23"/>
          <w:szCs w:val="23"/>
        </w:rPr>
        <w:t xml:space="preserve"> сре</w:t>
      </w:r>
      <w:proofErr w:type="gramStart"/>
      <w:r w:rsidRPr="00BC7DDB">
        <w:rPr>
          <w:rFonts w:ascii="Arial" w:eastAsia="Times New Roman" w:hAnsi="Arial" w:cs="Arial"/>
          <w:color w:val="433A4A"/>
          <w:sz w:val="23"/>
          <w:szCs w:val="23"/>
        </w:rPr>
        <w:t>дств в пр</w:t>
      </w:r>
      <w:proofErr w:type="gramEnd"/>
      <w:r w:rsidRPr="00BC7DDB">
        <w:rPr>
          <w:rFonts w:ascii="Arial" w:eastAsia="Times New Roman" w:hAnsi="Arial" w:cs="Arial"/>
          <w:color w:val="433A4A"/>
          <w:sz w:val="23"/>
          <w:szCs w:val="23"/>
        </w:rPr>
        <w:t>ошлом году в одном из районов удалось подготовить зону для установки детских горок и теннисного корта. В этом году благоустройство решено продолжить.</w:t>
      </w:r>
    </w:p>
    <w:p w:rsidR="00BC7DDB" w:rsidRPr="00BC7DDB" w:rsidRDefault="00BC7DDB" w:rsidP="00BC7DDB">
      <w:pPr>
        <w:spacing w:after="0" w:line="240" w:lineRule="auto"/>
        <w:rPr>
          <w:rFonts w:ascii="Arial" w:eastAsia="Times New Roman" w:hAnsi="Arial" w:cs="Arial"/>
          <w:color w:val="433A4A"/>
          <w:sz w:val="23"/>
          <w:szCs w:val="23"/>
        </w:rPr>
      </w:pPr>
      <w:r w:rsidRPr="00BC7DDB">
        <w:rPr>
          <w:rFonts w:ascii="Arial" w:eastAsia="Times New Roman" w:hAnsi="Arial" w:cs="Arial"/>
          <w:b/>
          <w:bCs/>
          <w:color w:val="433A4A"/>
          <w:sz w:val="23"/>
        </w:rPr>
        <w:t>Марина Зыбина, председатель ТОС «Красный мост» города Могоча:</w:t>
      </w:r>
      <w:r w:rsidRPr="00BC7DDB">
        <w:rPr>
          <w:rFonts w:ascii="Arial" w:eastAsia="Times New Roman" w:hAnsi="Arial" w:cs="Arial"/>
          <w:color w:val="433A4A"/>
          <w:sz w:val="23"/>
          <w:szCs w:val="23"/>
        </w:rPr>
        <w:t> </w:t>
      </w:r>
      <w:r w:rsidRPr="00BC7DDB">
        <w:rPr>
          <w:rFonts w:ascii="Arial" w:eastAsia="Times New Roman" w:hAnsi="Arial" w:cs="Arial"/>
          <w:i/>
          <w:iCs/>
          <w:color w:val="433A4A"/>
          <w:sz w:val="23"/>
        </w:rPr>
        <w:t xml:space="preserve">«В этом году мы выиграли грант в номинации "Цветущее Забайкалье". По проекту у нас парковка. В работу заложена отсыпка, асфальтирование и закупка трибун на 62 места. У нас </w:t>
      </w:r>
      <w:proofErr w:type="gramStart"/>
      <w:r w:rsidRPr="00BC7DDB">
        <w:rPr>
          <w:rFonts w:ascii="Arial" w:eastAsia="Times New Roman" w:hAnsi="Arial" w:cs="Arial"/>
          <w:i/>
          <w:iCs/>
          <w:color w:val="433A4A"/>
          <w:sz w:val="23"/>
        </w:rPr>
        <w:t>очень много</w:t>
      </w:r>
      <w:proofErr w:type="gramEnd"/>
      <w:r w:rsidRPr="00BC7DDB">
        <w:rPr>
          <w:rFonts w:ascii="Arial" w:eastAsia="Times New Roman" w:hAnsi="Arial" w:cs="Arial"/>
          <w:i/>
          <w:iCs/>
          <w:color w:val="433A4A"/>
          <w:sz w:val="23"/>
        </w:rPr>
        <w:t xml:space="preserve"> детей, проводим соревнования. Болельщиков разместить негде, машины припарковать негде».</w:t>
      </w:r>
    </w:p>
    <w:p w:rsidR="00BC7DDB" w:rsidRPr="00BC7DDB" w:rsidRDefault="00BC7DDB" w:rsidP="00BC7DD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433A4A"/>
          <w:sz w:val="23"/>
          <w:szCs w:val="23"/>
        </w:rPr>
      </w:pPr>
      <w:r w:rsidRPr="00BC7DDB">
        <w:rPr>
          <w:rFonts w:ascii="Arial" w:eastAsia="Times New Roman" w:hAnsi="Arial" w:cs="Arial"/>
          <w:color w:val="433A4A"/>
          <w:sz w:val="23"/>
          <w:szCs w:val="23"/>
        </w:rPr>
        <w:t>В планах у активистов ТОС «Красный мост» в 2026 году вновь подать заявку, чтобы осуществить ещё одну идею – установить сцену для проведения концертов и других городских мероприятий.</w:t>
      </w:r>
    </w:p>
    <w:p w:rsidR="00BC7DDB" w:rsidRPr="00BC7DDB" w:rsidRDefault="00BC7DDB" w:rsidP="00BC7DD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433A4A"/>
          <w:sz w:val="23"/>
        </w:rPr>
      </w:pPr>
      <w:r w:rsidRPr="00BC7DDB">
        <w:rPr>
          <w:rFonts w:ascii="Arial" w:eastAsia="Times New Roman" w:hAnsi="Arial" w:cs="Arial"/>
          <w:i/>
          <w:iCs/>
          <w:color w:val="433A4A"/>
          <w:sz w:val="23"/>
        </w:rPr>
        <w:t xml:space="preserve">Даниил </w:t>
      </w:r>
      <w:proofErr w:type="spellStart"/>
      <w:r w:rsidRPr="00BC7DDB">
        <w:rPr>
          <w:rFonts w:ascii="Arial" w:eastAsia="Times New Roman" w:hAnsi="Arial" w:cs="Arial"/>
          <w:i/>
          <w:iCs/>
          <w:color w:val="433A4A"/>
          <w:sz w:val="23"/>
        </w:rPr>
        <w:t>Ботвинский</w:t>
      </w:r>
      <w:proofErr w:type="spellEnd"/>
      <w:r w:rsidRPr="00BC7DDB">
        <w:rPr>
          <w:rFonts w:ascii="Arial" w:eastAsia="Times New Roman" w:hAnsi="Arial" w:cs="Arial"/>
          <w:i/>
          <w:iCs/>
          <w:color w:val="433A4A"/>
          <w:sz w:val="23"/>
        </w:rPr>
        <w:t>, Евгений Жеребцов </w:t>
      </w:r>
    </w:p>
    <w:p w:rsidR="000423D4" w:rsidRDefault="00BC7DDB">
      <w:r>
        <w:rPr>
          <w:rFonts w:ascii="Arial" w:eastAsia="Times New Roman" w:hAnsi="Arial" w:cs="Arial"/>
          <w:i/>
          <w:iCs/>
          <w:color w:val="433A4A"/>
          <w:sz w:val="23"/>
        </w:rPr>
        <w:t xml:space="preserve">Источник: сайт </w:t>
      </w:r>
      <w:r w:rsidRPr="00BC7DDB">
        <w:rPr>
          <w:rFonts w:ascii="Arial" w:eastAsia="Times New Roman" w:hAnsi="Arial" w:cs="Arial"/>
          <w:i/>
          <w:iCs/>
          <w:color w:val="433A4A"/>
          <w:sz w:val="23"/>
        </w:rPr>
        <w:t>https://zrtk.ru</w:t>
      </w:r>
    </w:p>
    <w:sectPr w:rsidR="0004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C7DDB"/>
    <w:rsid w:val="000423D4"/>
    <w:rsid w:val="00BC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D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C7D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7DDB"/>
    <w:rPr>
      <w:b/>
      <w:bCs/>
    </w:rPr>
  </w:style>
  <w:style w:type="character" w:styleId="a6">
    <w:name w:val="Emphasis"/>
    <w:basedOn w:val="a0"/>
    <w:uiPriority w:val="20"/>
    <w:qFormat/>
    <w:rsid w:val="00BC7D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076">
              <w:marLeft w:val="462"/>
              <w:marRight w:val="4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126">
                          <w:marLeft w:val="0"/>
                          <w:marRight w:val="435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99524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253049">
                          <w:marLeft w:val="0"/>
                          <w:marRight w:val="435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4724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53668">
                          <w:marLeft w:val="0"/>
                          <w:marRight w:val="435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9003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3569">
                          <w:marLeft w:val="0"/>
                          <w:marRight w:val="435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9883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933">
              <w:marLeft w:val="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3567">
                      <w:marLeft w:val="489"/>
                      <w:marRight w:val="48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2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9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44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662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488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2025-07-03T07:21:00Z</dcterms:created>
  <dcterms:modified xsi:type="dcterms:W3CDTF">2025-07-03T07:25:00Z</dcterms:modified>
</cp:coreProperties>
</file>