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A6DCD" w14:textId="77777777" w:rsidR="001765FB" w:rsidRDefault="001765FB" w:rsidP="001F37B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692E7" w14:textId="77777777" w:rsidR="001F37B4" w:rsidRPr="00751A9B" w:rsidRDefault="001F37B4" w:rsidP="001F37B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Могочинского муниципального округа  </w:t>
      </w:r>
    </w:p>
    <w:p w14:paraId="56FE8547" w14:textId="77777777" w:rsidR="001F37B4" w:rsidRPr="00751A9B" w:rsidRDefault="001F37B4" w:rsidP="001F37B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BDB11" w14:textId="77777777" w:rsidR="001F37B4" w:rsidRPr="00751A9B" w:rsidRDefault="001F37B4" w:rsidP="001F37B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0190E" w14:textId="77777777" w:rsidR="001F37B4" w:rsidRPr="00751A9B" w:rsidRDefault="001F37B4" w:rsidP="001F37B4">
      <w:pPr>
        <w:keepNext/>
        <w:keepLines/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bookmark0"/>
      <w:r w:rsidRPr="00751A9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  <w:bookmarkEnd w:id="0"/>
    </w:p>
    <w:p w14:paraId="046E0DEC" w14:textId="75995B17" w:rsidR="001F37B4" w:rsidRPr="00751A9B" w:rsidRDefault="00025478" w:rsidP="001F37B4">
      <w:pPr>
        <w:tabs>
          <w:tab w:val="left" w:pos="824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97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1F37B4" w:rsidRPr="00751A9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79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37B4" w:rsidRPr="0075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F37B4" w:rsidRPr="00751A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995</w:t>
      </w:r>
    </w:p>
    <w:p w14:paraId="0D18D66D" w14:textId="77777777" w:rsidR="001F37B4" w:rsidRPr="00751A9B" w:rsidRDefault="001F37B4" w:rsidP="001F37B4">
      <w:pPr>
        <w:tabs>
          <w:tab w:val="left" w:pos="824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14:paraId="0CE6D636" w14:textId="77777777" w:rsidR="001F37B4" w:rsidRPr="00751A9B" w:rsidRDefault="001F37B4" w:rsidP="001F37B4">
      <w:pPr>
        <w:tabs>
          <w:tab w:val="left" w:pos="824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49B74" w14:textId="77777777" w:rsidR="001F37B4" w:rsidRPr="001765FB" w:rsidRDefault="001F37B4" w:rsidP="001F37B4">
      <w:pPr>
        <w:tabs>
          <w:tab w:val="left" w:pos="824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C6FB5" w14:textId="7BA222C6" w:rsidR="0097799F" w:rsidRPr="001765FB" w:rsidRDefault="001F37B4" w:rsidP="00977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F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7799F" w:rsidRPr="001765FB">
        <w:rPr>
          <w:rFonts w:ascii="Times New Roman" w:hAnsi="Times New Roman" w:cs="Times New Roman"/>
          <w:b/>
          <w:sz w:val="28"/>
          <w:szCs w:val="28"/>
        </w:rPr>
        <w:t xml:space="preserve">наделении статусом гарантирующей организации, осуществляющей водоснабжение и водоотведение на территории г. Могоча и п. </w:t>
      </w:r>
      <w:proofErr w:type="spellStart"/>
      <w:r w:rsidR="0097799F" w:rsidRPr="001765FB">
        <w:rPr>
          <w:rFonts w:ascii="Times New Roman" w:hAnsi="Times New Roman" w:cs="Times New Roman"/>
          <w:b/>
          <w:sz w:val="28"/>
          <w:szCs w:val="28"/>
        </w:rPr>
        <w:t>Артеушка</w:t>
      </w:r>
      <w:proofErr w:type="spellEnd"/>
      <w:r w:rsidR="0097799F" w:rsidRPr="001765FB">
        <w:rPr>
          <w:rFonts w:ascii="Times New Roman" w:hAnsi="Times New Roman" w:cs="Times New Roman"/>
          <w:b/>
          <w:sz w:val="28"/>
          <w:szCs w:val="28"/>
        </w:rPr>
        <w:t xml:space="preserve"> Могочинского муниципального округа </w:t>
      </w:r>
    </w:p>
    <w:p w14:paraId="75163FED" w14:textId="1B534285" w:rsidR="001F37B4" w:rsidRPr="002F0CE7" w:rsidRDefault="001F37B4" w:rsidP="001F3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F00C6" w14:textId="77777777" w:rsidR="001F37B4" w:rsidRPr="002F0CE7" w:rsidRDefault="001F37B4" w:rsidP="001F3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D6840" w14:textId="52E09FDF" w:rsidR="001F37B4" w:rsidRDefault="001F37B4" w:rsidP="001F3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E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97799F">
        <w:rPr>
          <w:rFonts w:ascii="Times New Roman" w:hAnsi="Times New Roman" w:cs="Times New Roman"/>
          <w:sz w:val="28"/>
          <w:szCs w:val="28"/>
        </w:rPr>
        <w:t xml:space="preserve">требований предусмотренных Федеральным законом от 07.12.2011 № 416-ФЗ «О водоснабжении и водоотведении», в целях улучшения качества услуг водоснабжения и водоотведения на территории </w:t>
      </w:r>
      <w:r w:rsidR="003D7A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799F">
        <w:rPr>
          <w:rFonts w:ascii="Times New Roman" w:hAnsi="Times New Roman" w:cs="Times New Roman"/>
          <w:sz w:val="28"/>
          <w:szCs w:val="28"/>
        </w:rPr>
        <w:t xml:space="preserve">г. Могоча и п. </w:t>
      </w:r>
      <w:proofErr w:type="spellStart"/>
      <w:r w:rsidR="0097799F">
        <w:rPr>
          <w:rFonts w:ascii="Times New Roman" w:hAnsi="Times New Roman" w:cs="Times New Roman"/>
          <w:sz w:val="28"/>
          <w:szCs w:val="28"/>
        </w:rPr>
        <w:t>Артеушка</w:t>
      </w:r>
      <w:proofErr w:type="spellEnd"/>
      <w:r w:rsidR="00743ED7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  <w:r w:rsidR="003D7A76">
        <w:rPr>
          <w:rFonts w:ascii="Times New Roman" w:hAnsi="Times New Roman" w:cs="Times New Roman"/>
          <w:sz w:val="28"/>
          <w:szCs w:val="28"/>
        </w:rPr>
        <w:t>,</w:t>
      </w:r>
      <w:r w:rsidRPr="002F0CE7">
        <w:rPr>
          <w:rFonts w:ascii="Times New Roman" w:hAnsi="Times New Roman" w:cs="Times New Roman"/>
          <w:sz w:val="28"/>
          <w:szCs w:val="28"/>
        </w:rPr>
        <w:t xml:space="preserve"> руководствуясь Уставом Могочинского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 администрация Могочинского муниципального округа </w:t>
      </w:r>
      <w:r w:rsidRPr="002F0CE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751B31" w14:textId="77777777" w:rsidR="001F37B4" w:rsidRDefault="001F37B4" w:rsidP="001F3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9D3982" w14:textId="68A15141" w:rsidR="00BA41D4" w:rsidRDefault="00BA41D4" w:rsidP="00BA41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7A76" w:rsidRPr="00BA41D4">
        <w:rPr>
          <w:rFonts w:ascii="Times New Roman" w:hAnsi="Times New Roman" w:cs="Times New Roman"/>
          <w:sz w:val="28"/>
          <w:szCs w:val="28"/>
        </w:rPr>
        <w:t>Наделить статусом гарантирующей организаци</w:t>
      </w:r>
      <w:r w:rsidR="002D6932">
        <w:rPr>
          <w:rFonts w:ascii="Times New Roman" w:hAnsi="Times New Roman" w:cs="Times New Roman"/>
          <w:sz w:val="28"/>
          <w:szCs w:val="28"/>
        </w:rPr>
        <w:t>и</w:t>
      </w:r>
      <w:r w:rsidR="003D7A76" w:rsidRPr="00BA41D4">
        <w:rPr>
          <w:rFonts w:ascii="Times New Roman" w:hAnsi="Times New Roman" w:cs="Times New Roman"/>
          <w:sz w:val="28"/>
          <w:szCs w:val="28"/>
        </w:rPr>
        <w:t xml:space="preserve">  для централизованн</w:t>
      </w:r>
      <w:r w:rsidR="00743ED7" w:rsidRPr="00BA41D4">
        <w:rPr>
          <w:rFonts w:ascii="Times New Roman" w:hAnsi="Times New Roman" w:cs="Times New Roman"/>
          <w:sz w:val="28"/>
          <w:szCs w:val="28"/>
        </w:rPr>
        <w:t>ых</w:t>
      </w:r>
      <w:r w:rsidR="003D7A76" w:rsidRPr="00BA41D4">
        <w:rPr>
          <w:rFonts w:ascii="Times New Roman" w:hAnsi="Times New Roman" w:cs="Times New Roman"/>
          <w:sz w:val="28"/>
          <w:szCs w:val="28"/>
        </w:rPr>
        <w:t xml:space="preserve"> систем водоснабжения</w:t>
      </w:r>
      <w:r w:rsidR="00743ED7" w:rsidRPr="00BA41D4">
        <w:rPr>
          <w:rFonts w:ascii="Times New Roman" w:hAnsi="Times New Roman" w:cs="Times New Roman"/>
          <w:sz w:val="28"/>
          <w:szCs w:val="28"/>
        </w:rPr>
        <w:t xml:space="preserve"> на территории г. Могоча и п. </w:t>
      </w:r>
      <w:proofErr w:type="spellStart"/>
      <w:r w:rsidR="00743ED7" w:rsidRPr="00BA41D4">
        <w:rPr>
          <w:rFonts w:ascii="Times New Roman" w:hAnsi="Times New Roman" w:cs="Times New Roman"/>
          <w:sz w:val="28"/>
          <w:szCs w:val="28"/>
        </w:rPr>
        <w:t>Артеушка</w:t>
      </w:r>
      <w:proofErr w:type="spellEnd"/>
      <w:r w:rsidR="00743ED7" w:rsidRPr="00BA41D4">
        <w:rPr>
          <w:rFonts w:ascii="Times New Roman" w:hAnsi="Times New Roman" w:cs="Times New Roman"/>
          <w:sz w:val="28"/>
          <w:szCs w:val="28"/>
        </w:rPr>
        <w:t xml:space="preserve">, Могочинского муниципального округа - </w:t>
      </w:r>
      <w:r w:rsidR="003D7A76" w:rsidRPr="00BA41D4">
        <w:rPr>
          <w:rFonts w:ascii="Times New Roman" w:hAnsi="Times New Roman" w:cs="Times New Roman"/>
          <w:sz w:val="28"/>
          <w:szCs w:val="28"/>
        </w:rPr>
        <w:t>ООО «РЕСУРС» (</w:t>
      </w:r>
      <w:r w:rsidR="003D7A76" w:rsidRPr="00BA41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ИНН 7500028938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3D7A76" w:rsidRPr="00BA41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КПП 750001001</w:t>
      </w:r>
      <w:r w:rsidR="003D7A76" w:rsidRPr="00BA41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3ED7" w:rsidRPr="00BA41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363CC9D6" w14:textId="77777777" w:rsidR="00BA41D4" w:rsidRDefault="00BA41D4" w:rsidP="00BA41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743ED7" w:rsidRPr="00BA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зоны деятельности гарантирующей организации для централизованной системы водоснабжения в границах комплекса технологически связанных между собой инженерных сооружений, предназначенных для подъема, водоподготовки и транспортировки питьевой воды, к которым присоединены объекты капитального строительства абонентов</w:t>
      </w:r>
      <w:r w:rsidRPr="00BA41D4">
        <w:rPr>
          <w:rFonts w:ascii="Times New Roman" w:hAnsi="Times New Roman" w:cs="Times New Roman"/>
          <w:sz w:val="28"/>
          <w:szCs w:val="28"/>
        </w:rPr>
        <w:t xml:space="preserve"> г. Могоча и п. </w:t>
      </w:r>
      <w:proofErr w:type="spellStart"/>
      <w:r w:rsidRPr="00BA41D4">
        <w:rPr>
          <w:rFonts w:ascii="Times New Roman" w:hAnsi="Times New Roman" w:cs="Times New Roman"/>
          <w:sz w:val="28"/>
          <w:szCs w:val="28"/>
        </w:rPr>
        <w:t>Артеушка</w:t>
      </w:r>
      <w:proofErr w:type="spellEnd"/>
      <w:r w:rsidRPr="00BA41D4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  <w:r w:rsidR="00743ED7" w:rsidRPr="00BA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7A76" w:rsidRPr="00BA41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69CA9" w14:textId="5517F5E6" w:rsidR="003D7A76" w:rsidRDefault="00BA41D4" w:rsidP="00BA41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3D7A76" w:rsidRPr="00BA41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A41D4">
        <w:rPr>
          <w:rFonts w:ascii="Times New Roman" w:hAnsi="Times New Roman" w:cs="Times New Roman"/>
          <w:sz w:val="28"/>
          <w:szCs w:val="28"/>
        </w:rPr>
        <w:t xml:space="preserve">Наделить статусом гарантирующей организации  для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A41D4">
        <w:rPr>
          <w:rFonts w:ascii="Times New Roman" w:hAnsi="Times New Roman" w:cs="Times New Roman"/>
          <w:sz w:val="28"/>
          <w:szCs w:val="28"/>
        </w:rPr>
        <w:t>ентрализованных систем водо</w:t>
      </w:r>
      <w:r>
        <w:rPr>
          <w:rFonts w:ascii="Times New Roman" w:hAnsi="Times New Roman" w:cs="Times New Roman"/>
          <w:sz w:val="28"/>
          <w:szCs w:val="28"/>
        </w:rPr>
        <w:t xml:space="preserve">отведения </w:t>
      </w:r>
      <w:r w:rsidRPr="00BA41D4">
        <w:rPr>
          <w:rFonts w:ascii="Times New Roman" w:hAnsi="Times New Roman" w:cs="Times New Roman"/>
          <w:sz w:val="28"/>
          <w:szCs w:val="28"/>
        </w:rPr>
        <w:t xml:space="preserve">на территории г. Могоча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1D4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A41D4">
        <w:rPr>
          <w:rFonts w:ascii="Times New Roman" w:hAnsi="Times New Roman" w:cs="Times New Roman"/>
          <w:sz w:val="28"/>
          <w:szCs w:val="28"/>
        </w:rPr>
        <w:t>Артеушка</w:t>
      </w:r>
      <w:proofErr w:type="spellEnd"/>
      <w:r w:rsidRPr="00BA41D4">
        <w:rPr>
          <w:rFonts w:ascii="Times New Roman" w:hAnsi="Times New Roman" w:cs="Times New Roman"/>
          <w:sz w:val="28"/>
          <w:szCs w:val="28"/>
        </w:rPr>
        <w:t>, Могочинского муниципального округа - ООО «РЕСУРС» (</w:t>
      </w:r>
      <w:r w:rsidRPr="00BA41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ИНН 7500028938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BA41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КПП 750001001</w:t>
      </w:r>
      <w:r w:rsidRPr="00BA41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14:paraId="13416C9F" w14:textId="6F821DF7" w:rsidR="00BA41D4" w:rsidRPr="00BA41D4" w:rsidRDefault="00BA41D4" w:rsidP="00BA41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2.1. </w:t>
      </w:r>
      <w:r w:rsidRPr="00BA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зоны деятельности гарантирующей организации для централизованной системы водоотведения в границах комплекса технологически связанных между собой инженерных сооружений, предназначенных для приема, транспортировки и очистки сточных вод, к которым присоединены объекты капитального строительства абонентов </w:t>
      </w:r>
      <w:r w:rsidR="00265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2655A7" w:rsidRPr="00BA41D4">
        <w:rPr>
          <w:rFonts w:ascii="Times New Roman" w:hAnsi="Times New Roman" w:cs="Times New Roman"/>
          <w:sz w:val="28"/>
          <w:szCs w:val="28"/>
        </w:rPr>
        <w:t xml:space="preserve">г. Могоча и п. </w:t>
      </w:r>
      <w:proofErr w:type="spellStart"/>
      <w:r w:rsidR="002655A7" w:rsidRPr="00BA41D4">
        <w:rPr>
          <w:rFonts w:ascii="Times New Roman" w:hAnsi="Times New Roman" w:cs="Times New Roman"/>
          <w:sz w:val="28"/>
          <w:szCs w:val="28"/>
        </w:rPr>
        <w:t>Артеушка</w:t>
      </w:r>
      <w:proofErr w:type="spellEnd"/>
      <w:r w:rsidR="002655A7" w:rsidRPr="00BA41D4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  <w:r w:rsidR="002655A7" w:rsidRPr="00BA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DF17669" w14:textId="77777777" w:rsidR="005D2339" w:rsidRDefault="002655A7" w:rsidP="005D2339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37B4">
        <w:rPr>
          <w:rFonts w:ascii="Times New Roman" w:hAnsi="Times New Roman" w:cs="Times New Roman"/>
          <w:sz w:val="28"/>
          <w:szCs w:val="28"/>
        </w:rPr>
        <w:t xml:space="preserve">. </w:t>
      </w:r>
      <w:r w:rsidR="001F37B4"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администрации Могочинского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1F37B4"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1F37B4"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ООО «РЕСУРС»</w:t>
      </w:r>
      <w:r w:rsidRPr="0026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6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hyperlink r:id="rId6" w:history="1">
        <w:r w:rsidR="005D2339" w:rsidRPr="005D2339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ru-RU"/>
          </w:rPr>
          <w:t>resurs</w:t>
        </w:r>
        <w:r w:rsidR="005D2339" w:rsidRPr="005D2339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 w:bidi="ru-RU"/>
          </w:rPr>
          <w:t>.</w:t>
        </w:r>
        <w:r w:rsidR="005D2339" w:rsidRPr="005D2339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ru-RU"/>
          </w:rPr>
          <w:t>mog</w:t>
        </w:r>
        <w:r w:rsidR="005D2339" w:rsidRPr="005D2339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 w:bidi="ru-RU"/>
          </w:rPr>
          <w:t>@</w:t>
        </w:r>
        <w:r w:rsidR="005D2339" w:rsidRPr="005D2339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ru-RU"/>
          </w:rPr>
          <w:t>yandex</w:t>
        </w:r>
        <w:r w:rsidR="005D2339" w:rsidRPr="005D2339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 w:bidi="ru-RU"/>
          </w:rPr>
          <w:t>.</w:t>
        </w:r>
        <w:proofErr w:type="spellStart"/>
        <w:r w:rsidR="005D2339" w:rsidRPr="005D2339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ru-RU"/>
          </w:rPr>
          <w:t>ru</w:t>
        </w:r>
        <w:proofErr w:type="spellEnd"/>
      </w:hyperlink>
      <w:r w:rsidRPr="0026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1F37B4" w:rsidRPr="00265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3F8BFD" w14:textId="214923DC" w:rsidR="00334D5A" w:rsidRPr="00327021" w:rsidRDefault="00334D5A" w:rsidP="005D2339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обнародова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Pr="00327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 настоящее </w:t>
      </w:r>
      <w:r w:rsidR="0075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 w:rsidRPr="00327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обнародовать на </w:t>
      </w:r>
      <w:r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 </w:t>
      </w:r>
      <w:r w:rsidRPr="005C605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5C605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5C6053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5C605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5C6053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5C605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5C6053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1E18B9BC" w14:textId="0C9C018B" w:rsidR="001F37B4" w:rsidRDefault="00753AEF" w:rsidP="001F37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37B4"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подписания.</w:t>
      </w:r>
    </w:p>
    <w:p w14:paraId="1406BC4F" w14:textId="423F5AA8" w:rsidR="002D6932" w:rsidRPr="0042250E" w:rsidRDefault="00753AEF" w:rsidP="001F37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оставляю за собой. </w:t>
      </w:r>
    </w:p>
    <w:p w14:paraId="359A2136" w14:textId="06C72FDB" w:rsidR="001F37B4" w:rsidRDefault="001F37B4" w:rsidP="001F37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3A573" w14:textId="2F6EEBCB" w:rsidR="002D6932" w:rsidRDefault="002D6932" w:rsidP="001F37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89B5E" w14:textId="77777777" w:rsidR="002D6932" w:rsidRPr="0042250E" w:rsidRDefault="002D6932" w:rsidP="001F37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8EC21" w14:textId="77777777" w:rsidR="001F37B4" w:rsidRPr="0042250E" w:rsidRDefault="001F37B4" w:rsidP="001F37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</w:t>
      </w:r>
    </w:p>
    <w:p w14:paraId="7DE78F78" w14:textId="5095B930" w:rsidR="00345A8F" w:rsidRDefault="001F37B4" w:rsidP="00FE3589">
      <w:pPr>
        <w:tabs>
          <w:tab w:val="left" w:pos="5114"/>
          <w:tab w:val="left" w:pos="7514"/>
        </w:tabs>
        <w:spacing w:after="0" w:line="240" w:lineRule="auto"/>
        <w:ind w:right="-1"/>
        <w:jc w:val="both"/>
      </w:pPr>
      <w:r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2D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Н.А. Платонова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</w:p>
    <w:p w14:paraId="0CF751F8" w14:textId="07104D7F" w:rsidR="00345A8F" w:rsidRDefault="00345A8F"/>
    <w:p w14:paraId="1779AFAC" w14:textId="3255053E" w:rsidR="00345A8F" w:rsidRDefault="00345A8F"/>
    <w:p w14:paraId="02B6F85D" w14:textId="4062BD49" w:rsidR="00345A8F" w:rsidRDefault="00345A8F"/>
    <w:p w14:paraId="15832C4A" w14:textId="77777777" w:rsidR="001765FB" w:rsidRDefault="001765FB" w:rsidP="00345A8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65FB" w:rsidSect="002D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84B"/>
    <w:multiLevelType w:val="multilevel"/>
    <w:tmpl w:val="EDFA4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56D4084"/>
    <w:multiLevelType w:val="hybridMultilevel"/>
    <w:tmpl w:val="C502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6"/>
    <w:rsid w:val="00025478"/>
    <w:rsid w:val="001765FB"/>
    <w:rsid w:val="001F37B4"/>
    <w:rsid w:val="002655A7"/>
    <w:rsid w:val="002D6932"/>
    <w:rsid w:val="00334D5A"/>
    <w:rsid w:val="00345A8F"/>
    <w:rsid w:val="00387C66"/>
    <w:rsid w:val="003D7A76"/>
    <w:rsid w:val="00465033"/>
    <w:rsid w:val="00473D82"/>
    <w:rsid w:val="005D2339"/>
    <w:rsid w:val="00625F02"/>
    <w:rsid w:val="00743ED7"/>
    <w:rsid w:val="00753AEF"/>
    <w:rsid w:val="0097799F"/>
    <w:rsid w:val="00A30F4B"/>
    <w:rsid w:val="00B15A2C"/>
    <w:rsid w:val="00BA41D4"/>
    <w:rsid w:val="00D634F9"/>
    <w:rsid w:val="00D87B3F"/>
    <w:rsid w:val="00DD0F01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4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7B4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3D7A76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7A76"/>
    <w:pPr>
      <w:widowControl w:val="0"/>
      <w:shd w:val="clear" w:color="auto" w:fill="FFFFFF"/>
      <w:spacing w:after="180" w:line="240" w:lineRule="exact"/>
      <w:jc w:val="center"/>
    </w:pPr>
    <w:rPr>
      <w:rFonts w:ascii="Calibri" w:eastAsia="Calibri" w:hAnsi="Calibri" w:cs="Calibri"/>
      <w:sz w:val="17"/>
      <w:szCs w:val="17"/>
    </w:rPr>
  </w:style>
  <w:style w:type="character" w:styleId="a4">
    <w:name w:val="Strong"/>
    <w:basedOn w:val="a0"/>
    <w:uiPriority w:val="22"/>
    <w:qFormat/>
    <w:rsid w:val="00345A8F"/>
    <w:rPr>
      <w:b/>
      <w:bCs/>
    </w:rPr>
  </w:style>
  <w:style w:type="character" w:styleId="a5">
    <w:name w:val="Hyperlink"/>
    <w:basedOn w:val="a0"/>
    <w:uiPriority w:val="99"/>
    <w:unhideWhenUsed/>
    <w:rsid w:val="005D23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3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7B4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3D7A76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7A76"/>
    <w:pPr>
      <w:widowControl w:val="0"/>
      <w:shd w:val="clear" w:color="auto" w:fill="FFFFFF"/>
      <w:spacing w:after="180" w:line="240" w:lineRule="exact"/>
      <w:jc w:val="center"/>
    </w:pPr>
    <w:rPr>
      <w:rFonts w:ascii="Calibri" w:eastAsia="Calibri" w:hAnsi="Calibri" w:cs="Calibri"/>
      <w:sz w:val="17"/>
      <w:szCs w:val="17"/>
    </w:rPr>
  </w:style>
  <w:style w:type="character" w:styleId="a4">
    <w:name w:val="Strong"/>
    <w:basedOn w:val="a0"/>
    <w:uiPriority w:val="22"/>
    <w:qFormat/>
    <w:rsid w:val="00345A8F"/>
    <w:rPr>
      <w:b/>
      <w:bCs/>
    </w:rPr>
  </w:style>
  <w:style w:type="character" w:styleId="a5">
    <w:name w:val="Hyperlink"/>
    <w:basedOn w:val="a0"/>
    <w:uiPriority w:val="99"/>
    <w:unhideWhenUsed/>
    <w:rsid w:val="005D23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urs.mo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3</cp:revision>
  <cp:lastPrinted>2025-08-12T03:05:00Z</cp:lastPrinted>
  <dcterms:created xsi:type="dcterms:W3CDTF">2025-08-13T23:14:00Z</dcterms:created>
  <dcterms:modified xsi:type="dcterms:W3CDTF">2025-08-14T00:10:00Z</dcterms:modified>
</cp:coreProperties>
</file>