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0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60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cs="Tinos"/>
          <w:sz w:val="28"/>
          <w:szCs w:val="28"/>
          <w:highlight w:val="white"/>
          <w14:ligatures w14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cs="Tinos"/>
          <w:sz w:val="28"/>
          <w:szCs w:val="28"/>
          <w:highlight w:val="white"/>
          <w14:ligatures w14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</w:r>
      <w:r>
        <w:rPr>
          <w:rFonts w:ascii="Tinos" w:hAnsi="Tinos" w:eastAsia="Tinos" w:cs="Tinos"/>
          <w:sz w:val="28"/>
          <w:szCs w:val="28"/>
          <w:highlight w:val="white"/>
        </w:rPr>
        <w:t xml:space="preserve">104 земельных участка и территорий в Забайкалье предложены на цифровом сервисе «Земля для фермера». Перечень участков пополняется. </w:t>
      </w:r>
      <w:r>
        <w:rPr>
          <w:rFonts w:ascii="Tinos" w:hAnsi="Tinos" w:eastAsia="Tinos" w:cs="Tinos"/>
          <w:sz w:val="28"/>
          <w:szCs w:val="28"/>
          <w:highlight w:val="whit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Сервис запущен Росреестром с целью поиска и вовлечения в хозяйственный оборот земельных участков и территорий, предназначен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ных для реализации проектов в сельскохозяйственной отрасли.</w:t>
      </w:r>
      <w:r>
        <w:rPr>
          <w:rFonts w:ascii="Tinos" w:hAnsi="Tinos" w:eastAsia="Tinos" w:cs="Tinos"/>
          <w:sz w:val="28"/>
          <w:szCs w:val="28"/>
          <w:highlight w:val="white"/>
        </w:rPr>
      </w:r>
      <w:r/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Проект «Земля для фермера» функционирует на Федеральной государственной информационной системе «Единая цифровая платформа «Национальная система пространственных данных» (ФГИС ЕЦП НСПД), расположе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нной по ссылке </w:t>
      </w:r>
      <w:hyperlink r:id="rId16" w:tooltip="https://nspd.gov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https://nspd.gov.ru/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–</w:t>
        <w:tab/>
        <w:t xml:space="preserve">Проект «Земля для фермера» будет способствовать привлечению инвестиций, развитию сельхозпроизводства и бизнеса в нашем регионе. На 1 августа 2025 года общая площадь земель, пригодных для фермерской деятельности и уже доступных на указанной онлайн-плат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форме, составила более 22,7 тысяч гектаров: 104 земельных участков и территорий, - отмечает Татьяна Лобан, исполняющая обязанности руководителя Управления Росреестра по Забайкальскому краю.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Уточним, что 79 земельных участков находятся в муниципальной собс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твенности, 25 – в неразграниченной собственности.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Земли для реализации сельхозпроектов расположены в Оловяннинском, Борзинском, Калганском, Карымском, Шилкинском, Нерчинском, Ононском, Приаргунском и Улётовском районах Забайкальского края.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Для перехода к</w:t>
      </w: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 сервису «Земля для фермера» необходимо выполнить следующие действия: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1.</w:t>
        <w:tab/>
        <w:t xml:space="preserve">Авторизоваться на портале ФГИС ЕЦП НСПД (</w:t>
      </w:r>
      <w:hyperlink r:id="rId17" w:tooltip="https://nspd.gov.ru/" w:history="1">
        <w:r>
          <w:rPr>
            <w:rFonts w:ascii="Tinos" w:hAnsi="Tinos" w:eastAsia="Tinos" w:cs="Tinos"/>
            <w:sz w:val="28"/>
            <w:szCs w:val="28"/>
            <w:highlight w:val="white"/>
          </w:rPr>
          <w:t xml:space="preserve">https://nspd.gov.ru/</w:t>
        </w:r>
      </w:hyperlink>
      <w:r>
        <w:rPr>
          <w:rFonts w:ascii="Tinos" w:hAnsi="Tinos" w:eastAsia="Tinos" w:cs="Tinos"/>
          <w:sz w:val="28"/>
          <w:szCs w:val="28"/>
          <w:highlight w:val="white"/>
        </w:rPr>
        <w:t xml:space="preserve">) под учетной записью Заявителя (физическое лицо, юридическое лицо, индивидуальный предприниматель);</w:t>
        <w:br/>
        <w:t xml:space="preserve">2.</w:t>
        <w:tab/>
        <w:t xml:space="preserve">Раскрыть меню, путем нажатия на кнопку  , расположенную в левом углу;</w:t>
        <w:br/>
        <w:t xml:space="preserve">3.</w:t>
        <w:tab/>
        <w:t xml:space="preserve">Выбрать элемент раскрывающегося списка «Сервисы»;</w:t>
        <w:br/>
        <w:t xml:space="preserve">4.</w:t>
        <w:tab/>
        <w:t xml:space="preserve">Далее выбрать «Земля для с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тройки».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whit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Перейти к сервису также можно путем выбора на главной странице вкладки «Сервисы» и нажать «Земля для фермера». В результате отобразится главная страница публичной части сервиса «Земля для фермера».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b/>
          <w:bCs/>
          <w:sz w:val="28"/>
          <w:szCs w:val="28"/>
          <w:highlight w:val="white"/>
        </w:rPr>
      </w:pPr>
      <w:r>
        <w:rPr>
          <w:rFonts w:ascii="Tinos" w:hAnsi="Tinos" w:eastAsia="Tinos" w:cs="Tinos"/>
          <w:b/>
          <w:bCs/>
          <w:sz w:val="28"/>
          <w:szCs w:val="28"/>
          <w:highlight w:val="white"/>
        </w:rPr>
        <w:t xml:space="preserve">Как воспользоваться сервисом?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contextualSpacing/>
        <w:jc w:val="both"/>
        <w:spacing w:before="57" w:beforeAutospacing="0" w:after="57" w:afterAutospacing="0" w:line="283" w:lineRule="atLeast"/>
        <w:shd w:val="nil" w:color="000000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white"/>
        </w:rPr>
        <w:t xml:space="preserve">Осуществить подбо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р земельного участка или территории пригодной для реализации проектов в отрасли сельского хозяйства.</w:t>
        <w:br/>
        <w:t xml:space="preserve">Провести проверку на наличие градостроительных и иных видов ограничений.</w:t>
        <w:br/>
        <w:t xml:space="preserve">Сформировать комплект документов для подачи заявления на предоставление интересующ</w:t>
      </w:r>
      <w:r>
        <w:rPr>
          <w:rFonts w:ascii="Tinos" w:hAnsi="Tinos" w:eastAsia="Tinos" w:cs="Tinos"/>
          <w:sz w:val="28"/>
          <w:szCs w:val="28"/>
          <w:highlight w:val="white"/>
        </w:rPr>
        <w:t xml:space="preserve">его земельного участка или территории.</w:t>
        <w:br/>
        <w:br/>
      </w:r>
      <w:r>
        <w:rPr>
          <w:rFonts w:ascii="Tinos" w:hAnsi="Tinos" w:eastAsia="Tinos" w:cs="Tinos"/>
          <w:sz w:val="28"/>
          <w:szCs w:val="28"/>
          <w:highlight w:val="white"/>
        </w:rPr>
        <w:t xml:space="preserve">#Росреестр#РосреестрЧита#РосреестрЗабайкальскийКрай#ЗабайкальскийРосреестр#Росреестр75#Госуслуги#НСПД#землядляфермера</w:t>
      </w: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7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2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63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63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7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72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1">
    <w:name w:val="Heading 1 Char"/>
    <w:basedOn w:val="955"/>
    <w:link w:val="954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3"/>
    <w:next w:val="953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basedOn w:val="955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3"/>
    <w:next w:val="953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basedOn w:val="955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3"/>
    <w:next w:val="953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5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3"/>
    <w:next w:val="953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5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3"/>
    <w:next w:val="953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5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3"/>
    <w:next w:val="953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55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3"/>
    <w:next w:val="953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55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3"/>
    <w:next w:val="953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55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Title"/>
    <w:basedOn w:val="953"/>
    <w:next w:val="953"/>
    <w:link w:val="7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9">
    <w:name w:val="Title Char"/>
    <w:basedOn w:val="955"/>
    <w:link w:val="798"/>
    <w:uiPriority w:val="10"/>
    <w:rPr>
      <w:sz w:val="48"/>
      <w:szCs w:val="48"/>
    </w:rPr>
  </w:style>
  <w:style w:type="paragraph" w:styleId="800">
    <w:name w:val="Subtitle"/>
    <w:basedOn w:val="953"/>
    <w:next w:val="953"/>
    <w:link w:val="801"/>
    <w:uiPriority w:val="11"/>
    <w:qFormat/>
    <w:pPr>
      <w:spacing w:before="200" w:after="200"/>
    </w:pPr>
    <w:rPr>
      <w:sz w:val="24"/>
      <w:szCs w:val="24"/>
    </w:rPr>
  </w:style>
  <w:style w:type="character" w:styleId="801">
    <w:name w:val="Subtitle Char"/>
    <w:basedOn w:val="955"/>
    <w:link w:val="800"/>
    <w:uiPriority w:val="11"/>
    <w:rPr>
      <w:sz w:val="24"/>
      <w:szCs w:val="24"/>
    </w:rPr>
  </w:style>
  <w:style w:type="paragraph" w:styleId="802">
    <w:name w:val="Quote"/>
    <w:basedOn w:val="953"/>
    <w:next w:val="953"/>
    <w:link w:val="803"/>
    <w:uiPriority w:val="29"/>
    <w:qFormat/>
    <w:pPr>
      <w:ind w:left="720" w:right="720"/>
    </w:pPr>
    <w:rPr>
      <w:i/>
    </w:rPr>
  </w:style>
  <w:style w:type="character" w:styleId="803">
    <w:name w:val="Quote Char"/>
    <w:link w:val="802"/>
    <w:uiPriority w:val="29"/>
    <w:rPr>
      <w:i/>
    </w:rPr>
  </w:style>
  <w:style w:type="paragraph" w:styleId="804">
    <w:name w:val="Intense Quote"/>
    <w:basedOn w:val="953"/>
    <w:next w:val="953"/>
    <w:link w:val="8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5">
    <w:name w:val="Intense Quote Char"/>
    <w:link w:val="804"/>
    <w:uiPriority w:val="30"/>
    <w:rPr>
      <w:i/>
    </w:rPr>
  </w:style>
  <w:style w:type="character" w:styleId="806">
    <w:name w:val="Header Char"/>
    <w:basedOn w:val="955"/>
    <w:link w:val="970"/>
    <w:uiPriority w:val="99"/>
  </w:style>
  <w:style w:type="character" w:styleId="807">
    <w:name w:val="Footer Char"/>
    <w:basedOn w:val="955"/>
    <w:link w:val="972"/>
    <w:uiPriority w:val="99"/>
  </w:style>
  <w:style w:type="paragraph" w:styleId="808">
    <w:name w:val="Caption"/>
    <w:basedOn w:val="953"/>
    <w:next w:val="9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9">
    <w:name w:val="Caption Char"/>
    <w:basedOn w:val="808"/>
    <w:link w:val="972"/>
    <w:uiPriority w:val="99"/>
  </w:style>
  <w:style w:type="table" w:styleId="810">
    <w:name w:val="Table Grid"/>
    <w:basedOn w:val="9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1">
    <w:name w:val="Table Grid Light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Plain Table 1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3">
    <w:name w:val="Plain Table 2"/>
    <w:basedOn w:val="9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5">
    <w:name w:val="Plain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Plain Table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7">
    <w:name w:val="Grid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9">
    <w:name w:val="Grid Table 4 - Accent 1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0">
    <w:name w:val="Grid Table 4 - Accent 2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Grid Table 4 - Accent 3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2">
    <w:name w:val="Grid Table 4 - Accent 4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Grid Table 4 - Accent 5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4">
    <w:name w:val="Grid Table 4 - Accent 6"/>
    <w:basedOn w:val="9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5">
    <w:name w:val="Grid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6">
    <w:name w:val="Grid Table 5 Dark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9">
    <w:name w:val="Grid Table 5 Dark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0">
    <w:name w:val="Grid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2">
    <w:name w:val="Grid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3">
    <w:name w:val="Grid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4">
    <w:name w:val="Grid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5">
    <w:name w:val="Grid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6">
    <w:name w:val="Grid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7">
    <w:name w:val="Grid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8">
    <w:name w:val="Grid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4">
    <w:name w:val="List Table 2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5">
    <w:name w:val="List Table 2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6">
    <w:name w:val="List Table 2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7">
    <w:name w:val="List Table 2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8">
    <w:name w:val="List Table 2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9">
    <w:name w:val="List Table 2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0">
    <w:name w:val="List Table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5 Dark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6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2">
    <w:name w:val="List Table 6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3">
    <w:name w:val="List Table 6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4">
    <w:name w:val="List Table 6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5">
    <w:name w:val="List Table 6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6">
    <w:name w:val="List Table 6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7">
    <w:name w:val="List Table 6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8">
    <w:name w:val="List Table 7 Colorful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9">
    <w:name w:val="List Table 7 Colorful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0">
    <w:name w:val="List Table 7 Colorful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1">
    <w:name w:val="List Table 7 Colorful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2">
    <w:name w:val="List Table 7 Colorful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3">
    <w:name w:val="List Table 7 Colorful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4">
    <w:name w:val="List Table 7 Colorful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5">
    <w:name w:val="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6">
    <w:name w:val="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7">
    <w:name w:val="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8">
    <w:name w:val="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9">
    <w:name w:val="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0">
    <w:name w:val="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1">
    <w:name w:val="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2">
    <w:name w:val="Bordered &amp; Lined - Accent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3">
    <w:name w:val="Bordered &amp; Lined - Accent 1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4">
    <w:name w:val="Bordered &amp; Lined - Accent 2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5">
    <w:name w:val="Bordered &amp; Lined - Accent 3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6">
    <w:name w:val="Bordered &amp; Lined - Accent 4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7">
    <w:name w:val="Bordered &amp; Lined - Accent 5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8">
    <w:name w:val="Bordered &amp; Lined - Accent 6"/>
    <w:basedOn w:val="9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9">
    <w:name w:val="Bordered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0">
    <w:name w:val="Bordered - Accent 1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1">
    <w:name w:val="Bordered - Accent 2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2">
    <w:name w:val="Bordered - Accent 3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3">
    <w:name w:val="Bordered - Accent 4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4">
    <w:name w:val="Bordered - Accent 5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5">
    <w:name w:val="Bordered - Accent 6"/>
    <w:basedOn w:val="9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6">
    <w:name w:val="footnote text"/>
    <w:basedOn w:val="953"/>
    <w:link w:val="937"/>
    <w:uiPriority w:val="99"/>
    <w:semiHidden/>
    <w:unhideWhenUsed/>
    <w:pPr>
      <w:spacing w:after="40" w:line="240" w:lineRule="auto"/>
    </w:pPr>
    <w:rPr>
      <w:sz w:val="18"/>
    </w:rPr>
  </w:style>
  <w:style w:type="character" w:styleId="937">
    <w:name w:val="Footnote Text Char"/>
    <w:link w:val="936"/>
    <w:uiPriority w:val="99"/>
    <w:rPr>
      <w:sz w:val="18"/>
    </w:rPr>
  </w:style>
  <w:style w:type="character" w:styleId="938">
    <w:name w:val="footnote reference"/>
    <w:basedOn w:val="955"/>
    <w:uiPriority w:val="99"/>
    <w:unhideWhenUsed/>
    <w:rPr>
      <w:vertAlign w:val="superscript"/>
    </w:rPr>
  </w:style>
  <w:style w:type="paragraph" w:styleId="939">
    <w:name w:val="endnote text"/>
    <w:basedOn w:val="953"/>
    <w:link w:val="940"/>
    <w:uiPriority w:val="99"/>
    <w:semiHidden/>
    <w:unhideWhenUsed/>
    <w:pPr>
      <w:spacing w:after="0" w:line="240" w:lineRule="auto"/>
    </w:pPr>
    <w:rPr>
      <w:sz w:val="20"/>
    </w:rPr>
  </w:style>
  <w:style w:type="character" w:styleId="940">
    <w:name w:val="Endnote Text Char"/>
    <w:link w:val="939"/>
    <w:uiPriority w:val="99"/>
    <w:rPr>
      <w:sz w:val="20"/>
    </w:rPr>
  </w:style>
  <w:style w:type="character" w:styleId="941">
    <w:name w:val="endnote reference"/>
    <w:basedOn w:val="955"/>
    <w:uiPriority w:val="99"/>
    <w:semiHidden/>
    <w:unhideWhenUsed/>
    <w:rPr>
      <w:vertAlign w:val="superscript"/>
    </w:rPr>
  </w:style>
  <w:style w:type="paragraph" w:styleId="942">
    <w:name w:val="toc 1"/>
    <w:basedOn w:val="953"/>
    <w:next w:val="953"/>
    <w:uiPriority w:val="39"/>
    <w:unhideWhenUsed/>
    <w:pPr>
      <w:ind w:left="0" w:right="0" w:firstLine="0"/>
      <w:spacing w:after="57"/>
    </w:pPr>
  </w:style>
  <w:style w:type="paragraph" w:styleId="943">
    <w:name w:val="toc 2"/>
    <w:basedOn w:val="953"/>
    <w:next w:val="953"/>
    <w:uiPriority w:val="39"/>
    <w:unhideWhenUsed/>
    <w:pPr>
      <w:ind w:left="283" w:right="0" w:firstLine="0"/>
      <w:spacing w:after="57"/>
    </w:pPr>
  </w:style>
  <w:style w:type="paragraph" w:styleId="944">
    <w:name w:val="toc 3"/>
    <w:basedOn w:val="953"/>
    <w:next w:val="953"/>
    <w:uiPriority w:val="39"/>
    <w:unhideWhenUsed/>
    <w:pPr>
      <w:ind w:left="567" w:right="0" w:firstLine="0"/>
      <w:spacing w:after="57"/>
    </w:pPr>
  </w:style>
  <w:style w:type="paragraph" w:styleId="945">
    <w:name w:val="toc 4"/>
    <w:basedOn w:val="953"/>
    <w:next w:val="953"/>
    <w:uiPriority w:val="39"/>
    <w:unhideWhenUsed/>
    <w:pPr>
      <w:ind w:left="850" w:right="0" w:firstLine="0"/>
      <w:spacing w:after="57"/>
    </w:pPr>
  </w:style>
  <w:style w:type="paragraph" w:styleId="946">
    <w:name w:val="toc 5"/>
    <w:basedOn w:val="953"/>
    <w:next w:val="953"/>
    <w:uiPriority w:val="39"/>
    <w:unhideWhenUsed/>
    <w:pPr>
      <w:ind w:left="1134" w:right="0" w:firstLine="0"/>
      <w:spacing w:after="57"/>
    </w:pPr>
  </w:style>
  <w:style w:type="paragraph" w:styleId="947">
    <w:name w:val="toc 6"/>
    <w:basedOn w:val="953"/>
    <w:next w:val="953"/>
    <w:uiPriority w:val="39"/>
    <w:unhideWhenUsed/>
    <w:pPr>
      <w:ind w:left="1417" w:right="0" w:firstLine="0"/>
      <w:spacing w:after="57"/>
    </w:pPr>
  </w:style>
  <w:style w:type="paragraph" w:styleId="948">
    <w:name w:val="toc 7"/>
    <w:basedOn w:val="953"/>
    <w:next w:val="953"/>
    <w:uiPriority w:val="39"/>
    <w:unhideWhenUsed/>
    <w:pPr>
      <w:ind w:left="1701" w:right="0" w:firstLine="0"/>
      <w:spacing w:after="57"/>
    </w:pPr>
  </w:style>
  <w:style w:type="paragraph" w:styleId="949">
    <w:name w:val="toc 8"/>
    <w:basedOn w:val="953"/>
    <w:next w:val="953"/>
    <w:uiPriority w:val="39"/>
    <w:unhideWhenUsed/>
    <w:pPr>
      <w:ind w:left="1984" w:right="0" w:firstLine="0"/>
      <w:spacing w:after="57"/>
    </w:pPr>
  </w:style>
  <w:style w:type="paragraph" w:styleId="950">
    <w:name w:val="toc 9"/>
    <w:basedOn w:val="953"/>
    <w:next w:val="953"/>
    <w:uiPriority w:val="39"/>
    <w:unhideWhenUsed/>
    <w:pPr>
      <w:ind w:left="2268" w:right="0" w:firstLine="0"/>
      <w:spacing w:after="57"/>
    </w:pPr>
  </w:style>
  <w:style w:type="paragraph" w:styleId="951">
    <w:name w:val="TOC Heading"/>
    <w:uiPriority w:val="39"/>
    <w:unhideWhenUsed/>
  </w:style>
  <w:style w:type="paragraph" w:styleId="952">
    <w:name w:val="table of figures"/>
    <w:basedOn w:val="953"/>
    <w:next w:val="953"/>
    <w:uiPriority w:val="99"/>
    <w:unhideWhenUsed/>
    <w:pPr>
      <w:spacing w:after="0" w:afterAutospacing="0"/>
    </w:pPr>
  </w:style>
  <w:style w:type="paragraph" w:styleId="953" w:default="1">
    <w:name w:val="Normal"/>
    <w:qFormat/>
    <w:pPr>
      <w:spacing w:after="200" w:line="276" w:lineRule="auto"/>
    </w:pPr>
  </w:style>
  <w:style w:type="paragraph" w:styleId="954">
    <w:name w:val="Heading 1"/>
    <w:basedOn w:val="953"/>
    <w:next w:val="953"/>
    <w:link w:val="961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5" w:default="1">
    <w:name w:val="Default Paragraph Font"/>
    <w:uiPriority w:val="1"/>
    <w:semiHidden/>
    <w:unhideWhenUsed/>
  </w:style>
  <w:style w:type="table" w:styleId="95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7" w:default="1">
    <w:name w:val="No List"/>
    <w:uiPriority w:val="99"/>
    <w:semiHidden/>
    <w:unhideWhenUsed/>
  </w:style>
  <w:style w:type="paragraph" w:styleId="958">
    <w:name w:val="Balloon Text"/>
    <w:basedOn w:val="953"/>
    <w:link w:val="95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9" w:customStyle="1">
    <w:name w:val="Текст выноски Знак"/>
    <w:basedOn w:val="955"/>
    <w:link w:val="958"/>
    <w:uiPriority w:val="99"/>
    <w:semiHidden/>
    <w:rPr>
      <w:rFonts w:ascii="Segoe UI" w:hAnsi="Segoe UI" w:cs="Segoe UI"/>
      <w:sz w:val="18"/>
      <w:szCs w:val="18"/>
    </w:rPr>
  </w:style>
  <w:style w:type="paragraph" w:styleId="960">
    <w:name w:val="No Spacing"/>
    <w:uiPriority w:val="1"/>
    <w:qFormat/>
    <w:pPr>
      <w:spacing w:after="0" w:line="240" w:lineRule="auto"/>
    </w:pPr>
  </w:style>
  <w:style w:type="character" w:styleId="961" w:customStyle="1">
    <w:name w:val="Заголовок 1 Знак"/>
    <w:basedOn w:val="955"/>
    <w:link w:val="954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62">
    <w:name w:val="List Paragraph"/>
    <w:basedOn w:val="953"/>
    <w:uiPriority w:val="34"/>
    <w:qFormat/>
    <w:pPr>
      <w:contextualSpacing/>
      <w:ind w:left="720"/>
      <w:spacing w:after="160" w:line="256" w:lineRule="auto"/>
    </w:pPr>
  </w:style>
  <w:style w:type="character" w:styleId="963">
    <w:name w:val="Hyperlink"/>
    <w:basedOn w:val="955"/>
    <w:uiPriority w:val="99"/>
    <w:unhideWhenUsed/>
    <w:rPr>
      <w:color w:val="0563c1" w:themeColor="hyperlink"/>
      <w:u w:val="single"/>
    </w:rPr>
  </w:style>
  <w:style w:type="character" w:styleId="964">
    <w:name w:val="annotation reference"/>
    <w:basedOn w:val="955"/>
    <w:uiPriority w:val="99"/>
    <w:semiHidden/>
    <w:unhideWhenUsed/>
    <w:rPr>
      <w:sz w:val="16"/>
      <w:szCs w:val="16"/>
    </w:rPr>
  </w:style>
  <w:style w:type="paragraph" w:styleId="965">
    <w:name w:val="annotation text"/>
    <w:basedOn w:val="953"/>
    <w:link w:val="966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6" w:customStyle="1">
    <w:name w:val="Текст примечания Знак"/>
    <w:basedOn w:val="955"/>
    <w:link w:val="965"/>
    <w:uiPriority w:val="99"/>
    <w:semiHidden/>
    <w:rPr>
      <w:sz w:val="20"/>
      <w:szCs w:val="20"/>
    </w:rPr>
  </w:style>
  <w:style w:type="paragraph" w:styleId="967">
    <w:name w:val="annotation subject"/>
    <w:basedOn w:val="965"/>
    <w:next w:val="965"/>
    <w:link w:val="968"/>
    <w:uiPriority w:val="99"/>
    <w:semiHidden/>
    <w:unhideWhenUsed/>
    <w:rPr>
      <w:b/>
      <w:bCs/>
    </w:rPr>
  </w:style>
  <w:style w:type="character" w:styleId="968" w:customStyle="1">
    <w:name w:val="Тема примечания Знак"/>
    <w:basedOn w:val="966"/>
    <w:link w:val="967"/>
    <w:uiPriority w:val="99"/>
    <w:semiHidden/>
    <w:rPr>
      <w:b/>
      <w:bCs/>
      <w:sz w:val="20"/>
      <w:szCs w:val="20"/>
    </w:rPr>
  </w:style>
  <w:style w:type="character" w:styleId="969">
    <w:name w:val="Strong"/>
    <w:basedOn w:val="955"/>
    <w:uiPriority w:val="22"/>
    <w:qFormat/>
    <w:rPr>
      <w:b/>
      <w:bCs/>
    </w:rPr>
  </w:style>
  <w:style w:type="paragraph" w:styleId="970">
    <w:name w:val="Header"/>
    <w:basedOn w:val="953"/>
    <w:link w:val="9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1" w:customStyle="1">
    <w:name w:val="Верхний колонтитул Знак"/>
    <w:basedOn w:val="955"/>
    <w:link w:val="970"/>
    <w:uiPriority w:val="99"/>
  </w:style>
  <w:style w:type="paragraph" w:styleId="972">
    <w:name w:val="Footer"/>
    <w:basedOn w:val="953"/>
    <w:link w:val="9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73" w:customStyle="1">
    <w:name w:val="Нижний колонтитул Знак"/>
    <w:basedOn w:val="955"/>
    <w:link w:val="972"/>
    <w:uiPriority w:val="99"/>
  </w:style>
  <w:style w:type="paragraph" w:styleId="974" w:customStyle="1">
    <w:name w:val="Normal (Web)"/>
    <w:basedOn w:val="876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nspd.gov.ru/" TargetMode="External"/><Relationship Id="rId17" Type="http://schemas.openxmlformats.org/officeDocument/2006/relationships/hyperlink" Target="https://nspd.gov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14</cp:revision>
  <dcterms:created xsi:type="dcterms:W3CDTF">2022-05-27T10:42:00Z</dcterms:created>
  <dcterms:modified xsi:type="dcterms:W3CDTF">2025-08-27T00:34:28Z</dcterms:modified>
</cp:coreProperties>
</file>