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7" w:rsidRDefault="000E03B7" w:rsidP="00D10DD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D10DDE" w:rsidRPr="000D1AFD" w:rsidRDefault="00D10DDE" w:rsidP="00D10DD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0D1AFD">
        <w:rPr>
          <w:b w:val="0"/>
          <w:sz w:val="28"/>
          <w:szCs w:val="28"/>
        </w:rPr>
        <w:t xml:space="preserve">Администрация </w:t>
      </w:r>
      <w:r>
        <w:rPr>
          <w:b w:val="0"/>
          <w:sz w:val="28"/>
          <w:szCs w:val="28"/>
        </w:rPr>
        <w:t>Могочинского муниципального округа</w:t>
      </w:r>
    </w:p>
    <w:p w:rsidR="006C2649" w:rsidRDefault="006C2649" w:rsidP="006C2649">
      <w:pPr>
        <w:rPr>
          <w:b/>
          <w:sz w:val="28"/>
          <w:szCs w:val="28"/>
        </w:rPr>
      </w:pPr>
    </w:p>
    <w:p w:rsidR="000E03B7" w:rsidRDefault="000E03B7" w:rsidP="006C2649">
      <w:pPr>
        <w:rPr>
          <w:b/>
          <w:sz w:val="28"/>
          <w:szCs w:val="28"/>
        </w:rPr>
      </w:pPr>
    </w:p>
    <w:p w:rsidR="006C2649" w:rsidRPr="00C76EF1" w:rsidRDefault="006C2649" w:rsidP="000E03B7">
      <w:pPr>
        <w:jc w:val="center"/>
        <w:rPr>
          <w:sz w:val="28"/>
          <w:szCs w:val="28"/>
        </w:rPr>
      </w:pPr>
      <w:r w:rsidRPr="00474A6E">
        <w:rPr>
          <w:b/>
          <w:sz w:val="32"/>
          <w:szCs w:val="32"/>
        </w:rPr>
        <w:t>ПОСТАНОВЛЕНИЕ</w:t>
      </w:r>
    </w:p>
    <w:p w:rsidR="006C2649" w:rsidRDefault="005367C5" w:rsidP="005367C5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E03B7">
        <w:rPr>
          <w:sz w:val="28"/>
          <w:szCs w:val="28"/>
        </w:rPr>
        <w:t xml:space="preserve">  о</w:t>
      </w:r>
      <w:r w:rsidR="001B4A3F">
        <w:rPr>
          <w:sz w:val="28"/>
          <w:szCs w:val="28"/>
        </w:rPr>
        <w:t>ктября</w:t>
      </w:r>
      <w:r w:rsidR="000E03B7">
        <w:rPr>
          <w:sz w:val="28"/>
          <w:szCs w:val="28"/>
        </w:rPr>
        <w:t xml:space="preserve"> </w:t>
      </w:r>
      <w:r w:rsidR="0025457E">
        <w:rPr>
          <w:sz w:val="28"/>
          <w:szCs w:val="28"/>
        </w:rPr>
        <w:t>202</w:t>
      </w:r>
      <w:r w:rsidR="00CC02C6">
        <w:rPr>
          <w:sz w:val="28"/>
          <w:szCs w:val="28"/>
        </w:rPr>
        <w:t>5</w:t>
      </w:r>
      <w:r w:rsidR="000E03B7">
        <w:rPr>
          <w:sz w:val="28"/>
          <w:szCs w:val="28"/>
        </w:rPr>
        <w:t xml:space="preserve"> </w:t>
      </w:r>
      <w:r w:rsidR="006C2649" w:rsidRPr="00C76EF1">
        <w:rPr>
          <w:sz w:val="28"/>
          <w:szCs w:val="28"/>
        </w:rPr>
        <w:t xml:space="preserve"> г</w:t>
      </w:r>
      <w:r w:rsidR="000E03B7">
        <w:rPr>
          <w:sz w:val="28"/>
          <w:szCs w:val="28"/>
        </w:rPr>
        <w:t>ода</w:t>
      </w:r>
      <w:r w:rsidR="006C2649" w:rsidRPr="00C76EF1">
        <w:rPr>
          <w:sz w:val="28"/>
          <w:szCs w:val="28"/>
        </w:rPr>
        <w:t xml:space="preserve">                                                                               №</w:t>
      </w:r>
      <w:r>
        <w:rPr>
          <w:sz w:val="28"/>
          <w:szCs w:val="28"/>
        </w:rPr>
        <w:t xml:space="preserve"> 1303</w:t>
      </w:r>
    </w:p>
    <w:p w:rsidR="00474A6E" w:rsidRPr="00C76EF1" w:rsidRDefault="00474A6E" w:rsidP="00474A6E">
      <w:pPr>
        <w:jc w:val="center"/>
        <w:rPr>
          <w:sz w:val="28"/>
          <w:szCs w:val="28"/>
        </w:rPr>
      </w:pPr>
      <w:r w:rsidRPr="00C76EF1">
        <w:rPr>
          <w:sz w:val="28"/>
          <w:szCs w:val="28"/>
        </w:rPr>
        <w:t>г. Могоча</w:t>
      </w:r>
    </w:p>
    <w:p w:rsidR="00474A6E" w:rsidRDefault="00474A6E" w:rsidP="006C2649">
      <w:pPr>
        <w:rPr>
          <w:sz w:val="28"/>
          <w:szCs w:val="28"/>
        </w:rPr>
      </w:pPr>
    </w:p>
    <w:p w:rsidR="006C2649" w:rsidRDefault="006C2649" w:rsidP="006C2649">
      <w:pPr>
        <w:rPr>
          <w:b/>
          <w:sz w:val="28"/>
          <w:szCs w:val="28"/>
        </w:rPr>
      </w:pPr>
    </w:p>
    <w:p w:rsidR="006C2649" w:rsidRDefault="006C2649" w:rsidP="006C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основных направлений бюджетной и налоговой </w:t>
      </w:r>
    </w:p>
    <w:p w:rsidR="006C2649" w:rsidRDefault="006C2649" w:rsidP="006C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политики </w:t>
      </w:r>
      <w:r w:rsidR="00262B7F">
        <w:rPr>
          <w:b/>
          <w:sz w:val="28"/>
          <w:szCs w:val="28"/>
        </w:rPr>
        <w:t xml:space="preserve">Могочинского муниципального округа Забайкальского края </w:t>
      </w:r>
    </w:p>
    <w:p w:rsidR="006C2649" w:rsidRDefault="00050A6E" w:rsidP="006C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C02C6">
        <w:rPr>
          <w:b/>
          <w:sz w:val="28"/>
          <w:szCs w:val="28"/>
        </w:rPr>
        <w:t>6</w:t>
      </w:r>
      <w:r w:rsidR="00E90748">
        <w:rPr>
          <w:b/>
          <w:sz w:val="28"/>
          <w:szCs w:val="28"/>
        </w:rPr>
        <w:t xml:space="preserve"> год и плановый период 202</w:t>
      </w:r>
      <w:r w:rsidR="00CC02C6">
        <w:rPr>
          <w:b/>
          <w:sz w:val="28"/>
          <w:szCs w:val="28"/>
        </w:rPr>
        <w:t>7</w:t>
      </w:r>
      <w:r w:rsidR="00EC350D">
        <w:rPr>
          <w:b/>
          <w:sz w:val="28"/>
          <w:szCs w:val="28"/>
        </w:rPr>
        <w:t>-202</w:t>
      </w:r>
      <w:r w:rsidR="00CC02C6">
        <w:rPr>
          <w:b/>
          <w:sz w:val="28"/>
          <w:szCs w:val="28"/>
        </w:rPr>
        <w:t>8</w:t>
      </w:r>
      <w:r w:rsidR="006C2649">
        <w:rPr>
          <w:b/>
          <w:sz w:val="28"/>
          <w:szCs w:val="28"/>
        </w:rPr>
        <w:t xml:space="preserve"> годов</w:t>
      </w:r>
    </w:p>
    <w:p w:rsidR="006C2649" w:rsidRDefault="006C2649" w:rsidP="006C2649">
      <w:pPr>
        <w:jc w:val="both"/>
        <w:rPr>
          <w:sz w:val="28"/>
          <w:szCs w:val="28"/>
        </w:rPr>
      </w:pPr>
    </w:p>
    <w:p w:rsidR="000E03B7" w:rsidRDefault="000E03B7" w:rsidP="006C2649">
      <w:pPr>
        <w:jc w:val="both"/>
        <w:rPr>
          <w:sz w:val="28"/>
          <w:szCs w:val="28"/>
        </w:rPr>
      </w:pPr>
    </w:p>
    <w:p w:rsidR="006C2649" w:rsidRDefault="006C2649" w:rsidP="006C26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743C96">
        <w:rPr>
          <w:sz w:val="28"/>
          <w:szCs w:val="28"/>
        </w:rPr>
        <w:t>172</w:t>
      </w:r>
      <w:r>
        <w:rPr>
          <w:sz w:val="28"/>
          <w:szCs w:val="28"/>
        </w:rPr>
        <w:t xml:space="preserve"> Бюджетного кодекса РФ, Положением о бюджетном процессе в </w:t>
      </w:r>
      <w:r w:rsidR="00CD31E9">
        <w:rPr>
          <w:sz w:val="28"/>
          <w:szCs w:val="28"/>
        </w:rPr>
        <w:t>Могочинском муниципальном округе</w:t>
      </w:r>
      <w:r>
        <w:rPr>
          <w:sz w:val="28"/>
          <w:szCs w:val="28"/>
        </w:rPr>
        <w:t xml:space="preserve">, утвержденным </w:t>
      </w:r>
      <w:r w:rsidRPr="009B0B57">
        <w:rPr>
          <w:sz w:val="28"/>
          <w:szCs w:val="28"/>
        </w:rPr>
        <w:t xml:space="preserve">решением Совета </w:t>
      </w:r>
      <w:r w:rsidR="00CD31E9">
        <w:rPr>
          <w:sz w:val="28"/>
          <w:szCs w:val="28"/>
        </w:rPr>
        <w:t>Могочинского муниципального округа от 26.04.2024 № 78</w:t>
      </w:r>
      <w:r>
        <w:rPr>
          <w:sz w:val="28"/>
          <w:szCs w:val="28"/>
        </w:rPr>
        <w:t xml:space="preserve">, в целях разработки проекта бюджета </w:t>
      </w:r>
      <w:r w:rsidR="00262B7F">
        <w:rPr>
          <w:sz w:val="28"/>
          <w:szCs w:val="28"/>
        </w:rPr>
        <w:t>Могочинского муниципального округа Забайкальского края</w:t>
      </w:r>
      <w:r w:rsidR="00050A6E">
        <w:rPr>
          <w:sz w:val="28"/>
          <w:szCs w:val="28"/>
        </w:rPr>
        <w:t xml:space="preserve"> на 202</w:t>
      </w:r>
      <w:r w:rsidR="00CC02C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E90748">
        <w:rPr>
          <w:sz w:val="28"/>
          <w:szCs w:val="28"/>
        </w:rPr>
        <w:t xml:space="preserve"> и плановый период 202</w:t>
      </w:r>
      <w:r w:rsidR="00CC02C6">
        <w:rPr>
          <w:sz w:val="28"/>
          <w:szCs w:val="28"/>
        </w:rPr>
        <w:t>7</w:t>
      </w:r>
      <w:r w:rsidR="00EC350D">
        <w:rPr>
          <w:sz w:val="28"/>
          <w:szCs w:val="28"/>
        </w:rPr>
        <w:t>-202</w:t>
      </w:r>
      <w:r w:rsidR="00CC02C6">
        <w:rPr>
          <w:sz w:val="28"/>
          <w:szCs w:val="28"/>
        </w:rPr>
        <w:t>8</w:t>
      </w:r>
      <w:r w:rsidR="00EC350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администрация </w:t>
      </w:r>
      <w:r w:rsidR="00CD31E9">
        <w:rPr>
          <w:sz w:val="28"/>
          <w:szCs w:val="28"/>
        </w:rPr>
        <w:t>Могочинского муниципального округа</w:t>
      </w:r>
      <w:r w:rsidR="000E03B7">
        <w:rPr>
          <w:sz w:val="28"/>
          <w:szCs w:val="28"/>
        </w:rPr>
        <w:t xml:space="preserve"> </w:t>
      </w:r>
      <w:r w:rsidR="00DE051A" w:rsidRPr="00DE051A">
        <w:rPr>
          <w:b/>
          <w:sz w:val="28"/>
          <w:szCs w:val="28"/>
        </w:rPr>
        <w:t>постановляет:</w:t>
      </w:r>
    </w:p>
    <w:p w:rsidR="00371C61" w:rsidRDefault="00371C61" w:rsidP="006C2649">
      <w:pPr>
        <w:ind w:firstLine="708"/>
        <w:jc w:val="both"/>
        <w:rPr>
          <w:sz w:val="28"/>
          <w:szCs w:val="28"/>
        </w:rPr>
      </w:pPr>
    </w:p>
    <w:p w:rsidR="00371C61" w:rsidRDefault="006C2649" w:rsidP="00371C61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  <w:r>
        <w:rPr>
          <w:rFonts w:ascii="Times New Roman" w:hAnsi="Times New Roman"/>
          <w:sz w:val="28"/>
          <w:szCs w:val="28"/>
        </w:rPr>
        <w:tab/>
        <w:t xml:space="preserve">1. Утвердить прилагаемые основные направления бюджетной и налоговой политики </w:t>
      </w:r>
      <w:r w:rsidR="00913515"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050A6E">
        <w:rPr>
          <w:rFonts w:ascii="Times New Roman" w:hAnsi="Times New Roman"/>
          <w:sz w:val="28"/>
          <w:szCs w:val="28"/>
        </w:rPr>
        <w:t>2</w:t>
      </w:r>
      <w:r w:rsidR="00CC02C6">
        <w:rPr>
          <w:rFonts w:ascii="Times New Roman" w:hAnsi="Times New Roman"/>
          <w:sz w:val="28"/>
          <w:szCs w:val="28"/>
        </w:rPr>
        <w:t>6</w:t>
      </w:r>
      <w:r w:rsidR="00E9074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C02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</w:t>
      </w:r>
      <w:r w:rsidR="00EC350D">
        <w:rPr>
          <w:rFonts w:ascii="Times New Roman" w:hAnsi="Times New Roman"/>
          <w:sz w:val="28"/>
          <w:szCs w:val="28"/>
        </w:rPr>
        <w:t>2</w:t>
      </w:r>
      <w:r w:rsidR="00CC02C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годов.        </w:t>
      </w:r>
    </w:p>
    <w:p w:rsidR="003D0470" w:rsidRDefault="006C2649" w:rsidP="00371C61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0E03B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CC02C6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193D65">
        <w:rPr>
          <w:rFonts w:ascii="Times New Roman" w:hAnsi="Times New Roman"/>
          <w:sz w:val="28"/>
          <w:szCs w:val="28"/>
        </w:rPr>
        <w:t xml:space="preserve"> </w:t>
      </w:r>
      <w:r w:rsidRPr="00DE051A">
        <w:rPr>
          <w:rFonts w:ascii="Times New Roman" w:hAnsi="Times New Roman"/>
          <w:sz w:val="28"/>
          <w:szCs w:val="28"/>
        </w:rPr>
        <w:t xml:space="preserve">от </w:t>
      </w:r>
      <w:r w:rsidR="00CC02C6">
        <w:rPr>
          <w:rFonts w:ascii="Times New Roman" w:hAnsi="Times New Roman"/>
          <w:sz w:val="28"/>
          <w:szCs w:val="28"/>
        </w:rPr>
        <w:t>21</w:t>
      </w:r>
      <w:r w:rsidR="00193D65">
        <w:rPr>
          <w:rFonts w:ascii="Times New Roman" w:hAnsi="Times New Roman"/>
          <w:sz w:val="28"/>
          <w:szCs w:val="28"/>
        </w:rPr>
        <w:t xml:space="preserve"> </w:t>
      </w:r>
      <w:r w:rsidR="00627E3A">
        <w:rPr>
          <w:rFonts w:ascii="Times New Roman" w:hAnsi="Times New Roman"/>
          <w:sz w:val="28"/>
          <w:szCs w:val="28"/>
        </w:rPr>
        <w:t>октября</w:t>
      </w:r>
      <w:r w:rsidR="0093018B">
        <w:rPr>
          <w:rFonts w:ascii="Times New Roman" w:hAnsi="Times New Roman"/>
          <w:sz w:val="28"/>
          <w:szCs w:val="28"/>
        </w:rPr>
        <w:t xml:space="preserve"> 202</w:t>
      </w:r>
      <w:r w:rsidR="00CC02C6">
        <w:rPr>
          <w:rFonts w:ascii="Times New Roman" w:hAnsi="Times New Roman"/>
          <w:sz w:val="28"/>
          <w:szCs w:val="28"/>
        </w:rPr>
        <w:t>4</w:t>
      </w:r>
      <w:r w:rsidRPr="00DE051A">
        <w:rPr>
          <w:rFonts w:ascii="Times New Roman" w:hAnsi="Times New Roman"/>
          <w:sz w:val="28"/>
          <w:szCs w:val="28"/>
        </w:rPr>
        <w:t xml:space="preserve"> года № </w:t>
      </w:r>
      <w:r w:rsidR="00CC02C6">
        <w:rPr>
          <w:rFonts w:ascii="Times New Roman" w:hAnsi="Times New Roman"/>
          <w:sz w:val="28"/>
          <w:szCs w:val="28"/>
        </w:rPr>
        <w:t>1660</w:t>
      </w:r>
      <w:r w:rsidR="00193D65">
        <w:rPr>
          <w:rFonts w:ascii="Times New Roman" w:hAnsi="Times New Roman"/>
          <w:sz w:val="28"/>
          <w:szCs w:val="28"/>
        </w:rPr>
        <w:t xml:space="preserve"> </w:t>
      </w:r>
      <w:r w:rsidRPr="00DE051A">
        <w:rPr>
          <w:rFonts w:ascii="Times New Roman" w:hAnsi="Times New Roman"/>
          <w:sz w:val="28"/>
          <w:szCs w:val="28"/>
        </w:rPr>
        <w:t xml:space="preserve">«Об утверждении основных направлений бюджетной и налоговой политики </w:t>
      </w:r>
      <w:r w:rsidR="00CD31E9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582523">
        <w:rPr>
          <w:rFonts w:ascii="Times New Roman" w:hAnsi="Times New Roman"/>
          <w:sz w:val="28"/>
          <w:szCs w:val="28"/>
        </w:rPr>
        <w:t xml:space="preserve"> на 202</w:t>
      </w:r>
      <w:r w:rsidR="00CC02C6">
        <w:rPr>
          <w:rFonts w:ascii="Times New Roman" w:hAnsi="Times New Roman"/>
          <w:sz w:val="28"/>
          <w:szCs w:val="28"/>
        </w:rPr>
        <w:t>5</w:t>
      </w:r>
      <w:r w:rsidRPr="00DE051A">
        <w:rPr>
          <w:rFonts w:ascii="Times New Roman" w:hAnsi="Times New Roman"/>
          <w:sz w:val="28"/>
          <w:szCs w:val="28"/>
        </w:rPr>
        <w:t xml:space="preserve"> год и плано</w:t>
      </w:r>
      <w:r w:rsidR="00050A6E">
        <w:rPr>
          <w:rFonts w:ascii="Times New Roman" w:hAnsi="Times New Roman"/>
          <w:sz w:val="28"/>
          <w:szCs w:val="28"/>
        </w:rPr>
        <w:t>вый период 202</w:t>
      </w:r>
      <w:r w:rsidR="00CC02C6">
        <w:rPr>
          <w:rFonts w:ascii="Times New Roman" w:hAnsi="Times New Roman"/>
          <w:sz w:val="28"/>
          <w:szCs w:val="28"/>
        </w:rPr>
        <w:t>6</w:t>
      </w:r>
      <w:r w:rsidR="00DE051A" w:rsidRPr="00DE051A">
        <w:rPr>
          <w:rFonts w:ascii="Times New Roman" w:hAnsi="Times New Roman"/>
          <w:sz w:val="28"/>
          <w:szCs w:val="28"/>
        </w:rPr>
        <w:t>-202</w:t>
      </w:r>
      <w:r w:rsidR="00CC02C6">
        <w:rPr>
          <w:rFonts w:ascii="Times New Roman" w:hAnsi="Times New Roman"/>
          <w:sz w:val="28"/>
          <w:szCs w:val="28"/>
        </w:rPr>
        <w:t>7</w:t>
      </w:r>
      <w:r w:rsidRPr="00DE051A">
        <w:rPr>
          <w:rFonts w:ascii="Times New Roman" w:hAnsi="Times New Roman"/>
          <w:sz w:val="28"/>
          <w:szCs w:val="28"/>
        </w:rPr>
        <w:t xml:space="preserve"> гг.»</w:t>
      </w:r>
      <w:r w:rsidR="000E03B7" w:rsidRPr="000E03B7">
        <w:rPr>
          <w:rFonts w:ascii="Times New Roman" w:hAnsi="Times New Roman"/>
          <w:sz w:val="28"/>
          <w:szCs w:val="28"/>
        </w:rPr>
        <w:t xml:space="preserve"> </w:t>
      </w:r>
      <w:r w:rsidR="000E03B7">
        <w:rPr>
          <w:rFonts w:ascii="Times New Roman" w:hAnsi="Times New Roman"/>
          <w:sz w:val="28"/>
          <w:szCs w:val="28"/>
        </w:rPr>
        <w:t>считать  утратившим силу.</w:t>
      </w:r>
    </w:p>
    <w:p w:rsidR="0083574B" w:rsidRPr="0083574B" w:rsidRDefault="0083574B" w:rsidP="00835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83574B">
        <w:rPr>
          <w:sz w:val="28"/>
          <w:szCs w:val="28"/>
        </w:rPr>
        <w:t>Настоящее постановление официально о</w:t>
      </w:r>
      <w:r w:rsidR="00CD31E9">
        <w:rPr>
          <w:sz w:val="28"/>
          <w:szCs w:val="28"/>
        </w:rPr>
        <w:t>бнародовать</w:t>
      </w:r>
      <w:r w:rsidRPr="0083574B">
        <w:rPr>
          <w:sz w:val="28"/>
          <w:szCs w:val="28"/>
        </w:rPr>
        <w:t xml:space="preserve">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</w:t>
      </w:r>
      <w:r w:rsidR="00CD31E9">
        <w:rPr>
          <w:sz w:val="28"/>
          <w:szCs w:val="28"/>
        </w:rPr>
        <w:t>Могочинского муниципального округа</w:t>
      </w:r>
      <w:r w:rsidRPr="0083574B">
        <w:rPr>
          <w:sz w:val="28"/>
          <w:szCs w:val="28"/>
        </w:rPr>
        <w:t xml:space="preserve"> в информационно-телекоммуникационной сети Интернет, размещенному по адресу: «https://mogocha.75.ru».</w:t>
      </w:r>
    </w:p>
    <w:p w:rsidR="00B669C8" w:rsidRDefault="006C2649" w:rsidP="000E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69C8">
        <w:rPr>
          <w:sz w:val="28"/>
          <w:szCs w:val="28"/>
        </w:rPr>
        <w:t>Настоящее постановление вступает в силу</w:t>
      </w:r>
      <w:r w:rsidR="00371C61">
        <w:rPr>
          <w:sz w:val="28"/>
          <w:szCs w:val="28"/>
        </w:rPr>
        <w:t xml:space="preserve"> на следующий день</w:t>
      </w:r>
      <w:r w:rsidR="00B669C8">
        <w:rPr>
          <w:sz w:val="28"/>
          <w:szCs w:val="28"/>
        </w:rPr>
        <w:t xml:space="preserve"> после его официального обнародования.</w:t>
      </w:r>
    </w:p>
    <w:p w:rsidR="006C2649" w:rsidRPr="00B669C8" w:rsidRDefault="00B669C8" w:rsidP="000E03B7">
      <w:pPr>
        <w:ind w:firstLine="709"/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5. </w:t>
      </w:r>
      <w:r w:rsidR="006C2649">
        <w:rPr>
          <w:sz w:val="28"/>
          <w:szCs w:val="28"/>
        </w:rPr>
        <w:t xml:space="preserve">Контроль за исполнением настоящего постановления  возложить на </w:t>
      </w:r>
      <w:r w:rsidR="00913515">
        <w:rPr>
          <w:sz w:val="28"/>
          <w:szCs w:val="28"/>
        </w:rPr>
        <w:t xml:space="preserve">заместителя главы </w:t>
      </w:r>
      <w:r w:rsidR="00CD31E9">
        <w:rPr>
          <w:sz w:val="28"/>
          <w:szCs w:val="28"/>
        </w:rPr>
        <w:t>Могочинского муниципального округа</w:t>
      </w:r>
      <w:r w:rsidR="00913515">
        <w:rPr>
          <w:sz w:val="28"/>
          <w:szCs w:val="28"/>
        </w:rPr>
        <w:t xml:space="preserve"> -</w:t>
      </w:r>
      <w:r w:rsidR="00371C61">
        <w:rPr>
          <w:sz w:val="28"/>
          <w:szCs w:val="28"/>
        </w:rPr>
        <w:t xml:space="preserve"> </w:t>
      </w:r>
      <w:r w:rsidR="006C2649">
        <w:rPr>
          <w:sz w:val="28"/>
          <w:szCs w:val="28"/>
        </w:rPr>
        <w:t xml:space="preserve">председателя </w:t>
      </w:r>
      <w:r w:rsidR="00CC02C6">
        <w:rPr>
          <w:sz w:val="28"/>
          <w:szCs w:val="28"/>
        </w:rPr>
        <w:t>К</w:t>
      </w:r>
      <w:r w:rsidR="006C2649">
        <w:rPr>
          <w:sz w:val="28"/>
          <w:szCs w:val="28"/>
        </w:rPr>
        <w:t>омитета по финансам</w:t>
      </w:r>
      <w:r w:rsidR="00BE28E1">
        <w:rPr>
          <w:sz w:val="28"/>
          <w:szCs w:val="28"/>
        </w:rPr>
        <w:t xml:space="preserve"> администрации  Могочинского муниципального округа</w:t>
      </w:r>
      <w:r w:rsidR="00627E3A">
        <w:rPr>
          <w:sz w:val="28"/>
          <w:szCs w:val="28"/>
        </w:rPr>
        <w:t>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3B7" w:rsidRDefault="000E03B7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1E9" w:rsidRDefault="006C2649" w:rsidP="00CD31E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D31E9">
        <w:rPr>
          <w:rFonts w:ascii="Times New Roman" w:hAnsi="Times New Roman"/>
          <w:sz w:val="28"/>
          <w:szCs w:val="28"/>
        </w:rPr>
        <w:t xml:space="preserve">Могочинского </w:t>
      </w:r>
    </w:p>
    <w:p w:rsidR="006C2649" w:rsidRDefault="00CD31E9" w:rsidP="00CD31E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371C61">
        <w:rPr>
          <w:rFonts w:ascii="Times New Roman" w:hAnsi="Times New Roman"/>
          <w:sz w:val="28"/>
          <w:szCs w:val="28"/>
        </w:rPr>
        <w:tab/>
      </w:r>
      <w:r w:rsidR="00371C61">
        <w:rPr>
          <w:rFonts w:ascii="Times New Roman" w:hAnsi="Times New Roman"/>
          <w:sz w:val="28"/>
          <w:szCs w:val="28"/>
        </w:rPr>
        <w:tab/>
      </w:r>
      <w:r w:rsidR="00371C61">
        <w:rPr>
          <w:rFonts w:ascii="Times New Roman" w:hAnsi="Times New Roman"/>
          <w:sz w:val="28"/>
          <w:szCs w:val="28"/>
        </w:rPr>
        <w:tab/>
      </w:r>
      <w:r w:rsidR="00371C61">
        <w:rPr>
          <w:rFonts w:ascii="Times New Roman" w:hAnsi="Times New Roman"/>
          <w:sz w:val="28"/>
          <w:szCs w:val="28"/>
        </w:rPr>
        <w:tab/>
      </w:r>
      <w:r w:rsidR="00371C61">
        <w:rPr>
          <w:rFonts w:ascii="Times New Roman" w:hAnsi="Times New Roman"/>
          <w:sz w:val="28"/>
          <w:szCs w:val="28"/>
        </w:rPr>
        <w:tab/>
      </w:r>
      <w:r w:rsidR="00371C61">
        <w:rPr>
          <w:rFonts w:ascii="Times New Roman" w:hAnsi="Times New Roman"/>
          <w:sz w:val="28"/>
          <w:szCs w:val="28"/>
        </w:rPr>
        <w:tab/>
      </w:r>
      <w:r w:rsidR="006C2649">
        <w:rPr>
          <w:rFonts w:ascii="Times New Roman" w:hAnsi="Times New Roman"/>
          <w:sz w:val="28"/>
          <w:szCs w:val="28"/>
        </w:rPr>
        <w:t>А.А.Сорокотягин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="000E03B7">
        <w:rPr>
          <w:rFonts w:ascii="Times New Roman" w:hAnsi="Times New Roman"/>
          <w:sz w:val="28"/>
          <w:szCs w:val="28"/>
        </w:rPr>
        <w:t>УТВЕРЖДЕНЫ</w:t>
      </w:r>
    </w:p>
    <w:p w:rsidR="006C2649" w:rsidRDefault="000E03B7" w:rsidP="006C2649">
      <w:pPr>
        <w:pStyle w:val="a3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2649">
        <w:rPr>
          <w:rFonts w:ascii="Times New Roman" w:hAnsi="Times New Roman"/>
          <w:sz w:val="28"/>
          <w:szCs w:val="28"/>
        </w:rPr>
        <w:t>остановлением</w:t>
      </w:r>
      <w:r w:rsidR="00EE5DA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C2649" w:rsidRDefault="00A973DC" w:rsidP="006C2649">
      <w:pPr>
        <w:pStyle w:val="a3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:rsidR="006C2649" w:rsidRDefault="000E03B7" w:rsidP="006C2649">
      <w:pPr>
        <w:pStyle w:val="a3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C264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5367C5">
        <w:rPr>
          <w:rFonts w:ascii="Times New Roman" w:hAnsi="Times New Roman"/>
          <w:sz w:val="28"/>
          <w:szCs w:val="28"/>
        </w:rPr>
        <w:t xml:space="preserve"> 22 </w:t>
      </w:r>
      <w:r w:rsidR="001B4A3F">
        <w:rPr>
          <w:rFonts w:ascii="Times New Roman" w:hAnsi="Times New Roman"/>
          <w:sz w:val="28"/>
          <w:szCs w:val="28"/>
        </w:rPr>
        <w:t xml:space="preserve"> октября</w:t>
      </w:r>
      <w:r w:rsidR="0093018B">
        <w:rPr>
          <w:rFonts w:ascii="Times New Roman" w:hAnsi="Times New Roman"/>
          <w:sz w:val="28"/>
          <w:szCs w:val="28"/>
        </w:rPr>
        <w:t xml:space="preserve"> 202</w:t>
      </w:r>
      <w:r w:rsidR="00CC02C6">
        <w:rPr>
          <w:rFonts w:ascii="Times New Roman" w:hAnsi="Times New Roman"/>
          <w:sz w:val="28"/>
          <w:szCs w:val="28"/>
        </w:rPr>
        <w:t>5</w:t>
      </w:r>
      <w:r w:rsidR="006C264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ода № </w:t>
      </w:r>
      <w:r w:rsidR="005367C5">
        <w:rPr>
          <w:rFonts w:ascii="Times New Roman" w:hAnsi="Times New Roman"/>
          <w:sz w:val="28"/>
          <w:szCs w:val="28"/>
        </w:rPr>
        <w:t xml:space="preserve"> 1303</w:t>
      </w:r>
      <w:bookmarkStart w:id="0" w:name="_GoBack"/>
      <w:bookmarkEnd w:id="0"/>
      <w:r w:rsidR="006C2649">
        <w:rPr>
          <w:rFonts w:ascii="Times New Roman" w:hAnsi="Times New Roman"/>
          <w:sz w:val="28"/>
          <w:szCs w:val="28"/>
        </w:rPr>
        <w:t xml:space="preserve"> </w:t>
      </w:r>
    </w:p>
    <w:p w:rsidR="006C2649" w:rsidRDefault="006C2649" w:rsidP="006C2649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C2649" w:rsidRDefault="006C2649" w:rsidP="006C2649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187185" w:rsidRDefault="00187185" w:rsidP="006C2649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6C2649" w:rsidRDefault="006C2649" w:rsidP="006C264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направления бюджетной и налоговой политики </w:t>
      </w:r>
    </w:p>
    <w:p w:rsidR="006C2649" w:rsidRDefault="00FA795B" w:rsidP="006C264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Могочинского муниципального округа</w:t>
      </w:r>
    </w:p>
    <w:p w:rsidR="008C7CE6" w:rsidRDefault="006C2649" w:rsidP="000C76C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050A6E">
        <w:rPr>
          <w:rFonts w:ascii="Times New Roman" w:hAnsi="Times New Roman"/>
          <w:b/>
          <w:sz w:val="28"/>
          <w:szCs w:val="28"/>
        </w:rPr>
        <w:t>2</w:t>
      </w:r>
      <w:r w:rsidR="00EC39E3">
        <w:rPr>
          <w:rFonts w:ascii="Times New Roman" w:hAnsi="Times New Roman"/>
          <w:b/>
          <w:sz w:val="28"/>
          <w:szCs w:val="28"/>
        </w:rPr>
        <w:t>6</w:t>
      </w:r>
      <w:r w:rsidR="00080DF5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EC39E3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</w:t>
      </w:r>
      <w:r w:rsidR="00EC350D">
        <w:rPr>
          <w:rFonts w:ascii="Times New Roman" w:hAnsi="Times New Roman"/>
          <w:b/>
          <w:sz w:val="28"/>
          <w:szCs w:val="28"/>
        </w:rPr>
        <w:t>2</w:t>
      </w:r>
      <w:r w:rsidR="00EC39E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0E03B7" w:rsidRDefault="000E03B7" w:rsidP="000C76C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255ADC" w:rsidRDefault="008C7CE6" w:rsidP="00EE5DA3">
      <w:pPr>
        <w:ind w:firstLine="708"/>
        <w:jc w:val="both"/>
        <w:rPr>
          <w:sz w:val="28"/>
          <w:szCs w:val="28"/>
        </w:rPr>
      </w:pPr>
      <w:r w:rsidRPr="007F585B">
        <w:rPr>
          <w:sz w:val="28"/>
          <w:szCs w:val="28"/>
        </w:rPr>
        <w:t xml:space="preserve">Основные направления бюджетной и налоговой политики </w:t>
      </w:r>
      <w:r w:rsidR="00743C96">
        <w:rPr>
          <w:sz w:val="28"/>
          <w:szCs w:val="28"/>
        </w:rPr>
        <w:t>Могочинского муниципального округа Забайкальского края</w:t>
      </w:r>
      <w:r w:rsidR="00050A6E" w:rsidRPr="007F585B">
        <w:rPr>
          <w:sz w:val="28"/>
          <w:szCs w:val="28"/>
        </w:rPr>
        <w:t xml:space="preserve"> на 20</w:t>
      </w:r>
      <w:r w:rsidR="00EC39E3">
        <w:rPr>
          <w:sz w:val="28"/>
          <w:szCs w:val="28"/>
        </w:rPr>
        <w:t>26</w:t>
      </w:r>
      <w:r w:rsidR="00E90748" w:rsidRPr="007F585B">
        <w:rPr>
          <w:sz w:val="28"/>
          <w:szCs w:val="28"/>
        </w:rPr>
        <w:t xml:space="preserve"> год и плановый период 202</w:t>
      </w:r>
      <w:r w:rsidR="00EC39E3">
        <w:rPr>
          <w:sz w:val="28"/>
          <w:szCs w:val="28"/>
        </w:rPr>
        <w:t>7</w:t>
      </w:r>
      <w:r w:rsidRPr="007F585B">
        <w:rPr>
          <w:sz w:val="28"/>
          <w:szCs w:val="28"/>
        </w:rPr>
        <w:t xml:space="preserve"> и 202</w:t>
      </w:r>
      <w:r w:rsidR="00EC39E3">
        <w:rPr>
          <w:sz w:val="28"/>
          <w:szCs w:val="28"/>
        </w:rPr>
        <w:t>8</w:t>
      </w:r>
      <w:r w:rsidRPr="007F585B">
        <w:rPr>
          <w:sz w:val="28"/>
          <w:szCs w:val="28"/>
        </w:rPr>
        <w:t xml:space="preserve"> годов подготовлены в соответствии со статьями </w:t>
      </w:r>
      <w:r w:rsidRPr="00AC427F">
        <w:rPr>
          <w:sz w:val="28"/>
          <w:szCs w:val="28"/>
        </w:rPr>
        <w:t>172, 184.2</w:t>
      </w:r>
      <w:r w:rsidRPr="00E32A6D">
        <w:rPr>
          <w:sz w:val="28"/>
          <w:szCs w:val="28"/>
        </w:rPr>
        <w:t xml:space="preserve"> Бюджетног</w:t>
      </w:r>
      <w:r w:rsidR="0083574B">
        <w:rPr>
          <w:sz w:val="28"/>
          <w:szCs w:val="28"/>
        </w:rPr>
        <w:t>о код</w:t>
      </w:r>
      <w:r w:rsidR="001B079A">
        <w:rPr>
          <w:sz w:val="28"/>
          <w:szCs w:val="28"/>
        </w:rPr>
        <w:t>екса Российской Федерации, ст.1</w:t>
      </w:r>
      <w:r w:rsidR="00AC427F">
        <w:rPr>
          <w:sz w:val="28"/>
          <w:szCs w:val="28"/>
        </w:rPr>
        <w:t>6</w:t>
      </w:r>
      <w:r w:rsidR="0083574B" w:rsidRPr="007536BC">
        <w:rPr>
          <w:bCs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="008D58DA">
        <w:rPr>
          <w:bCs/>
          <w:sz w:val="28"/>
          <w:szCs w:val="28"/>
        </w:rPr>
        <w:t xml:space="preserve">, </w:t>
      </w:r>
      <w:r w:rsidR="008D58DA">
        <w:rPr>
          <w:sz w:val="28"/>
          <w:szCs w:val="28"/>
        </w:rPr>
        <w:t xml:space="preserve">Положением о бюджетном процессе в Могочинском муниципальном округе, утвержденным </w:t>
      </w:r>
      <w:r w:rsidR="008D58DA" w:rsidRPr="009B0B57">
        <w:rPr>
          <w:sz w:val="28"/>
          <w:szCs w:val="28"/>
        </w:rPr>
        <w:t>решением Совета</w:t>
      </w:r>
      <w:r w:rsidR="008D58DA">
        <w:rPr>
          <w:sz w:val="28"/>
          <w:szCs w:val="28"/>
        </w:rPr>
        <w:t>Могочинского муниципального округа от 26.04.2024 № 78</w:t>
      </w:r>
      <w:r w:rsidR="00582523">
        <w:rPr>
          <w:sz w:val="28"/>
          <w:szCs w:val="28"/>
        </w:rPr>
        <w:t xml:space="preserve">, с учетом итогов реализации бюджетной и налоговой политики в </w:t>
      </w:r>
      <w:r w:rsidR="008D58DA">
        <w:rPr>
          <w:sz w:val="28"/>
          <w:szCs w:val="28"/>
        </w:rPr>
        <w:t>Могочинском муниципальном округе</w:t>
      </w:r>
    </w:p>
    <w:p w:rsidR="00582523" w:rsidRDefault="00582523" w:rsidP="00EE5DA3">
      <w:pPr>
        <w:ind w:firstLine="708"/>
        <w:jc w:val="both"/>
        <w:rPr>
          <w:sz w:val="28"/>
          <w:szCs w:val="28"/>
        </w:rPr>
      </w:pPr>
    </w:p>
    <w:p w:rsidR="00582523" w:rsidRDefault="00582523" w:rsidP="000C76C9">
      <w:pPr>
        <w:ind w:firstLine="708"/>
        <w:jc w:val="center"/>
        <w:rPr>
          <w:b/>
          <w:sz w:val="28"/>
          <w:szCs w:val="28"/>
        </w:rPr>
      </w:pPr>
      <w:r w:rsidRPr="00582523">
        <w:rPr>
          <w:b/>
          <w:sz w:val="28"/>
          <w:szCs w:val="28"/>
        </w:rPr>
        <w:t>Цели и задачи бюджетной и налоговой политики на 202</w:t>
      </w:r>
      <w:r w:rsidR="00EC39E3">
        <w:rPr>
          <w:b/>
          <w:sz w:val="28"/>
          <w:szCs w:val="28"/>
        </w:rPr>
        <w:t>6</w:t>
      </w:r>
      <w:r w:rsidRPr="00582523">
        <w:rPr>
          <w:b/>
          <w:sz w:val="28"/>
          <w:szCs w:val="28"/>
        </w:rPr>
        <w:t xml:space="preserve"> год и плановый период 202</w:t>
      </w:r>
      <w:r w:rsidR="00EC39E3">
        <w:rPr>
          <w:b/>
          <w:sz w:val="28"/>
          <w:szCs w:val="28"/>
        </w:rPr>
        <w:t>7</w:t>
      </w:r>
      <w:r w:rsidRPr="00582523">
        <w:rPr>
          <w:b/>
          <w:sz w:val="28"/>
          <w:szCs w:val="28"/>
        </w:rPr>
        <w:t xml:space="preserve"> и 202</w:t>
      </w:r>
      <w:r w:rsidR="00EC39E3">
        <w:rPr>
          <w:b/>
          <w:sz w:val="28"/>
          <w:szCs w:val="28"/>
        </w:rPr>
        <w:t>8</w:t>
      </w:r>
      <w:r w:rsidRPr="00582523">
        <w:rPr>
          <w:b/>
          <w:sz w:val="28"/>
          <w:szCs w:val="28"/>
        </w:rPr>
        <w:t xml:space="preserve"> годов</w:t>
      </w:r>
    </w:p>
    <w:p w:rsidR="000E03B7" w:rsidRPr="00582523" w:rsidRDefault="000E03B7" w:rsidP="000C76C9">
      <w:pPr>
        <w:ind w:firstLine="708"/>
        <w:jc w:val="center"/>
        <w:rPr>
          <w:b/>
          <w:sz w:val="28"/>
          <w:szCs w:val="28"/>
        </w:rPr>
      </w:pPr>
    </w:p>
    <w:p w:rsidR="00D57672" w:rsidRDefault="00D57672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подготовки данного документа является описание условий, принимаемых для составления бюджета </w:t>
      </w:r>
      <w:r w:rsidR="00AC427F">
        <w:rPr>
          <w:sz w:val="28"/>
          <w:szCs w:val="28"/>
        </w:rPr>
        <w:t>Могочинского муниципального округа Забайкальского края</w:t>
      </w:r>
      <w:r>
        <w:rPr>
          <w:sz w:val="28"/>
          <w:szCs w:val="28"/>
        </w:rPr>
        <w:t xml:space="preserve"> на 202</w:t>
      </w:r>
      <w:r w:rsidR="00EC39E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C39E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EC39E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основных подходов к его формированию и общего порядка разработки его основных характеристик и прогнозируемых параметров</w:t>
      </w:r>
      <w:r w:rsidR="008807BC">
        <w:rPr>
          <w:sz w:val="28"/>
          <w:szCs w:val="28"/>
        </w:rPr>
        <w:t>, а также обеспечение прозрачности и открытости бюджетного планирования.</w:t>
      </w:r>
    </w:p>
    <w:p w:rsidR="008807BC" w:rsidRDefault="008807BC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должна быть направлена на подготовку бюджета, направленного на сохранение социальной и финансовой стабильности, создание условий для социально-экономического развития, на реализацию принятых решений в рамках бюджета 20</w:t>
      </w:r>
      <w:r w:rsidR="003D6336">
        <w:rPr>
          <w:sz w:val="28"/>
          <w:szCs w:val="28"/>
        </w:rPr>
        <w:t>2</w:t>
      </w:r>
      <w:r w:rsidR="00EC39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8807BC" w:rsidRDefault="008807BC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доходов, оптимизация расходов бюджетных средств позволит решить больше задач, поставленных перед органами местного самоуправления </w:t>
      </w:r>
      <w:r w:rsidR="00505494">
        <w:rPr>
          <w:sz w:val="28"/>
          <w:szCs w:val="28"/>
        </w:rPr>
        <w:t>Могочинского муниципального округа Забайкальского края</w:t>
      </w:r>
      <w:r w:rsidR="001E0EF5">
        <w:rPr>
          <w:sz w:val="28"/>
          <w:szCs w:val="28"/>
        </w:rPr>
        <w:t xml:space="preserve">. Ограничение объемов расходов и дефицита – это не только вопрос устойчивости бюджета </w:t>
      </w:r>
      <w:r w:rsidR="006E60BE">
        <w:rPr>
          <w:sz w:val="28"/>
          <w:szCs w:val="28"/>
        </w:rPr>
        <w:t>м</w:t>
      </w:r>
      <w:r w:rsidR="00505494">
        <w:rPr>
          <w:sz w:val="28"/>
          <w:szCs w:val="28"/>
        </w:rPr>
        <w:t>униципального округа</w:t>
      </w:r>
      <w:r w:rsidR="001E0EF5">
        <w:rPr>
          <w:sz w:val="28"/>
          <w:szCs w:val="28"/>
        </w:rPr>
        <w:t xml:space="preserve">, это вопрос экономического равновесия. </w:t>
      </w:r>
    </w:p>
    <w:p w:rsidR="00D57672" w:rsidRDefault="001E0EF5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Долгосрочным ориентиром в бюджетной политике, должна выступать преемственность реализуемых мер, направленных на повышение эффективности использования доходного потенциала, управления бюджетными расходами, безусловное исполнение принятых соци</w:t>
      </w:r>
      <w:r w:rsidR="009D0485">
        <w:rPr>
          <w:sz w:val="28"/>
          <w:szCs w:val="28"/>
        </w:rPr>
        <w:t xml:space="preserve">альных обязательств, </w:t>
      </w:r>
      <w:r w:rsidR="009D0485">
        <w:rPr>
          <w:sz w:val="28"/>
          <w:szCs w:val="28"/>
        </w:rPr>
        <w:lastRenderedPageBreak/>
        <w:t xml:space="preserve">финансовое обеспечение реализации приоритетных для </w:t>
      </w:r>
      <w:r w:rsidR="006E60BE">
        <w:rPr>
          <w:sz w:val="28"/>
          <w:szCs w:val="28"/>
        </w:rPr>
        <w:t>муниципального округа</w:t>
      </w:r>
      <w:r w:rsidR="009D0485">
        <w:rPr>
          <w:sz w:val="28"/>
          <w:szCs w:val="28"/>
        </w:rPr>
        <w:t xml:space="preserve"> задач.</w:t>
      </w:r>
    </w:p>
    <w:p w:rsidR="005520D3" w:rsidRDefault="005520D3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Главными целями </w:t>
      </w:r>
      <w:r w:rsidR="00FE1D9F">
        <w:rPr>
          <w:sz w:val="28"/>
          <w:szCs w:val="28"/>
        </w:rPr>
        <w:t>и задач</w:t>
      </w:r>
      <w:r w:rsidR="006E60BE">
        <w:rPr>
          <w:sz w:val="28"/>
          <w:szCs w:val="28"/>
        </w:rPr>
        <w:t>ами</w:t>
      </w:r>
      <w:r>
        <w:rPr>
          <w:sz w:val="28"/>
          <w:szCs w:val="28"/>
        </w:rPr>
        <w:t>бюджетной и налоговой политики на 202</w:t>
      </w:r>
      <w:r w:rsidR="00EC39E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C39E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C39E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являются:</w:t>
      </w:r>
    </w:p>
    <w:p w:rsidR="005520D3" w:rsidRDefault="00EC39E3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20D3">
        <w:rPr>
          <w:sz w:val="28"/>
          <w:szCs w:val="28"/>
        </w:rPr>
        <w:t xml:space="preserve">обеспечение социальной, экономической стабильности, сбалансированности и устойчивости бюджета </w:t>
      </w:r>
      <w:r w:rsidR="006E60BE">
        <w:rPr>
          <w:sz w:val="28"/>
          <w:szCs w:val="28"/>
        </w:rPr>
        <w:t>Могочинского муниципального округа Забайкальского края</w:t>
      </w:r>
      <w:r w:rsidR="005520D3">
        <w:rPr>
          <w:sz w:val="28"/>
          <w:szCs w:val="28"/>
        </w:rPr>
        <w:t>;</w:t>
      </w:r>
    </w:p>
    <w:p w:rsidR="005520D3" w:rsidRDefault="005520D3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 результативности бюджетных расходов;</w:t>
      </w:r>
    </w:p>
    <w:p w:rsidR="005520D3" w:rsidRDefault="005520D3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стимулирования развития налогового потенциала;</w:t>
      </w:r>
    </w:p>
    <w:p w:rsidR="005520D3" w:rsidRDefault="00EC39E3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20D3">
        <w:rPr>
          <w:sz w:val="28"/>
          <w:szCs w:val="28"/>
        </w:rPr>
        <w:t>повышение открытости, эффективности и прозрачности муниципального управления</w:t>
      </w:r>
      <w:r w:rsidR="00FE1D9F">
        <w:rPr>
          <w:sz w:val="28"/>
          <w:szCs w:val="28"/>
        </w:rPr>
        <w:t>;</w:t>
      </w:r>
    </w:p>
    <w:p w:rsidR="00FE1D9F" w:rsidRDefault="00A95800" w:rsidP="00EE5D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бюджетного планирования, сдерживание роста долговых обязательств.</w:t>
      </w:r>
    </w:p>
    <w:p w:rsidR="00D57672" w:rsidRDefault="00D57672" w:rsidP="00EE5DA3">
      <w:pPr>
        <w:ind w:firstLine="708"/>
        <w:jc w:val="both"/>
        <w:rPr>
          <w:sz w:val="28"/>
          <w:szCs w:val="28"/>
        </w:rPr>
      </w:pPr>
    </w:p>
    <w:p w:rsidR="00D57672" w:rsidRDefault="00A82FE4" w:rsidP="009D0485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841C2">
        <w:rPr>
          <w:b/>
          <w:sz w:val="28"/>
          <w:szCs w:val="28"/>
        </w:rPr>
        <w:t>Основные и</w:t>
      </w:r>
      <w:r w:rsidR="00D57672" w:rsidRPr="004841C2">
        <w:rPr>
          <w:b/>
          <w:sz w:val="28"/>
          <w:szCs w:val="28"/>
        </w:rPr>
        <w:t>тоги</w:t>
      </w:r>
      <w:r w:rsidRPr="004841C2">
        <w:rPr>
          <w:b/>
          <w:sz w:val="28"/>
          <w:szCs w:val="28"/>
        </w:rPr>
        <w:t>, результаты</w:t>
      </w:r>
      <w:r w:rsidR="00D57672" w:rsidRPr="004841C2">
        <w:rPr>
          <w:b/>
          <w:sz w:val="28"/>
          <w:szCs w:val="28"/>
        </w:rPr>
        <w:t xml:space="preserve"> реализации </w:t>
      </w:r>
      <w:r w:rsidR="009D0485" w:rsidRPr="004841C2">
        <w:rPr>
          <w:b/>
          <w:sz w:val="28"/>
          <w:szCs w:val="28"/>
        </w:rPr>
        <w:t xml:space="preserve">бюджетной и налоговой политики за </w:t>
      </w:r>
      <w:r w:rsidR="003D6336" w:rsidRPr="004841C2">
        <w:rPr>
          <w:b/>
          <w:sz w:val="28"/>
          <w:szCs w:val="28"/>
        </w:rPr>
        <w:t xml:space="preserve"> 20</w:t>
      </w:r>
      <w:r w:rsidR="0093018B">
        <w:rPr>
          <w:b/>
          <w:sz w:val="28"/>
          <w:szCs w:val="28"/>
        </w:rPr>
        <w:t>2</w:t>
      </w:r>
      <w:r w:rsidR="00EC39E3">
        <w:rPr>
          <w:b/>
          <w:sz w:val="28"/>
          <w:szCs w:val="28"/>
        </w:rPr>
        <w:t>4</w:t>
      </w:r>
      <w:r w:rsidR="00D57672" w:rsidRPr="004841C2">
        <w:rPr>
          <w:b/>
          <w:sz w:val="28"/>
          <w:szCs w:val="28"/>
        </w:rPr>
        <w:t xml:space="preserve"> год и</w:t>
      </w:r>
      <w:r w:rsidR="0093018B">
        <w:rPr>
          <w:b/>
          <w:sz w:val="28"/>
          <w:szCs w:val="28"/>
        </w:rPr>
        <w:t>9</w:t>
      </w:r>
      <w:r w:rsidR="001E0EF5" w:rsidRPr="004841C2">
        <w:rPr>
          <w:b/>
          <w:sz w:val="28"/>
          <w:szCs w:val="28"/>
        </w:rPr>
        <w:t xml:space="preserve"> месяцев</w:t>
      </w:r>
      <w:r w:rsidR="00D57672" w:rsidRPr="004841C2">
        <w:rPr>
          <w:b/>
          <w:sz w:val="28"/>
          <w:szCs w:val="28"/>
        </w:rPr>
        <w:t xml:space="preserve"> 20</w:t>
      </w:r>
      <w:r w:rsidR="003D6336" w:rsidRPr="004841C2">
        <w:rPr>
          <w:b/>
          <w:sz w:val="28"/>
          <w:szCs w:val="28"/>
        </w:rPr>
        <w:t>2</w:t>
      </w:r>
      <w:r w:rsidR="00EC39E3">
        <w:rPr>
          <w:b/>
          <w:sz w:val="28"/>
          <w:szCs w:val="28"/>
        </w:rPr>
        <w:t>5</w:t>
      </w:r>
      <w:r w:rsidR="00D57672" w:rsidRPr="004841C2">
        <w:rPr>
          <w:b/>
          <w:sz w:val="28"/>
          <w:szCs w:val="28"/>
        </w:rPr>
        <w:t xml:space="preserve"> года</w:t>
      </w:r>
    </w:p>
    <w:p w:rsidR="000E03B7" w:rsidRPr="004841C2" w:rsidRDefault="000E03B7" w:rsidP="000E03B7">
      <w:pPr>
        <w:pStyle w:val="a5"/>
        <w:numPr>
          <w:ilvl w:val="0"/>
          <w:numId w:val="2"/>
        </w:numPr>
        <w:ind w:left="0" w:firstLine="709"/>
        <w:jc w:val="center"/>
        <w:rPr>
          <w:b/>
          <w:sz w:val="28"/>
          <w:szCs w:val="28"/>
        </w:rPr>
      </w:pPr>
    </w:p>
    <w:p w:rsidR="00D57672" w:rsidRPr="008E3F19" w:rsidRDefault="00D57672" w:rsidP="000E03B7">
      <w:pPr>
        <w:pStyle w:val="a5"/>
        <w:ind w:left="0" w:firstLine="709"/>
        <w:jc w:val="both"/>
        <w:rPr>
          <w:sz w:val="28"/>
          <w:szCs w:val="28"/>
        </w:rPr>
      </w:pPr>
      <w:r w:rsidRPr="008E3F19">
        <w:rPr>
          <w:sz w:val="28"/>
          <w:szCs w:val="28"/>
        </w:rPr>
        <w:t>Целью реализации бюджетной и налоговой политики, как и в предыдущие годы, является обеспечение сбалансированности</w:t>
      </w:r>
      <w:r w:rsidR="004F6CAF" w:rsidRPr="008E3F19">
        <w:rPr>
          <w:sz w:val="28"/>
          <w:szCs w:val="28"/>
        </w:rPr>
        <w:t xml:space="preserve"> и устойчивости </w:t>
      </w:r>
      <w:r w:rsidRPr="008E3F19">
        <w:rPr>
          <w:sz w:val="28"/>
          <w:szCs w:val="28"/>
        </w:rPr>
        <w:t>бюджета</w:t>
      </w:r>
      <w:r w:rsidR="004F6CAF" w:rsidRPr="008E3F19">
        <w:rPr>
          <w:sz w:val="28"/>
          <w:szCs w:val="28"/>
        </w:rPr>
        <w:t>, при безусловном исполнении всех принятых бюджетных обязательств и поставленных задач.</w:t>
      </w:r>
    </w:p>
    <w:p w:rsidR="00D57672" w:rsidRPr="00454545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54545">
        <w:rPr>
          <w:spacing w:val="2"/>
          <w:sz w:val="28"/>
          <w:szCs w:val="28"/>
          <w:shd w:val="clear" w:color="auto" w:fill="FFFFFF"/>
        </w:rPr>
        <w:t xml:space="preserve">Приоритетными направлениями по обеспечению сбалансированности бюджета </w:t>
      </w:r>
      <w:r w:rsidR="00EC39E3">
        <w:rPr>
          <w:spacing w:val="2"/>
          <w:sz w:val="28"/>
          <w:szCs w:val="28"/>
          <w:shd w:val="clear" w:color="auto" w:fill="FFFFFF"/>
        </w:rPr>
        <w:t>Могочинского муниципального округа</w:t>
      </w:r>
      <w:r w:rsidRPr="00454545">
        <w:rPr>
          <w:spacing w:val="2"/>
          <w:sz w:val="28"/>
          <w:szCs w:val="28"/>
          <w:shd w:val="clear" w:color="auto" w:fill="FFFFFF"/>
        </w:rPr>
        <w:t xml:space="preserve"> в 20</w:t>
      </w:r>
      <w:r w:rsidR="00A95800">
        <w:rPr>
          <w:spacing w:val="2"/>
          <w:sz w:val="28"/>
          <w:szCs w:val="28"/>
          <w:shd w:val="clear" w:color="auto" w:fill="FFFFFF"/>
        </w:rPr>
        <w:t>2</w:t>
      </w:r>
      <w:r w:rsidR="00EC39E3">
        <w:rPr>
          <w:spacing w:val="2"/>
          <w:sz w:val="28"/>
          <w:szCs w:val="28"/>
          <w:shd w:val="clear" w:color="auto" w:fill="FFFFFF"/>
        </w:rPr>
        <w:t>4</w:t>
      </w:r>
      <w:r w:rsidRPr="00454545">
        <w:rPr>
          <w:spacing w:val="2"/>
          <w:sz w:val="28"/>
          <w:szCs w:val="28"/>
          <w:shd w:val="clear" w:color="auto" w:fill="FFFFFF"/>
        </w:rPr>
        <w:t xml:space="preserve"> году в рамках реализации на территории </w:t>
      </w:r>
      <w:r w:rsidR="00EC39E3">
        <w:rPr>
          <w:spacing w:val="2"/>
          <w:sz w:val="28"/>
          <w:szCs w:val="28"/>
          <w:shd w:val="clear" w:color="auto" w:fill="FFFFFF"/>
        </w:rPr>
        <w:t>муниципального округа</w:t>
      </w:r>
      <w:r w:rsidRPr="00454545">
        <w:rPr>
          <w:spacing w:val="2"/>
          <w:sz w:val="28"/>
          <w:szCs w:val="28"/>
          <w:shd w:val="clear" w:color="auto" w:fill="FFFFFF"/>
        </w:rPr>
        <w:t xml:space="preserve"> эффективной нало</w:t>
      </w:r>
      <w:r w:rsidR="00452614">
        <w:rPr>
          <w:spacing w:val="2"/>
          <w:sz w:val="28"/>
          <w:szCs w:val="28"/>
          <w:shd w:val="clear" w:color="auto" w:fill="FFFFFF"/>
        </w:rPr>
        <w:t>говой и бюджетной политики является</w:t>
      </w:r>
      <w:r w:rsidRPr="00454545">
        <w:rPr>
          <w:spacing w:val="2"/>
          <w:sz w:val="28"/>
          <w:szCs w:val="28"/>
          <w:shd w:val="clear" w:color="auto" w:fill="FFFFFF"/>
        </w:rPr>
        <w:t>:</w:t>
      </w:r>
    </w:p>
    <w:p w:rsidR="00D57672" w:rsidRPr="00454545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545">
        <w:rPr>
          <w:spacing w:val="2"/>
          <w:sz w:val="28"/>
          <w:szCs w:val="28"/>
          <w:shd w:val="clear" w:color="auto" w:fill="FFFFFF"/>
        </w:rPr>
        <w:t>- обеспечение стабильности налоговых поступлений в бюджет.</w:t>
      </w:r>
    </w:p>
    <w:p w:rsidR="00D57672" w:rsidRPr="00EC23C7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C23C7">
        <w:rPr>
          <w:color w:val="000000"/>
          <w:sz w:val="28"/>
          <w:szCs w:val="28"/>
        </w:rPr>
        <w:t>обеспечение открытости и прозрачности бюджета и бюджетного процесса;</w:t>
      </w:r>
    </w:p>
    <w:p w:rsidR="00D57672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C23C7">
        <w:rPr>
          <w:color w:val="000000"/>
          <w:sz w:val="28"/>
          <w:szCs w:val="28"/>
        </w:rPr>
        <w:t>ограничение роста расходов бюджета, не обеспеченных стабильными доходными источниками;</w:t>
      </w:r>
    </w:p>
    <w:p w:rsidR="00D57672" w:rsidRPr="00FE151D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151D">
        <w:rPr>
          <w:spacing w:val="2"/>
          <w:sz w:val="28"/>
          <w:szCs w:val="28"/>
          <w:shd w:val="clear" w:color="auto" w:fill="FFFFFF"/>
        </w:rPr>
        <w:t>- повышение эффективности расходов, в том числе за счет перераспределения бюджетных ассигнований в рамках существующих бюджетных ограничений на реализацию приоритетных направлений.</w:t>
      </w:r>
    </w:p>
    <w:p w:rsidR="00D57672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23C7">
        <w:rPr>
          <w:color w:val="000000"/>
          <w:sz w:val="28"/>
          <w:szCs w:val="28"/>
        </w:rPr>
        <w:t xml:space="preserve">сохранение объема муниципального долга муниципального </w:t>
      </w:r>
      <w:r w:rsidR="009942BD">
        <w:rPr>
          <w:color w:val="000000"/>
          <w:sz w:val="28"/>
          <w:szCs w:val="28"/>
        </w:rPr>
        <w:t>образования</w:t>
      </w:r>
      <w:r w:rsidRPr="00EC23C7">
        <w:rPr>
          <w:color w:val="000000"/>
          <w:sz w:val="28"/>
          <w:szCs w:val="28"/>
        </w:rPr>
        <w:t xml:space="preserve">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D57672" w:rsidRPr="00EC23C7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C23C7">
        <w:rPr>
          <w:color w:val="000000"/>
          <w:sz w:val="28"/>
          <w:szCs w:val="28"/>
        </w:rPr>
        <w:t>соблюдение безопасного уровня дефицита и муниципального долга в целях предотвращения условий для возникновения финансового кризиса;</w:t>
      </w:r>
    </w:p>
    <w:p w:rsidR="005520D3" w:rsidRPr="00EC23C7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C23C7">
        <w:rPr>
          <w:color w:val="000000"/>
          <w:sz w:val="28"/>
          <w:szCs w:val="28"/>
        </w:rPr>
        <w:t>создание условий для оказания к</w:t>
      </w:r>
      <w:r>
        <w:rPr>
          <w:color w:val="000000"/>
          <w:sz w:val="28"/>
          <w:szCs w:val="28"/>
        </w:rPr>
        <w:t>ачественных муниципальных услуг</w:t>
      </w:r>
      <w:r w:rsidR="00EC39E3">
        <w:rPr>
          <w:color w:val="000000"/>
          <w:sz w:val="28"/>
          <w:szCs w:val="28"/>
        </w:rPr>
        <w:t>.</w:t>
      </w:r>
    </w:p>
    <w:p w:rsidR="00D57672" w:rsidRDefault="00D57672" w:rsidP="000E03B7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B3D7E">
        <w:rPr>
          <w:spacing w:val="2"/>
          <w:sz w:val="28"/>
          <w:szCs w:val="28"/>
          <w:shd w:val="clear" w:color="auto" w:fill="FFFFFF"/>
        </w:rPr>
        <w:t xml:space="preserve">Увеличение доходов  бюджета муниципального </w:t>
      </w:r>
      <w:r w:rsidR="009942BD">
        <w:rPr>
          <w:spacing w:val="2"/>
          <w:sz w:val="28"/>
          <w:szCs w:val="28"/>
          <w:shd w:val="clear" w:color="auto" w:fill="FFFFFF"/>
        </w:rPr>
        <w:t xml:space="preserve">образования </w:t>
      </w:r>
      <w:r w:rsidRPr="00BB3D7E">
        <w:rPr>
          <w:spacing w:val="2"/>
          <w:sz w:val="28"/>
          <w:szCs w:val="28"/>
          <w:shd w:val="clear" w:color="auto" w:fill="FFFFFF"/>
        </w:rPr>
        <w:t xml:space="preserve">остается главным приоритетом налоговой политики </w:t>
      </w:r>
      <w:r w:rsidR="00676781">
        <w:rPr>
          <w:spacing w:val="2"/>
          <w:sz w:val="28"/>
          <w:szCs w:val="28"/>
          <w:shd w:val="clear" w:color="auto" w:fill="FFFFFF"/>
        </w:rPr>
        <w:t>муниципального образования</w:t>
      </w:r>
      <w:r w:rsidRPr="00BB3D7E">
        <w:rPr>
          <w:spacing w:val="2"/>
          <w:sz w:val="28"/>
          <w:szCs w:val="28"/>
          <w:shd w:val="clear" w:color="auto" w:fill="FFFFFF"/>
        </w:rPr>
        <w:t>.</w:t>
      </w:r>
    </w:p>
    <w:p w:rsidR="00452614" w:rsidRPr="002A7032" w:rsidRDefault="00452614" w:rsidP="000C76C9">
      <w:pPr>
        <w:ind w:firstLine="709"/>
        <w:jc w:val="both"/>
        <w:rPr>
          <w:sz w:val="28"/>
          <w:szCs w:val="28"/>
        </w:rPr>
      </w:pPr>
      <w:r w:rsidRPr="002A7032">
        <w:rPr>
          <w:sz w:val="28"/>
          <w:szCs w:val="28"/>
        </w:rPr>
        <w:t>В 20</w:t>
      </w:r>
      <w:r w:rsidR="0093018B">
        <w:rPr>
          <w:sz w:val="28"/>
          <w:szCs w:val="28"/>
        </w:rPr>
        <w:t>2</w:t>
      </w:r>
      <w:r w:rsidR="00EC39E3">
        <w:rPr>
          <w:sz w:val="28"/>
          <w:szCs w:val="28"/>
        </w:rPr>
        <w:t>4</w:t>
      </w:r>
      <w:r w:rsidRPr="002A7032">
        <w:rPr>
          <w:sz w:val="28"/>
          <w:szCs w:val="28"/>
        </w:rPr>
        <w:t xml:space="preserve"> году </w:t>
      </w:r>
      <w:r w:rsidR="002A2D21">
        <w:rPr>
          <w:sz w:val="28"/>
          <w:szCs w:val="28"/>
        </w:rPr>
        <w:t xml:space="preserve">состояние  </w:t>
      </w:r>
      <w:r w:rsidRPr="002A7032">
        <w:rPr>
          <w:sz w:val="28"/>
          <w:szCs w:val="28"/>
        </w:rPr>
        <w:t>бюджет</w:t>
      </w:r>
      <w:r w:rsidR="002A2D21">
        <w:rPr>
          <w:sz w:val="28"/>
          <w:szCs w:val="28"/>
        </w:rPr>
        <w:t>а</w:t>
      </w:r>
      <w:r w:rsidR="00EC39E3">
        <w:rPr>
          <w:sz w:val="28"/>
          <w:szCs w:val="28"/>
        </w:rPr>
        <w:t>Могочинского муниципального округа</w:t>
      </w:r>
      <w:r w:rsidR="009B7912">
        <w:rPr>
          <w:sz w:val="28"/>
          <w:szCs w:val="28"/>
        </w:rPr>
        <w:t xml:space="preserve">характеризовалось </w:t>
      </w:r>
      <w:r w:rsidR="006D6AD3">
        <w:rPr>
          <w:sz w:val="28"/>
          <w:szCs w:val="28"/>
        </w:rPr>
        <w:t>высоким</w:t>
      </w:r>
      <w:r w:rsidR="009B7912">
        <w:rPr>
          <w:sz w:val="28"/>
          <w:szCs w:val="28"/>
        </w:rPr>
        <w:t xml:space="preserve"> уровнем обеспеченности собственными </w:t>
      </w:r>
      <w:r w:rsidR="009B7912">
        <w:rPr>
          <w:sz w:val="28"/>
          <w:szCs w:val="28"/>
        </w:rPr>
        <w:lastRenderedPageBreak/>
        <w:t xml:space="preserve">доходами. </w:t>
      </w:r>
      <w:r w:rsidRPr="002A7032">
        <w:rPr>
          <w:sz w:val="28"/>
          <w:szCs w:val="28"/>
        </w:rPr>
        <w:t xml:space="preserve">Исполнение бюджета </w:t>
      </w:r>
      <w:r w:rsidR="006D6AD3">
        <w:rPr>
          <w:sz w:val="28"/>
          <w:szCs w:val="28"/>
        </w:rPr>
        <w:t>округа</w:t>
      </w:r>
      <w:r w:rsidRPr="002A7032">
        <w:rPr>
          <w:sz w:val="28"/>
          <w:szCs w:val="28"/>
        </w:rPr>
        <w:t xml:space="preserve"> осуществлялось в условиях заключенного </w:t>
      </w:r>
      <w:r w:rsidRPr="00447D41">
        <w:rPr>
          <w:sz w:val="28"/>
          <w:szCs w:val="28"/>
        </w:rPr>
        <w:t xml:space="preserve">Соглашения администрации </w:t>
      </w:r>
      <w:r w:rsidR="006D6AD3">
        <w:rPr>
          <w:sz w:val="28"/>
          <w:szCs w:val="28"/>
        </w:rPr>
        <w:t>Могочинского муниципального округа</w:t>
      </w:r>
      <w:r w:rsidRPr="00447D41">
        <w:rPr>
          <w:sz w:val="28"/>
          <w:szCs w:val="28"/>
        </w:rPr>
        <w:t xml:space="preserve"> с </w:t>
      </w:r>
      <w:r w:rsidR="0086571B" w:rsidRPr="00447D41">
        <w:rPr>
          <w:sz w:val="28"/>
          <w:szCs w:val="28"/>
        </w:rPr>
        <w:t>Министерством финансов Забайкальского края</w:t>
      </w:r>
      <w:r w:rsidRPr="00CF67F5">
        <w:rPr>
          <w:sz w:val="28"/>
          <w:szCs w:val="28"/>
        </w:rPr>
        <w:t>«</w:t>
      </w:r>
      <w:r w:rsidR="003601A7" w:rsidRPr="00CF67F5">
        <w:rPr>
          <w:bCs/>
          <w:sz w:val="28"/>
          <w:szCs w:val="28"/>
        </w:rPr>
        <w:t>о мерах по социально-экономическому развитию и оздо</w:t>
      </w:r>
      <w:r w:rsidR="00CF67F5" w:rsidRPr="00CF67F5">
        <w:rPr>
          <w:bCs/>
          <w:sz w:val="28"/>
          <w:szCs w:val="28"/>
        </w:rPr>
        <w:t xml:space="preserve">ровлению муниципальных финансов» от 09.01.2025 №17 </w:t>
      </w:r>
      <w:r w:rsidRPr="00CF67F5">
        <w:rPr>
          <w:sz w:val="28"/>
          <w:szCs w:val="28"/>
        </w:rPr>
        <w:t>(далее – Соглашение), пред</w:t>
      </w:r>
      <w:r w:rsidRPr="002A7032">
        <w:rPr>
          <w:sz w:val="28"/>
          <w:szCs w:val="28"/>
        </w:rPr>
        <w:t>метом которого, в том числе, является увеличение налоговых и неналоговых доходов, недопущение роста недоимки по налогам, формирующим краевой и местные бюджеты, не допущение принятия решений, приводящих к увеличению численности муниципальных служащих органов местного самоуправления, недопущение роста кредиторской задолженности по начислениям на выплаты по оплате труда и по оплате коммунальных услуг.</w:t>
      </w:r>
    </w:p>
    <w:p w:rsidR="00187185" w:rsidRDefault="00452614" w:rsidP="003568F4">
      <w:pPr>
        <w:jc w:val="both"/>
        <w:rPr>
          <w:sz w:val="28"/>
          <w:szCs w:val="28"/>
        </w:rPr>
      </w:pPr>
      <w:r w:rsidRPr="002A7032">
        <w:rPr>
          <w:sz w:val="28"/>
          <w:szCs w:val="28"/>
        </w:rPr>
        <w:t xml:space="preserve">В целях увеличения налоговых и неналоговых доходов, недопущения роста недоимки по налогам, формирующим краевой и местные бюджеты, администрацией </w:t>
      </w:r>
      <w:r w:rsidR="009942BD">
        <w:rPr>
          <w:sz w:val="28"/>
          <w:szCs w:val="28"/>
        </w:rPr>
        <w:t>муниципального округа</w:t>
      </w:r>
      <w:r w:rsidRPr="002A7032">
        <w:rPr>
          <w:sz w:val="28"/>
          <w:szCs w:val="28"/>
        </w:rPr>
        <w:t xml:space="preserve"> ведется работа с главными администраторами доходов бюджета, направленная на выявление должников, неплательщиков и погашение задолженности.</w:t>
      </w:r>
      <w:r w:rsidR="000F005B">
        <w:rPr>
          <w:sz w:val="28"/>
          <w:szCs w:val="28"/>
        </w:rPr>
        <w:t xml:space="preserve">Администрация и </w:t>
      </w:r>
      <w:r w:rsidR="003568F4" w:rsidRPr="003568F4">
        <w:rPr>
          <w:sz w:val="28"/>
          <w:szCs w:val="28"/>
        </w:rPr>
        <w:t>Комитет по финансам, ежедневно  проводил</w:t>
      </w:r>
      <w:r w:rsidR="000F005B">
        <w:rPr>
          <w:sz w:val="28"/>
          <w:szCs w:val="28"/>
        </w:rPr>
        <w:t>и</w:t>
      </w:r>
      <w:r w:rsidR="003568F4" w:rsidRPr="003568F4">
        <w:rPr>
          <w:sz w:val="28"/>
          <w:szCs w:val="28"/>
        </w:rPr>
        <w:t xml:space="preserve">  мониторинг невыясненных поступлений по региональным и местным налогам, арендным платежам за использование муниципального имущества, подлежащих зачислению в бюджет муниципального </w:t>
      </w:r>
      <w:r w:rsidR="002737D1">
        <w:rPr>
          <w:sz w:val="28"/>
          <w:szCs w:val="28"/>
        </w:rPr>
        <w:t>округа</w:t>
      </w:r>
      <w:r w:rsidR="003568F4" w:rsidRPr="003568F4">
        <w:rPr>
          <w:sz w:val="28"/>
          <w:szCs w:val="28"/>
        </w:rPr>
        <w:t>, анализировал</w:t>
      </w:r>
      <w:r w:rsidR="00CF67F5">
        <w:rPr>
          <w:sz w:val="28"/>
          <w:szCs w:val="28"/>
        </w:rPr>
        <w:t>и</w:t>
      </w:r>
      <w:r w:rsidR="003568F4" w:rsidRPr="003568F4">
        <w:rPr>
          <w:sz w:val="28"/>
          <w:szCs w:val="28"/>
        </w:rPr>
        <w:t xml:space="preserve"> ошибки плательщиков или самих администраторов при заполнении платежных документов. По ит</w:t>
      </w:r>
      <w:r w:rsidR="00447D41">
        <w:rPr>
          <w:sz w:val="28"/>
          <w:szCs w:val="28"/>
        </w:rPr>
        <w:t xml:space="preserve">огам анализа </w:t>
      </w:r>
      <w:r w:rsidR="003568F4" w:rsidRPr="003568F4">
        <w:rPr>
          <w:sz w:val="28"/>
          <w:szCs w:val="28"/>
        </w:rPr>
        <w:t xml:space="preserve">обзорные письма направлялись администраторам доходов, и в отделения сберегательного банка. С администраторами доходов бюджета осуществлялось постоянное взаимодействие по вопросу исполнения плановых показателей по администрируемым платежам. </w:t>
      </w:r>
    </w:p>
    <w:p w:rsidR="000F005B" w:rsidRDefault="003568F4" w:rsidP="000F005B">
      <w:pPr>
        <w:shd w:val="clear" w:color="auto" w:fill="FFFFFF"/>
        <w:ind w:firstLine="700"/>
        <w:jc w:val="both"/>
        <w:rPr>
          <w:color w:val="000000"/>
          <w:sz w:val="28"/>
        </w:rPr>
      </w:pPr>
      <w:r w:rsidRPr="003568F4">
        <w:rPr>
          <w:sz w:val="28"/>
          <w:szCs w:val="28"/>
        </w:rPr>
        <w:t>Для сокращения объема невыясненных поступлений  оформлялись уведомления об уточнении вида и принадлежности платежей</w:t>
      </w:r>
      <w:r w:rsidRPr="00CF67F5">
        <w:rPr>
          <w:sz w:val="28"/>
          <w:szCs w:val="28"/>
        </w:rPr>
        <w:t xml:space="preserve">. </w:t>
      </w:r>
      <w:r w:rsidR="009B7912" w:rsidRPr="00CF67F5">
        <w:rPr>
          <w:sz w:val="28"/>
          <w:szCs w:val="28"/>
        </w:rPr>
        <w:t xml:space="preserve">За </w:t>
      </w:r>
      <w:r w:rsidR="00CF67F5" w:rsidRPr="00CF67F5">
        <w:rPr>
          <w:sz w:val="28"/>
          <w:szCs w:val="28"/>
        </w:rPr>
        <w:t>2024 год</w:t>
      </w:r>
      <w:r w:rsidR="009B7912" w:rsidRPr="00CF67F5">
        <w:rPr>
          <w:sz w:val="28"/>
          <w:szCs w:val="28"/>
        </w:rPr>
        <w:t xml:space="preserve"> уточнено платежей на сумму </w:t>
      </w:r>
      <w:r w:rsidR="000F005B" w:rsidRPr="00CF67F5">
        <w:rPr>
          <w:color w:val="000000"/>
          <w:sz w:val="28"/>
          <w:shd w:val="clear" w:color="auto" w:fill="FFFFFF"/>
        </w:rPr>
        <w:t xml:space="preserve">на </w:t>
      </w:r>
      <w:r w:rsidR="00CF67F5" w:rsidRPr="00CF67F5">
        <w:rPr>
          <w:color w:val="000000"/>
          <w:sz w:val="28"/>
          <w:shd w:val="clear" w:color="auto" w:fill="FFFFFF"/>
        </w:rPr>
        <w:t>119,4</w:t>
      </w:r>
      <w:r w:rsidR="000F005B" w:rsidRPr="00CF67F5">
        <w:rPr>
          <w:color w:val="000000"/>
          <w:sz w:val="28"/>
          <w:shd w:val="clear" w:color="auto" w:fill="FFFFFF"/>
        </w:rPr>
        <w:t xml:space="preserve"> тыс. рублей, возвращено в бюджет </w:t>
      </w:r>
      <w:r w:rsidR="00CF67F5" w:rsidRPr="00CF67F5">
        <w:rPr>
          <w:color w:val="000000"/>
          <w:sz w:val="28"/>
          <w:shd w:val="clear" w:color="auto" w:fill="FFFFFF"/>
        </w:rPr>
        <w:t>муниципального округа</w:t>
      </w:r>
      <w:r w:rsidR="000F005B" w:rsidRPr="00CF67F5">
        <w:rPr>
          <w:color w:val="000000"/>
          <w:sz w:val="28"/>
          <w:shd w:val="clear" w:color="auto" w:fill="FFFFFF"/>
        </w:rPr>
        <w:t xml:space="preserve"> доходов в сумме </w:t>
      </w:r>
      <w:r w:rsidR="00CF67F5" w:rsidRPr="00CF67F5">
        <w:rPr>
          <w:color w:val="000000"/>
          <w:sz w:val="28"/>
          <w:shd w:val="clear" w:color="auto" w:fill="FFFFFF"/>
        </w:rPr>
        <w:t>3340,3</w:t>
      </w:r>
      <w:r w:rsidR="000F005B" w:rsidRPr="00CF67F5">
        <w:rPr>
          <w:color w:val="000000"/>
          <w:sz w:val="28"/>
          <w:shd w:val="clear" w:color="auto" w:fill="FFFFFF"/>
        </w:rPr>
        <w:t xml:space="preserve"> тыс. рублей</w:t>
      </w:r>
      <w:r w:rsidR="000F005B" w:rsidRPr="00CF67F5">
        <w:rPr>
          <w:color w:val="000000"/>
          <w:sz w:val="28"/>
        </w:rPr>
        <w:t xml:space="preserve">. Администрация </w:t>
      </w:r>
      <w:r w:rsidR="00940621" w:rsidRPr="00CF67F5">
        <w:rPr>
          <w:color w:val="000000"/>
          <w:sz w:val="28"/>
        </w:rPr>
        <w:t xml:space="preserve">муниципального </w:t>
      </w:r>
      <w:r w:rsidR="002737D1" w:rsidRPr="00CF67F5">
        <w:rPr>
          <w:color w:val="000000"/>
          <w:sz w:val="28"/>
        </w:rPr>
        <w:t>округа</w:t>
      </w:r>
      <w:r w:rsidR="000F005B" w:rsidRPr="00CF67F5">
        <w:rPr>
          <w:color w:val="000000"/>
          <w:sz w:val="28"/>
        </w:rPr>
        <w:t xml:space="preserve"> - использует сочетание мер по увеличению налогооблагаемой базы по налогам, поступающих в бюджет </w:t>
      </w:r>
      <w:r w:rsidR="002737D1" w:rsidRPr="00CF67F5">
        <w:rPr>
          <w:color w:val="000000"/>
          <w:sz w:val="28"/>
        </w:rPr>
        <w:t>округа</w:t>
      </w:r>
      <w:r w:rsidR="000F005B" w:rsidRPr="00CF67F5">
        <w:rPr>
          <w:color w:val="000000"/>
          <w:sz w:val="28"/>
        </w:rPr>
        <w:t xml:space="preserve"> и мер по обеспечению погашения задолженности по налоговым и неналоговым платежам.</w:t>
      </w:r>
    </w:p>
    <w:p w:rsidR="000F005B" w:rsidRDefault="009942BD" w:rsidP="000F005B">
      <w:pPr>
        <w:shd w:val="clear" w:color="auto" w:fill="FFFFFF"/>
        <w:ind w:firstLine="700"/>
        <w:jc w:val="both"/>
        <w:rPr>
          <w:rFonts w:ascii="Courier New" w:eastAsia="Courier New" w:hAnsi="Courier New"/>
          <w:shd w:val="clear" w:color="auto" w:fill="FFFFFF"/>
        </w:rPr>
      </w:pPr>
      <w:r>
        <w:rPr>
          <w:color w:val="000000"/>
          <w:sz w:val="28"/>
        </w:rPr>
        <w:t>В течение</w:t>
      </w:r>
      <w:r w:rsidR="000F005B">
        <w:rPr>
          <w:color w:val="000000"/>
          <w:sz w:val="28"/>
        </w:rPr>
        <w:t xml:space="preserve"> года </w:t>
      </w:r>
      <w:r w:rsidR="00382734">
        <w:rPr>
          <w:color w:val="000000"/>
          <w:sz w:val="28"/>
        </w:rPr>
        <w:t xml:space="preserve">Администрацией и </w:t>
      </w:r>
      <w:r w:rsidR="000F005B">
        <w:rPr>
          <w:color w:val="000000"/>
          <w:sz w:val="28"/>
        </w:rPr>
        <w:t>Комитетом  по финансам проводилась аналитическая  работа по фактическому поступлению доходов и привлечению дополнительных платежей, ежедневно анализировалось поступление налогов и других обязательных платежей в бюджет. На постоянной основе проводилась разъяснительная работа с налогоплательщиками о целесообразности своевременной уплаты имущественных налогов (земельный налог и налог на имущество физических лиц) и о погашении задолженности, в том числе:  через информационные стенды, размещением информации на сайте Администрации  </w:t>
      </w:r>
      <w:r w:rsidR="00F9631A">
        <w:rPr>
          <w:color w:val="000000"/>
          <w:sz w:val="28"/>
        </w:rPr>
        <w:t>муниципального округа</w:t>
      </w:r>
      <w:r w:rsidR="000F005B">
        <w:rPr>
          <w:color w:val="000000"/>
          <w:sz w:val="28"/>
        </w:rPr>
        <w:t xml:space="preserve">, а также путем проведения разъяснительной работы с налогоплательщиками. Осуществлялся контроль за </w:t>
      </w:r>
      <w:r w:rsidR="000F005B">
        <w:rPr>
          <w:color w:val="000000"/>
          <w:sz w:val="28"/>
        </w:rPr>
        <w:lastRenderedPageBreak/>
        <w:t>полнотой и своевременной уплатой арендаторами арендных платежей за использованием муниципального имущества.</w:t>
      </w:r>
    </w:p>
    <w:p w:rsidR="000F005B" w:rsidRDefault="000F005B" w:rsidP="000F005B">
      <w:pPr>
        <w:ind w:firstLine="560"/>
        <w:jc w:val="both"/>
        <w:rPr>
          <w:rFonts w:ascii="Courier New" w:eastAsia="Courier New" w:hAnsi="Courier New"/>
        </w:rPr>
      </w:pPr>
      <w:r>
        <w:rPr>
          <w:color w:val="000000"/>
          <w:sz w:val="28"/>
        </w:rPr>
        <w:t>В течение 202</w:t>
      </w:r>
      <w:r w:rsidR="002737D1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года проводился мониторинг крупных и средних предприятий 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платежей, увеличению поступлений налоговых и неналоговых доходов. Проводилась работа с предприятиями, имеющими задолженность по начисленным налогам, пеням и штрафам, с убыточными организациями и предприятиями, имеющими задолженность по налоговым и неналоговым платежам в бюджет </w:t>
      </w:r>
      <w:r w:rsidR="002737D1">
        <w:rPr>
          <w:color w:val="000000"/>
          <w:sz w:val="28"/>
        </w:rPr>
        <w:t>округа</w:t>
      </w:r>
      <w:r>
        <w:rPr>
          <w:color w:val="000000"/>
          <w:sz w:val="28"/>
        </w:rPr>
        <w:t xml:space="preserve">. </w:t>
      </w:r>
    </w:p>
    <w:p w:rsidR="000F005B" w:rsidRDefault="000F005B" w:rsidP="000F005B">
      <w:pPr>
        <w:ind w:firstLine="700"/>
        <w:jc w:val="both"/>
        <w:rPr>
          <w:rFonts w:ascii="Courier New" w:eastAsia="Courier New" w:hAnsi="Courier New"/>
        </w:rPr>
      </w:pPr>
      <w:r>
        <w:rPr>
          <w:color w:val="000000"/>
          <w:sz w:val="28"/>
        </w:rPr>
        <w:t>В целях увеличения налоговых и неналоговых доходов и сокращения нед</w:t>
      </w:r>
      <w:r w:rsidR="003601A7">
        <w:rPr>
          <w:color w:val="000000"/>
          <w:sz w:val="28"/>
        </w:rPr>
        <w:t>оимки в бюджет</w:t>
      </w:r>
      <w:r>
        <w:rPr>
          <w:color w:val="000000"/>
          <w:sz w:val="28"/>
        </w:rPr>
        <w:t xml:space="preserve">, в администрации </w:t>
      </w:r>
      <w:r w:rsidR="002737D1">
        <w:rPr>
          <w:color w:val="000000"/>
          <w:sz w:val="28"/>
        </w:rPr>
        <w:t>округа</w:t>
      </w:r>
      <w:r>
        <w:rPr>
          <w:color w:val="000000"/>
          <w:sz w:val="28"/>
        </w:rPr>
        <w:t xml:space="preserve"> осуществлялась работа 2-х межведомственных комиссий: по вопросам мобилизации налоговых и неналоговых доходов в бюджет, контролю за соблюдением налоговой дисциплины и по легализации «теневой» заработной платы и повышения собираемости страховых взносов во внебюджетные фонды. На заседаниях комиссий, приглашенные отчитывались за задолженность </w:t>
      </w:r>
      <w:r w:rsidR="002737D1">
        <w:rPr>
          <w:color w:val="000000"/>
          <w:sz w:val="28"/>
        </w:rPr>
        <w:t>по налоговым платежам</w:t>
      </w:r>
      <w:r>
        <w:rPr>
          <w:color w:val="000000"/>
          <w:sz w:val="28"/>
        </w:rPr>
        <w:t xml:space="preserve">, а также сокращению недоимки и мобилизации платежей во все уровни бюджета. </w:t>
      </w:r>
    </w:p>
    <w:p w:rsidR="000F005B" w:rsidRPr="00447D41" w:rsidRDefault="000F005B" w:rsidP="000F005B">
      <w:pPr>
        <w:shd w:val="clear" w:color="auto" w:fill="FFFFFF"/>
        <w:ind w:firstLine="70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>В рамках данных мероприятий в течении 202</w:t>
      </w:r>
      <w:r w:rsidR="002737D1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года проведены </w:t>
      </w:r>
      <w:r w:rsidR="00675418" w:rsidRPr="00675418">
        <w:rPr>
          <w:color w:val="000000"/>
          <w:sz w:val="28"/>
        </w:rPr>
        <w:t xml:space="preserve">15 </w:t>
      </w:r>
      <w:r w:rsidRPr="00675418">
        <w:rPr>
          <w:color w:val="000000"/>
          <w:sz w:val="28"/>
        </w:rPr>
        <w:t>заседани</w:t>
      </w:r>
      <w:r w:rsidR="007077F2" w:rsidRPr="00675418">
        <w:rPr>
          <w:color w:val="000000"/>
          <w:sz w:val="28"/>
        </w:rPr>
        <w:t>й</w:t>
      </w:r>
      <w:r w:rsidRPr="00675418">
        <w:rPr>
          <w:color w:val="000000"/>
          <w:sz w:val="28"/>
        </w:rPr>
        <w:t xml:space="preserve"> комиссий,</w:t>
      </w:r>
      <w:r>
        <w:rPr>
          <w:color w:val="000000"/>
          <w:sz w:val="28"/>
        </w:rPr>
        <w:t xml:space="preserve"> проведена работа предприятиями и частными предпринимателями </w:t>
      </w:r>
      <w:r w:rsidR="00675418">
        <w:rPr>
          <w:color w:val="000000"/>
          <w:sz w:val="28"/>
        </w:rPr>
        <w:t>округа</w:t>
      </w:r>
      <w:r>
        <w:rPr>
          <w:color w:val="000000"/>
          <w:sz w:val="28"/>
        </w:rPr>
        <w:t xml:space="preserve">, в работе которых были отмечены недостатки в перечислении налогов. Рабочей группой межведомственных комиссий выяснялись причины снижения перечисления, проводились беседы, рассылались письма – предупреждения. Главы </w:t>
      </w:r>
      <w:r w:rsidR="002737D1">
        <w:rPr>
          <w:color w:val="000000"/>
          <w:sz w:val="28"/>
        </w:rPr>
        <w:t xml:space="preserve">администраций </w:t>
      </w:r>
      <w:r>
        <w:rPr>
          <w:color w:val="000000"/>
          <w:sz w:val="28"/>
        </w:rPr>
        <w:t>поселений совместно со специалистами проводили большую разъяснительную работу по уплате платежей и задолженности в бюджет не только местных, но и других видов налогов. Осуществлялся контроль за полнотой и своевременной оплатой арендаторами арендных платежей за использование муниципального имущества. В результате работы по выполнению мероприятий по увеличению доходности бюджет</w:t>
      </w:r>
      <w:r w:rsidR="00675418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, мобилизовано дополнительно </w:t>
      </w:r>
      <w:r>
        <w:rPr>
          <w:color w:val="000000"/>
          <w:sz w:val="28"/>
          <w:shd w:val="clear" w:color="auto" w:fill="FFFFFF"/>
        </w:rPr>
        <w:t xml:space="preserve">налогов </w:t>
      </w:r>
      <w:r w:rsidRPr="00FA7E8C">
        <w:rPr>
          <w:color w:val="000000"/>
          <w:sz w:val="28"/>
          <w:szCs w:val="28"/>
          <w:shd w:val="clear" w:color="auto" w:fill="FFFFFF"/>
        </w:rPr>
        <w:t xml:space="preserve">в консолидированный бюджет </w:t>
      </w:r>
      <w:r w:rsidRPr="00FA7E8C">
        <w:rPr>
          <w:sz w:val="28"/>
          <w:szCs w:val="28"/>
          <w:shd w:val="clear" w:color="auto" w:fill="FFFFFF"/>
        </w:rPr>
        <w:t>Забайкальского края</w:t>
      </w:r>
      <w:r w:rsidR="00675418" w:rsidRPr="00675418">
        <w:rPr>
          <w:sz w:val="28"/>
          <w:szCs w:val="28"/>
        </w:rPr>
        <w:t>181 471,6 тыс.рублей (в том числе АО Рудник Александровский =136 926,5 тыс.руб. в том числе НДФЛ 14 796,6 тыс.руб. НДПИ = 39 946,9 тыс.руб. ; другие налоги = 82 183,0 тыс.руб.), по остальным налогоплательщикам = 44 545,1 тыс.руб., в том числе: НДФЛ – 228,0 тыс.руб.; УСН, патент = 430,8;  имущественные налоги = 852,6 (налог на имущество физ.лиц – 586,8 тыс.руб., земельный налог = 265,8 тыс.руб.)</w:t>
      </w:r>
      <w:r w:rsidR="00447D41" w:rsidRPr="002D5FE5">
        <w:rPr>
          <w:sz w:val="28"/>
          <w:szCs w:val="28"/>
        </w:rPr>
        <w:t>.</w:t>
      </w:r>
    </w:p>
    <w:p w:rsidR="00D57672" w:rsidRPr="0058314F" w:rsidRDefault="00547385" w:rsidP="009B7912">
      <w:pPr>
        <w:pStyle w:val="a6"/>
        <w:ind w:left="0" w:firstLine="360"/>
        <w:contextualSpacing/>
        <w:rPr>
          <w:sz w:val="28"/>
          <w:szCs w:val="28"/>
          <w:shd w:val="clear" w:color="auto" w:fill="FFFFFF"/>
        </w:rPr>
      </w:pPr>
      <w:r w:rsidRPr="000B00A0">
        <w:rPr>
          <w:sz w:val="28"/>
          <w:szCs w:val="28"/>
        </w:rPr>
        <w:t>И</w:t>
      </w:r>
      <w:r w:rsidR="00D57672" w:rsidRPr="000B00A0">
        <w:rPr>
          <w:sz w:val="28"/>
          <w:szCs w:val="28"/>
        </w:rPr>
        <w:t>сполнение бюджета</w:t>
      </w:r>
      <w:r w:rsidR="009817EF" w:rsidRPr="000B00A0">
        <w:rPr>
          <w:sz w:val="28"/>
          <w:szCs w:val="28"/>
        </w:rPr>
        <w:t>муниципального округа</w:t>
      </w:r>
      <w:r w:rsidR="009B7912" w:rsidRPr="000B00A0">
        <w:rPr>
          <w:sz w:val="28"/>
          <w:szCs w:val="28"/>
        </w:rPr>
        <w:t xml:space="preserve"> за 202</w:t>
      </w:r>
      <w:r w:rsidR="0058314F" w:rsidRPr="000B00A0">
        <w:rPr>
          <w:sz w:val="28"/>
          <w:szCs w:val="28"/>
        </w:rPr>
        <w:t>4</w:t>
      </w:r>
      <w:r w:rsidR="00D57672" w:rsidRPr="000B00A0">
        <w:rPr>
          <w:sz w:val="28"/>
          <w:szCs w:val="28"/>
        </w:rPr>
        <w:t xml:space="preserve"> год по доход</w:t>
      </w:r>
      <w:r w:rsidR="000F005B" w:rsidRPr="000B00A0">
        <w:rPr>
          <w:sz w:val="28"/>
          <w:szCs w:val="28"/>
        </w:rPr>
        <w:t>ным источникам</w:t>
      </w:r>
      <w:r w:rsidRPr="000B00A0">
        <w:rPr>
          <w:sz w:val="28"/>
          <w:szCs w:val="28"/>
        </w:rPr>
        <w:t xml:space="preserve"> составило</w:t>
      </w:r>
      <w:r w:rsidR="000B00A0" w:rsidRPr="000B00A0">
        <w:rPr>
          <w:sz w:val="28"/>
          <w:szCs w:val="28"/>
        </w:rPr>
        <w:t>1771081,4</w:t>
      </w:r>
      <w:r w:rsidR="00D57672" w:rsidRPr="000B00A0">
        <w:rPr>
          <w:sz w:val="28"/>
          <w:szCs w:val="28"/>
        </w:rPr>
        <w:t xml:space="preserve"> тыс.руб., при </w:t>
      </w:r>
      <w:r w:rsidR="00B42588" w:rsidRPr="000B00A0">
        <w:rPr>
          <w:sz w:val="28"/>
          <w:szCs w:val="28"/>
        </w:rPr>
        <w:t>уточненных бюджетных ассигнованиях</w:t>
      </w:r>
      <w:r w:rsidR="000B00A0" w:rsidRPr="000B00A0">
        <w:rPr>
          <w:sz w:val="28"/>
          <w:szCs w:val="28"/>
        </w:rPr>
        <w:t>1647691,3</w:t>
      </w:r>
      <w:r w:rsidR="00D57672" w:rsidRPr="000B00A0">
        <w:rPr>
          <w:sz w:val="28"/>
          <w:szCs w:val="28"/>
        </w:rPr>
        <w:t xml:space="preserve"> тыс.руб.   или на </w:t>
      </w:r>
      <w:r w:rsidR="000B00A0" w:rsidRPr="000B00A0">
        <w:rPr>
          <w:sz w:val="28"/>
          <w:szCs w:val="28"/>
        </w:rPr>
        <w:t>107,5</w:t>
      </w:r>
      <w:r w:rsidR="00D57672" w:rsidRPr="000B00A0">
        <w:rPr>
          <w:sz w:val="28"/>
          <w:szCs w:val="28"/>
        </w:rPr>
        <w:t xml:space="preserve"> %, и</w:t>
      </w:r>
      <w:r w:rsidR="00D57672" w:rsidRPr="000B00A0">
        <w:rPr>
          <w:sz w:val="28"/>
        </w:rPr>
        <w:t xml:space="preserve">сполнение по налоговым и неналоговым доходам составило </w:t>
      </w:r>
      <w:r w:rsidR="000B00A0" w:rsidRPr="000B00A0">
        <w:rPr>
          <w:sz w:val="28"/>
          <w:szCs w:val="28"/>
        </w:rPr>
        <w:t>1065189,3</w:t>
      </w:r>
      <w:r w:rsidR="00D57672" w:rsidRPr="000B00A0">
        <w:rPr>
          <w:sz w:val="28"/>
        </w:rPr>
        <w:t xml:space="preserve">тыс.руб., </w:t>
      </w:r>
      <w:r w:rsidR="00B42588" w:rsidRPr="000B00A0">
        <w:rPr>
          <w:sz w:val="28"/>
          <w:szCs w:val="28"/>
        </w:rPr>
        <w:t xml:space="preserve">при уточненных бюджетных ассигнованиях </w:t>
      </w:r>
      <w:r w:rsidR="000B00A0" w:rsidRPr="000B00A0">
        <w:rPr>
          <w:sz w:val="28"/>
          <w:szCs w:val="28"/>
        </w:rPr>
        <w:t>886298,0</w:t>
      </w:r>
      <w:r w:rsidR="00D57672" w:rsidRPr="000B00A0">
        <w:rPr>
          <w:sz w:val="28"/>
        </w:rPr>
        <w:t xml:space="preserve">тыс.руб., или </w:t>
      </w:r>
      <w:r w:rsidR="000B00A0" w:rsidRPr="000B00A0">
        <w:rPr>
          <w:sz w:val="28"/>
          <w:szCs w:val="28"/>
        </w:rPr>
        <w:t>120,2</w:t>
      </w:r>
      <w:r w:rsidR="00D57672" w:rsidRPr="000B00A0">
        <w:rPr>
          <w:sz w:val="28"/>
        </w:rPr>
        <w:t xml:space="preserve">%, что позволило осуществить финансирование заявленных расходов в рамках реализации запланированных мероприятий муниципальных программ и не программных </w:t>
      </w:r>
      <w:r w:rsidR="00D57672" w:rsidRPr="000B00A0">
        <w:rPr>
          <w:sz w:val="28"/>
        </w:rPr>
        <w:lastRenderedPageBreak/>
        <w:t xml:space="preserve">направлений деятельности </w:t>
      </w:r>
      <w:r w:rsidR="00D57672" w:rsidRPr="000B00A0">
        <w:rPr>
          <w:sz w:val="28"/>
          <w:szCs w:val="28"/>
          <w:shd w:val="clear" w:color="auto" w:fill="FFFFFF"/>
        </w:rPr>
        <w:t>органов исполнительной власти в заявленном объеме, при наличии подтверждающих платежных документов.</w:t>
      </w:r>
    </w:p>
    <w:p w:rsidR="00D57672" w:rsidRPr="0035676F" w:rsidRDefault="00D57672" w:rsidP="00D57672">
      <w:pPr>
        <w:jc w:val="both"/>
        <w:rPr>
          <w:iCs/>
          <w:sz w:val="28"/>
        </w:rPr>
      </w:pPr>
      <w:r>
        <w:rPr>
          <w:i/>
          <w:iCs/>
          <w:sz w:val="28"/>
        </w:rPr>
        <w:tab/>
      </w:r>
      <w:r w:rsidRPr="00421D09">
        <w:rPr>
          <w:iCs/>
          <w:sz w:val="28"/>
        </w:rPr>
        <w:t>По сравнению с 20</w:t>
      </w:r>
      <w:r w:rsidR="001E6C98" w:rsidRPr="00421D09">
        <w:rPr>
          <w:iCs/>
          <w:sz w:val="28"/>
        </w:rPr>
        <w:t>2</w:t>
      </w:r>
      <w:r w:rsidR="00533F7B" w:rsidRPr="00421D09">
        <w:rPr>
          <w:iCs/>
          <w:sz w:val="28"/>
        </w:rPr>
        <w:t>3</w:t>
      </w:r>
      <w:r w:rsidRPr="00421D09">
        <w:rPr>
          <w:iCs/>
          <w:sz w:val="28"/>
        </w:rPr>
        <w:t xml:space="preserve"> годом объем налоговых и неналоговых доходов бюджета </w:t>
      </w:r>
      <w:r w:rsidR="00533F7B" w:rsidRPr="00421D09">
        <w:rPr>
          <w:iCs/>
          <w:sz w:val="28"/>
        </w:rPr>
        <w:t>Могочинского муниципального округа</w:t>
      </w:r>
      <w:r w:rsidR="0035676F" w:rsidRPr="00421D09">
        <w:rPr>
          <w:iCs/>
          <w:sz w:val="28"/>
        </w:rPr>
        <w:t>увеличился</w:t>
      </w:r>
      <w:r w:rsidRPr="00421D09">
        <w:rPr>
          <w:iCs/>
          <w:sz w:val="28"/>
        </w:rPr>
        <w:t xml:space="preserve"> на </w:t>
      </w:r>
      <w:r w:rsidR="00533F7B" w:rsidRPr="00421D09">
        <w:rPr>
          <w:iCs/>
          <w:sz w:val="28"/>
        </w:rPr>
        <w:t xml:space="preserve">311437,6 </w:t>
      </w:r>
      <w:r w:rsidRPr="00421D09">
        <w:rPr>
          <w:iCs/>
          <w:sz w:val="28"/>
        </w:rPr>
        <w:t xml:space="preserve">тыс. руб., в том числе налоговые доходы </w:t>
      </w:r>
      <w:r w:rsidR="0035676F" w:rsidRPr="00421D09">
        <w:rPr>
          <w:iCs/>
          <w:sz w:val="28"/>
        </w:rPr>
        <w:t>увеличились</w:t>
      </w:r>
      <w:r w:rsidRPr="00421D09">
        <w:rPr>
          <w:iCs/>
          <w:sz w:val="28"/>
        </w:rPr>
        <w:t xml:space="preserve"> на </w:t>
      </w:r>
      <w:r w:rsidR="00590814" w:rsidRPr="00421D09">
        <w:rPr>
          <w:iCs/>
          <w:sz w:val="28"/>
        </w:rPr>
        <w:t>343980,8</w:t>
      </w:r>
      <w:r w:rsidRPr="00421D09">
        <w:rPr>
          <w:iCs/>
          <w:sz w:val="28"/>
        </w:rPr>
        <w:t xml:space="preserve"> тыс. руб.</w:t>
      </w:r>
      <w:r w:rsidR="00461452" w:rsidRPr="00421D09">
        <w:rPr>
          <w:iCs/>
          <w:sz w:val="28"/>
        </w:rPr>
        <w:t xml:space="preserve">, неналоговые доходы </w:t>
      </w:r>
      <w:r w:rsidR="00590814" w:rsidRPr="00421D09">
        <w:rPr>
          <w:iCs/>
          <w:sz w:val="28"/>
        </w:rPr>
        <w:t>снизились</w:t>
      </w:r>
      <w:r w:rsidR="00461452" w:rsidRPr="00421D09">
        <w:rPr>
          <w:iCs/>
          <w:sz w:val="28"/>
        </w:rPr>
        <w:t xml:space="preserve"> на </w:t>
      </w:r>
      <w:r w:rsidR="00590814" w:rsidRPr="00421D09">
        <w:rPr>
          <w:iCs/>
          <w:sz w:val="28"/>
        </w:rPr>
        <w:t>32543,2</w:t>
      </w:r>
      <w:r w:rsidR="00461452" w:rsidRPr="00421D09">
        <w:rPr>
          <w:iCs/>
          <w:sz w:val="28"/>
        </w:rPr>
        <w:t xml:space="preserve"> тыс.руб.</w:t>
      </w:r>
    </w:p>
    <w:p w:rsidR="00D57672" w:rsidRDefault="00D57672" w:rsidP="00D57672">
      <w:pPr>
        <w:jc w:val="both"/>
        <w:rPr>
          <w:iCs/>
          <w:sz w:val="28"/>
        </w:rPr>
      </w:pPr>
      <w:r w:rsidRPr="0035676F">
        <w:rPr>
          <w:iCs/>
          <w:sz w:val="28"/>
        </w:rPr>
        <w:t xml:space="preserve">          Поступление налоговых и неналоговых доходов в бюджет </w:t>
      </w:r>
      <w:r w:rsidR="0042349F">
        <w:rPr>
          <w:iCs/>
          <w:sz w:val="28"/>
        </w:rPr>
        <w:t>Могочинского муниципального округа</w:t>
      </w:r>
      <w:r w:rsidRPr="0035676F">
        <w:rPr>
          <w:iCs/>
          <w:sz w:val="28"/>
        </w:rPr>
        <w:t xml:space="preserve"> представлено в таблице 1</w:t>
      </w:r>
    </w:p>
    <w:p w:rsidR="00187185" w:rsidRDefault="00187185" w:rsidP="00D57672">
      <w:pPr>
        <w:jc w:val="both"/>
        <w:rPr>
          <w:iCs/>
          <w:sz w:val="28"/>
        </w:rPr>
      </w:pPr>
    </w:p>
    <w:p w:rsidR="00F27A10" w:rsidRDefault="00F27A10" w:rsidP="00F27A10">
      <w:pPr>
        <w:jc w:val="right"/>
        <w:rPr>
          <w:iCs/>
          <w:sz w:val="28"/>
        </w:rPr>
      </w:pPr>
      <w:r>
        <w:rPr>
          <w:iCs/>
          <w:sz w:val="28"/>
        </w:rPr>
        <w:t>Таблица 1</w:t>
      </w:r>
    </w:p>
    <w:p w:rsidR="00187185" w:rsidRDefault="00187185" w:rsidP="00F27A10">
      <w:pPr>
        <w:jc w:val="right"/>
        <w:rPr>
          <w:iCs/>
          <w:sz w:val="28"/>
        </w:rPr>
      </w:pPr>
    </w:p>
    <w:p w:rsidR="004A73D9" w:rsidRDefault="00F27A10" w:rsidP="009C57D0">
      <w:pPr>
        <w:jc w:val="center"/>
        <w:rPr>
          <w:iCs/>
          <w:sz w:val="28"/>
        </w:rPr>
      </w:pPr>
      <w:r>
        <w:rPr>
          <w:iCs/>
          <w:sz w:val="28"/>
        </w:rPr>
        <w:t xml:space="preserve">Поступление налоговых и неналоговых доходов в бюджет </w:t>
      </w:r>
      <w:r w:rsidR="0042349F">
        <w:rPr>
          <w:iCs/>
          <w:sz w:val="28"/>
        </w:rPr>
        <w:t>Могочинского муниципального округа</w:t>
      </w:r>
      <w:r w:rsidR="009B7912">
        <w:rPr>
          <w:iCs/>
          <w:sz w:val="28"/>
        </w:rPr>
        <w:t xml:space="preserve"> в 202</w:t>
      </w:r>
      <w:r w:rsidR="0042349F">
        <w:rPr>
          <w:iCs/>
          <w:sz w:val="28"/>
        </w:rPr>
        <w:t>4</w:t>
      </w:r>
      <w:r>
        <w:rPr>
          <w:iCs/>
          <w:sz w:val="28"/>
        </w:rPr>
        <w:t xml:space="preserve"> году</w:t>
      </w:r>
    </w:p>
    <w:p w:rsidR="00567DBC" w:rsidRDefault="00567DBC" w:rsidP="009C57D0">
      <w:pPr>
        <w:jc w:val="center"/>
        <w:rPr>
          <w:iCs/>
          <w:sz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275"/>
        <w:gridCol w:w="1418"/>
        <w:gridCol w:w="1276"/>
        <w:gridCol w:w="1134"/>
        <w:gridCol w:w="1134"/>
      </w:tblGrid>
      <w:tr w:rsidR="00B52C28" w:rsidRPr="00121EDB" w:rsidTr="00113354">
        <w:trPr>
          <w:trHeight w:val="225"/>
        </w:trPr>
        <w:tc>
          <w:tcPr>
            <w:tcW w:w="4537" w:type="dxa"/>
            <w:vMerge w:val="restart"/>
          </w:tcPr>
          <w:p w:rsidR="00B52C28" w:rsidRPr="00B52C28" w:rsidRDefault="00B52C28" w:rsidP="00567DBC">
            <w:pPr>
              <w:ind w:left="-82"/>
              <w:jc w:val="center"/>
              <w:rPr>
                <w:iCs/>
              </w:rPr>
            </w:pPr>
          </w:p>
          <w:p w:rsidR="00B52C28" w:rsidRPr="00B52C28" w:rsidRDefault="00B52C28" w:rsidP="00567DBC">
            <w:pPr>
              <w:ind w:left="-82"/>
              <w:jc w:val="center"/>
              <w:rPr>
                <w:iCs/>
              </w:rPr>
            </w:pPr>
          </w:p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Показатели</w:t>
            </w:r>
          </w:p>
        </w:tc>
        <w:tc>
          <w:tcPr>
            <w:tcW w:w="1275" w:type="dxa"/>
            <w:vMerge w:val="restart"/>
          </w:tcPr>
          <w:p w:rsidR="00B52C28" w:rsidRPr="00121EDB" w:rsidRDefault="001E6C98" w:rsidP="00567DBC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Исполнено за 202</w:t>
            </w:r>
            <w:r w:rsidR="00CB1E5D">
              <w:rPr>
                <w:iCs/>
              </w:rPr>
              <w:t>3</w:t>
            </w:r>
            <w:r w:rsidR="00B52C28" w:rsidRPr="00121EDB">
              <w:rPr>
                <w:iCs/>
              </w:rPr>
              <w:t>год</w:t>
            </w:r>
          </w:p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  <w:tc>
          <w:tcPr>
            <w:tcW w:w="1418" w:type="dxa"/>
            <w:vMerge w:val="restart"/>
          </w:tcPr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  <w:p w:rsidR="00B52C28" w:rsidRPr="00121EDB" w:rsidRDefault="009B7912" w:rsidP="00CB1E5D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План на 202</w:t>
            </w:r>
            <w:r w:rsidR="00CB1E5D">
              <w:rPr>
                <w:iCs/>
              </w:rPr>
              <w:t>4</w:t>
            </w:r>
            <w:r w:rsidR="00B52C28" w:rsidRPr="00121EDB">
              <w:rPr>
                <w:iCs/>
              </w:rPr>
              <w:t xml:space="preserve"> год </w:t>
            </w:r>
            <w:r w:rsidR="00B52C28" w:rsidRPr="00121EDB">
              <w:rPr>
                <w:iCs/>
                <w:sz w:val="20"/>
                <w:szCs w:val="20"/>
              </w:rPr>
              <w:t>(уточненный)</w:t>
            </w:r>
          </w:p>
        </w:tc>
        <w:tc>
          <w:tcPr>
            <w:tcW w:w="1276" w:type="dxa"/>
            <w:vMerge w:val="restart"/>
          </w:tcPr>
          <w:p w:rsidR="00B52C28" w:rsidRPr="00121EDB" w:rsidRDefault="009B7912" w:rsidP="00567DBC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Исполнено за 202</w:t>
            </w:r>
            <w:r w:rsidR="0042349F">
              <w:rPr>
                <w:iCs/>
              </w:rPr>
              <w:t>4</w:t>
            </w:r>
            <w:r w:rsidR="00B52C28" w:rsidRPr="00121EDB">
              <w:rPr>
                <w:iCs/>
              </w:rPr>
              <w:t xml:space="preserve"> год</w:t>
            </w:r>
          </w:p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</w:tcPr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% исполнения (факт 20</w:t>
            </w:r>
            <w:r w:rsidR="001E6C98" w:rsidRPr="00121EDB">
              <w:rPr>
                <w:iCs/>
              </w:rPr>
              <w:t>2</w:t>
            </w:r>
            <w:r w:rsidR="0042349F">
              <w:rPr>
                <w:iCs/>
              </w:rPr>
              <w:t>4</w:t>
            </w:r>
            <w:r w:rsidRPr="00121EDB">
              <w:rPr>
                <w:iCs/>
              </w:rPr>
              <w:t>года)</w:t>
            </w:r>
          </w:p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</w:tr>
      <w:tr w:rsidR="00B52C28" w:rsidRPr="00121EDB" w:rsidTr="00113354">
        <w:trPr>
          <w:trHeight w:val="220"/>
        </w:trPr>
        <w:tc>
          <w:tcPr>
            <w:tcW w:w="4537" w:type="dxa"/>
            <w:vMerge/>
          </w:tcPr>
          <w:p w:rsidR="00B52C28" w:rsidRPr="00121EDB" w:rsidRDefault="00B52C28" w:rsidP="00567DBC">
            <w:pPr>
              <w:ind w:left="-82"/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</w:tcPr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  <w:tc>
          <w:tcPr>
            <w:tcW w:w="1418" w:type="dxa"/>
            <w:vMerge/>
          </w:tcPr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  <w:tc>
          <w:tcPr>
            <w:tcW w:w="1276" w:type="dxa"/>
            <w:vMerge/>
          </w:tcPr>
          <w:p w:rsidR="00B52C28" w:rsidRPr="00121EDB" w:rsidRDefault="00B52C28" w:rsidP="00567DBC">
            <w:pPr>
              <w:ind w:left="-8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52C28" w:rsidRPr="00121EDB" w:rsidRDefault="00B52C28" w:rsidP="0042349F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к</w:t>
            </w:r>
            <w:r w:rsidR="009B7912" w:rsidRPr="00121EDB">
              <w:rPr>
                <w:iCs/>
              </w:rPr>
              <w:t xml:space="preserve"> плану 202</w:t>
            </w:r>
            <w:r w:rsidR="0042349F">
              <w:rPr>
                <w:iCs/>
              </w:rPr>
              <w:t>4</w:t>
            </w:r>
            <w:r w:rsidRPr="00121EDB">
              <w:rPr>
                <w:iCs/>
              </w:rPr>
              <w:t>года</w:t>
            </w:r>
          </w:p>
        </w:tc>
        <w:tc>
          <w:tcPr>
            <w:tcW w:w="1134" w:type="dxa"/>
          </w:tcPr>
          <w:p w:rsidR="00B52C28" w:rsidRPr="00121EDB" w:rsidRDefault="00B52C28" w:rsidP="0042349F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к</w:t>
            </w:r>
            <w:r w:rsidR="001E6C98" w:rsidRPr="00121EDB">
              <w:rPr>
                <w:iCs/>
              </w:rPr>
              <w:t xml:space="preserve"> 202</w:t>
            </w:r>
            <w:r w:rsidR="0042349F">
              <w:rPr>
                <w:iCs/>
              </w:rPr>
              <w:t>3</w:t>
            </w:r>
            <w:r w:rsidRPr="00121EDB">
              <w:rPr>
                <w:iCs/>
              </w:rPr>
              <w:t xml:space="preserve"> году</w:t>
            </w:r>
          </w:p>
        </w:tc>
      </w:tr>
      <w:tr w:rsidR="00B52C28" w:rsidRPr="00121EDB" w:rsidTr="00113354">
        <w:trPr>
          <w:trHeight w:val="220"/>
        </w:trPr>
        <w:tc>
          <w:tcPr>
            <w:tcW w:w="4537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1</w:t>
            </w:r>
          </w:p>
        </w:tc>
        <w:tc>
          <w:tcPr>
            <w:tcW w:w="1275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2</w:t>
            </w:r>
          </w:p>
        </w:tc>
        <w:tc>
          <w:tcPr>
            <w:tcW w:w="1418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3</w:t>
            </w:r>
          </w:p>
        </w:tc>
        <w:tc>
          <w:tcPr>
            <w:tcW w:w="1276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4</w:t>
            </w:r>
          </w:p>
        </w:tc>
        <w:tc>
          <w:tcPr>
            <w:tcW w:w="1134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5</w:t>
            </w:r>
          </w:p>
        </w:tc>
        <w:tc>
          <w:tcPr>
            <w:tcW w:w="1134" w:type="dxa"/>
          </w:tcPr>
          <w:p w:rsidR="004A73D9" w:rsidRPr="00121EDB" w:rsidRDefault="00B52C28" w:rsidP="00B52C28">
            <w:pPr>
              <w:ind w:left="-82"/>
              <w:jc w:val="center"/>
              <w:rPr>
                <w:iCs/>
              </w:rPr>
            </w:pPr>
            <w:r w:rsidRPr="00121EDB">
              <w:rPr>
                <w:iCs/>
              </w:rPr>
              <w:t>6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B52C28">
            <w:pPr>
              <w:ind w:left="-82"/>
              <w:jc w:val="both"/>
              <w:rPr>
                <w:iCs/>
              </w:rPr>
            </w:pPr>
            <w:r w:rsidRPr="00121EDB">
              <w:rPr>
                <w:rFonts w:eastAsiaTheme="minorHAnsi"/>
                <w:lang w:eastAsia="en-US"/>
              </w:rPr>
              <w:t>НАЛОГОВЫЕ И НЕНАЛОГОВЫЕ ДОХОДЫ</w:t>
            </w:r>
          </w:p>
        </w:tc>
        <w:tc>
          <w:tcPr>
            <w:tcW w:w="1275" w:type="dxa"/>
          </w:tcPr>
          <w:p w:rsidR="001E6C98" w:rsidRPr="00830250" w:rsidRDefault="00830250" w:rsidP="00830250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753751,7</w:t>
            </w:r>
          </w:p>
        </w:tc>
        <w:tc>
          <w:tcPr>
            <w:tcW w:w="1418" w:type="dxa"/>
          </w:tcPr>
          <w:p w:rsidR="001E6C98" w:rsidRPr="00830250" w:rsidRDefault="005408E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886298,0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1065189,3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120,2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141,3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B85E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21EDB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275" w:type="dxa"/>
          </w:tcPr>
          <w:p w:rsidR="001E6C98" w:rsidRPr="00830250" w:rsidRDefault="001E6C98" w:rsidP="00262B7F">
            <w:pPr>
              <w:ind w:left="-82"/>
              <w:jc w:val="both"/>
              <w:rPr>
                <w:iCs/>
              </w:rPr>
            </w:pPr>
          </w:p>
        </w:tc>
        <w:tc>
          <w:tcPr>
            <w:tcW w:w="1418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276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B85EEF">
            <w:r w:rsidRPr="00121EDB">
              <w:rPr>
                <w:rFonts w:eastAsiaTheme="minorHAnsi"/>
                <w:lang w:eastAsia="en-US"/>
              </w:rPr>
              <w:t>НАЛОГОВЫЕ ДОХОДЫ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668207,4</w:t>
            </w:r>
          </w:p>
        </w:tc>
        <w:tc>
          <w:tcPr>
            <w:tcW w:w="1418" w:type="dxa"/>
          </w:tcPr>
          <w:p w:rsidR="001E6C98" w:rsidRPr="00830250" w:rsidRDefault="005408E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847555,3</w:t>
            </w:r>
          </w:p>
        </w:tc>
        <w:tc>
          <w:tcPr>
            <w:tcW w:w="1276" w:type="dxa"/>
          </w:tcPr>
          <w:p w:rsidR="001E6C98" w:rsidRPr="00830250" w:rsidRDefault="00113354" w:rsidP="00113354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1012188,2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119,4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151,5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Из них</w:t>
            </w:r>
          </w:p>
        </w:tc>
        <w:tc>
          <w:tcPr>
            <w:tcW w:w="1275" w:type="dxa"/>
          </w:tcPr>
          <w:p w:rsidR="001E6C98" w:rsidRPr="00830250" w:rsidRDefault="001E6C98" w:rsidP="00262B7F">
            <w:pPr>
              <w:ind w:left="-82"/>
              <w:jc w:val="both"/>
              <w:rPr>
                <w:iCs/>
              </w:rPr>
            </w:pPr>
          </w:p>
        </w:tc>
        <w:tc>
          <w:tcPr>
            <w:tcW w:w="1418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276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327709,3</w:t>
            </w:r>
          </w:p>
        </w:tc>
        <w:tc>
          <w:tcPr>
            <w:tcW w:w="1418" w:type="dxa"/>
          </w:tcPr>
          <w:p w:rsidR="00AD0CB5" w:rsidRPr="00830250" w:rsidRDefault="00AD0CB5" w:rsidP="00AD0CB5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424020,8</w:t>
            </w:r>
          </w:p>
        </w:tc>
        <w:tc>
          <w:tcPr>
            <w:tcW w:w="1276" w:type="dxa"/>
          </w:tcPr>
          <w:p w:rsidR="001E6C98" w:rsidRPr="00830250" w:rsidRDefault="00113354" w:rsidP="00113354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496126,3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117,0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151,4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Налоги на совокупный доход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11406,6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17182,4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13438,0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78,2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117,8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Акцизы на нефтепродукты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35560,1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39456,8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39314,1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99,6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110,6</w:t>
            </w:r>
          </w:p>
        </w:tc>
      </w:tr>
      <w:tr w:rsidR="00830250" w:rsidRPr="00121EDB" w:rsidTr="00113354">
        <w:trPr>
          <w:trHeight w:val="220"/>
        </w:trPr>
        <w:tc>
          <w:tcPr>
            <w:tcW w:w="4537" w:type="dxa"/>
          </w:tcPr>
          <w:p w:rsidR="00830250" w:rsidRPr="00121EDB" w:rsidRDefault="00830250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Налоги на имущество</w:t>
            </w:r>
          </w:p>
        </w:tc>
        <w:tc>
          <w:tcPr>
            <w:tcW w:w="1275" w:type="dxa"/>
          </w:tcPr>
          <w:p w:rsidR="00830250" w:rsidRPr="00830250" w:rsidRDefault="00830250" w:rsidP="00262B7F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15343,3</w:t>
            </w:r>
          </w:p>
        </w:tc>
        <w:tc>
          <w:tcPr>
            <w:tcW w:w="1418" w:type="dxa"/>
          </w:tcPr>
          <w:p w:rsidR="00830250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20202,0</w:t>
            </w:r>
          </w:p>
        </w:tc>
        <w:tc>
          <w:tcPr>
            <w:tcW w:w="1276" w:type="dxa"/>
          </w:tcPr>
          <w:p w:rsidR="00830250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15127,6</w:t>
            </w:r>
          </w:p>
        </w:tc>
        <w:tc>
          <w:tcPr>
            <w:tcW w:w="1134" w:type="dxa"/>
          </w:tcPr>
          <w:p w:rsidR="00830250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74,9</w:t>
            </w:r>
          </w:p>
        </w:tc>
        <w:tc>
          <w:tcPr>
            <w:tcW w:w="1134" w:type="dxa"/>
          </w:tcPr>
          <w:p w:rsidR="00830250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98,6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273976,8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342121,3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441962,0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129,2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161,3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Государственная пошлина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4211,3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4572,0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6220,2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136,0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147,7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Задолженность и перерасчеты по отмененным налогам</w:t>
            </w:r>
          </w:p>
        </w:tc>
        <w:tc>
          <w:tcPr>
            <w:tcW w:w="1275" w:type="dxa"/>
          </w:tcPr>
          <w:p w:rsidR="001E6C98" w:rsidRPr="00830250" w:rsidRDefault="00FF0C88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0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НЕНАЛОГОВЫЕ ДОХОДЫ</w:t>
            </w:r>
          </w:p>
        </w:tc>
        <w:tc>
          <w:tcPr>
            <w:tcW w:w="1275" w:type="dxa"/>
          </w:tcPr>
          <w:p w:rsidR="001E6C98" w:rsidRPr="00830250" w:rsidRDefault="00830250" w:rsidP="00830250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85544,</w:t>
            </w:r>
            <w:r>
              <w:rPr>
                <w:iCs/>
              </w:rPr>
              <w:t>3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38742,7</w:t>
            </w:r>
          </w:p>
        </w:tc>
        <w:tc>
          <w:tcPr>
            <w:tcW w:w="1276" w:type="dxa"/>
          </w:tcPr>
          <w:p w:rsidR="00113354" w:rsidRPr="00830250" w:rsidRDefault="00113354" w:rsidP="00113354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53001,1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136,8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136,8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В том числе</w:t>
            </w:r>
          </w:p>
        </w:tc>
        <w:tc>
          <w:tcPr>
            <w:tcW w:w="1275" w:type="dxa"/>
          </w:tcPr>
          <w:p w:rsidR="001E6C98" w:rsidRPr="00830250" w:rsidRDefault="001E6C98" w:rsidP="00262B7F">
            <w:pPr>
              <w:ind w:left="-82"/>
              <w:jc w:val="both"/>
              <w:rPr>
                <w:iCs/>
              </w:rPr>
            </w:pPr>
          </w:p>
        </w:tc>
        <w:tc>
          <w:tcPr>
            <w:tcW w:w="1418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276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  <w:tc>
          <w:tcPr>
            <w:tcW w:w="1134" w:type="dxa"/>
          </w:tcPr>
          <w:p w:rsidR="001E6C98" w:rsidRPr="00830250" w:rsidRDefault="001E6C98" w:rsidP="004A73D9">
            <w:pPr>
              <w:ind w:left="-82"/>
              <w:jc w:val="both"/>
              <w:rPr>
                <w:iCs/>
              </w:rPr>
            </w:pP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Доходы от использования имущества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30323,7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28192,0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19750,8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70,1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65,1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3331,3</w:t>
            </w:r>
          </w:p>
        </w:tc>
        <w:tc>
          <w:tcPr>
            <w:tcW w:w="1418" w:type="dxa"/>
          </w:tcPr>
          <w:p w:rsidR="001E6C98" w:rsidRPr="00830250" w:rsidRDefault="00AD0CB5" w:rsidP="001E6C98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2880,0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4482,0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422,2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134,5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Доходы от оказания платных услуг и компенсации затрат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5600,8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1061,7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6313,3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594,6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112,7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Доходы от продажи нематериальных активов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3762,6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1189,0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100,1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8,4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2,3</w:t>
            </w:r>
          </w:p>
        </w:tc>
      </w:tr>
      <w:tr w:rsidR="001E6C98" w:rsidRPr="00121EDB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Штрафы. Санкции, возмещение ущерба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4414,6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2270,0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20147,7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887,6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456,4</w:t>
            </w:r>
          </w:p>
        </w:tc>
      </w:tr>
      <w:tr w:rsidR="001E6C98" w:rsidTr="00113354">
        <w:trPr>
          <w:trHeight w:val="220"/>
        </w:trPr>
        <w:tc>
          <w:tcPr>
            <w:tcW w:w="4537" w:type="dxa"/>
          </w:tcPr>
          <w:p w:rsidR="001E6C98" w:rsidRPr="00121EDB" w:rsidRDefault="001E6C98" w:rsidP="004A73D9">
            <w:pPr>
              <w:ind w:left="-82"/>
              <w:jc w:val="both"/>
              <w:rPr>
                <w:iCs/>
              </w:rPr>
            </w:pPr>
            <w:r w:rsidRPr="00121EDB">
              <w:rPr>
                <w:iCs/>
              </w:rPr>
              <w:t>Прочие неналоговые доходы</w:t>
            </w:r>
          </w:p>
        </w:tc>
        <w:tc>
          <w:tcPr>
            <w:tcW w:w="1275" w:type="dxa"/>
          </w:tcPr>
          <w:p w:rsidR="001E6C98" w:rsidRPr="00830250" w:rsidRDefault="00830250" w:rsidP="00262B7F">
            <w:pPr>
              <w:ind w:left="-82"/>
              <w:jc w:val="both"/>
              <w:rPr>
                <w:iCs/>
              </w:rPr>
            </w:pPr>
            <w:r w:rsidRPr="00830250">
              <w:rPr>
                <w:iCs/>
              </w:rPr>
              <w:t>38111,3</w:t>
            </w:r>
          </w:p>
        </w:tc>
        <w:tc>
          <w:tcPr>
            <w:tcW w:w="1418" w:type="dxa"/>
          </w:tcPr>
          <w:p w:rsidR="001E6C98" w:rsidRPr="00830250" w:rsidRDefault="00AD0CB5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3150,0</w:t>
            </w:r>
          </w:p>
        </w:tc>
        <w:tc>
          <w:tcPr>
            <w:tcW w:w="1276" w:type="dxa"/>
          </w:tcPr>
          <w:p w:rsidR="001E6C98" w:rsidRPr="00830250" w:rsidRDefault="00113354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2207,2</w:t>
            </w:r>
          </w:p>
        </w:tc>
        <w:tc>
          <w:tcPr>
            <w:tcW w:w="1134" w:type="dxa"/>
          </w:tcPr>
          <w:p w:rsidR="001E6C98" w:rsidRPr="00830250" w:rsidRDefault="00DA4B6A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70,1</w:t>
            </w:r>
          </w:p>
        </w:tc>
        <w:tc>
          <w:tcPr>
            <w:tcW w:w="1134" w:type="dxa"/>
          </w:tcPr>
          <w:p w:rsidR="001E6C98" w:rsidRPr="00830250" w:rsidRDefault="00D34BF2" w:rsidP="004A73D9">
            <w:pPr>
              <w:ind w:left="-82"/>
              <w:jc w:val="both"/>
              <w:rPr>
                <w:iCs/>
              </w:rPr>
            </w:pPr>
            <w:r>
              <w:rPr>
                <w:iCs/>
              </w:rPr>
              <w:t>5,8</w:t>
            </w:r>
          </w:p>
        </w:tc>
      </w:tr>
    </w:tbl>
    <w:p w:rsidR="00D57672" w:rsidRDefault="00D57672" w:rsidP="00D57672">
      <w:pPr>
        <w:jc w:val="both"/>
        <w:rPr>
          <w:iCs/>
          <w:sz w:val="28"/>
        </w:rPr>
      </w:pPr>
    </w:p>
    <w:p w:rsidR="00D57672" w:rsidRDefault="00D57672" w:rsidP="00D57672">
      <w:pPr>
        <w:jc w:val="both"/>
        <w:rPr>
          <w:iCs/>
          <w:sz w:val="28"/>
        </w:rPr>
      </w:pPr>
    </w:p>
    <w:p w:rsidR="009C57D0" w:rsidRPr="009C57D0" w:rsidRDefault="009C57D0" w:rsidP="009C57D0">
      <w:pPr>
        <w:pStyle w:val="ab"/>
        <w:spacing w:line="240" w:lineRule="auto"/>
        <w:ind w:firstLine="709"/>
        <w:rPr>
          <w:sz w:val="28"/>
          <w:szCs w:val="28"/>
        </w:rPr>
      </w:pPr>
      <w:r w:rsidRPr="009C57D0">
        <w:rPr>
          <w:sz w:val="28"/>
          <w:szCs w:val="28"/>
        </w:rPr>
        <w:lastRenderedPageBreak/>
        <w:t>Основным резервом в отчетном периоде являлось повышение эффективности бюджетных расходов в целом.</w:t>
      </w:r>
      <w:r w:rsidRPr="009C57D0">
        <w:rPr>
          <w:bCs/>
          <w:sz w:val="28"/>
          <w:szCs w:val="28"/>
        </w:rPr>
        <w:t xml:space="preserve"> Выполняются принятые социальные обязательства, </w:t>
      </w:r>
      <w:r w:rsidRPr="009C57D0">
        <w:rPr>
          <w:sz w:val="28"/>
          <w:szCs w:val="28"/>
        </w:rPr>
        <w:t>пров</w:t>
      </w:r>
      <w:r w:rsidR="005520D3">
        <w:rPr>
          <w:sz w:val="28"/>
          <w:szCs w:val="28"/>
        </w:rPr>
        <w:t>о</w:t>
      </w:r>
      <w:r w:rsidRPr="009C57D0">
        <w:rPr>
          <w:sz w:val="28"/>
          <w:szCs w:val="28"/>
        </w:rPr>
        <w:t>д</w:t>
      </w:r>
      <w:r w:rsidR="00F51ABB">
        <w:rPr>
          <w:sz w:val="28"/>
          <w:szCs w:val="28"/>
        </w:rPr>
        <w:t>ится</w:t>
      </w:r>
      <w:r w:rsidRPr="009C57D0">
        <w:rPr>
          <w:sz w:val="28"/>
          <w:szCs w:val="28"/>
        </w:rPr>
        <w:t xml:space="preserve"> инвентаризация действующих расходных обязательств, мероприятия по совершенствованию оплаты труда работников муниципальных учреждений образования и культуры и перераспределению ресурсов на решение наиболее приоритетных задач, </w:t>
      </w:r>
      <w:r w:rsidR="00567DBC">
        <w:rPr>
          <w:sz w:val="28"/>
          <w:szCs w:val="28"/>
        </w:rPr>
        <w:t>в том числе</w:t>
      </w:r>
      <w:r w:rsidRPr="009C57D0">
        <w:rPr>
          <w:sz w:val="28"/>
          <w:szCs w:val="28"/>
        </w:rPr>
        <w:t xml:space="preserve"> направленных на реализацию Указов Президента Российской Федерации от 07.05.2012 № 597. </w:t>
      </w:r>
    </w:p>
    <w:p w:rsidR="009C57D0" w:rsidRPr="009C57D0" w:rsidRDefault="009C57D0" w:rsidP="009C57D0">
      <w:pPr>
        <w:jc w:val="both"/>
        <w:rPr>
          <w:sz w:val="28"/>
          <w:szCs w:val="28"/>
        </w:rPr>
      </w:pPr>
      <w:r w:rsidRPr="009C57D0">
        <w:rPr>
          <w:sz w:val="28"/>
          <w:szCs w:val="28"/>
        </w:rPr>
        <w:tab/>
        <w:t>Осуществляется пересмотр финансовых ресурсов на реализацию муниципальных программ с учетом приоритетности направления расходов и утвержденных показателей результативности.</w:t>
      </w:r>
    </w:p>
    <w:p w:rsidR="009C57D0" w:rsidRPr="002056D5" w:rsidRDefault="009C57D0" w:rsidP="009C57D0">
      <w:pPr>
        <w:ind w:firstLine="709"/>
        <w:jc w:val="both"/>
        <w:rPr>
          <w:sz w:val="28"/>
          <w:szCs w:val="28"/>
        </w:rPr>
      </w:pPr>
      <w:r w:rsidRPr="002056D5">
        <w:rPr>
          <w:sz w:val="28"/>
          <w:szCs w:val="28"/>
        </w:rPr>
        <w:t xml:space="preserve">На содержание органов местного самоуправления </w:t>
      </w:r>
      <w:r w:rsidR="002056D5">
        <w:rPr>
          <w:sz w:val="28"/>
          <w:szCs w:val="28"/>
        </w:rPr>
        <w:t>Могочинскогго муниципального округа</w:t>
      </w:r>
      <w:r w:rsidR="002A78EF" w:rsidRPr="002056D5">
        <w:rPr>
          <w:sz w:val="28"/>
          <w:szCs w:val="28"/>
        </w:rPr>
        <w:t xml:space="preserve"> в 202</w:t>
      </w:r>
      <w:r w:rsidR="002056D5">
        <w:rPr>
          <w:sz w:val="28"/>
          <w:szCs w:val="28"/>
        </w:rPr>
        <w:t>4</w:t>
      </w:r>
      <w:r w:rsidRPr="002056D5">
        <w:rPr>
          <w:sz w:val="28"/>
          <w:szCs w:val="28"/>
        </w:rPr>
        <w:t xml:space="preserve"> году из средств бюджета </w:t>
      </w:r>
      <w:r w:rsidR="002056D5">
        <w:rPr>
          <w:sz w:val="28"/>
          <w:szCs w:val="28"/>
        </w:rPr>
        <w:t>муниципального округа</w:t>
      </w:r>
      <w:r w:rsidRPr="002056D5">
        <w:rPr>
          <w:sz w:val="28"/>
          <w:szCs w:val="28"/>
        </w:rPr>
        <w:t xml:space="preserve"> направлено </w:t>
      </w:r>
      <w:r w:rsidR="002056D5">
        <w:rPr>
          <w:sz w:val="28"/>
          <w:szCs w:val="28"/>
        </w:rPr>
        <w:t>100012,0</w:t>
      </w:r>
      <w:r w:rsidRPr="002056D5">
        <w:rPr>
          <w:sz w:val="28"/>
          <w:szCs w:val="28"/>
        </w:rPr>
        <w:t xml:space="preserve"> тыс.руб., что составляет </w:t>
      </w:r>
      <w:r w:rsidR="005060C2" w:rsidRPr="002056D5">
        <w:rPr>
          <w:sz w:val="28"/>
          <w:szCs w:val="28"/>
        </w:rPr>
        <w:t>9,</w:t>
      </w:r>
      <w:r w:rsidR="002056D5">
        <w:rPr>
          <w:sz w:val="28"/>
          <w:szCs w:val="28"/>
        </w:rPr>
        <w:t>4</w:t>
      </w:r>
      <w:r w:rsidRPr="002056D5">
        <w:rPr>
          <w:sz w:val="28"/>
          <w:szCs w:val="28"/>
        </w:rPr>
        <w:t>% от собственных доходов  бюджета</w:t>
      </w:r>
      <w:r w:rsidR="001E5F8B" w:rsidRPr="002056D5">
        <w:rPr>
          <w:sz w:val="28"/>
          <w:szCs w:val="28"/>
        </w:rPr>
        <w:t xml:space="preserve"> муниципального </w:t>
      </w:r>
      <w:r w:rsidR="002056D5">
        <w:rPr>
          <w:sz w:val="28"/>
          <w:szCs w:val="28"/>
        </w:rPr>
        <w:t>округа</w:t>
      </w:r>
      <w:r w:rsidRPr="002056D5">
        <w:rPr>
          <w:sz w:val="28"/>
          <w:szCs w:val="28"/>
        </w:rPr>
        <w:t xml:space="preserve"> (налоговые и неналоговые доходы)</w:t>
      </w:r>
      <w:r w:rsidR="002A78EF" w:rsidRPr="002056D5">
        <w:rPr>
          <w:sz w:val="28"/>
          <w:szCs w:val="28"/>
        </w:rPr>
        <w:t>.</w:t>
      </w:r>
    </w:p>
    <w:p w:rsidR="00D57672" w:rsidRPr="00511960" w:rsidRDefault="00D57672" w:rsidP="00D57672">
      <w:pPr>
        <w:jc w:val="both"/>
        <w:rPr>
          <w:sz w:val="28"/>
          <w:szCs w:val="28"/>
        </w:rPr>
      </w:pPr>
      <w:r w:rsidRPr="002056D5">
        <w:rPr>
          <w:sz w:val="28"/>
          <w:szCs w:val="28"/>
        </w:rPr>
        <w:tab/>
        <w:t xml:space="preserve">По расходам бюджет </w:t>
      </w:r>
      <w:r w:rsidR="002056D5">
        <w:rPr>
          <w:sz w:val="28"/>
          <w:szCs w:val="28"/>
        </w:rPr>
        <w:t>Могочинского муниципального округа</w:t>
      </w:r>
      <w:r w:rsidRPr="002056D5">
        <w:rPr>
          <w:sz w:val="28"/>
          <w:szCs w:val="28"/>
        </w:rPr>
        <w:t xml:space="preserve"> за 20</w:t>
      </w:r>
      <w:r w:rsidR="002A78EF" w:rsidRPr="002056D5">
        <w:rPr>
          <w:sz w:val="28"/>
          <w:szCs w:val="28"/>
        </w:rPr>
        <w:t>2</w:t>
      </w:r>
      <w:r w:rsidR="002056D5">
        <w:rPr>
          <w:sz w:val="28"/>
          <w:szCs w:val="28"/>
        </w:rPr>
        <w:t>4</w:t>
      </w:r>
      <w:r w:rsidRPr="002056D5">
        <w:rPr>
          <w:sz w:val="28"/>
          <w:szCs w:val="28"/>
        </w:rPr>
        <w:t xml:space="preserve"> год исполнен </w:t>
      </w:r>
      <w:r w:rsidR="00EC7F7A" w:rsidRPr="002056D5">
        <w:rPr>
          <w:sz w:val="28"/>
          <w:szCs w:val="28"/>
        </w:rPr>
        <w:t xml:space="preserve">в сумме </w:t>
      </w:r>
      <w:r w:rsidR="002056D5">
        <w:rPr>
          <w:sz w:val="28"/>
          <w:szCs w:val="28"/>
        </w:rPr>
        <w:t>1611234,3</w:t>
      </w:r>
      <w:r w:rsidR="00EC7F7A" w:rsidRPr="002056D5">
        <w:rPr>
          <w:sz w:val="28"/>
          <w:szCs w:val="28"/>
        </w:rPr>
        <w:t xml:space="preserve"> тыс.руб. или </w:t>
      </w:r>
      <w:r w:rsidR="002056D5">
        <w:rPr>
          <w:sz w:val="28"/>
          <w:szCs w:val="28"/>
        </w:rPr>
        <w:t>89,4</w:t>
      </w:r>
      <w:r w:rsidRPr="002056D5">
        <w:rPr>
          <w:sz w:val="28"/>
          <w:szCs w:val="28"/>
        </w:rPr>
        <w:t>%</w:t>
      </w:r>
      <w:r w:rsidR="00EC7F7A" w:rsidRPr="002056D5">
        <w:rPr>
          <w:sz w:val="28"/>
          <w:szCs w:val="28"/>
        </w:rPr>
        <w:t xml:space="preserve"> к уточненным бюджетным ассигнованиям</w:t>
      </w:r>
      <w:r w:rsidRPr="002056D5">
        <w:rPr>
          <w:sz w:val="28"/>
          <w:szCs w:val="28"/>
        </w:rPr>
        <w:t>. По сравнению с 20</w:t>
      </w:r>
      <w:r w:rsidR="002C53EF" w:rsidRPr="002056D5">
        <w:rPr>
          <w:sz w:val="28"/>
          <w:szCs w:val="28"/>
        </w:rPr>
        <w:t>2</w:t>
      </w:r>
      <w:r w:rsidR="002056D5">
        <w:rPr>
          <w:sz w:val="28"/>
          <w:szCs w:val="28"/>
        </w:rPr>
        <w:t>3</w:t>
      </w:r>
      <w:r w:rsidRPr="002056D5">
        <w:rPr>
          <w:sz w:val="28"/>
          <w:szCs w:val="28"/>
        </w:rPr>
        <w:t xml:space="preserve"> г. расходы бюджета </w:t>
      </w:r>
      <w:r w:rsidR="002056D5">
        <w:rPr>
          <w:sz w:val="28"/>
          <w:szCs w:val="28"/>
        </w:rPr>
        <w:t>снизились</w:t>
      </w:r>
      <w:r w:rsidRPr="002056D5">
        <w:rPr>
          <w:sz w:val="28"/>
          <w:szCs w:val="28"/>
        </w:rPr>
        <w:t xml:space="preserve">  на </w:t>
      </w:r>
      <w:r w:rsidR="002056D5">
        <w:rPr>
          <w:sz w:val="28"/>
          <w:szCs w:val="28"/>
        </w:rPr>
        <w:t>65617,7</w:t>
      </w:r>
      <w:r w:rsidRPr="002056D5">
        <w:rPr>
          <w:sz w:val="28"/>
          <w:szCs w:val="28"/>
        </w:rPr>
        <w:t>тыс.руб.</w:t>
      </w:r>
      <w:r w:rsidR="002056D5">
        <w:rPr>
          <w:sz w:val="28"/>
          <w:szCs w:val="28"/>
        </w:rPr>
        <w:t xml:space="preserve"> (за счет межбюджетных трансфертов передаваемым в бюджеты поселений в 2023 году). </w:t>
      </w:r>
    </w:p>
    <w:p w:rsidR="002C53EF" w:rsidRPr="005A4B1C" w:rsidRDefault="00D57672" w:rsidP="002C53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53EF" w:rsidRPr="00400EA1">
        <w:rPr>
          <w:sz w:val="28"/>
          <w:szCs w:val="28"/>
        </w:rPr>
        <w:t xml:space="preserve">Еженедельно анализировались расходы первоочередных платежей (расходы на оплату труда и  коммунальные услуги). На исполнение расходных обязательств по первоочередным расходам муниципального </w:t>
      </w:r>
      <w:r w:rsidR="002056D5">
        <w:rPr>
          <w:sz w:val="28"/>
          <w:szCs w:val="28"/>
        </w:rPr>
        <w:t>округа</w:t>
      </w:r>
      <w:r w:rsidR="002C53EF" w:rsidRPr="00400EA1">
        <w:rPr>
          <w:sz w:val="28"/>
          <w:szCs w:val="28"/>
        </w:rPr>
        <w:t xml:space="preserve"> направлено налоговых и неналоговых  доходов в сумме </w:t>
      </w:r>
      <w:r w:rsidR="002056D5">
        <w:rPr>
          <w:sz w:val="28"/>
          <w:szCs w:val="28"/>
        </w:rPr>
        <w:t>442962,6</w:t>
      </w:r>
      <w:r w:rsidR="002C53EF" w:rsidRPr="00400EA1">
        <w:rPr>
          <w:sz w:val="28"/>
          <w:szCs w:val="28"/>
        </w:rPr>
        <w:t xml:space="preserve">тыс. руб. или </w:t>
      </w:r>
      <w:r w:rsidR="002056D5">
        <w:rPr>
          <w:sz w:val="28"/>
          <w:szCs w:val="28"/>
        </w:rPr>
        <w:t>43,2</w:t>
      </w:r>
      <w:r w:rsidR="00920DCD" w:rsidRPr="00400EA1">
        <w:rPr>
          <w:sz w:val="28"/>
          <w:szCs w:val="28"/>
        </w:rPr>
        <w:t>%</w:t>
      </w:r>
      <w:r w:rsidR="002C53EF" w:rsidRPr="00400EA1">
        <w:rPr>
          <w:sz w:val="28"/>
          <w:szCs w:val="28"/>
        </w:rPr>
        <w:t xml:space="preserve"> от общего объема налоговых и неналоговых доходов без учета акцизов на нефтепродукты. Из них на выплату заработной платы и страховые взносы  направлено </w:t>
      </w:r>
      <w:r w:rsidR="002056D5">
        <w:rPr>
          <w:sz w:val="28"/>
          <w:szCs w:val="28"/>
        </w:rPr>
        <w:t>342467,2</w:t>
      </w:r>
      <w:r w:rsidR="002C53EF" w:rsidRPr="00400EA1">
        <w:rPr>
          <w:sz w:val="28"/>
          <w:szCs w:val="28"/>
        </w:rPr>
        <w:t xml:space="preserve"> тыс.руб., на оплату  коммунальных услуг </w:t>
      </w:r>
      <w:r w:rsidR="002056D5">
        <w:rPr>
          <w:sz w:val="28"/>
          <w:szCs w:val="28"/>
        </w:rPr>
        <w:t>100495,4</w:t>
      </w:r>
      <w:r w:rsidR="002C53EF" w:rsidRPr="00400EA1">
        <w:rPr>
          <w:sz w:val="28"/>
          <w:szCs w:val="28"/>
        </w:rPr>
        <w:t xml:space="preserve"> тыс. руб.</w:t>
      </w:r>
    </w:p>
    <w:p w:rsidR="00C24E02" w:rsidRPr="00A64513" w:rsidRDefault="00C24E02" w:rsidP="00C24E02">
      <w:pPr>
        <w:jc w:val="both"/>
        <w:rPr>
          <w:color w:val="000000"/>
        </w:rPr>
      </w:pPr>
      <w:r w:rsidRPr="00A64513">
        <w:rPr>
          <w:color w:val="000000"/>
          <w:sz w:val="28"/>
          <w:szCs w:val="28"/>
        </w:rPr>
        <w:t>В общем объеме расходов бюджета Могочинского муниципального округа расходы пообщегосударственным вопросам составили 14,6% (в 2023 г. – 9,2%);национальная оборона – 0,1% (в 2023г. -0,0%)</w:t>
      </w:r>
      <w:r>
        <w:rPr>
          <w:color w:val="000000"/>
        </w:rPr>
        <w:t xml:space="preserve">; </w:t>
      </w:r>
      <w:r w:rsidRPr="00A64513">
        <w:rPr>
          <w:color w:val="000000"/>
          <w:sz w:val="28"/>
          <w:szCs w:val="28"/>
        </w:rPr>
        <w:t>национальная безопасность -1,5% (в 2023 г.- 0,7%);национальная экономика – 7,5% (в 2023 г. – 10,2%);расходы ЖКХ – 12,9% (в 2023г.  -  12%); охрана окружающей среды -0,4% (в 2023 г. – 0,1%);расходы на образование – 55,3% (в 2023 г. – 59,0 %);расходы по культуре –4,5 % (в 2023 г. – 3,1%);социальная политика – 2,0% (в 2023 – 2,0%); физическая культура и спорт – 1,0% (в 2023г. – 0,3%); средства массовой информации – 0,2% (в 2023г. – 0,2%)</w:t>
      </w:r>
      <w:r>
        <w:rPr>
          <w:color w:val="000000"/>
        </w:rPr>
        <w:t xml:space="preserve">; </w:t>
      </w:r>
      <w:r w:rsidRPr="00A64513">
        <w:rPr>
          <w:color w:val="000000"/>
          <w:sz w:val="28"/>
          <w:szCs w:val="28"/>
        </w:rPr>
        <w:t>межбюджетные трансферты поселениям– 0,0%  (в 2023 г. – 3,2%).</w:t>
      </w:r>
    </w:p>
    <w:p w:rsidR="00B93380" w:rsidRPr="00C130A5" w:rsidRDefault="00B93380" w:rsidP="00C24E02">
      <w:pPr>
        <w:pStyle w:val="a6"/>
        <w:ind w:left="0"/>
        <w:rPr>
          <w:sz w:val="28"/>
          <w:szCs w:val="28"/>
        </w:rPr>
      </w:pPr>
      <w:r w:rsidRPr="00D94819">
        <w:rPr>
          <w:sz w:val="28"/>
          <w:szCs w:val="28"/>
        </w:rPr>
        <w:t>В течение 202</w:t>
      </w:r>
      <w:r w:rsidR="00751E6E">
        <w:rPr>
          <w:sz w:val="28"/>
          <w:szCs w:val="28"/>
        </w:rPr>
        <w:t>4</w:t>
      </w:r>
      <w:r w:rsidRPr="00D94819">
        <w:rPr>
          <w:sz w:val="28"/>
          <w:szCs w:val="28"/>
        </w:rPr>
        <w:t xml:space="preserve"> года проводился ежемесячный анализ кредиторской</w:t>
      </w:r>
      <w:r w:rsidRPr="00C130A5">
        <w:rPr>
          <w:sz w:val="28"/>
          <w:szCs w:val="28"/>
        </w:rPr>
        <w:t xml:space="preserve"> задолженности бюджета </w:t>
      </w:r>
      <w:r w:rsidR="00751E6E">
        <w:rPr>
          <w:sz w:val="28"/>
          <w:szCs w:val="28"/>
        </w:rPr>
        <w:t>муниципального округа</w:t>
      </w:r>
      <w:r w:rsidRPr="00C130A5">
        <w:rPr>
          <w:sz w:val="28"/>
          <w:szCs w:val="28"/>
        </w:rPr>
        <w:t>. По состоянию на 01.01.202</w:t>
      </w:r>
      <w:r w:rsidR="00751E6E">
        <w:rPr>
          <w:sz w:val="28"/>
          <w:szCs w:val="28"/>
        </w:rPr>
        <w:t>5</w:t>
      </w:r>
      <w:r w:rsidRPr="00C130A5">
        <w:rPr>
          <w:sz w:val="28"/>
          <w:szCs w:val="28"/>
        </w:rPr>
        <w:t xml:space="preserve"> года кредиторская задолженность по заработанной плате и коммунальным услугам  за счет собственных средств бюджета отсутствует. Текущая задолженность по заработанной плате и начислениям </w:t>
      </w:r>
      <w:r w:rsidR="00751E6E" w:rsidRPr="00A64513">
        <w:rPr>
          <w:color w:val="000000"/>
          <w:sz w:val="28"/>
          <w:szCs w:val="28"/>
        </w:rPr>
        <w:t>за счет безвозмездных поступлений (классное руководство) составила 319 тыс.руб</w:t>
      </w:r>
      <w:r w:rsidR="00751E6E">
        <w:rPr>
          <w:color w:val="000000"/>
          <w:sz w:val="28"/>
          <w:szCs w:val="28"/>
        </w:rPr>
        <w:t>.</w:t>
      </w:r>
    </w:p>
    <w:p w:rsidR="00D57672" w:rsidRDefault="004202FD" w:rsidP="002A78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57672">
        <w:rPr>
          <w:sz w:val="28"/>
          <w:szCs w:val="28"/>
        </w:rPr>
        <w:t xml:space="preserve"> целях повышения эффективности использования бюджетных средств постановлением администрации </w:t>
      </w:r>
      <w:r w:rsidR="00751E6E">
        <w:rPr>
          <w:sz w:val="28"/>
          <w:szCs w:val="28"/>
        </w:rPr>
        <w:t>Могочинского муниципального округа</w:t>
      </w:r>
      <w:r w:rsidR="00D57672">
        <w:rPr>
          <w:sz w:val="28"/>
          <w:szCs w:val="28"/>
        </w:rPr>
        <w:t xml:space="preserve"> утвержден комплексный план по мобилизации налоговых доходов в бюджет </w:t>
      </w:r>
      <w:r w:rsidR="00751E6E">
        <w:rPr>
          <w:sz w:val="28"/>
          <w:szCs w:val="28"/>
        </w:rPr>
        <w:t>муниципального округа</w:t>
      </w:r>
      <w:r w:rsidR="00D57672">
        <w:rPr>
          <w:sz w:val="28"/>
          <w:szCs w:val="28"/>
        </w:rPr>
        <w:t xml:space="preserve"> и контролю за соблюдением финансовой, бюджетной и налоговой дисциплины. Для всех бюджетных и казенных учреждений утверждены лимиты потребления ма</w:t>
      </w:r>
      <w:r w:rsidR="0075193B">
        <w:rPr>
          <w:sz w:val="28"/>
          <w:szCs w:val="28"/>
        </w:rPr>
        <w:t xml:space="preserve">териально-технических ресурсов. </w:t>
      </w:r>
      <w:r w:rsidR="00D57672" w:rsidRPr="004743DB">
        <w:rPr>
          <w:sz w:val="28"/>
          <w:szCs w:val="28"/>
        </w:rPr>
        <w:t xml:space="preserve">Постоянно </w:t>
      </w:r>
      <w:r w:rsidR="00D57672">
        <w:rPr>
          <w:sz w:val="28"/>
          <w:szCs w:val="28"/>
        </w:rPr>
        <w:t xml:space="preserve">ведется </w:t>
      </w:r>
      <w:r w:rsidR="00D57672" w:rsidRPr="004743DB">
        <w:rPr>
          <w:sz w:val="28"/>
          <w:szCs w:val="28"/>
        </w:rPr>
        <w:t xml:space="preserve"> учет долговых обяз</w:t>
      </w:r>
      <w:r w:rsidR="00D57672">
        <w:rPr>
          <w:sz w:val="28"/>
          <w:szCs w:val="28"/>
        </w:rPr>
        <w:t xml:space="preserve">ательств </w:t>
      </w:r>
      <w:r w:rsidR="00751E6E">
        <w:rPr>
          <w:sz w:val="28"/>
          <w:szCs w:val="28"/>
        </w:rPr>
        <w:t>Могочинского муниципального округа</w:t>
      </w:r>
      <w:r w:rsidR="00D57672">
        <w:rPr>
          <w:sz w:val="28"/>
          <w:szCs w:val="28"/>
        </w:rPr>
        <w:t>.</w:t>
      </w:r>
    </w:p>
    <w:p w:rsidR="00F126BA" w:rsidRDefault="00F126BA" w:rsidP="005520D3">
      <w:pPr>
        <w:ind w:firstLine="709"/>
        <w:jc w:val="both"/>
        <w:rPr>
          <w:sz w:val="28"/>
          <w:szCs w:val="28"/>
        </w:rPr>
      </w:pPr>
      <w:r w:rsidRPr="00F126BA">
        <w:rPr>
          <w:sz w:val="28"/>
          <w:szCs w:val="28"/>
        </w:rPr>
        <w:t xml:space="preserve">   В соответствии с ч. 1 ст. 269.2 Бюджетного Кодека РФ, ч. 3, ч. 8 ст. 99 Закона № 44-ФЗ и возложенными полномочиями, Комитетом по финансам администрации </w:t>
      </w:r>
      <w:r>
        <w:rPr>
          <w:sz w:val="28"/>
          <w:szCs w:val="28"/>
        </w:rPr>
        <w:t>Могочинского муниципального округа</w:t>
      </w:r>
      <w:r w:rsidRPr="00F126BA">
        <w:rPr>
          <w:sz w:val="28"/>
          <w:szCs w:val="28"/>
        </w:rPr>
        <w:t xml:space="preserve"> осуществляется внутренний муниципальный финансовый контроль и  контроль в сфере закупок.</w:t>
      </w:r>
    </w:p>
    <w:p w:rsidR="005520D3" w:rsidRDefault="005520D3" w:rsidP="005520D3">
      <w:pPr>
        <w:ind w:firstLine="709"/>
        <w:jc w:val="both"/>
        <w:rPr>
          <w:sz w:val="28"/>
          <w:szCs w:val="28"/>
        </w:rPr>
      </w:pPr>
      <w:r w:rsidRPr="00F126BA">
        <w:rPr>
          <w:sz w:val="28"/>
          <w:szCs w:val="28"/>
        </w:rPr>
        <w:t>По результатам контрольных мероприятий, в случае выявления нарушений в установленной сфере деятельности в адрес объектов контроля направляются предписания, представления об устранении выявленных нарушений.</w:t>
      </w:r>
    </w:p>
    <w:p w:rsidR="00D57672" w:rsidRPr="003C0C26" w:rsidRDefault="00D57672" w:rsidP="00D57672">
      <w:pPr>
        <w:pStyle w:val="a6"/>
        <w:ind w:left="0"/>
        <w:rPr>
          <w:sz w:val="28"/>
          <w:szCs w:val="28"/>
        </w:rPr>
      </w:pPr>
      <w:r>
        <w:tab/>
      </w:r>
      <w:r w:rsidR="004202FD">
        <w:rPr>
          <w:sz w:val="28"/>
          <w:szCs w:val="28"/>
        </w:rPr>
        <w:t>В 202</w:t>
      </w:r>
      <w:r w:rsidR="005C2F73">
        <w:rPr>
          <w:sz w:val="28"/>
          <w:szCs w:val="28"/>
        </w:rPr>
        <w:t>5</w:t>
      </w:r>
      <w:r w:rsidRPr="002E75B7">
        <w:rPr>
          <w:sz w:val="28"/>
          <w:szCs w:val="28"/>
        </w:rPr>
        <w:t xml:space="preserve"> году продолжена работа по </w:t>
      </w:r>
      <w:r>
        <w:rPr>
          <w:sz w:val="28"/>
          <w:szCs w:val="28"/>
        </w:rPr>
        <w:t xml:space="preserve">реализации основных задач бюджетной и налоговой политики, а также мероприятий по </w:t>
      </w:r>
      <w:r w:rsidRPr="002E75B7">
        <w:rPr>
          <w:sz w:val="28"/>
          <w:szCs w:val="28"/>
        </w:rPr>
        <w:t>обеспечению сбалансированности и устойчивости бюджетной системы</w:t>
      </w:r>
      <w:r w:rsidR="003C0C26">
        <w:rPr>
          <w:sz w:val="28"/>
          <w:szCs w:val="28"/>
        </w:rPr>
        <w:t xml:space="preserve">Могочинского муниципального округа. </w:t>
      </w:r>
    </w:p>
    <w:p w:rsidR="00D57672" w:rsidRDefault="00D57672" w:rsidP="00D57672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75193B">
        <w:rPr>
          <w:sz w:val="28"/>
          <w:szCs w:val="28"/>
        </w:rPr>
        <w:t xml:space="preserve">За </w:t>
      </w:r>
      <w:r w:rsidR="00FE07DD">
        <w:rPr>
          <w:sz w:val="28"/>
          <w:szCs w:val="28"/>
        </w:rPr>
        <w:t>9</w:t>
      </w:r>
      <w:r w:rsidR="0075193B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</w:t>
      </w:r>
      <w:r w:rsidR="004202FD">
        <w:rPr>
          <w:sz w:val="28"/>
          <w:szCs w:val="28"/>
        </w:rPr>
        <w:t>2</w:t>
      </w:r>
      <w:r w:rsidR="005C2F7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проведены мероприятия по инвентаризации расходных обязательств </w:t>
      </w:r>
      <w:r w:rsidR="003C0C26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.  </w:t>
      </w:r>
      <w:r w:rsidRPr="00C02BF5">
        <w:rPr>
          <w:sz w:val="28"/>
          <w:szCs w:val="28"/>
        </w:rPr>
        <w:t>В результате инвентаризации</w:t>
      </w:r>
      <w:r>
        <w:rPr>
          <w:sz w:val="28"/>
          <w:szCs w:val="28"/>
        </w:rPr>
        <w:t>,</w:t>
      </w:r>
      <w:r w:rsidRPr="00C02BF5">
        <w:rPr>
          <w:sz w:val="28"/>
          <w:szCs w:val="28"/>
        </w:rPr>
        <w:t xml:space="preserve"> установленных </w:t>
      </w:r>
      <w:r w:rsidR="003C0C26">
        <w:rPr>
          <w:sz w:val="28"/>
          <w:szCs w:val="28"/>
        </w:rPr>
        <w:t>Могочинским муниципальным округом</w:t>
      </w:r>
      <w:r w:rsidRPr="00C02BF5">
        <w:rPr>
          <w:sz w:val="28"/>
          <w:szCs w:val="28"/>
        </w:rPr>
        <w:t xml:space="preserve"> расходных обязательств, не связанных с решением вопросов, отнесенных федеральными законами к полномочиям органов местного самоуправления муниципальных </w:t>
      </w:r>
      <w:r w:rsidR="003C0C26">
        <w:rPr>
          <w:sz w:val="28"/>
          <w:szCs w:val="28"/>
        </w:rPr>
        <w:t>округов</w:t>
      </w:r>
      <w:r w:rsidRPr="00C02BF5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,</w:t>
      </w:r>
      <w:r w:rsidRPr="00C02BF5">
        <w:rPr>
          <w:sz w:val="28"/>
          <w:szCs w:val="28"/>
        </w:rPr>
        <w:t xml:space="preserve"> не выявлено. Муниципальные правовые акты, направленные на увеличение расходов</w:t>
      </w:r>
      <w:r>
        <w:rPr>
          <w:sz w:val="28"/>
          <w:szCs w:val="28"/>
        </w:rPr>
        <w:t>,</w:t>
      </w:r>
      <w:r w:rsidRPr="00C02BF5">
        <w:rPr>
          <w:sz w:val="28"/>
          <w:szCs w:val="28"/>
        </w:rPr>
        <w:t xml:space="preserve">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расходов на содержание вновь создаваемых муниципальных учреждений, осуществляемых за счет средств местного бюджета в администрации </w:t>
      </w:r>
      <w:r w:rsidR="003C0C26">
        <w:rPr>
          <w:sz w:val="28"/>
          <w:szCs w:val="28"/>
        </w:rPr>
        <w:t>Могочинского муниципального округа</w:t>
      </w:r>
      <w:r w:rsidRPr="00C02BF5">
        <w:rPr>
          <w:sz w:val="28"/>
          <w:szCs w:val="28"/>
        </w:rPr>
        <w:t xml:space="preserve"> не принимались</w:t>
      </w:r>
      <w:r>
        <w:rPr>
          <w:sz w:val="28"/>
          <w:szCs w:val="28"/>
        </w:rPr>
        <w:t>.</w:t>
      </w:r>
    </w:p>
    <w:p w:rsidR="00D57672" w:rsidRDefault="00D57672" w:rsidP="00D57672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Ежемесячно проводится мониторинг поступлений налоговых и неналоговых доходов бюджета </w:t>
      </w:r>
      <w:r w:rsidR="003C0C26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, </w:t>
      </w:r>
      <w:r w:rsidR="00FE07DD" w:rsidRPr="00FB4D6F">
        <w:rPr>
          <w:sz w:val="28"/>
          <w:szCs w:val="28"/>
        </w:rPr>
        <w:t>так по состоянию на 01.10</w:t>
      </w:r>
      <w:r w:rsidRPr="00FB4D6F">
        <w:rPr>
          <w:sz w:val="28"/>
          <w:szCs w:val="28"/>
        </w:rPr>
        <w:t>.20</w:t>
      </w:r>
      <w:r w:rsidR="004202FD" w:rsidRPr="00FB4D6F">
        <w:rPr>
          <w:sz w:val="28"/>
          <w:szCs w:val="28"/>
        </w:rPr>
        <w:t>2</w:t>
      </w:r>
      <w:r w:rsidR="005C2F73">
        <w:rPr>
          <w:sz w:val="28"/>
          <w:szCs w:val="28"/>
        </w:rPr>
        <w:t>5</w:t>
      </w:r>
      <w:r w:rsidRPr="00FB4D6F">
        <w:rPr>
          <w:sz w:val="28"/>
          <w:szCs w:val="28"/>
        </w:rPr>
        <w:t xml:space="preserve"> г. доходы </w:t>
      </w:r>
      <w:r w:rsidR="006E36B4" w:rsidRPr="00FB4D6F">
        <w:rPr>
          <w:sz w:val="28"/>
          <w:szCs w:val="28"/>
        </w:rPr>
        <w:t xml:space="preserve">бюджета </w:t>
      </w:r>
      <w:r w:rsidR="005C2F73">
        <w:rPr>
          <w:sz w:val="28"/>
          <w:szCs w:val="28"/>
        </w:rPr>
        <w:t>муниципального округа</w:t>
      </w:r>
      <w:r w:rsidR="006E36B4" w:rsidRPr="00FB4D6F">
        <w:rPr>
          <w:sz w:val="28"/>
          <w:szCs w:val="28"/>
        </w:rPr>
        <w:t xml:space="preserve"> составили</w:t>
      </w:r>
      <w:r w:rsidR="005C2F73">
        <w:rPr>
          <w:sz w:val="28"/>
          <w:szCs w:val="28"/>
        </w:rPr>
        <w:t>1915041,8</w:t>
      </w:r>
      <w:r w:rsidRPr="00FB4D6F">
        <w:rPr>
          <w:sz w:val="28"/>
          <w:szCs w:val="28"/>
        </w:rPr>
        <w:t xml:space="preserve">  тыс. рублей или </w:t>
      </w:r>
      <w:r w:rsidR="005C2F73">
        <w:rPr>
          <w:sz w:val="28"/>
          <w:szCs w:val="28"/>
        </w:rPr>
        <w:t>93,3</w:t>
      </w:r>
      <w:r w:rsidRPr="00FB4D6F">
        <w:rPr>
          <w:sz w:val="28"/>
          <w:szCs w:val="28"/>
        </w:rPr>
        <w:t xml:space="preserve"> % от годовых</w:t>
      </w:r>
      <w:r>
        <w:rPr>
          <w:sz w:val="28"/>
          <w:szCs w:val="28"/>
        </w:rPr>
        <w:t xml:space="preserve"> плановых бюджетных назначений.        Налоговые</w:t>
      </w:r>
      <w:r w:rsidR="007F1B64">
        <w:rPr>
          <w:sz w:val="28"/>
          <w:szCs w:val="28"/>
        </w:rPr>
        <w:t xml:space="preserve"> и неналоговые </w:t>
      </w:r>
      <w:r>
        <w:rPr>
          <w:sz w:val="28"/>
          <w:szCs w:val="28"/>
        </w:rPr>
        <w:t xml:space="preserve"> доходы поступили в сумме </w:t>
      </w:r>
      <w:r w:rsidR="005C2F73">
        <w:rPr>
          <w:sz w:val="28"/>
          <w:szCs w:val="28"/>
        </w:rPr>
        <w:t>1323374,5</w:t>
      </w:r>
      <w:r>
        <w:rPr>
          <w:sz w:val="28"/>
          <w:szCs w:val="28"/>
        </w:rPr>
        <w:t xml:space="preserve"> тыс.руб., или </w:t>
      </w:r>
      <w:r w:rsidR="005C2F73">
        <w:rPr>
          <w:sz w:val="28"/>
          <w:szCs w:val="28"/>
        </w:rPr>
        <w:t>106,7</w:t>
      </w:r>
      <w:r>
        <w:rPr>
          <w:sz w:val="28"/>
          <w:szCs w:val="28"/>
        </w:rPr>
        <w:t>% от утвержденных плановых бюджетных назначений, по сравн</w:t>
      </w:r>
      <w:r w:rsidR="00FB4D6F">
        <w:rPr>
          <w:sz w:val="28"/>
          <w:szCs w:val="28"/>
        </w:rPr>
        <w:t>ению с аналогичным периодом 202</w:t>
      </w:r>
      <w:r w:rsidR="005C2F7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7F1B64">
        <w:rPr>
          <w:sz w:val="28"/>
          <w:szCs w:val="28"/>
        </w:rPr>
        <w:t xml:space="preserve"> о</w:t>
      </w:r>
      <w:r>
        <w:rPr>
          <w:sz w:val="28"/>
          <w:szCs w:val="28"/>
        </w:rPr>
        <w:t>тмечен</w:t>
      </w:r>
      <w:r w:rsidR="0060304E">
        <w:rPr>
          <w:sz w:val="28"/>
          <w:szCs w:val="28"/>
        </w:rPr>
        <w:t>о</w:t>
      </w:r>
      <w:r w:rsidR="00AF190E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налоговых</w:t>
      </w:r>
      <w:r w:rsidR="007F1B64">
        <w:rPr>
          <w:sz w:val="28"/>
          <w:szCs w:val="28"/>
        </w:rPr>
        <w:t xml:space="preserve"> и неналоговых</w:t>
      </w:r>
      <w:r>
        <w:rPr>
          <w:sz w:val="28"/>
          <w:szCs w:val="28"/>
        </w:rPr>
        <w:t xml:space="preserve"> поступлений на </w:t>
      </w:r>
      <w:r w:rsidR="005C2F73">
        <w:rPr>
          <w:sz w:val="28"/>
          <w:szCs w:val="28"/>
        </w:rPr>
        <w:t>629586,0</w:t>
      </w:r>
      <w:r>
        <w:rPr>
          <w:sz w:val="28"/>
          <w:szCs w:val="28"/>
        </w:rPr>
        <w:t xml:space="preserve"> тыс.руб.</w:t>
      </w:r>
      <w:r w:rsidR="007F1B64">
        <w:rPr>
          <w:sz w:val="28"/>
          <w:szCs w:val="28"/>
        </w:rPr>
        <w:t>, в основном по таким доходным источникам как</w:t>
      </w:r>
      <w:r w:rsidR="00716212">
        <w:rPr>
          <w:sz w:val="28"/>
          <w:szCs w:val="28"/>
        </w:rPr>
        <w:t xml:space="preserve"> налог на добычу полезных ископаемых, </w:t>
      </w:r>
      <w:r w:rsidR="007F1B64">
        <w:rPr>
          <w:sz w:val="28"/>
          <w:szCs w:val="28"/>
        </w:rPr>
        <w:t xml:space="preserve"> налог на доходы физических лиц,</w:t>
      </w:r>
      <w:r w:rsidR="00505855">
        <w:rPr>
          <w:sz w:val="28"/>
          <w:szCs w:val="28"/>
        </w:rPr>
        <w:t xml:space="preserve">государственная </w:t>
      </w:r>
      <w:r w:rsidR="00505855">
        <w:rPr>
          <w:sz w:val="28"/>
          <w:szCs w:val="28"/>
        </w:rPr>
        <w:lastRenderedPageBreak/>
        <w:t>пошлина и др</w:t>
      </w:r>
      <w:r w:rsidR="00FB4D6F">
        <w:rPr>
          <w:sz w:val="28"/>
          <w:szCs w:val="28"/>
        </w:rPr>
        <w:t>.</w:t>
      </w:r>
      <w:r>
        <w:rPr>
          <w:sz w:val="28"/>
          <w:szCs w:val="28"/>
        </w:rPr>
        <w:t xml:space="preserve"> Безвозмездные </w:t>
      </w:r>
      <w:r w:rsidR="00FB4D6F">
        <w:rPr>
          <w:sz w:val="28"/>
          <w:szCs w:val="28"/>
        </w:rPr>
        <w:t>поступления</w:t>
      </w:r>
      <w:r w:rsidR="00655685">
        <w:rPr>
          <w:sz w:val="28"/>
          <w:szCs w:val="28"/>
        </w:rPr>
        <w:t xml:space="preserve"> исполнены</w:t>
      </w:r>
      <w:r>
        <w:rPr>
          <w:sz w:val="28"/>
          <w:szCs w:val="28"/>
        </w:rPr>
        <w:t xml:space="preserve"> в сумме </w:t>
      </w:r>
      <w:r w:rsidR="00505855">
        <w:rPr>
          <w:sz w:val="28"/>
          <w:szCs w:val="28"/>
        </w:rPr>
        <w:t>591667,3</w:t>
      </w:r>
      <w:r>
        <w:rPr>
          <w:sz w:val="28"/>
          <w:szCs w:val="28"/>
        </w:rPr>
        <w:t xml:space="preserve"> тыс.руб. или </w:t>
      </w:r>
      <w:r w:rsidR="00505855">
        <w:rPr>
          <w:sz w:val="28"/>
          <w:szCs w:val="28"/>
        </w:rPr>
        <w:t>73,0</w:t>
      </w:r>
      <w:r>
        <w:rPr>
          <w:sz w:val="28"/>
          <w:szCs w:val="28"/>
        </w:rPr>
        <w:t>% от годовых плановых бюджетных назначений.</w:t>
      </w:r>
    </w:p>
    <w:p w:rsidR="00D57672" w:rsidRDefault="00D57672" w:rsidP="00D576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1B64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мобилизации доходов в бюджет </w:t>
      </w:r>
      <w:r w:rsidR="004B3BB2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продолжена работа </w:t>
      </w:r>
      <w:r w:rsidRPr="007D1C45">
        <w:rPr>
          <w:sz w:val="28"/>
          <w:szCs w:val="28"/>
        </w:rPr>
        <w:t>с администраторами поступлений доходов по полноте и правильности зачисления админи</w:t>
      </w:r>
      <w:r>
        <w:rPr>
          <w:sz w:val="28"/>
          <w:szCs w:val="28"/>
        </w:rPr>
        <w:t xml:space="preserve">стрируемых ими платежей, </w:t>
      </w:r>
      <w:r w:rsidRPr="006F6219">
        <w:rPr>
          <w:sz w:val="28"/>
          <w:szCs w:val="28"/>
        </w:rPr>
        <w:t>проводи</w:t>
      </w:r>
      <w:r>
        <w:rPr>
          <w:sz w:val="28"/>
          <w:szCs w:val="28"/>
        </w:rPr>
        <w:t>т</w:t>
      </w:r>
      <w:r w:rsidRPr="006F6219">
        <w:rPr>
          <w:sz w:val="28"/>
          <w:szCs w:val="28"/>
        </w:rPr>
        <w:t>ся  мониторинг невыясненных поступлений по региональным и местным налогам, арендным платежам за использование муниципального имущества, подлежащих зачислению</w:t>
      </w:r>
      <w:r>
        <w:rPr>
          <w:sz w:val="28"/>
          <w:szCs w:val="28"/>
        </w:rPr>
        <w:t xml:space="preserve"> в бюджет </w:t>
      </w:r>
      <w:r w:rsidR="004B3BB2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>.</w:t>
      </w:r>
    </w:p>
    <w:p w:rsidR="00A77FBF" w:rsidRPr="00511960" w:rsidRDefault="009B223B" w:rsidP="00A77FB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57672">
        <w:rPr>
          <w:sz w:val="28"/>
          <w:szCs w:val="28"/>
        </w:rPr>
        <w:t>асход</w:t>
      </w:r>
      <w:r>
        <w:rPr>
          <w:sz w:val="28"/>
          <w:szCs w:val="28"/>
        </w:rPr>
        <w:t>ная часть</w:t>
      </w:r>
      <w:r w:rsidR="00D57672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4B3BB2">
        <w:rPr>
          <w:sz w:val="28"/>
          <w:szCs w:val="28"/>
        </w:rPr>
        <w:t>Могочинского муниципального округа</w:t>
      </w:r>
      <w:r w:rsidR="00FB4D6F">
        <w:rPr>
          <w:sz w:val="28"/>
          <w:szCs w:val="28"/>
        </w:rPr>
        <w:t>по состоянию на 01.10</w:t>
      </w:r>
      <w:r>
        <w:rPr>
          <w:sz w:val="28"/>
          <w:szCs w:val="28"/>
        </w:rPr>
        <w:t>.20</w:t>
      </w:r>
      <w:r w:rsidR="0090562D">
        <w:rPr>
          <w:sz w:val="28"/>
          <w:szCs w:val="28"/>
        </w:rPr>
        <w:t>2</w:t>
      </w:r>
      <w:r w:rsidR="002C3EE7">
        <w:rPr>
          <w:sz w:val="28"/>
          <w:szCs w:val="28"/>
        </w:rPr>
        <w:t>5</w:t>
      </w:r>
      <w:r>
        <w:rPr>
          <w:sz w:val="28"/>
          <w:szCs w:val="28"/>
        </w:rPr>
        <w:t xml:space="preserve">г. </w:t>
      </w:r>
      <w:r w:rsidR="00D57672" w:rsidRPr="00AB5D18">
        <w:rPr>
          <w:sz w:val="28"/>
          <w:szCs w:val="28"/>
        </w:rPr>
        <w:t>исполнен</w:t>
      </w:r>
      <w:r>
        <w:rPr>
          <w:sz w:val="28"/>
          <w:szCs w:val="28"/>
        </w:rPr>
        <w:t xml:space="preserve">а в сумме </w:t>
      </w:r>
      <w:r w:rsidR="002C3EE7">
        <w:rPr>
          <w:sz w:val="28"/>
          <w:szCs w:val="28"/>
        </w:rPr>
        <w:t>1532701,2</w:t>
      </w:r>
      <w:r>
        <w:rPr>
          <w:sz w:val="28"/>
          <w:szCs w:val="28"/>
        </w:rPr>
        <w:t xml:space="preserve"> тыс.руб. или </w:t>
      </w:r>
      <w:r w:rsidR="002C3EE7">
        <w:rPr>
          <w:sz w:val="28"/>
          <w:szCs w:val="28"/>
        </w:rPr>
        <w:t>64,8</w:t>
      </w:r>
      <w:r w:rsidR="00D57672" w:rsidRPr="00AB5D18">
        <w:rPr>
          <w:sz w:val="28"/>
          <w:szCs w:val="28"/>
        </w:rPr>
        <w:t>%</w:t>
      </w:r>
      <w:r>
        <w:rPr>
          <w:sz w:val="28"/>
          <w:szCs w:val="28"/>
        </w:rPr>
        <w:t xml:space="preserve"> годовых плановых назначений</w:t>
      </w:r>
      <w:r w:rsidR="00D57672" w:rsidRPr="00AB5D18">
        <w:rPr>
          <w:sz w:val="28"/>
          <w:szCs w:val="28"/>
        </w:rPr>
        <w:t>.</w:t>
      </w:r>
      <w:r w:rsidR="00D57672" w:rsidRPr="00511960">
        <w:rPr>
          <w:sz w:val="28"/>
          <w:szCs w:val="28"/>
        </w:rPr>
        <w:t xml:space="preserve"> По сравнению с</w:t>
      </w:r>
      <w:r w:rsidR="00D57672">
        <w:rPr>
          <w:sz w:val="28"/>
          <w:szCs w:val="28"/>
        </w:rPr>
        <w:t xml:space="preserve"> аналогичным периодом </w:t>
      </w:r>
      <w:r w:rsidR="00D57672" w:rsidRPr="00511960">
        <w:rPr>
          <w:sz w:val="28"/>
          <w:szCs w:val="28"/>
        </w:rPr>
        <w:t xml:space="preserve"> 20</w:t>
      </w:r>
      <w:r w:rsidR="00A77FBF">
        <w:rPr>
          <w:sz w:val="28"/>
          <w:szCs w:val="28"/>
        </w:rPr>
        <w:t>2</w:t>
      </w:r>
      <w:r w:rsidR="002C3EE7">
        <w:rPr>
          <w:sz w:val="28"/>
          <w:szCs w:val="28"/>
        </w:rPr>
        <w:t>4</w:t>
      </w:r>
      <w:r w:rsidR="00D57672">
        <w:rPr>
          <w:sz w:val="28"/>
          <w:szCs w:val="28"/>
        </w:rPr>
        <w:t xml:space="preserve"> г. расходы</w:t>
      </w:r>
      <w:r w:rsidR="00A77FBF">
        <w:rPr>
          <w:sz w:val="28"/>
          <w:szCs w:val="28"/>
        </w:rPr>
        <w:t>увеличились</w:t>
      </w:r>
      <w:r w:rsidR="00D57672" w:rsidRPr="00511960">
        <w:rPr>
          <w:sz w:val="28"/>
          <w:szCs w:val="28"/>
        </w:rPr>
        <w:t xml:space="preserve"> на </w:t>
      </w:r>
      <w:r w:rsidR="002C3EE7">
        <w:rPr>
          <w:sz w:val="28"/>
          <w:szCs w:val="28"/>
        </w:rPr>
        <w:t>512628,6</w:t>
      </w:r>
      <w:r w:rsidR="00D57672" w:rsidRPr="009D5602">
        <w:rPr>
          <w:sz w:val="28"/>
          <w:szCs w:val="28"/>
        </w:rPr>
        <w:t xml:space="preserve"> тыс.руб</w:t>
      </w:r>
      <w:r w:rsidR="00A77FBF">
        <w:rPr>
          <w:sz w:val="28"/>
          <w:szCs w:val="28"/>
        </w:rPr>
        <w:t>.</w:t>
      </w:r>
    </w:p>
    <w:p w:rsidR="00A77FBF" w:rsidRPr="00567DBC" w:rsidRDefault="00A77FBF" w:rsidP="00A77FBF">
      <w:pPr>
        <w:ind w:firstLine="708"/>
        <w:jc w:val="both"/>
        <w:rPr>
          <w:sz w:val="28"/>
          <w:szCs w:val="28"/>
        </w:rPr>
      </w:pPr>
      <w:r w:rsidRPr="00567DBC">
        <w:rPr>
          <w:sz w:val="28"/>
          <w:szCs w:val="28"/>
        </w:rPr>
        <w:t xml:space="preserve">Основным направлением финансового обеспечения бюджетных расходов, за </w:t>
      </w:r>
      <w:r w:rsidR="00752FC7">
        <w:rPr>
          <w:sz w:val="28"/>
          <w:szCs w:val="28"/>
        </w:rPr>
        <w:t>9</w:t>
      </w:r>
      <w:r w:rsidRPr="00567DBC">
        <w:rPr>
          <w:sz w:val="28"/>
          <w:szCs w:val="28"/>
        </w:rPr>
        <w:t xml:space="preserve"> месяцев 20</w:t>
      </w:r>
      <w:r>
        <w:rPr>
          <w:sz w:val="28"/>
          <w:szCs w:val="28"/>
        </w:rPr>
        <w:t>2</w:t>
      </w:r>
      <w:r w:rsidR="004E77A6">
        <w:rPr>
          <w:sz w:val="28"/>
          <w:szCs w:val="28"/>
        </w:rPr>
        <w:t>5</w:t>
      </w:r>
      <w:r>
        <w:rPr>
          <w:sz w:val="28"/>
          <w:szCs w:val="28"/>
        </w:rPr>
        <w:t xml:space="preserve"> г.как и в 202</w:t>
      </w:r>
      <w:r w:rsidR="004E77A6">
        <w:rPr>
          <w:sz w:val="28"/>
          <w:szCs w:val="28"/>
        </w:rPr>
        <w:t>4</w:t>
      </w:r>
      <w:r w:rsidRPr="00567DBC">
        <w:rPr>
          <w:sz w:val="28"/>
          <w:szCs w:val="28"/>
        </w:rPr>
        <w:t xml:space="preserve"> году, является социальная сфера. Основной объем бюджетных расходов нап</w:t>
      </w:r>
      <w:r>
        <w:rPr>
          <w:sz w:val="28"/>
          <w:szCs w:val="28"/>
        </w:rPr>
        <w:t xml:space="preserve">равлен на образование, культуру, </w:t>
      </w:r>
      <w:r w:rsidRPr="00567DBC">
        <w:rPr>
          <w:sz w:val="28"/>
          <w:szCs w:val="28"/>
        </w:rPr>
        <w:t>спорт</w:t>
      </w:r>
      <w:r>
        <w:rPr>
          <w:sz w:val="28"/>
          <w:szCs w:val="28"/>
        </w:rPr>
        <w:t xml:space="preserve"> и социальную политику</w:t>
      </w:r>
      <w:r w:rsidRPr="00567DBC">
        <w:rPr>
          <w:sz w:val="28"/>
          <w:szCs w:val="28"/>
        </w:rPr>
        <w:t xml:space="preserve"> – удельный вес в общих расходах  за </w:t>
      </w:r>
      <w:r w:rsidR="00752FC7">
        <w:rPr>
          <w:sz w:val="28"/>
          <w:szCs w:val="28"/>
        </w:rPr>
        <w:t>9</w:t>
      </w:r>
      <w:r w:rsidRPr="00567DBC">
        <w:rPr>
          <w:sz w:val="28"/>
          <w:szCs w:val="28"/>
        </w:rPr>
        <w:t xml:space="preserve"> месяцев 20</w:t>
      </w:r>
      <w:r>
        <w:rPr>
          <w:sz w:val="28"/>
          <w:szCs w:val="28"/>
        </w:rPr>
        <w:t>2</w:t>
      </w:r>
      <w:r w:rsidR="004E77A6">
        <w:rPr>
          <w:sz w:val="28"/>
          <w:szCs w:val="28"/>
        </w:rPr>
        <w:t>5</w:t>
      </w:r>
      <w:r w:rsidRPr="00567DBC">
        <w:rPr>
          <w:sz w:val="28"/>
          <w:szCs w:val="28"/>
        </w:rPr>
        <w:t xml:space="preserve"> г. составил </w:t>
      </w:r>
      <w:r w:rsidR="004E77A6">
        <w:rPr>
          <w:sz w:val="28"/>
          <w:szCs w:val="28"/>
        </w:rPr>
        <w:t>70,8</w:t>
      </w:r>
      <w:r w:rsidRPr="00567DBC">
        <w:rPr>
          <w:sz w:val="28"/>
          <w:szCs w:val="28"/>
        </w:rPr>
        <w:t xml:space="preserve">%. </w:t>
      </w:r>
    </w:p>
    <w:p w:rsidR="00D57672" w:rsidRPr="007F585B" w:rsidRDefault="00752FC7" w:rsidP="00D57672">
      <w:pPr>
        <w:ind w:firstLine="708"/>
        <w:jc w:val="both"/>
        <w:rPr>
          <w:sz w:val="28"/>
          <w:szCs w:val="28"/>
        </w:rPr>
      </w:pPr>
      <w:r w:rsidRPr="003157B0">
        <w:rPr>
          <w:sz w:val="28"/>
          <w:szCs w:val="28"/>
        </w:rPr>
        <w:t>Также</w:t>
      </w:r>
      <w:r w:rsidR="00D57672" w:rsidRPr="003157B0">
        <w:rPr>
          <w:sz w:val="28"/>
          <w:szCs w:val="28"/>
        </w:rPr>
        <w:t xml:space="preserve"> в рамках проведения контроля в сфере закупок проводится согласование заключения муниципальных контрактов с единственным поставщиком (подрядчиком, исполнителем) в целях обеспечения муниципальных нужд, а также ведет учет уведомлений о заключении контрактов с единственным поставщиком (подрядчиком, исполнителем)</w:t>
      </w:r>
      <w:r w:rsidRPr="003157B0">
        <w:rPr>
          <w:sz w:val="28"/>
          <w:szCs w:val="28"/>
        </w:rPr>
        <w:t xml:space="preserve"> по ЧС</w:t>
      </w:r>
      <w:r w:rsidR="00D57672" w:rsidRPr="003157B0">
        <w:rPr>
          <w:sz w:val="28"/>
          <w:szCs w:val="28"/>
        </w:rPr>
        <w:t>.</w:t>
      </w:r>
    </w:p>
    <w:p w:rsidR="00D57672" w:rsidRDefault="00D57672" w:rsidP="004C0DD6">
      <w:pPr>
        <w:pStyle w:val="a6"/>
        <w:ind w:left="0" w:firstLine="708"/>
        <w:rPr>
          <w:sz w:val="28"/>
          <w:szCs w:val="28"/>
        </w:rPr>
      </w:pPr>
      <w:r w:rsidRPr="007F585B">
        <w:rPr>
          <w:sz w:val="28"/>
          <w:szCs w:val="28"/>
        </w:rPr>
        <w:t xml:space="preserve">В целях повышения эффективности расходования бюджетных средств, сокращения неэффективных расходов, в том числе в сфере муниципального управления утвержден план мероприятий по оздоровлению муниципальных финансов </w:t>
      </w:r>
      <w:r w:rsidR="004E77A6">
        <w:rPr>
          <w:sz w:val="28"/>
          <w:szCs w:val="28"/>
        </w:rPr>
        <w:t>Могочинского муниципального округа</w:t>
      </w:r>
      <w:r w:rsidR="00567DBC" w:rsidRPr="007F585B">
        <w:rPr>
          <w:sz w:val="28"/>
          <w:szCs w:val="28"/>
        </w:rPr>
        <w:t>.</w:t>
      </w:r>
      <w:r w:rsidRPr="007F585B">
        <w:rPr>
          <w:sz w:val="28"/>
          <w:szCs w:val="28"/>
        </w:rPr>
        <w:t xml:space="preserve"> Выполнение плана мероприятий позволит обеспечить рост доходов, оптимизацию расходов и сокращение муниципального долга.</w:t>
      </w:r>
    </w:p>
    <w:p w:rsidR="00187185" w:rsidRDefault="00187185" w:rsidP="004C0DD6">
      <w:pPr>
        <w:pStyle w:val="a6"/>
        <w:ind w:left="0" w:firstLine="708"/>
        <w:rPr>
          <w:sz w:val="28"/>
          <w:szCs w:val="28"/>
        </w:rPr>
      </w:pPr>
    </w:p>
    <w:p w:rsidR="00187185" w:rsidRPr="00255ADC" w:rsidRDefault="00187185" w:rsidP="004C0DD6">
      <w:pPr>
        <w:pStyle w:val="a6"/>
        <w:ind w:left="0" w:firstLine="708"/>
        <w:rPr>
          <w:sz w:val="28"/>
          <w:szCs w:val="28"/>
        </w:rPr>
      </w:pPr>
    </w:p>
    <w:p w:rsidR="004841C2" w:rsidRPr="000E03B7" w:rsidRDefault="00113972" w:rsidP="00113972">
      <w:pPr>
        <w:pStyle w:val="a3"/>
        <w:spacing w:before="0" w:beforeAutospacing="0" w:after="0" w:afterAutospacing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6C2649" w:rsidRPr="004841C2">
        <w:rPr>
          <w:rFonts w:ascii="Times New Roman" w:hAnsi="Times New Roman"/>
          <w:b/>
          <w:sz w:val="28"/>
          <w:szCs w:val="28"/>
        </w:rPr>
        <w:t>Основные задачи бюджетной и налоговой политики</w:t>
      </w:r>
    </w:p>
    <w:p w:rsidR="000E03B7" w:rsidRPr="000C76C9" w:rsidRDefault="000E03B7" w:rsidP="00113972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DD6" w:rsidRPr="00EE1FF9" w:rsidRDefault="004C0DD6" w:rsidP="00EE1FF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E1FF9">
        <w:rPr>
          <w:rFonts w:ascii="Times New Roman" w:hAnsi="Times New Roman" w:cs="Times New Roman"/>
          <w:sz w:val="28"/>
          <w:szCs w:val="28"/>
        </w:rPr>
        <w:t xml:space="preserve">В бюджетной политике </w:t>
      </w:r>
      <w:r w:rsidR="00D43C66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EE1FF9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 должна быть сохранена преемственность в достижении поставленных ранее целей и задач, предусматривающих повышение эффективности использования доходного потенциала для обеспечения экономического роста, выполнения социальных гарантий. При этом, сохранение консервативного подхода к формированию бюджетных расходов на 202</w:t>
      </w:r>
      <w:r w:rsidR="003819F0">
        <w:rPr>
          <w:rFonts w:ascii="Times New Roman" w:hAnsi="Times New Roman" w:cs="Times New Roman"/>
          <w:sz w:val="28"/>
          <w:szCs w:val="28"/>
        </w:rPr>
        <w:t>6</w:t>
      </w:r>
      <w:r w:rsidRPr="00EE1FF9">
        <w:rPr>
          <w:rFonts w:ascii="Times New Roman" w:hAnsi="Times New Roman" w:cs="Times New Roman"/>
          <w:sz w:val="28"/>
          <w:szCs w:val="28"/>
        </w:rPr>
        <w:t xml:space="preserve"> – 202</w:t>
      </w:r>
      <w:r w:rsidR="003819F0">
        <w:rPr>
          <w:rFonts w:ascii="Times New Roman" w:hAnsi="Times New Roman" w:cs="Times New Roman"/>
          <w:sz w:val="28"/>
          <w:szCs w:val="28"/>
        </w:rPr>
        <w:t>8</w:t>
      </w:r>
      <w:r w:rsidRPr="00EE1FF9">
        <w:rPr>
          <w:rFonts w:ascii="Times New Roman" w:hAnsi="Times New Roman" w:cs="Times New Roman"/>
          <w:sz w:val="28"/>
          <w:szCs w:val="28"/>
        </w:rPr>
        <w:t xml:space="preserve"> годы принципиально важно для долгосрочной финансовой устойчивости бюджета </w:t>
      </w:r>
      <w:r w:rsidR="00D43C6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E1FF9">
        <w:rPr>
          <w:rFonts w:ascii="Times New Roman" w:hAnsi="Times New Roman" w:cs="Times New Roman"/>
          <w:sz w:val="28"/>
          <w:szCs w:val="28"/>
        </w:rPr>
        <w:t>.</w:t>
      </w:r>
    </w:p>
    <w:p w:rsidR="006C2649" w:rsidRPr="00EE1FF9" w:rsidRDefault="006C2649" w:rsidP="00EE1FF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Исходя из текущей экономической ситуации и задач, поставленных Президентом, Правительством Российской Федерации и </w:t>
      </w:r>
      <w:r w:rsidR="005566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равительством </w:t>
      </w:r>
      <w:r>
        <w:rPr>
          <w:rFonts w:ascii="Times New Roman" w:hAnsi="Times New Roman"/>
          <w:sz w:val="28"/>
          <w:szCs w:val="28"/>
        </w:rPr>
        <w:lastRenderedPageBreak/>
        <w:t xml:space="preserve">Забайкальского края, </w:t>
      </w:r>
      <w:r w:rsidR="00556669" w:rsidRPr="00EE1FF9">
        <w:rPr>
          <w:rFonts w:ascii="Times New Roman" w:hAnsi="Times New Roman"/>
          <w:sz w:val="28"/>
          <w:szCs w:val="28"/>
        </w:rPr>
        <w:t xml:space="preserve">для бюджета </w:t>
      </w:r>
      <w:r w:rsidR="00D43C66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556669" w:rsidRPr="00EE1FF9">
        <w:rPr>
          <w:rFonts w:ascii="Times New Roman" w:hAnsi="Times New Roman"/>
          <w:sz w:val="28"/>
          <w:szCs w:val="28"/>
        </w:rPr>
        <w:t xml:space="preserve"> можно определить основные задачи</w:t>
      </w:r>
      <w:r w:rsidR="007F561C" w:rsidRPr="00EE1FF9">
        <w:rPr>
          <w:rFonts w:ascii="Times New Roman" w:hAnsi="Times New Roman"/>
          <w:sz w:val="28"/>
          <w:szCs w:val="28"/>
        </w:rPr>
        <w:t>: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развитие налогового потенциала на территории </w:t>
      </w:r>
      <w:r w:rsidR="00D43C66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, в том числе путем выбора оптимальных форм поддержки важных для </w:t>
      </w:r>
      <w:r w:rsidR="00D43C6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отраслей экономики, создание стимулов и формирование благоприятных условий для развития бизнеса и содействия занятости населения;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обеспечение сбалансированности и устойчивости бюджетной системы </w:t>
      </w:r>
      <w:r w:rsidR="00D43C66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, в том числе за счет последовательного снижения долговой нагрузки на </w:t>
      </w:r>
      <w:r w:rsidR="004161B1">
        <w:rPr>
          <w:sz w:val="28"/>
          <w:szCs w:val="28"/>
        </w:rPr>
        <w:t xml:space="preserve">бюджет </w:t>
      </w:r>
      <w:r w:rsidR="00D43C6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; 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политики сдерживания роста бюджетных расходов при безусловном исполнении действующих расходных обязательств;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адресное решение социальных проблем, повышение качества предоставляемых муниципальных услуг;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повышение эффективности расходования бюджетных средств, сокращение неэффективных расходов, в том числе в сфере муниципального управления;</w:t>
      </w:r>
    </w:p>
    <w:p w:rsidR="006C2649" w:rsidRDefault="006C2649" w:rsidP="00DE05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 создание условий для исполнения органами местного самоуправления закрепленных за ними полномочий;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создание стимулов для улучшения качества управления муниципальными финансами;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укрепление системы финансового контроля, повышение его роли в управлении бюджетным процессом,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повышение прозрачности и открытости бюджетного процесса, в том числе в рамках государственной интегрированной информационной системы управления общественными финансами "Электронный бюджет".</w:t>
      </w:r>
    </w:p>
    <w:p w:rsidR="00A67E70" w:rsidRDefault="00A67E70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-принятие новых расходных</w:t>
      </w:r>
      <w:r w:rsidR="004D5166">
        <w:rPr>
          <w:sz w:val="28"/>
          <w:szCs w:val="28"/>
        </w:rPr>
        <w:t xml:space="preserve">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4D5166" w:rsidRDefault="004D5166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продолжение участия </w:t>
      </w:r>
      <w:r w:rsidR="00D43C6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федеральных и региональных программах, привлечение финансовых средств для развития территории </w:t>
      </w:r>
      <w:r w:rsidR="00D43C6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обеспечение софинансирования расходов из бюджетов других уровней.</w:t>
      </w:r>
    </w:p>
    <w:p w:rsidR="009332BA" w:rsidRDefault="009332BA" w:rsidP="004569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69E8">
        <w:rPr>
          <w:sz w:val="28"/>
          <w:szCs w:val="28"/>
        </w:rPr>
        <w:t xml:space="preserve">Для органов местного самоуправления </w:t>
      </w:r>
      <w:r w:rsidR="00D43C66">
        <w:rPr>
          <w:sz w:val="28"/>
          <w:szCs w:val="28"/>
        </w:rPr>
        <w:t>муниципального округа</w:t>
      </w:r>
      <w:r w:rsidRPr="004569E8">
        <w:rPr>
          <w:sz w:val="28"/>
          <w:szCs w:val="28"/>
        </w:rPr>
        <w:t xml:space="preserve"> необходимо ясное понимание ответственности за эффективность их деятельности, а так же последствий реализации любых мер бюджетной политики с точки зрения их влияния на темпы продвижения к достижению поставленных целей. </w:t>
      </w:r>
    </w:p>
    <w:p w:rsidR="00EE1FF9" w:rsidRPr="00EE1FF9" w:rsidRDefault="00EE1FF9" w:rsidP="00EE1FF9">
      <w:pPr>
        <w:jc w:val="both"/>
        <w:rPr>
          <w:sz w:val="28"/>
          <w:szCs w:val="28"/>
        </w:rPr>
      </w:pPr>
      <w:r w:rsidRPr="00EE1FF9">
        <w:rPr>
          <w:sz w:val="28"/>
          <w:szCs w:val="28"/>
        </w:rPr>
        <w:t>В 202</w:t>
      </w:r>
      <w:r w:rsidR="003819F0">
        <w:rPr>
          <w:sz w:val="28"/>
          <w:szCs w:val="28"/>
        </w:rPr>
        <w:t>6</w:t>
      </w:r>
      <w:r w:rsidRPr="00EE1FF9">
        <w:rPr>
          <w:sz w:val="28"/>
          <w:szCs w:val="28"/>
        </w:rPr>
        <w:t xml:space="preserve"> году и плановом периоде будет продолжена работа по сохранению, укреплению и развитию собственного бюджетного потенциала путем совершенствования механизмов взаимодействия органов местного самоуправления муниципального </w:t>
      </w:r>
      <w:r w:rsidR="00E825E1">
        <w:rPr>
          <w:sz w:val="28"/>
          <w:szCs w:val="28"/>
        </w:rPr>
        <w:t>округа</w:t>
      </w:r>
      <w:r w:rsidRPr="00EE1FF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органов </w:t>
      </w:r>
      <w:r w:rsidRPr="00EE1FF9">
        <w:rPr>
          <w:sz w:val="28"/>
          <w:szCs w:val="28"/>
        </w:rPr>
        <w:t xml:space="preserve">государственной власти и органов власти Забайкальского  края в части качественного администрирования </w:t>
      </w:r>
      <w:r w:rsidRPr="00EE1FF9">
        <w:rPr>
          <w:sz w:val="28"/>
          <w:szCs w:val="28"/>
        </w:rPr>
        <w:lastRenderedPageBreak/>
        <w:t xml:space="preserve">доходных источников бюджета </w:t>
      </w:r>
      <w:r w:rsidR="00E76C28">
        <w:rPr>
          <w:sz w:val="28"/>
          <w:szCs w:val="28"/>
        </w:rPr>
        <w:t>муниципального округа</w:t>
      </w:r>
      <w:r w:rsidRPr="00EE1FF9">
        <w:rPr>
          <w:sz w:val="28"/>
          <w:szCs w:val="28"/>
        </w:rPr>
        <w:t xml:space="preserve"> и повышения уровня их собираемости, содействия инвестиционным процессам, повышения эффективности управления муниципальной собственностью.</w:t>
      </w:r>
    </w:p>
    <w:p w:rsidR="006C2649" w:rsidRDefault="006C2649" w:rsidP="006C2649">
      <w:pPr>
        <w:pStyle w:val="a3"/>
        <w:spacing w:before="0" w:beforeAutospacing="0" w:after="0" w:afterAutospacing="0"/>
        <w:rPr>
          <w:rFonts w:ascii="Times New Roman" w:hAnsi="Times New Roman"/>
          <w:b/>
          <w:sz w:val="16"/>
          <w:szCs w:val="16"/>
        </w:rPr>
      </w:pPr>
    </w:p>
    <w:p w:rsidR="006C2649" w:rsidRDefault="00EE1FF9" w:rsidP="000C76C9">
      <w:pPr>
        <w:pStyle w:val="a3"/>
        <w:spacing w:before="0" w:beforeAutospacing="0" w:after="0" w:afterAutospacing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C2649" w:rsidRPr="00E57B6E">
        <w:rPr>
          <w:rFonts w:ascii="Times New Roman" w:hAnsi="Times New Roman"/>
          <w:b/>
          <w:sz w:val="28"/>
          <w:szCs w:val="28"/>
        </w:rPr>
        <w:t xml:space="preserve">. Основные направления налоговой политики </w:t>
      </w: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 принципиальными направлениями совершенствования налоговой системы являются создание условий для развития инноваций, стимулирование инвестиций в социальную сферу, что соответствует сохранению преемственности в отношении основных направлений налоговой политики.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путями достижения поставленных целей являются: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и реализация мер, направленных на укрепление собственной налоговой базы </w:t>
      </w:r>
      <w:r w:rsidR="00E76C28"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080DF5" w:rsidRDefault="00080DF5" w:rsidP="00080DF5">
      <w:pPr>
        <w:jc w:val="both"/>
        <w:rPr>
          <w:sz w:val="28"/>
          <w:szCs w:val="28"/>
        </w:rPr>
      </w:pPr>
      <w:r w:rsidRPr="003B5193">
        <w:rPr>
          <w:sz w:val="28"/>
          <w:szCs w:val="28"/>
        </w:rPr>
        <w:t>- оптимизаци</w:t>
      </w:r>
      <w:r>
        <w:rPr>
          <w:sz w:val="28"/>
          <w:szCs w:val="28"/>
        </w:rPr>
        <w:t>я</w:t>
      </w:r>
      <w:r w:rsidRPr="003B5193">
        <w:rPr>
          <w:sz w:val="28"/>
          <w:szCs w:val="28"/>
        </w:rPr>
        <w:t xml:space="preserve"> работы по собираемости налогов и взаимодействию с</w:t>
      </w:r>
      <w:r>
        <w:rPr>
          <w:sz w:val="28"/>
          <w:szCs w:val="28"/>
        </w:rPr>
        <w:t>налоговыми органами;</w:t>
      </w:r>
    </w:p>
    <w:p w:rsidR="00080DF5" w:rsidRDefault="00080DF5" w:rsidP="00080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проведение работы по снижению недоимки по налогам и сборам;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активизация работы по легализации заработной платы;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доходов за счет повышения эффективности управлени</w:t>
      </w:r>
      <w:r w:rsidR="0057247C">
        <w:rPr>
          <w:rFonts w:ascii="Times New Roman" w:hAnsi="Times New Roman"/>
          <w:sz w:val="28"/>
          <w:szCs w:val="28"/>
        </w:rPr>
        <w:t>я  муниципальной собственностью, совершенствование системы управления муниципальным имуществом, обеспечение качественного учета имущества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 новых источников пополнения бюджета.</w:t>
      </w:r>
    </w:p>
    <w:p w:rsidR="002338CC" w:rsidRDefault="006C2649" w:rsidP="002338CC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Намеченные меры и оценка их результатов составляют базу для прогноза, позволят реально определить параметры бюджета </w:t>
      </w:r>
      <w:r w:rsidR="00E76C28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9332BA">
        <w:rPr>
          <w:rFonts w:ascii="Times New Roman" w:hAnsi="Times New Roman"/>
          <w:sz w:val="28"/>
          <w:szCs w:val="28"/>
        </w:rPr>
        <w:t xml:space="preserve"> на 202</w:t>
      </w:r>
      <w:r w:rsidR="003819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332BA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3819F0">
        <w:rPr>
          <w:rFonts w:ascii="Times New Roman" w:hAnsi="Times New Roman"/>
          <w:sz w:val="28"/>
          <w:szCs w:val="28"/>
        </w:rPr>
        <w:t>7</w:t>
      </w:r>
      <w:r w:rsidR="009332BA">
        <w:rPr>
          <w:rFonts w:ascii="Times New Roman" w:hAnsi="Times New Roman"/>
          <w:sz w:val="28"/>
          <w:szCs w:val="28"/>
        </w:rPr>
        <w:t xml:space="preserve"> и</w:t>
      </w:r>
      <w:r w:rsidR="004B3E2E">
        <w:rPr>
          <w:rFonts w:ascii="Times New Roman" w:hAnsi="Times New Roman"/>
          <w:sz w:val="28"/>
          <w:szCs w:val="28"/>
        </w:rPr>
        <w:t xml:space="preserve"> 202</w:t>
      </w:r>
      <w:r w:rsidR="003819F0">
        <w:rPr>
          <w:rFonts w:ascii="Times New Roman" w:hAnsi="Times New Roman"/>
          <w:sz w:val="28"/>
          <w:szCs w:val="28"/>
        </w:rPr>
        <w:t>8</w:t>
      </w:r>
      <w:r w:rsidR="004B3E2E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.</w:t>
      </w:r>
    </w:p>
    <w:p w:rsidR="002338CC" w:rsidRDefault="002338CC" w:rsidP="002338CC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стабильности и минимизации бюджетных рисков прогнозирование доходов местного бюджета будет осуществляться исходя из среднего прироста проектируемого объема налоговых и неналоговых платежей местного бюджета на 202</w:t>
      </w:r>
      <w:r w:rsidR="003819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по отношению к 202</w:t>
      </w:r>
      <w:r w:rsidR="003819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году, с учетом показателей социально-экономического развития муниципального </w:t>
      </w:r>
      <w:r w:rsidR="00E76C28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:rsidR="002338CC" w:rsidRDefault="002338CC" w:rsidP="002338CC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Налоговая политика в </w:t>
      </w:r>
      <w:r w:rsidR="00E76C28">
        <w:rPr>
          <w:rFonts w:ascii="Times New Roman" w:hAnsi="Times New Roman"/>
          <w:sz w:val="28"/>
          <w:szCs w:val="28"/>
        </w:rPr>
        <w:t>муниципальном округе</w:t>
      </w:r>
      <w:r>
        <w:rPr>
          <w:rFonts w:ascii="Times New Roman" w:hAnsi="Times New Roman"/>
          <w:sz w:val="28"/>
          <w:szCs w:val="28"/>
        </w:rPr>
        <w:t xml:space="preserve"> будет формироваться с учетом изменений, принимаемых на федеральном и региональном уровнях.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E03B7" w:rsidRPr="00572067" w:rsidRDefault="006C2649" w:rsidP="00113972">
      <w:pPr>
        <w:pStyle w:val="a3"/>
        <w:numPr>
          <w:ilvl w:val="0"/>
          <w:numId w:val="6"/>
        </w:num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E57B6E">
        <w:rPr>
          <w:rFonts w:ascii="Times New Roman" w:hAnsi="Times New Roman"/>
          <w:b/>
          <w:sz w:val="28"/>
          <w:szCs w:val="28"/>
        </w:rPr>
        <w:t>Основные направления бюджетной политики</w:t>
      </w:r>
    </w:p>
    <w:p w:rsidR="00572067" w:rsidRDefault="00572067" w:rsidP="00572067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бюджета </w:t>
      </w:r>
      <w:r w:rsidR="00BE0F3E"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 xml:space="preserve">  с</w:t>
      </w:r>
      <w:r>
        <w:rPr>
          <w:rFonts w:ascii="Times New Roman" w:hAnsi="Times New Roman"/>
          <w:bCs/>
          <w:iCs/>
          <w:sz w:val="28"/>
          <w:szCs w:val="28"/>
        </w:rPr>
        <w:t xml:space="preserve">оставляется и утверждается сроком на </w:t>
      </w:r>
      <w:r w:rsidR="00E27F75">
        <w:rPr>
          <w:rFonts w:ascii="Times New Roman" w:hAnsi="Times New Roman"/>
          <w:bCs/>
          <w:iCs/>
          <w:sz w:val="28"/>
          <w:szCs w:val="28"/>
        </w:rPr>
        <w:t>три</w:t>
      </w:r>
      <w:r>
        <w:rPr>
          <w:rFonts w:ascii="Times New Roman" w:hAnsi="Times New Roman"/>
          <w:bCs/>
          <w:iCs/>
          <w:sz w:val="28"/>
          <w:szCs w:val="28"/>
        </w:rPr>
        <w:t xml:space="preserve"> год</w:t>
      </w:r>
      <w:r w:rsidR="00E27F75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2338CC" w:rsidRDefault="002338CC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Реализация бюджетной политики в новом бюджетном цикле продолжится в условиях соблюдения требований установленных Министерством финансов Забайкальского края. В существующих условиях целями реализации бюджетной политики остаются сохранение сбалансированности и устойчивости</w:t>
      </w:r>
      <w:r w:rsidR="00212D94">
        <w:rPr>
          <w:rFonts w:ascii="Times New Roman" w:hAnsi="Times New Roman"/>
          <w:bCs/>
          <w:iCs/>
          <w:sz w:val="28"/>
          <w:szCs w:val="28"/>
        </w:rPr>
        <w:t xml:space="preserve"> бюджетной системы в среднесрочной перспективе при безусловном исполнении принятых обязательств более эффективным способом. Реализация </w:t>
      </w:r>
      <w:r w:rsidR="00212D94">
        <w:rPr>
          <w:rFonts w:ascii="Times New Roman" w:hAnsi="Times New Roman"/>
          <w:bCs/>
          <w:iCs/>
          <w:sz w:val="28"/>
          <w:szCs w:val="28"/>
        </w:rPr>
        <w:lastRenderedPageBreak/>
        <w:t xml:space="preserve">бюджетной политики сопровождается усиливающейся с каждым годом социальной нагрузкой на местный бюджет, а также необходимостью достижения целей и задач национальных и региональных проектов. В условиях недостатка собственных доходов и зависимостью от объема финансовой помощи и целевых субсидий из бюджета края, необходимо финансовое участие в реализации государственных, региональных программ на территории муниципального </w:t>
      </w:r>
      <w:r w:rsidR="00BE0F3E">
        <w:rPr>
          <w:rFonts w:ascii="Times New Roman" w:hAnsi="Times New Roman"/>
          <w:bCs/>
          <w:iCs/>
          <w:sz w:val="28"/>
          <w:szCs w:val="28"/>
        </w:rPr>
        <w:t>округа</w:t>
      </w:r>
      <w:r w:rsidR="00212D94">
        <w:rPr>
          <w:rFonts w:ascii="Times New Roman" w:hAnsi="Times New Roman"/>
          <w:bCs/>
          <w:iCs/>
          <w:sz w:val="28"/>
          <w:szCs w:val="28"/>
        </w:rPr>
        <w:t>. Исполнение местного бюджета в условиях ограниченных возможностей, увеличение его доходной части, требует от участников бюджетного процесса осуществления мер по оптимизации и приоритизации бюджетных расходов. В связи с этим</w:t>
      </w:r>
      <w:r w:rsidR="007F585B">
        <w:rPr>
          <w:rFonts w:ascii="Times New Roman" w:hAnsi="Times New Roman"/>
          <w:bCs/>
          <w:iCs/>
          <w:sz w:val="28"/>
          <w:szCs w:val="28"/>
        </w:rPr>
        <w:t>,</w:t>
      </w:r>
      <w:r w:rsidR="00212D94">
        <w:rPr>
          <w:rFonts w:ascii="Times New Roman" w:hAnsi="Times New Roman"/>
          <w:bCs/>
          <w:iCs/>
          <w:sz w:val="28"/>
          <w:szCs w:val="28"/>
        </w:rPr>
        <w:t xml:space="preserve"> главным распорядителям </w:t>
      </w:r>
      <w:r w:rsidR="007F585B">
        <w:rPr>
          <w:rFonts w:ascii="Times New Roman" w:hAnsi="Times New Roman"/>
          <w:bCs/>
          <w:iCs/>
          <w:sz w:val="28"/>
          <w:szCs w:val="28"/>
        </w:rPr>
        <w:t>средств местного бюджета необходимо ответственно подходить к планированию бюджетных ассигнований, исходя из обоснованности бюджетной эффективности их реализации при условии безусловного финансового обеспечения и исполнения действующих расходных обязательств в полном объеме, в том числе с учетом их оптимизации и эффективности исполнения, сокращая малоэффективные бюджетные расходы.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  бюджетной политики </w:t>
      </w:r>
      <w:r w:rsidR="00BE0F3E">
        <w:rPr>
          <w:rFonts w:ascii="Times New Roman" w:hAnsi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EE1FF9">
        <w:rPr>
          <w:rFonts w:ascii="Times New Roman" w:hAnsi="Times New Roman"/>
          <w:sz w:val="28"/>
          <w:szCs w:val="28"/>
        </w:rPr>
        <w:t>2</w:t>
      </w:r>
      <w:r w:rsidR="003819F0">
        <w:rPr>
          <w:rFonts w:ascii="Times New Roman" w:hAnsi="Times New Roman"/>
          <w:sz w:val="28"/>
          <w:szCs w:val="28"/>
        </w:rPr>
        <w:t>6</w:t>
      </w:r>
      <w:r w:rsidR="00E9074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819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</w:t>
      </w:r>
      <w:r w:rsidR="00E27F75">
        <w:rPr>
          <w:rFonts w:ascii="Times New Roman" w:hAnsi="Times New Roman"/>
          <w:sz w:val="28"/>
          <w:szCs w:val="28"/>
        </w:rPr>
        <w:t>2</w:t>
      </w:r>
      <w:r w:rsidR="003819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положены стратегические цели развития стабильной экономики </w:t>
      </w:r>
      <w:r w:rsidR="00BE0F3E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Основными направлениями бюджетной политики в области расходов являются: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819F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и плановый период 202</w:t>
      </w:r>
      <w:r w:rsidR="003819F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3819F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бюджета; 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выявление резервов и перераспределение их в пользу приоритетных направлений и проектов, прежде всего обеспечивающих решение поставленных в указах Президента Российской Федерации задач и создающих условия для экономического роста.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Резервом в плановом периоде является повышение эффективности бюджетных расходов в целом, в том числе за счет оптимизации муниципальных закупок и сокращения расходов за счѐт снижения неэффективных затрат.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Цель бюджетной политики </w:t>
      </w:r>
      <w:r w:rsidR="00BE0F3E">
        <w:rPr>
          <w:rFonts w:eastAsiaTheme="minorHAnsi"/>
          <w:sz w:val="28"/>
          <w:szCs w:val="28"/>
          <w:lang w:eastAsia="en-US"/>
        </w:rPr>
        <w:t>Могочинского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 обеспечить долгосрочную устойчивость бюджета </w:t>
      </w:r>
      <w:r w:rsidR="00E825E1">
        <w:rPr>
          <w:rFonts w:eastAsiaTheme="minorHAnsi"/>
          <w:sz w:val="28"/>
          <w:szCs w:val="28"/>
          <w:lang w:eastAsia="en-US"/>
        </w:rPr>
        <w:t>муниципального ок</w:t>
      </w:r>
      <w:r w:rsidR="00BE0F3E">
        <w:rPr>
          <w:rFonts w:eastAsiaTheme="minorHAnsi"/>
          <w:sz w:val="28"/>
          <w:szCs w:val="28"/>
          <w:lang w:eastAsia="en-US"/>
        </w:rPr>
        <w:t>руга</w:t>
      </w:r>
      <w:r>
        <w:rPr>
          <w:rFonts w:eastAsiaTheme="minorHAnsi"/>
          <w:sz w:val="28"/>
          <w:szCs w:val="28"/>
          <w:lang w:eastAsia="en-US"/>
        </w:rPr>
        <w:t xml:space="preserve">. Реализация бюджетной политики </w:t>
      </w:r>
      <w:r w:rsidR="00BE0F3E">
        <w:rPr>
          <w:rFonts w:eastAsiaTheme="minorHAnsi"/>
          <w:sz w:val="28"/>
          <w:szCs w:val="28"/>
          <w:lang w:eastAsia="en-US"/>
        </w:rPr>
        <w:t xml:space="preserve">Могочинского муниципального округа </w:t>
      </w:r>
      <w:r>
        <w:rPr>
          <w:rFonts w:eastAsiaTheme="minorHAnsi"/>
          <w:sz w:val="28"/>
          <w:szCs w:val="28"/>
          <w:lang w:eastAsia="en-US"/>
        </w:rPr>
        <w:t xml:space="preserve">будет осуществляться с учетом следующих особенностей. 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Муниципальный </w:t>
      </w:r>
      <w:r w:rsidR="00BE0F3E">
        <w:rPr>
          <w:rFonts w:eastAsiaTheme="minorHAnsi"/>
          <w:sz w:val="28"/>
          <w:szCs w:val="28"/>
          <w:lang w:eastAsia="en-US"/>
        </w:rPr>
        <w:t>округ</w:t>
      </w:r>
      <w:r>
        <w:rPr>
          <w:rFonts w:eastAsiaTheme="minorHAnsi"/>
          <w:sz w:val="28"/>
          <w:szCs w:val="28"/>
          <w:lang w:eastAsia="en-US"/>
        </w:rPr>
        <w:t xml:space="preserve">, как получатель дотации на выравнивание бюджетной обеспеченности, не вправе устанавливать расходные обязательства, не отнесенные Конституцией Российской Федерации и федеральными законами к полномочиям органов местного самоуправления. В связи с этим новые расходные обязательства муниципального </w:t>
      </w:r>
      <w:r w:rsidR="00BE0F3E">
        <w:rPr>
          <w:rFonts w:eastAsiaTheme="minorHAnsi"/>
          <w:sz w:val="28"/>
          <w:szCs w:val="28"/>
          <w:lang w:eastAsia="en-US"/>
        </w:rPr>
        <w:t>округа</w:t>
      </w:r>
      <w:r>
        <w:rPr>
          <w:rFonts w:eastAsiaTheme="minorHAnsi"/>
          <w:sz w:val="28"/>
          <w:szCs w:val="28"/>
          <w:lang w:eastAsia="en-US"/>
        </w:rPr>
        <w:t xml:space="preserve"> должны приниматься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исключительно по полномочиям, отнесенным к полномочиям </w:t>
      </w:r>
      <w:r w:rsidR="00BE0F3E">
        <w:rPr>
          <w:rFonts w:eastAsiaTheme="minorHAnsi"/>
          <w:sz w:val="28"/>
          <w:szCs w:val="28"/>
          <w:lang w:eastAsia="en-US"/>
        </w:rPr>
        <w:t>муниципального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повышения эффективности бюджетных расходов главные распорядители средств должны обеспечить достижение запланированного результата от использования средств. В муниципальных программах следует обеспечить взаимосвязь с краевыми приоритетными проектами. Необходимо обоснование заявленных "программных" расходов формировать с привязкой к целям и результатам,утвержденным в краевом приоритетном проекте, реализации указов Президента Российской Федерации, Соглашений с краевыми </w:t>
      </w:r>
      <w:r w:rsidR="004F6CAF">
        <w:rPr>
          <w:rFonts w:eastAsiaTheme="minorHAnsi"/>
          <w:sz w:val="28"/>
          <w:szCs w:val="28"/>
          <w:lang w:eastAsia="en-US"/>
        </w:rPr>
        <w:t xml:space="preserve">министерствами </w:t>
      </w:r>
      <w:r w:rsidR="00820ED7">
        <w:rPr>
          <w:rFonts w:eastAsiaTheme="minorHAnsi"/>
          <w:sz w:val="28"/>
          <w:szCs w:val="28"/>
          <w:lang w:eastAsia="en-US"/>
        </w:rPr>
        <w:t xml:space="preserve">и </w:t>
      </w:r>
      <w:r w:rsidR="004F6CAF">
        <w:rPr>
          <w:rFonts w:eastAsiaTheme="minorHAnsi"/>
          <w:sz w:val="28"/>
          <w:szCs w:val="28"/>
          <w:lang w:eastAsia="en-US"/>
        </w:rPr>
        <w:t xml:space="preserve">департаментами </w:t>
      </w:r>
      <w:r>
        <w:rPr>
          <w:rFonts w:eastAsiaTheme="minorHAnsi"/>
          <w:sz w:val="28"/>
          <w:szCs w:val="28"/>
          <w:lang w:eastAsia="en-US"/>
        </w:rPr>
        <w:t>Забайкальского края.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Планирование расходов на строительство, реконструкцию и капитальный ремонт объектов муниципальной собственности необходимо осуществлять только при наличии утвержденной проектной документации с положительным заключением государственной экспертизы.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при предоставлении целевых субсидий из бюджетов других уровней бюджетной системы РФ необходимо строгое соблюдение сроков строительства и ввода объектов в эксплуатацию, достижение целевых показателей результативности использования субсидии. </w:t>
      </w:r>
    </w:p>
    <w:p w:rsidR="00931395" w:rsidRDefault="00931395" w:rsidP="009313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Необходимо реально оценивать возможности </w:t>
      </w:r>
      <w:r w:rsidR="00BE0F3E">
        <w:rPr>
          <w:rFonts w:eastAsiaTheme="minorHAnsi"/>
          <w:sz w:val="28"/>
          <w:szCs w:val="28"/>
          <w:lang w:eastAsia="en-US"/>
        </w:rPr>
        <w:t>местного</w:t>
      </w:r>
      <w:r>
        <w:rPr>
          <w:rFonts w:eastAsiaTheme="minorHAnsi"/>
          <w:sz w:val="28"/>
          <w:szCs w:val="28"/>
          <w:lang w:eastAsia="en-US"/>
        </w:rPr>
        <w:t xml:space="preserve"> бюджета по принятию новых расходных обязательств (исходя из доходов бюджета) и, соответственно, максимально четко планировать расходы бюджета для концентрации бюджетных ресурсов на приоритетных направлениях.</w:t>
      </w:r>
    </w:p>
    <w:p w:rsidR="00931395" w:rsidRDefault="00931395" w:rsidP="006C264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C2649" w:rsidRDefault="004F6CAF" w:rsidP="000C76C9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2649" w:rsidRPr="00E57B6E">
        <w:rPr>
          <w:rFonts w:ascii="Times New Roman" w:hAnsi="Times New Roman"/>
          <w:b/>
          <w:sz w:val="28"/>
          <w:szCs w:val="28"/>
        </w:rPr>
        <w:t xml:space="preserve">.1. Создание условий для развития доходного потенциала территории, увеличения налоговой базы, максимальной мобилизации налогов в бюджет </w:t>
      </w:r>
      <w:r w:rsidR="00BE0F3E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Для р</w:t>
      </w:r>
      <w:r w:rsidR="002A7032">
        <w:rPr>
          <w:rFonts w:ascii="Times New Roman" w:hAnsi="Times New Roman"/>
          <w:sz w:val="28"/>
          <w:szCs w:val="28"/>
        </w:rPr>
        <w:t>ешения поставленной задачи в 202</w:t>
      </w:r>
      <w:r w:rsidR="00820ED7">
        <w:rPr>
          <w:rFonts w:ascii="Times New Roman" w:hAnsi="Times New Roman"/>
          <w:sz w:val="28"/>
          <w:szCs w:val="28"/>
        </w:rPr>
        <w:t>6</w:t>
      </w:r>
      <w:r w:rsidR="00E90748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820ED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</w:t>
      </w:r>
      <w:r w:rsidR="00302B52">
        <w:rPr>
          <w:rFonts w:ascii="Times New Roman" w:hAnsi="Times New Roman"/>
          <w:sz w:val="28"/>
          <w:szCs w:val="28"/>
        </w:rPr>
        <w:t>2</w:t>
      </w:r>
      <w:r w:rsidR="00820ED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будут реализованы следующие мероприятия: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- создание благоприятных условий для деятельности субъектов среднего и малого предпринимательства;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 - планирование доходной части бюджета </w:t>
      </w:r>
      <w:r w:rsidR="00BD300E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на основе реального прогноза социально-экономического развития;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- анализ обоснованности и эффективности применения налоговых льгот;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тесного взаимодействия со всеми администраторами доходов, направленного, в первую очередь, на безусловное исполнение всеми налогоплательщиками платежной дисциплины;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мониторинг финансового состояния по максимальному кругу налогоплательщиков, определяющих налоговый потенциал </w:t>
      </w:r>
      <w:r w:rsidR="00585D84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>, реализация предложений по улучшению результатов их финансово-хозяйственной деятельности, сокращению задолженности по налоговым платежам, обеспечению своевременного и полного выполнения ими налоговых обязательств;</w:t>
      </w:r>
    </w:p>
    <w:p w:rsidR="006C2649" w:rsidRDefault="006C2649" w:rsidP="006C26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повышение качества претензионно-исковой работы с неплательщиками налогов и осуществление мер принудительного взыскания задолженности.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C2649" w:rsidRDefault="004F6CAF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2649" w:rsidRPr="00244717">
        <w:rPr>
          <w:rFonts w:ascii="Times New Roman" w:hAnsi="Times New Roman"/>
          <w:b/>
          <w:sz w:val="28"/>
          <w:szCs w:val="28"/>
        </w:rPr>
        <w:t xml:space="preserve">.2. Повышение эффективности расходов бюджета </w:t>
      </w:r>
      <w:r w:rsidR="00585D84">
        <w:rPr>
          <w:rFonts w:ascii="Times New Roman" w:hAnsi="Times New Roman"/>
          <w:b/>
          <w:sz w:val="28"/>
          <w:szCs w:val="28"/>
        </w:rPr>
        <w:t>Могочинского муниципального округа</w:t>
      </w:r>
      <w:r w:rsidR="006C2649" w:rsidRPr="00244717">
        <w:rPr>
          <w:rFonts w:ascii="Times New Roman" w:hAnsi="Times New Roman"/>
          <w:b/>
          <w:sz w:val="28"/>
          <w:szCs w:val="28"/>
        </w:rPr>
        <w:t>, доступности и качества муниципальных услуг в условиях ограниченности бюджетных ресурсов</w:t>
      </w: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Решение данной задачи предполагает осуществление следующих мероприятий: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</w:t>
      </w:r>
      <w:r w:rsidR="00585D84">
        <w:rPr>
          <w:rFonts w:ascii="Times New Roman" w:hAnsi="Times New Roman"/>
          <w:sz w:val="28"/>
          <w:szCs w:val="28"/>
        </w:rPr>
        <w:t>Могочинского муниципального округа</w:t>
      </w:r>
      <w:r>
        <w:rPr>
          <w:rFonts w:ascii="Times New Roman" w:hAnsi="Times New Roman"/>
          <w:sz w:val="28"/>
          <w:szCs w:val="28"/>
        </w:rPr>
        <w:t>, исходя из возможностей бюджета</w:t>
      </w:r>
      <w:r w:rsidR="00585D8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, в реализации программ и мероприятий,  софинансируемых из федерального и краевого бюджетов;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повышение объективности и качества бюджетного планирования на основе муниципальных заданий и нормативов затрат на оказание муниципальных услуг муниципальными бюджетными учреждениями;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0ED7">
        <w:rPr>
          <w:rFonts w:ascii="Times New Roman" w:hAnsi="Times New Roman"/>
          <w:sz w:val="28"/>
          <w:szCs w:val="28"/>
        </w:rPr>
        <w:t>повышение качества принимаемых муниципальных</w:t>
      </w:r>
      <w:r>
        <w:rPr>
          <w:rFonts w:ascii="Times New Roman" w:hAnsi="Times New Roman"/>
          <w:sz w:val="28"/>
          <w:szCs w:val="28"/>
        </w:rPr>
        <w:t xml:space="preserve"> программ, отмены </w:t>
      </w:r>
      <w:r w:rsidR="00080DF5">
        <w:rPr>
          <w:rFonts w:ascii="Times New Roman" w:hAnsi="Times New Roman"/>
          <w:sz w:val="28"/>
          <w:szCs w:val="28"/>
        </w:rPr>
        <w:t xml:space="preserve">неэффективных </w:t>
      </w:r>
      <w:r w:rsidR="00820ED7">
        <w:rPr>
          <w:rFonts w:ascii="Times New Roman" w:hAnsi="Times New Roman"/>
          <w:sz w:val="28"/>
          <w:szCs w:val="28"/>
        </w:rPr>
        <w:t>муниципальных</w:t>
      </w:r>
      <w:r w:rsidR="00080DF5">
        <w:rPr>
          <w:rFonts w:ascii="Times New Roman" w:hAnsi="Times New Roman"/>
          <w:sz w:val="28"/>
          <w:szCs w:val="28"/>
        </w:rPr>
        <w:t xml:space="preserve"> программ;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повышения эффективности муниципального финансового контроля в отн</w:t>
      </w:r>
      <w:r w:rsidR="004841C2">
        <w:rPr>
          <w:rFonts w:ascii="Times New Roman" w:hAnsi="Times New Roman"/>
          <w:sz w:val="28"/>
          <w:szCs w:val="28"/>
        </w:rPr>
        <w:t>ошении муниципальных учреждений.</w:t>
      </w:r>
    </w:p>
    <w:p w:rsidR="004841C2" w:rsidRPr="004841C2" w:rsidRDefault="004841C2" w:rsidP="004841C2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4841C2">
        <w:rPr>
          <w:rFonts w:ascii="yandex-sans" w:hAnsi="yandex-sans"/>
          <w:color w:val="000000"/>
          <w:sz w:val="28"/>
          <w:szCs w:val="28"/>
        </w:rPr>
        <w:t xml:space="preserve">В целях оптимизации расходов бюджета необходимо выявление резервов и перераспределение расходов в пользу приоритетных направлений и проектов. Необходимым условием повышения эффективности бюджетных расходов также является обеспечение подотчетности (подконтрольности) и прозрачности бюджетных расходов. В рамках данного направления предполагается: осуществление мониторинга кредиторской задолженности по средствам местного бюджета, а также муниципальных учреждений муниципального </w:t>
      </w:r>
      <w:r w:rsidR="00585D84">
        <w:rPr>
          <w:rFonts w:ascii="yandex-sans" w:hAnsi="yandex-sans"/>
          <w:color w:val="000000"/>
          <w:sz w:val="28"/>
          <w:szCs w:val="28"/>
        </w:rPr>
        <w:t>округа</w:t>
      </w:r>
      <w:r w:rsidRPr="004841C2">
        <w:rPr>
          <w:rFonts w:ascii="yandex-sans" w:hAnsi="yandex-sans"/>
          <w:color w:val="000000"/>
          <w:sz w:val="28"/>
          <w:szCs w:val="28"/>
        </w:rPr>
        <w:t>;обеспечение открытости и прозрачности бюджетных данных, в том числе</w:t>
      </w:r>
      <w:r>
        <w:rPr>
          <w:rFonts w:ascii="yandex-sans" w:hAnsi="yandex-sans"/>
          <w:color w:val="000000"/>
          <w:sz w:val="28"/>
          <w:szCs w:val="28"/>
        </w:rPr>
        <w:t xml:space="preserve">: </w:t>
      </w:r>
      <w:r w:rsidRPr="004841C2">
        <w:rPr>
          <w:rFonts w:ascii="yandex-sans" w:hAnsi="yandex-sans"/>
          <w:color w:val="000000"/>
          <w:sz w:val="28"/>
          <w:szCs w:val="28"/>
        </w:rPr>
        <w:t xml:space="preserve">информационное наполнение единого портала бюджетной системы РоссийскойФедерации, как основного инструмента, обеспечивающего прозрачность иоткрытость бюджетов бюджетной системы Российской Федерации, а такжеразмещение </w:t>
      </w:r>
      <w:r w:rsidR="00820ED7">
        <w:rPr>
          <w:rFonts w:ascii="yandex-sans" w:hAnsi="yandex-sans"/>
          <w:color w:val="000000"/>
          <w:sz w:val="28"/>
          <w:szCs w:val="28"/>
        </w:rPr>
        <w:t>информации на официальном сайте муниципального округа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187185" w:rsidRPr="000C76C9" w:rsidRDefault="00187185" w:rsidP="000C76C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649" w:rsidRDefault="004F6CAF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2649" w:rsidRPr="00AE4E4F">
        <w:rPr>
          <w:rFonts w:ascii="Times New Roman" w:hAnsi="Times New Roman"/>
          <w:b/>
          <w:sz w:val="28"/>
          <w:szCs w:val="28"/>
        </w:rPr>
        <w:t xml:space="preserve">.3. Особенности формирования отдельных направлений расходов бюджета и приоритеты бюджетных расходов </w:t>
      </w: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основной целью бюджетной политики приоритетами бюджетных расходов станут: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расходы, связанные с выплатой заработной платы работникам бюдж</w:t>
      </w:r>
      <w:r w:rsidR="00B85EEF">
        <w:rPr>
          <w:sz w:val="28"/>
          <w:szCs w:val="28"/>
        </w:rPr>
        <w:t xml:space="preserve">етной сферы и начислений на нее. Расходы на выплату заработной платы с начислениями работникам бюджетной сферы будут формироваться в пределах существующей штатной численности работников бюджетных </w:t>
      </w:r>
      <w:r w:rsidR="00B85EEF">
        <w:rPr>
          <w:sz w:val="28"/>
          <w:szCs w:val="28"/>
        </w:rPr>
        <w:lastRenderedPageBreak/>
        <w:t>учре</w:t>
      </w:r>
      <w:r w:rsidR="004B3E2E">
        <w:rPr>
          <w:sz w:val="28"/>
          <w:szCs w:val="28"/>
        </w:rPr>
        <w:t>ждений по состоянию на 01.01.202</w:t>
      </w:r>
      <w:r w:rsidR="00820ED7">
        <w:rPr>
          <w:sz w:val="28"/>
          <w:szCs w:val="28"/>
        </w:rPr>
        <w:t>5</w:t>
      </w:r>
      <w:r w:rsidR="00B85EEF">
        <w:rPr>
          <w:sz w:val="28"/>
          <w:szCs w:val="28"/>
        </w:rPr>
        <w:t xml:space="preserve"> г. с учетом изменений и установленного на федеральном уровне минимального размера оплаты труда, целевых показателей отдельных категорий работников.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5EEF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 xml:space="preserve"> коммунальны</w:t>
      </w:r>
      <w:r w:rsidR="00B85EEF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B85EEF">
        <w:rPr>
          <w:sz w:val="28"/>
          <w:szCs w:val="28"/>
        </w:rPr>
        <w:t>и</w:t>
      </w:r>
      <w:r>
        <w:rPr>
          <w:sz w:val="28"/>
          <w:szCs w:val="28"/>
        </w:rPr>
        <w:t xml:space="preserve"> и налог</w:t>
      </w:r>
      <w:r w:rsidR="00B85EEF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6C2649" w:rsidRPr="000C76C9" w:rsidRDefault="006C2649" w:rsidP="000C76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 социальной поддержки населения;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C2649" w:rsidRDefault="00585D84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4.4. </w:t>
      </w:r>
      <w:r w:rsidR="006C2649" w:rsidRPr="00AE4E4F">
        <w:rPr>
          <w:rFonts w:ascii="Times New Roman" w:hAnsi="Times New Roman"/>
          <w:b/>
          <w:sz w:val="28"/>
          <w:szCs w:val="28"/>
        </w:rPr>
        <w:t xml:space="preserve">Управление муниципальным долгом Могочинского </w:t>
      </w:r>
      <w:r w:rsidR="00E825E1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Долговая политика </w:t>
      </w:r>
      <w:r w:rsidR="00585D84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2A7032">
        <w:rPr>
          <w:rFonts w:ascii="Times New Roman" w:hAnsi="Times New Roman"/>
          <w:sz w:val="28"/>
          <w:szCs w:val="28"/>
        </w:rPr>
        <w:t xml:space="preserve"> в 202</w:t>
      </w:r>
      <w:r w:rsidR="00820ED7">
        <w:rPr>
          <w:rFonts w:ascii="Times New Roman" w:hAnsi="Times New Roman"/>
          <w:sz w:val="28"/>
          <w:szCs w:val="28"/>
        </w:rPr>
        <w:t>6</w:t>
      </w:r>
      <w:r w:rsidR="00522B86">
        <w:rPr>
          <w:rFonts w:ascii="Times New Roman" w:hAnsi="Times New Roman"/>
          <w:sz w:val="28"/>
          <w:szCs w:val="28"/>
        </w:rPr>
        <w:t xml:space="preserve"> и плановом периоде 202</w:t>
      </w:r>
      <w:r w:rsidR="00820ED7">
        <w:rPr>
          <w:rFonts w:ascii="Times New Roman" w:hAnsi="Times New Roman"/>
          <w:sz w:val="28"/>
          <w:szCs w:val="28"/>
        </w:rPr>
        <w:t>7</w:t>
      </w:r>
      <w:r w:rsidR="00302B52">
        <w:rPr>
          <w:rFonts w:ascii="Times New Roman" w:hAnsi="Times New Roman"/>
          <w:sz w:val="28"/>
          <w:szCs w:val="28"/>
        </w:rPr>
        <w:t>-202</w:t>
      </w:r>
      <w:r w:rsidR="00820ED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будет строиться на принципах безусловного  и своевременного исполнения и обслуживания принятых долговых обязательств, а также поддержание объема муниципального долга на экономически обоснованном безопасном уровне.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Планирование объема муниципального долга будет осуществляться с учетом ограничений уровня долговой нагрузки, установленных бюджетным законодательством.</w:t>
      </w:r>
    </w:p>
    <w:p w:rsidR="00187185" w:rsidRDefault="00187185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C2649" w:rsidRDefault="006C2649" w:rsidP="000C76C9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4E4F">
        <w:rPr>
          <w:rFonts w:ascii="Times New Roman" w:hAnsi="Times New Roman"/>
          <w:b/>
          <w:sz w:val="28"/>
          <w:szCs w:val="28"/>
        </w:rPr>
        <w:t xml:space="preserve">Совершенствование управления исполнением бюджета </w:t>
      </w:r>
      <w:r w:rsidR="00585D84">
        <w:rPr>
          <w:rFonts w:ascii="Times New Roman" w:hAnsi="Times New Roman"/>
          <w:b/>
          <w:sz w:val="28"/>
          <w:szCs w:val="28"/>
        </w:rPr>
        <w:t>Могочинского муниципального округа</w:t>
      </w:r>
    </w:p>
    <w:p w:rsidR="000E03B7" w:rsidRPr="000C76C9" w:rsidRDefault="000E03B7" w:rsidP="00113972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Организация исполнения бюджета будет нацелена на соблюдение требований бюджетного законодательства, повышение эффективности процессов управления финансовыми ресурсами, обеспечение прозрачности и доступности информации об исполнении бюджета.</w:t>
      </w:r>
    </w:p>
    <w:p w:rsidR="006C2649" w:rsidRDefault="006C2649" w:rsidP="006C264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исполнением бюджета </w:t>
      </w:r>
      <w:r w:rsidR="00585D84">
        <w:rPr>
          <w:rFonts w:ascii="Times New Roman" w:hAnsi="Times New Roman"/>
          <w:sz w:val="28"/>
          <w:szCs w:val="28"/>
        </w:rPr>
        <w:t xml:space="preserve">Могочинского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585D84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первую очередь ориентировано на повышение эффективности и строгое соблюдение бюджетной дисциплины всеми участниками бюджетного процесса.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Приоритетным направлением является совершенствование механизма управления ликвидностью бюджета. Для этих целей необходимо повысить качество прогноза кассовых выплат участниками бюджетного процесса. Качественное прогнозирование кассовых выплат позволяет оптимизировать кассовые потоки бюджета и является одним из критериев оценки при осуществлении мониторинга качества финансового менеджмента. </w:t>
      </w:r>
    </w:p>
    <w:p w:rsidR="006C2649" w:rsidRDefault="006C2649" w:rsidP="006C2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следующего направления определено совершенствование уровня кассового обслуживания и учета операций со средствами муниципальных бюджетных учреждений </w:t>
      </w:r>
      <w:r w:rsidR="00585D84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и других организаций, не являющихся участниками бюджетного процесса.</w:t>
      </w:r>
    </w:p>
    <w:p w:rsidR="006C2649" w:rsidRDefault="006C2649" w:rsidP="006C2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использования бюджетных ресурсов и качества оказания услуг необходимо: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создать условия для интеграции процессов управления муниципальными закупками и бюджетного процесса;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осуществлять контроль за целевым и эффективным использованием бюджетных средств, отсутствием просроченной кредиторской задолженности.</w:t>
      </w:r>
    </w:p>
    <w:p w:rsidR="006C2649" w:rsidRDefault="006C2649" w:rsidP="000C76C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Продолжится работа по совершенствованию системы учета и отчетности с целью представления пользователям отчетной информации о финансовом положении, финансовых результатах деятельности и движении денежных средств органов местного самоуправления муниципальных учреждений за отчетный период, а также об использовании ресурсов и степени достижения ими поставленных целей деятельности по оказанию услуг (выполнению других функций, для осуществления которых они созданы).</w:t>
      </w:r>
    </w:p>
    <w:p w:rsidR="000E03B7" w:rsidRDefault="000E03B7" w:rsidP="000C76C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03B7" w:rsidRDefault="000E03B7" w:rsidP="000C76C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03B7" w:rsidRPr="000C76C9" w:rsidRDefault="000E03B7" w:rsidP="000C76C9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649" w:rsidRDefault="006C2649" w:rsidP="000C76C9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4E4F">
        <w:rPr>
          <w:rFonts w:ascii="Times New Roman" w:hAnsi="Times New Roman"/>
          <w:b/>
          <w:sz w:val="28"/>
          <w:szCs w:val="28"/>
        </w:rPr>
        <w:t>Финансовый контроль</w:t>
      </w:r>
    </w:p>
    <w:p w:rsidR="000E03B7" w:rsidRDefault="000E03B7" w:rsidP="000E03B7">
      <w:pPr>
        <w:pStyle w:val="a3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649" w:rsidRDefault="006C2649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Повышению качества управления бюджетным процессом будет способствовать совершенствование организации муниципального финансового контроля и контроля в сфере размещения заказов не только на выявление, но и на предотвращение нарушений законодательства.</w:t>
      </w:r>
    </w:p>
    <w:p w:rsidR="006C2649" w:rsidRDefault="00867302" w:rsidP="006C264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Деятельность органов местного самоуправления</w:t>
      </w:r>
      <w:r w:rsidR="006C2649">
        <w:rPr>
          <w:rFonts w:ascii="Times New Roman" w:hAnsi="Times New Roman"/>
          <w:sz w:val="28"/>
          <w:szCs w:val="28"/>
        </w:rPr>
        <w:t xml:space="preserve"> в сфере финансового контроля будет направлена на: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внедрение новых методов финансового контроля, направленных на усиление контроля за эффективностью использования бюджетных</w:t>
      </w:r>
      <w:r w:rsidR="00DE051A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на осуществление контроля за повышением отдачи от использования муниципальных средств, улучшением качества оказываемых муниципальными учреждениями услуг;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повышение качества осуществления ведомственного финансового контроля за операциями с бюджетными средствами; 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обеспечение контроля за использованием бюджетных средств, выделенных на реализацию </w:t>
      </w:r>
      <w:r w:rsidR="0086730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программ, федеральных, краевых целевых программ;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усиление контроля за размещением заказов и исполнением контрактов, договоров, заключенных по итогам таких размещений, в целях эффективного использования средств бюджета и внебюджетных источников финансирования;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усиление контроля за эффективным управлением и распоряжением имуществом, находящимся в муниципальной собственности </w:t>
      </w:r>
      <w:r w:rsidR="00867302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, поступлением средств в бюджет </w:t>
      </w:r>
      <w:r w:rsidR="00FC23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от его использования и распоряжения;</w:t>
      </w:r>
    </w:p>
    <w:p w:rsidR="006C2649" w:rsidRDefault="006C2649" w:rsidP="006C2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обеспечение целевого и эффективного использования органами местного самоуправления </w:t>
      </w:r>
      <w:r w:rsidR="00FC23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средств федерального, краевого бюджетов, предоставленных им для осуществления переданных государственных полномочий.</w:t>
      </w:r>
    </w:p>
    <w:p w:rsidR="006C2649" w:rsidRDefault="006C2649" w:rsidP="00105545">
      <w:pPr>
        <w:pStyle w:val="a3"/>
        <w:spacing w:before="0"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  усиление муниципального контроля за операциями с бюджетными средствами, осуществляемыми бюджетными учреждениями </w:t>
      </w:r>
      <w:r w:rsidR="00FC2377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3157B0">
        <w:rPr>
          <w:rFonts w:ascii="Times New Roman" w:hAnsi="Times New Roman"/>
          <w:sz w:val="28"/>
          <w:szCs w:val="28"/>
        </w:rPr>
        <w:t>.</w:t>
      </w:r>
    </w:p>
    <w:p w:rsidR="000E03B7" w:rsidRDefault="000E03B7" w:rsidP="006C2649"/>
    <w:sectPr w:rsidR="000E03B7" w:rsidSect="00113972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EF" w:rsidRDefault="002338EF" w:rsidP="00113972">
      <w:r>
        <w:separator/>
      </w:r>
    </w:p>
  </w:endnote>
  <w:endnote w:type="continuationSeparator" w:id="0">
    <w:p w:rsidR="002338EF" w:rsidRDefault="002338EF" w:rsidP="0011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093372"/>
      <w:docPartObj>
        <w:docPartGallery w:val="Page Numbers (Bottom of Page)"/>
        <w:docPartUnique/>
      </w:docPartObj>
    </w:sdtPr>
    <w:sdtEndPr/>
    <w:sdtContent>
      <w:p w:rsidR="00113972" w:rsidRDefault="001139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C5">
          <w:rPr>
            <w:noProof/>
          </w:rPr>
          <w:t>16</w:t>
        </w:r>
        <w:r>
          <w:fldChar w:fldCharType="end"/>
        </w:r>
      </w:p>
    </w:sdtContent>
  </w:sdt>
  <w:p w:rsidR="00113972" w:rsidRDefault="001139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EF" w:rsidRDefault="002338EF" w:rsidP="00113972">
      <w:r>
        <w:separator/>
      </w:r>
    </w:p>
  </w:footnote>
  <w:footnote w:type="continuationSeparator" w:id="0">
    <w:p w:rsidR="002338EF" w:rsidRDefault="002338EF" w:rsidP="0011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49D2"/>
    <w:multiLevelType w:val="multilevel"/>
    <w:tmpl w:val="8ECCBF3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29D5011E"/>
    <w:multiLevelType w:val="hybridMultilevel"/>
    <w:tmpl w:val="BF34E2F2"/>
    <w:lvl w:ilvl="0" w:tplc="04190001">
      <w:start w:val="1"/>
      <w:numFmt w:val="bullet"/>
      <w:pStyle w:val="3"/>
      <w:lvlText w:val="­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2">
    <w:nsid w:val="53DC690D"/>
    <w:multiLevelType w:val="hybridMultilevel"/>
    <w:tmpl w:val="27E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438B"/>
    <w:multiLevelType w:val="hybridMultilevel"/>
    <w:tmpl w:val="335A5B96"/>
    <w:lvl w:ilvl="0" w:tplc="EAD2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B54D3"/>
    <w:multiLevelType w:val="multilevel"/>
    <w:tmpl w:val="EDBCD1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DD609FF"/>
    <w:multiLevelType w:val="hybridMultilevel"/>
    <w:tmpl w:val="8BE44FE4"/>
    <w:lvl w:ilvl="0" w:tplc="34C82AB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49"/>
    <w:rsid w:val="00003ABB"/>
    <w:rsid w:val="0002553E"/>
    <w:rsid w:val="00037044"/>
    <w:rsid w:val="0004513F"/>
    <w:rsid w:val="00050A6E"/>
    <w:rsid w:val="00063BEE"/>
    <w:rsid w:val="00066682"/>
    <w:rsid w:val="00070B0F"/>
    <w:rsid w:val="00075E20"/>
    <w:rsid w:val="00077213"/>
    <w:rsid w:val="00080DF5"/>
    <w:rsid w:val="000A2287"/>
    <w:rsid w:val="000B00A0"/>
    <w:rsid w:val="000C03E1"/>
    <w:rsid w:val="000C76C9"/>
    <w:rsid w:val="000E03B7"/>
    <w:rsid w:val="000E2892"/>
    <w:rsid w:val="000E3C21"/>
    <w:rsid w:val="000F005B"/>
    <w:rsid w:val="00105545"/>
    <w:rsid w:val="00113354"/>
    <w:rsid w:val="00113972"/>
    <w:rsid w:val="0011467B"/>
    <w:rsid w:val="00121EDB"/>
    <w:rsid w:val="00137330"/>
    <w:rsid w:val="00166B3A"/>
    <w:rsid w:val="00187185"/>
    <w:rsid w:val="00193D65"/>
    <w:rsid w:val="001A5DAA"/>
    <w:rsid w:val="001B079A"/>
    <w:rsid w:val="001B4A3F"/>
    <w:rsid w:val="001E0EF5"/>
    <w:rsid w:val="001E5F8B"/>
    <w:rsid w:val="001E6C98"/>
    <w:rsid w:val="001F0E2C"/>
    <w:rsid w:val="001F4C97"/>
    <w:rsid w:val="001F71DF"/>
    <w:rsid w:val="00200EB4"/>
    <w:rsid w:val="002056D5"/>
    <w:rsid w:val="002117F9"/>
    <w:rsid w:val="00212D94"/>
    <w:rsid w:val="00222336"/>
    <w:rsid w:val="002269C8"/>
    <w:rsid w:val="002338CC"/>
    <w:rsid w:val="002338EF"/>
    <w:rsid w:val="00244717"/>
    <w:rsid w:val="002471A7"/>
    <w:rsid w:val="00250B92"/>
    <w:rsid w:val="0025457E"/>
    <w:rsid w:val="00255ADC"/>
    <w:rsid w:val="00261A6F"/>
    <w:rsid w:val="00262B7F"/>
    <w:rsid w:val="002737D1"/>
    <w:rsid w:val="002A2D21"/>
    <w:rsid w:val="002A7032"/>
    <w:rsid w:val="002A78EF"/>
    <w:rsid w:val="002C3EE7"/>
    <w:rsid w:val="002C53EF"/>
    <w:rsid w:val="002D5FE5"/>
    <w:rsid w:val="002E17C2"/>
    <w:rsid w:val="002E52B8"/>
    <w:rsid w:val="002E75B7"/>
    <w:rsid w:val="002F0FD2"/>
    <w:rsid w:val="00300C34"/>
    <w:rsid w:val="00302130"/>
    <w:rsid w:val="00302B52"/>
    <w:rsid w:val="0031055A"/>
    <w:rsid w:val="003157B0"/>
    <w:rsid w:val="0031718D"/>
    <w:rsid w:val="0032081C"/>
    <w:rsid w:val="00324A2C"/>
    <w:rsid w:val="00350DFA"/>
    <w:rsid w:val="00352834"/>
    <w:rsid w:val="00352F8D"/>
    <w:rsid w:val="0035676F"/>
    <w:rsid w:val="003568F4"/>
    <w:rsid w:val="003601A7"/>
    <w:rsid w:val="00360A6A"/>
    <w:rsid w:val="00371C61"/>
    <w:rsid w:val="00373BC6"/>
    <w:rsid w:val="003754C3"/>
    <w:rsid w:val="003819F0"/>
    <w:rsid w:val="00382734"/>
    <w:rsid w:val="00386E7B"/>
    <w:rsid w:val="00393C4C"/>
    <w:rsid w:val="003957D9"/>
    <w:rsid w:val="003A4BFE"/>
    <w:rsid w:val="003C0C26"/>
    <w:rsid w:val="003C6F3A"/>
    <w:rsid w:val="003D0470"/>
    <w:rsid w:val="003D42DB"/>
    <w:rsid w:val="003D6336"/>
    <w:rsid w:val="003E16D0"/>
    <w:rsid w:val="00400EA1"/>
    <w:rsid w:val="004018D6"/>
    <w:rsid w:val="00410144"/>
    <w:rsid w:val="004161B1"/>
    <w:rsid w:val="004202FD"/>
    <w:rsid w:val="00421D09"/>
    <w:rsid w:val="0042349F"/>
    <w:rsid w:val="00447D41"/>
    <w:rsid w:val="00452614"/>
    <w:rsid w:val="00452E8E"/>
    <w:rsid w:val="00454545"/>
    <w:rsid w:val="004569E8"/>
    <w:rsid w:val="00461452"/>
    <w:rsid w:val="00463B6E"/>
    <w:rsid w:val="004709BA"/>
    <w:rsid w:val="00471C8A"/>
    <w:rsid w:val="00474A6E"/>
    <w:rsid w:val="00477A97"/>
    <w:rsid w:val="004841C2"/>
    <w:rsid w:val="004A2059"/>
    <w:rsid w:val="004A73D9"/>
    <w:rsid w:val="004B3BB2"/>
    <w:rsid w:val="004B3E2E"/>
    <w:rsid w:val="004C0DD6"/>
    <w:rsid w:val="004D5166"/>
    <w:rsid w:val="004D608E"/>
    <w:rsid w:val="004E0DD0"/>
    <w:rsid w:val="004E77A6"/>
    <w:rsid w:val="004F6CAF"/>
    <w:rsid w:val="00504280"/>
    <w:rsid w:val="00505494"/>
    <w:rsid w:val="00505855"/>
    <w:rsid w:val="005060C2"/>
    <w:rsid w:val="005109D4"/>
    <w:rsid w:val="00522B86"/>
    <w:rsid w:val="00524673"/>
    <w:rsid w:val="0053242F"/>
    <w:rsid w:val="00533F7B"/>
    <w:rsid w:val="005367C5"/>
    <w:rsid w:val="005408EA"/>
    <w:rsid w:val="00541E6F"/>
    <w:rsid w:val="00547385"/>
    <w:rsid w:val="005520D3"/>
    <w:rsid w:val="00556669"/>
    <w:rsid w:val="00561E9B"/>
    <w:rsid w:val="00565031"/>
    <w:rsid w:val="00567DBC"/>
    <w:rsid w:val="00572067"/>
    <w:rsid w:val="0057247C"/>
    <w:rsid w:val="005764CE"/>
    <w:rsid w:val="00582523"/>
    <w:rsid w:val="0058314F"/>
    <w:rsid w:val="00585D84"/>
    <w:rsid w:val="00590814"/>
    <w:rsid w:val="005B5A1C"/>
    <w:rsid w:val="005C2F73"/>
    <w:rsid w:val="005C5566"/>
    <w:rsid w:val="005F7595"/>
    <w:rsid w:val="0060304E"/>
    <w:rsid w:val="006048B4"/>
    <w:rsid w:val="00605628"/>
    <w:rsid w:val="00606CB4"/>
    <w:rsid w:val="00610879"/>
    <w:rsid w:val="006145DE"/>
    <w:rsid w:val="00616794"/>
    <w:rsid w:val="006203F7"/>
    <w:rsid w:val="00627E3A"/>
    <w:rsid w:val="00632F32"/>
    <w:rsid w:val="006407D6"/>
    <w:rsid w:val="00652E53"/>
    <w:rsid w:val="00655685"/>
    <w:rsid w:val="00675418"/>
    <w:rsid w:val="00675FCE"/>
    <w:rsid w:val="00676781"/>
    <w:rsid w:val="006A6A69"/>
    <w:rsid w:val="006C2649"/>
    <w:rsid w:val="006D6AD3"/>
    <w:rsid w:val="006E36B4"/>
    <w:rsid w:val="006E60BE"/>
    <w:rsid w:val="006F0E82"/>
    <w:rsid w:val="006F6219"/>
    <w:rsid w:val="007077F2"/>
    <w:rsid w:val="00715F24"/>
    <w:rsid w:val="00716212"/>
    <w:rsid w:val="00743C96"/>
    <w:rsid w:val="007444BB"/>
    <w:rsid w:val="00745DCD"/>
    <w:rsid w:val="0075193B"/>
    <w:rsid w:val="00751E6E"/>
    <w:rsid w:val="00752FC7"/>
    <w:rsid w:val="00781D67"/>
    <w:rsid w:val="007A5036"/>
    <w:rsid w:val="007B45AA"/>
    <w:rsid w:val="007F1B64"/>
    <w:rsid w:val="007F561C"/>
    <w:rsid w:val="007F585B"/>
    <w:rsid w:val="00800704"/>
    <w:rsid w:val="00801586"/>
    <w:rsid w:val="00816648"/>
    <w:rsid w:val="00817969"/>
    <w:rsid w:val="00820ED7"/>
    <w:rsid w:val="00830250"/>
    <w:rsid w:val="0083574B"/>
    <w:rsid w:val="00852D1B"/>
    <w:rsid w:val="0086571B"/>
    <w:rsid w:val="00867302"/>
    <w:rsid w:val="008807BC"/>
    <w:rsid w:val="00891B1F"/>
    <w:rsid w:val="008A3074"/>
    <w:rsid w:val="008A5256"/>
    <w:rsid w:val="008A78E1"/>
    <w:rsid w:val="008B41ED"/>
    <w:rsid w:val="008C7CE6"/>
    <w:rsid w:val="008D58DA"/>
    <w:rsid w:val="008E3F19"/>
    <w:rsid w:val="0090562D"/>
    <w:rsid w:val="00911E39"/>
    <w:rsid w:val="00913515"/>
    <w:rsid w:val="009155B7"/>
    <w:rsid w:val="00920DCD"/>
    <w:rsid w:val="00923D10"/>
    <w:rsid w:val="0093018B"/>
    <w:rsid w:val="00931395"/>
    <w:rsid w:val="009332BA"/>
    <w:rsid w:val="009401B5"/>
    <w:rsid w:val="00940621"/>
    <w:rsid w:val="00940E76"/>
    <w:rsid w:val="00941138"/>
    <w:rsid w:val="00945262"/>
    <w:rsid w:val="00961033"/>
    <w:rsid w:val="0096417A"/>
    <w:rsid w:val="009662D4"/>
    <w:rsid w:val="009817EF"/>
    <w:rsid w:val="00984ABB"/>
    <w:rsid w:val="009942BD"/>
    <w:rsid w:val="009962BF"/>
    <w:rsid w:val="009B0B57"/>
    <w:rsid w:val="009B223B"/>
    <w:rsid w:val="009B6D02"/>
    <w:rsid w:val="009B7912"/>
    <w:rsid w:val="009C38EB"/>
    <w:rsid w:val="009C57D0"/>
    <w:rsid w:val="009D0485"/>
    <w:rsid w:val="009D2F80"/>
    <w:rsid w:val="009D79D5"/>
    <w:rsid w:val="009F7EAB"/>
    <w:rsid w:val="00A310E5"/>
    <w:rsid w:val="00A35A1E"/>
    <w:rsid w:val="00A432A7"/>
    <w:rsid w:val="00A67E70"/>
    <w:rsid w:val="00A74092"/>
    <w:rsid w:val="00A77FBF"/>
    <w:rsid w:val="00A82FE4"/>
    <w:rsid w:val="00A865AB"/>
    <w:rsid w:val="00A95800"/>
    <w:rsid w:val="00A973DC"/>
    <w:rsid w:val="00AA2CD2"/>
    <w:rsid w:val="00AA724C"/>
    <w:rsid w:val="00AC427F"/>
    <w:rsid w:val="00AD0CB5"/>
    <w:rsid w:val="00AF190E"/>
    <w:rsid w:val="00AF3D4C"/>
    <w:rsid w:val="00B111E7"/>
    <w:rsid w:val="00B42588"/>
    <w:rsid w:val="00B46458"/>
    <w:rsid w:val="00B52C28"/>
    <w:rsid w:val="00B552D9"/>
    <w:rsid w:val="00B55859"/>
    <w:rsid w:val="00B669C8"/>
    <w:rsid w:val="00B852D4"/>
    <w:rsid w:val="00B85EEF"/>
    <w:rsid w:val="00B93380"/>
    <w:rsid w:val="00B94848"/>
    <w:rsid w:val="00BB08D2"/>
    <w:rsid w:val="00BB3D7E"/>
    <w:rsid w:val="00BD300E"/>
    <w:rsid w:val="00BD7D7B"/>
    <w:rsid w:val="00BE0F3E"/>
    <w:rsid w:val="00BE28E1"/>
    <w:rsid w:val="00C02BF5"/>
    <w:rsid w:val="00C11C89"/>
    <w:rsid w:val="00C16CD6"/>
    <w:rsid w:val="00C24E02"/>
    <w:rsid w:val="00C3427F"/>
    <w:rsid w:val="00C6251D"/>
    <w:rsid w:val="00C63159"/>
    <w:rsid w:val="00C76EF1"/>
    <w:rsid w:val="00CA74BD"/>
    <w:rsid w:val="00CB1E5D"/>
    <w:rsid w:val="00CB4917"/>
    <w:rsid w:val="00CC02C6"/>
    <w:rsid w:val="00CC0522"/>
    <w:rsid w:val="00CC22AF"/>
    <w:rsid w:val="00CC397A"/>
    <w:rsid w:val="00CC6237"/>
    <w:rsid w:val="00CD31E9"/>
    <w:rsid w:val="00CF67F5"/>
    <w:rsid w:val="00D05605"/>
    <w:rsid w:val="00D10DDE"/>
    <w:rsid w:val="00D17FAD"/>
    <w:rsid w:val="00D21B2F"/>
    <w:rsid w:val="00D27DD4"/>
    <w:rsid w:val="00D304FE"/>
    <w:rsid w:val="00D34BF2"/>
    <w:rsid w:val="00D43C66"/>
    <w:rsid w:val="00D57672"/>
    <w:rsid w:val="00D94819"/>
    <w:rsid w:val="00DA4B6A"/>
    <w:rsid w:val="00DA7960"/>
    <w:rsid w:val="00DE051A"/>
    <w:rsid w:val="00DE2A89"/>
    <w:rsid w:val="00DE3952"/>
    <w:rsid w:val="00E04376"/>
    <w:rsid w:val="00E274B7"/>
    <w:rsid w:val="00E27F75"/>
    <w:rsid w:val="00E3223B"/>
    <w:rsid w:val="00E32A6D"/>
    <w:rsid w:val="00E5562C"/>
    <w:rsid w:val="00E655A2"/>
    <w:rsid w:val="00E74DF7"/>
    <w:rsid w:val="00E76C28"/>
    <w:rsid w:val="00E825E1"/>
    <w:rsid w:val="00E90748"/>
    <w:rsid w:val="00E93E42"/>
    <w:rsid w:val="00EB53C2"/>
    <w:rsid w:val="00EC23C7"/>
    <w:rsid w:val="00EC322D"/>
    <w:rsid w:val="00EC350D"/>
    <w:rsid w:val="00EC39E3"/>
    <w:rsid w:val="00EC7F7A"/>
    <w:rsid w:val="00EE07F0"/>
    <w:rsid w:val="00EE1FF9"/>
    <w:rsid w:val="00EE2D37"/>
    <w:rsid w:val="00EE5DA3"/>
    <w:rsid w:val="00EF0877"/>
    <w:rsid w:val="00F126BA"/>
    <w:rsid w:val="00F27A10"/>
    <w:rsid w:val="00F30DF8"/>
    <w:rsid w:val="00F44FDC"/>
    <w:rsid w:val="00F51ABB"/>
    <w:rsid w:val="00F8267D"/>
    <w:rsid w:val="00F9631A"/>
    <w:rsid w:val="00FA795B"/>
    <w:rsid w:val="00FA7E8C"/>
    <w:rsid w:val="00FB4D6F"/>
    <w:rsid w:val="00FC2377"/>
    <w:rsid w:val="00FC3405"/>
    <w:rsid w:val="00FC71C1"/>
    <w:rsid w:val="00FE07DD"/>
    <w:rsid w:val="00FE151D"/>
    <w:rsid w:val="00FE1D9F"/>
    <w:rsid w:val="00FF0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649"/>
    <w:pPr>
      <w:spacing w:before="100" w:beforeAutospacing="1" w:after="100" w:afterAutospacing="1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a4">
    <w:name w:val="Знак Знак Знак"/>
    <w:basedOn w:val="a"/>
    <w:rsid w:val="000255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55ADC"/>
    <w:pPr>
      <w:ind w:left="720"/>
      <w:contextualSpacing/>
    </w:pPr>
  </w:style>
  <w:style w:type="paragraph" w:styleId="a6">
    <w:name w:val="Body Text Indent"/>
    <w:basedOn w:val="a"/>
    <w:link w:val="a7"/>
    <w:rsid w:val="00410144"/>
    <w:pPr>
      <w:ind w:left="360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4101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410144"/>
    <w:pPr>
      <w:jc w:val="both"/>
    </w:pPr>
    <w:rPr>
      <w:i/>
      <w:iCs/>
      <w:sz w:val="32"/>
    </w:rPr>
  </w:style>
  <w:style w:type="character" w:customStyle="1" w:styleId="20">
    <w:name w:val="Основной текст 2 Знак"/>
    <w:basedOn w:val="a0"/>
    <w:link w:val="2"/>
    <w:rsid w:val="00410144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styleId="a8">
    <w:name w:val="Hyperlink"/>
    <w:basedOn w:val="a0"/>
    <w:rsid w:val="009B0B57"/>
    <w:rPr>
      <w:color w:val="0000FF"/>
      <w:u w:val="single"/>
    </w:rPr>
  </w:style>
  <w:style w:type="paragraph" w:customStyle="1" w:styleId="aj">
    <w:name w:val="_aj"/>
    <w:basedOn w:val="a"/>
    <w:rsid w:val="00EC23C7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526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52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ЭЭГ"/>
    <w:basedOn w:val="a"/>
    <w:rsid w:val="00452614"/>
    <w:pPr>
      <w:spacing w:line="360" w:lineRule="auto"/>
      <w:ind w:firstLine="720"/>
      <w:jc w:val="both"/>
    </w:pPr>
  </w:style>
  <w:style w:type="character" w:customStyle="1" w:styleId="30">
    <w:name w:val="А3 Знак"/>
    <w:link w:val="3"/>
    <w:locked/>
    <w:rsid w:val="00452614"/>
    <w:rPr>
      <w:sz w:val="24"/>
      <w:szCs w:val="24"/>
    </w:rPr>
  </w:style>
  <w:style w:type="paragraph" w:customStyle="1" w:styleId="3">
    <w:name w:val="А3"/>
    <w:basedOn w:val="a"/>
    <w:link w:val="30"/>
    <w:rsid w:val="00452614"/>
    <w:pPr>
      <w:numPr>
        <w:numId w:val="3"/>
      </w:numPr>
      <w:jc w:val="both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C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0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139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3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139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3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3D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3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649"/>
    <w:pPr>
      <w:spacing w:before="100" w:beforeAutospacing="1" w:after="100" w:afterAutospacing="1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a4">
    <w:name w:val="Знак Знак Знак"/>
    <w:basedOn w:val="a"/>
    <w:rsid w:val="000255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55ADC"/>
    <w:pPr>
      <w:ind w:left="720"/>
      <w:contextualSpacing/>
    </w:pPr>
  </w:style>
  <w:style w:type="paragraph" w:styleId="a6">
    <w:name w:val="Body Text Indent"/>
    <w:basedOn w:val="a"/>
    <w:link w:val="a7"/>
    <w:rsid w:val="00410144"/>
    <w:pPr>
      <w:ind w:left="360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4101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410144"/>
    <w:pPr>
      <w:jc w:val="both"/>
    </w:pPr>
    <w:rPr>
      <w:i/>
      <w:iCs/>
      <w:sz w:val="32"/>
    </w:rPr>
  </w:style>
  <w:style w:type="character" w:customStyle="1" w:styleId="20">
    <w:name w:val="Основной текст 2 Знак"/>
    <w:basedOn w:val="a0"/>
    <w:link w:val="2"/>
    <w:rsid w:val="00410144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styleId="a8">
    <w:name w:val="Hyperlink"/>
    <w:basedOn w:val="a0"/>
    <w:rsid w:val="009B0B57"/>
    <w:rPr>
      <w:color w:val="0000FF"/>
      <w:u w:val="single"/>
    </w:rPr>
  </w:style>
  <w:style w:type="paragraph" w:customStyle="1" w:styleId="aj">
    <w:name w:val="_aj"/>
    <w:basedOn w:val="a"/>
    <w:rsid w:val="00EC23C7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526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52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ЭЭГ"/>
    <w:basedOn w:val="a"/>
    <w:rsid w:val="00452614"/>
    <w:pPr>
      <w:spacing w:line="360" w:lineRule="auto"/>
      <w:ind w:firstLine="720"/>
      <w:jc w:val="both"/>
    </w:pPr>
  </w:style>
  <w:style w:type="character" w:customStyle="1" w:styleId="30">
    <w:name w:val="А3 Знак"/>
    <w:link w:val="3"/>
    <w:locked/>
    <w:rsid w:val="00452614"/>
    <w:rPr>
      <w:sz w:val="24"/>
      <w:szCs w:val="24"/>
    </w:rPr>
  </w:style>
  <w:style w:type="paragraph" w:customStyle="1" w:styleId="3">
    <w:name w:val="А3"/>
    <w:basedOn w:val="a"/>
    <w:link w:val="30"/>
    <w:rsid w:val="00452614"/>
    <w:pPr>
      <w:numPr>
        <w:numId w:val="3"/>
      </w:numPr>
      <w:jc w:val="both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C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0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139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3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139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3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3D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3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0DB9-304B-40CB-ACE7-741D911B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5887</Words>
  <Characters>33561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Алексеевна</cp:lastModifiedBy>
  <cp:revision>2</cp:revision>
  <cp:lastPrinted>2025-10-21T02:28:00Z</cp:lastPrinted>
  <dcterms:created xsi:type="dcterms:W3CDTF">2025-10-22T07:58:00Z</dcterms:created>
  <dcterms:modified xsi:type="dcterms:W3CDTF">2025-10-22T07:58:00Z</dcterms:modified>
</cp:coreProperties>
</file>