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ПРИЛОЖЕНИЕ  3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 xml:space="preserve">к решению Совета Могочинского 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 xml:space="preserve">«О бюджете Могочинского 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Забайкальского края  на 2026 год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и плановый период 2027 и 2028 годов»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 xml:space="preserve">№ </w:t>
      </w:r>
      <w:r w:rsidR="00DB59EF">
        <w:rPr>
          <w:rFonts w:ascii="Times New Roman" w:hAnsi="Times New Roman" w:cs="Times New Roman"/>
          <w:sz w:val="28"/>
          <w:szCs w:val="28"/>
        </w:rPr>
        <w:t>205</w:t>
      </w:r>
      <w:r w:rsidRPr="00133132">
        <w:rPr>
          <w:rFonts w:ascii="Times New Roman" w:hAnsi="Times New Roman" w:cs="Times New Roman"/>
          <w:sz w:val="28"/>
          <w:szCs w:val="28"/>
        </w:rPr>
        <w:t xml:space="preserve">  от «</w:t>
      </w:r>
      <w:r w:rsidR="00DB59EF">
        <w:rPr>
          <w:rFonts w:ascii="Times New Roman" w:hAnsi="Times New Roman" w:cs="Times New Roman"/>
          <w:sz w:val="28"/>
          <w:szCs w:val="28"/>
        </w:rPr>
        <w:t>25</w:t>
      </w:r>
      <w:r w:rsidRPr="00133132">
        <w:rPr>
          <w:rFonts w:ascii="Times New Roman" w:hAnsi="Times New Roman" w:cs="Times New Roman"/>
          <w:sz w:val="28"/>
          <w:szCs w:val="28"/>
        </w:rPr>
        <w:t>» декабря 2025 г</w:t>
      </w:r>
      <w:r w:rsidR="00DB59EF">
        <w:rPr>
          <w:rFonts w:ascii="Times New Roman" w:hAnsi="Times New Roman" w:cs="Times New Roman"/>
          <w:sz w:val="28"/>
          <w:szCs w:val="28"/>
        </w:rPr>
        <w:t>.</w:t>
      </w:r>
      <w:r w:rsidRPr="00133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 xml:space="preserve">Объем и распределение межбюджетных трансфертов, </w:t>
      </w: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3132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133132">
        <w:rPr>
          <w:rFonts w:ascii="Times New Roman" w:hAnsi="Times New Roman" w:cs="Times New Roman"/>
          <w:sz w:val="28"/>
          <w:szCs w:val="28"/>
        </w:rPr>
        <w:t xml:space="preserve"> из бюджета</w:t>
      </w:r>
      <w:r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  <w:r w:rsidRPr="001331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132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3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13313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133132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keepNext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000"/>
      </w:tblPr>
      <w:tblGrid>
        <w:gridCol w:w="2802"/>
        <w:gridCol w:w="2272"/>
        <w:gridCol w:w="2688"/>
        <w:gridCol w:w="1809"/>
      </w:tblGrid>
      <w:tr w:rsidR="00133132" w:rsidRPr="00133132" w:rsidTr="00133132">
        <w:trPr>
          <w:trHeight w:val="277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 xml:space="preserve">Код классификации расходов бюджетов 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Наименование межбюджетного трансферта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33132" w:rsidRPr="00133132" w:rsidTr="00133132">
        <w:trPr>
          <w:trHeight w:val="277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132" w:rsidRPr="00133132" w:rsidTr="00133132">
        <w:trPr>
          <w:trHeight w:val="277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32">
              <w:rPr>
                <w:rFonts w:ascii="Times New Roman" w:hAnsi="Times New Roman" w:cs="Times New Roman"/>
                <w:sz w:val="24"/>
                <w:szCs w:val="24"/>
              </w:rPr>
              <w:t>902.1403.8800000150.521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32">
              <w:rPr>
                <w:rFonts w:ascii="Times New Roman" w:hAnsi="Times New Roman" w:cs="Times New Roman"/>
                <w:sz w:val="24"/>
                <w:szCs w:val="24"/>
              </w:rPr>
              <w:t>Субсидия бюджету Забайкальского края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3F3166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З</w:t>
            </w:r>
            <w:r w:rsidR="00133132" w:rsidRPr="00133132">
              <w:rPr>
                <w:rFonts w:ascii="Times New Roman" w:hAnsi="Times New Roman" w:cs="Times New Roman"/>
                <w:sz w:val="24"/>
                <w:szCs w:val="24"/>
              </w:rPr>
              <w:t>абайкальского края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32">
              <w:rPr>
                <w:rFonts w:ascii="Times New Roman" w:hAnsi="Times New Roman" w:cs="Times New Roman"/>
                <w:sz w:val="24"/>
                <w:szCs w:val="24"/>
              </w:rPr>
              <w:t>173602,4</w:t>
            </w:r>
          </w:p>
        </w:tc>
      </w:tr>
    </w:tbl>
    <w:p w:rsidR="006B5782" w:rsidRPr="00133132" w:rsidRDefault="006B5782" w:rsidP="001331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3132" w:rsidRPr="00133132" w:rsidSect="006B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33132"/>
    <w:rsid w:val="00133132"/>
    <w:rsid w:val="003F3166"/>
    <w:rsid w:val="006B5782"/>
    <w:rsid w:val="00842FEE"/>
    <w:rsid w:val="00DB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cp:lastPrinted>2025-11-13T03:10:00Z</cp:lastPrinted>
  <dcterms:created xsi:type="dcterms:W3CDTF">2025-10-27T10:00:00Z</dcterms:created>
  <dcterms:modified xsi:type="dcterms:W3CDTF">2025-12-23T02:58:00Z</dcterms:modified>
</cp:coreProperties>
</file>