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CA" w:rsidRPr="004343CA" w:rsidRDefault="004343CA" w:rsidP="004343CA">
      <w:pPr>
        <w:shd w:val="clear" w:color="auto" w:fill="FFFFFF"/>
        <w:spacing w:after="225" w:line="45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43CA">
        <w:rPr>
          <w:rFonts w:ascii="Times New Roman" w:hAnsi="Times New Roman" w:cs="Times New Roman"/>
          <w:b/>
          <w:sz w:val="28"/>
          <w:szCs w:val="28"/>
        </w:rPr>
        <w:t>Уведомление о начале провед</w:t>
      </w:r>
      <w:r w:rsidR="009F0A32">
        <w:rPr>
          <w:rFonts w:ascii="Times New Roman" w:hAnsi="Times New Roman" w:cs="Times New Roman"/>
          <w:b/>
          <w:sz w:val="28"/>
          <w:szCs w:val="28"/>
        </w:rPr>
        <w:t>ения работ по актуализации схем</w:t>
      </w:r>
      <w:r w:rsidRPr="004343C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  <w:r w:rsidR="009F0A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F0A32" w:rsidRPr="009F0A32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</w:p>
    <w:p w:rsidR="00CB6043" w:rsidRPr="00CB6043" w:rsidRDefault="00CB6043" w:rsidP="00CB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  <w:proofErr w:type="gramStart"/>
      <w:r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Администрация Могочинского муниципального округа в соответствие с </w:t>
      </w:r>
      <w:r w:rsidR="00DF5D4A"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Федеральным законом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</w:t>
      </w:r>
      <w:r w:rsidR="004343CA"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, </w:t>
      </w:r>
      <w:r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Федеральным законом «О водоснабжении и водоотведении» от 07.12.2011 года № 416-ФЗ, постановлением Правительства Российской Федерации «О схемах водоснабжения и водоотведения» от 05.09.2013 года № 782, уведомляет о проведении разработки:</w:t>
      </w:r>
      <w:proofErr w:type="gramEnd"/>
    </w:p>
    <w:p w:rsidR="00CB6043" w:rsidRPr="00CB6043" w:rsidRDefault="00CB6043" w:rsidP="00CB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  <w:r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- Схем теплоснабжения Могочинского муниципальног</w:t>
      </w:r>
      <w:bookmarkStart w:id="0" w:name="_GoBack"/>
      <w:bookmarkEnd w:id="0"/>
      <w:r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о округа </w:t>
      </w:r>
      <w:r>
        <w:rPr>
          <w:rFonts w:ascii="Times New Roman" w:hAnsi="Times New Roman" w:cs="Times New Roman"/>
          <w:sz w:val="28"/>
          <w:szCs w:val="28"/>
          <w:shd w:val="clear" w:color="auto" w:fill="FCFCFD"/>
        </w:rPr>
        <w:t>Забайкальского края</w:t>
      </w:r>
      <w:r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;</w:t>
      </w:r>
    </w:p>
    <w:p w:rsidR="00CB6043" w:rsidRDefault="00CB6043" w:rsidP="00CB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  <w:r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- Схем водоснабжения и водоотведения Могочинского муниципального округа </w:t>
      </w:r>
      <w:r>
        <w:rPr>
          <w:rFonts w:ascii="Times New Roman" w:hAnsi="Times New Roman" w:cs="Times New Roman"/>
          <w:sz w:val="28"/>
          <w:szCs w:val="28"/>
          <w:shd w:val="clear" w:color="auto" w:fill="FCFCFD"/>
        </w:rPr>
        <w:t>Забайкальского края</w:t>
      </w:r>
      <w:r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;</w:t>
      </w:r>
    </w:p>
    <w:p w:rsidR="00CB6043" w:rsidRDefault="00CB6043" w:rsidP="004343C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</w:p>
    <w:p w:rsidR="0006766D" w:rsidRDefault="00BC729D" w:rsidP="004343C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66D">
        <w:rPr>
          <w:rFonts w:ascii="Times New Roman" w:hAnsi="Times New Roman" w:cs="Times New Roman"/>
          <w:sz w:val="28"/>
          <w:szCs w:val="28"/>
          <w:shd w:val="clear" w:color="auto" w:fill="FCFCFD"/>
        </w:rPr>
        <w:t>Действующ</w:t>
      </w:r>
      <w:r w:rsidR="00CB6043" w:rsidRPr="0006766D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ие </w:t>
      </w:r>
      <w:r w:rsidR="004343CA" w:rsidRPr="0006766D">
        <w:rPr>
          <w:rFonts w:ascii="Times New Roman" w:hAnsi="Times New Roman" w:cs="Times New Roman"/>
          <w:sz w:val="28"/>
          <w:szCs w:val="28"/>
          <w:shd w:val="clear" w:color="auto" w:fill="FCFCFD"/>
        </w:rPr>
        <w:t>схем</w:t>
      </w:r>
      <w:r w:rsidR="00CB6043" w:rsidRPr="0006766D">
        <w:rPr>
          <w:rFonts w:ascii="Times New Roman" w:hAnsi="Times New Roman" w:cs="Times New Roman"/>
          <w:sz w:val="28"/>
          <w:szCs w:val="28"/>
          <w:shd w:val="clear" w:color="auto" w:fill="FCFCFD"/>
        </w:rPr>
        <w:t>ы</w:t>
      </w:r>
      <w:r w:rsidR="004343CA" w:rsidRPr="0006766D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размещен</w:t>
      </w:r>
      <w:r w:rsidR="00CB6043" w:rsidRPr="0006766D">
        <w:rPr>
          <w:rFonts w:ascii="Times New Roman" w:hAnsi="Times New Roman" w:cs="Times New Roman"/>
          <w:sz w:val="28"/>
          <w:szCs w:val="28"/>
          <w:shd w:val="clear" w:color="auto" w:fill="FCFCFD"/>
        </w:rPr>
        <w:t>ы</w:t>
      </w:r>
      <w:r w:rsidR="004343CA" w:rsidRPr="0006766D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</w:t>
      </w:r>
      <w:r w:rsidR="004343CA" w:rsidRPr="00067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администрации: </w:t>
      </w:r>
      <w:hyperlink r:id="rId5" w:history="1">
        <w:r w:rsidR="0006766D" w:rsidRPr="0006766D">
          <w:rPr>
            <w:rStyle w:val="a9"/>
            <w:rFonts w:ascii="Times New Roman" w:hAnsi="Times New Roman" w:cs="Times New Roman"/>
            <w:sz w:val="28"/>
            <w:szCs w:val="28"/>
          </w:rPr>
          <w:t>https://mogocha.75.ru/deyatel-nost/otdel-imushchestvennyh-i-zemelnyh-otnosheniy/izvescheniya/o-razrabotke-shem-teplosnabzheniya-do-2031g/shemy-teplosnabzheniya-na-2024g?ysclid=mkdqsffsv3498012167</w:t>
        </w:r>
      </w:hyperlink>
    </w:p>
    <w:p w:rsidR="00371B51" w:rsidRPr="004343CA" w:rsidRDefault="00DF5D4A" w:rsidP="004343C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D"/>
        </w:rPr>
      </w:pP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Предложения от </w:t>
      </w:r>
      <w:proofErr w:type="spellStart"/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ресурсоснабжающих</w:t>
      </w:r>
      <w:proofErr w:type="spellEnd"/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организаций и иных лиц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,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по 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актуализации 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схем теплоснабжения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,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</w:t>
      </w:r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водоснабжения и водоотведения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принимаются администрацией 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Могочинского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муниципального округа </w:t>
      </w:r>
      <w:r w:rsid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до </w:t>
      </w:r>
      <w:r w:rsidR="00BC729D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27 февраля 2026 года, 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в письменной форме с понедельника по пятницу с 08:30 - 13:00 и с 14:00 - 17:30 по адресу: Забайкальский край 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Могочинский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район, 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г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. 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Могоча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, ул. 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Комсомольская, 13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, каб.</w:t>
      </w:r>
      <w:r w:rsidR="00BC729D">
        <w:rPr>
          <w:rFonts w:ascii="Times New Roman" w:hAnsi="Times New Roman" w:cs="Times New Roman"/>
          <w:sz w:val="28"/>
          <w:szCs w:val="28"/>
          <w:shd w:val="clear" w:color="auto" w:fill="FCFCFD"/>
        </w:rPr>
        <w:t>2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17</w:t>
      </w:r>
      <w:r w:rsidR="00BC729D">
        <w:rPr>
          <w:rFonts w:ascii="Times New Roman" w:hAnsi="Times New Roman" w:cs="Times New Roman"/>
          <w:sz w:val="28"/>
          <w:szCs w:val="28"/>
          <w:shd w:val="clear" w:color="auto" w:fill="FCFCFD"/>
        </w:rPr>
        <w:t>,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 по электронной почте: </w:t>
      </w:r>
      <w:proofErr w:type="spellStart"/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  <w:lang w:val="en-US"/>
        </w:rPr>
        <w:t>adminis</w:t>
      </w:r>
      <w:proofErr w:type="spellEnd"/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_</w:t>
      </w:r>
      <w:proofErr w:type="spellStart"/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  <w:lang w:val="en-US"/>
        </w:rPr>
        <w:t>mogocha</w:t>
      </w:r>
      <w:proofErr w:type="spellEnd"/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@</w:t>
      </w:r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  <w:lang w:val="en-US"/>
        </w:rPr>
        <w:t>mail</w:t>
      </w:r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.</w:t>
      </w:r>
      <w:proofErr w:type="spellStart"/>
      <w:r w:rsidR="00CB6043" w:rsidRPr="00CB6043">
        <w:rPr>
          <w:rFonts w:ascii="Times New Roman" w:hAnsi="Times New Roman" w:cs="Times New Roman"/>
          <w:sz w:val="28"/>
          <w:szCs w:val="28"/>
          <w:shd w:val="clear" w:color="auto" w:fill="FCFCFD"/>
          <w:lang w:val="en-US"/>
        </w:rPr>
        <w:t>ru</w:t>
      </w:r>
      <w:proofErr w:type="spellEnd"/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>, по телефону: 8(30</w:t>
      </w:r>
      <w:r w:rsidR="00CB6043">
        <w:rPr>
          <w:rFonts w:ascii="Times New Roman" w:hAnsi="Times New Roman" w:cs="Times New Roman"/>
          <w:sz w:val="28"/>
          <w:szCs w:val="28"/>
          <w:shd w:val="clear" w:color="auto" w:fill="FCFCFD"/>
        </w:rPr>
        <w:t>241) 40-559</w:t>
      </w:r>
      <w:r w:rsidRPr="004343CA">
        <w:rPr>
          <w:rFonts w:ascii="Times New Roman" w:hAnsi="Times New Roman" w:cs="Times New Roman"/>
          <w:sz w:val="28"/>
          <w:szCs w:val="28"/>
          <w:shd w:val="clear" w:color="auto" w:fill="FCFCFD"/>
        </w:rPr>
        <w:t xml:space="preserve">. </w:t>
      </w:r>
    </w:p>
    <w:sectPr w:rsidR="00371B51" w:rsidRPr="004343CA" w:rsidSect="0037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4A"/>
    <w:rsid w:val="0006766D"/>
    <w:rsid w:val="0012601A"/>
    <w:rsid w:val="0013018E"/>
    <w:rsid w:val="00371B51"/>
    <w:rsid w:val="004343CA"/>
    <w:rsid w:val="004E5838"/>
    <w:rsid w:val="008706EC"/>
    <w:rsid w:val="0095226F"/>
    <w:rsid w:val="009F0A32"/>
    <w:rsid w:val="00BC729D"/>
    <w:rsid w:val="00C13C80"/>
    <w:rsid w:val="00CB6043"/>
    <w:rsid w:val="00DF5D4A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01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018E"/>
    <w:pPr>
      <w:keepNext/>
      <w:spacing w:after="0" w:line="240" w:lineRule="auto"/>
      <w:jc w:val="center"/>
      <w:outlineLvl w:val="1"/>
    </w:pPr>
    <w:rPr>
      <w:rFonts w:ascii="Cambria" w:eastAsia="Times New Roman" w:hAnsi="Cambria" w:cs="Cambria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301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018E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13018E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13018E"/>
    <w:rPr>
      <w:b/>
      <w:sz w:val="28"/>
      <w:szCs w:val="28"/>
    </w:rPr>
  </w:style>
  <w:style w:type="character" w:styleId="a3">
    <w:name w:val="Strong"/>
    <w:uiPriority w:val="22"/>
    <w:qFormat/>
    <w:rsid w:val="0013018E"/>
    <w:rPr>
      <w:b/>
      <w:bCs/>
    </w:rPr>
  </w:style>
  <w:style w:type="character" w:styleId="a4">
    <w:name w:val="Emphasis"/>
    <w:uiPriority w:val="20"/>
    <w:qFormat/>
    <w:rsid w:val="0013018E"/>
    <w:rPr>
      <w:i/>
      <w:iCs/>
    </w:rPr>
  </w:style>
  <w:style w:type="paragraph" w:styleId="a5">
    <w:name w:val="No Spacing"/>
    <w:link w:val="a6"/>
    <w:uiPriority w:val="1"/>
    <w:qFormat/>
    <w:rsid w:val="0013018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13018E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1301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13018E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67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301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018E"/>
    <w:pPr>
      <w:keepNext/>
      <w:spacing w:after="0" w:line="240" w:lineRule="auto"/>
      <w:jc w:val="center"/>
      <w:outlineLvl w:val="1"/>
    </w:pPr>
    <w:rPr>
      <w:rFonts w:ascii="Cambria" w:eastAsia="Times New Roman" w:hAnsi="Cambria" w:cs="Cambria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301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018E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13018E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13018E"/>
    <w:rPr>
      <w:b/>
      <w:sz w:val="28"/>
      <w:szCs w:val="28"/>
    </w:rPr>
  </w:style>
  <w:style w:type="character" w:styleId="a3">
    <w:name w:val="Strong"/>
    <w:uiPriority w:val="22"/>
    <w:qFormat/>
    <w:rsid w:val="0013018E"/>
    <w:rPr>
      <w:b/>
      <w:bCs/>
    </w:rPr>
  </w:style>
  <w:style w:type="character" w:styleId="a4">
    <w:name w:val="Emphasis"/>
    <w:uiPriority w:val="20"/>
    <w:qFormat/>
    <w:rsid w:val="0013018E"/>
    <w:rPr>
      <w:i/>
      <w:iCs/>
    </w:rPr>
  </w:style>
  <w:style w:type="paragraph" w:styleId="a5">
    <w:name w:val="No Spacing"/>
    <w:link w:val="a6"/>
    <w:uiPriority w:val="1"/>
    <w:qFormat/>
    <w:rsid w:val="0013018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13018E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1301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13018E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6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gocha.75.ru/deyatel-nost/otdel-imushchestvennyh-i-zemelnyh-otnosheniy/izvescheniya/o-razrabotke-shem-teplosnabzheniya-do-2031g/shemy-teplosnabzheniya-na-2024g?ysclid=mkdqsffsv34980121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Bloshenko</cp:lastModifiedBy>
  <cp:revision>6</cp:revision>
  <dcterms:created xsi:type="dcterms:W3CDTF">2026-01-14T08:15:00Z</dcterms:created>
  <dcterms:modified xsi:type="dcterms:W3CDTF">2026-01-14T08:18:00Z</dcterms:modified>
</cp:coreProperties>
</file>