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34BEB" w14:textId="77777777" w:rsidR="00782209" w:rsidRDefault="00782209" w:rsidP="00357D6A">
      <w:pPr>
        <w:pStyle w:val="Title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68DF4C" w14:textId="1A33E097" w:rsidR="00357D6A" w:rsidRPr="0077052A" w:rsidRDefault="0077052A" w:rsidP="00357D6A">
      <w:pPr>
        <w:pStyle w:val="Title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554B580D" w14:textId="77777777" w:rsidR="00357D6A" w:rsidRDefault="00357D6A" w:rsidP="00357D6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4A946171" w14:textId="77777777" w:rsidR="00782209" w:rsidRPr="00774492" w:rsidRDefault="00782209" w:rsidP="00357D6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5CAF05B7" w14:textId="5D0C8820" w:rsidR="00357D6A" w:rsidRPr="007C3861" w:rsidRDefault="00357D6A" w:rsidP="00782209">
      <w:pPr>
        <w:pStyle w:val="Title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4492">
        <w:rPr>
          <w:rFonts w:ascii="Times New Roman" w:hAnsi="Times New Roman" w:cs="Times New Roman"/>
        </w:rPr>
        <w:t>ПОСТАНОВЛЕНИЕ</w:t>
      </w:r>
    </w:p>
    <w:p w14:paraId="417B32D2" w14:textId="6127228B" w:rsidR="00357D6A" w:rsidRPr="007C3861" w:rsidRDefault="001B410D" w:rsidP="00357D6A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7705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декабря</w:t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77052A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705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357D6A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1628</w:t>
      </w:r>
    </w:p>
    <w:p w14:paraId="12C9BA9F" w14:textId="12C40786" w:rsidR="00357D6A" w:rsidRDefault="0077052A" w:rsidP="00015802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14:paraId="60091710" w14:textId="77777777" w:rsidR="00164D06" w:rsidRDefault="00164D06" w:rsidP="00015802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44CF0B4B" w14:textId="77777777" w:rsidR="00782209" w:rsidRDefault="00782209" w:rsidP="00015802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57C6AE95" w14:textId="779D023F" w:rsidR="00164D06" w:rsidRPr="00CB241E" w:rsidRDefault="00164D06" w:rsidP="005B232F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CB241E">
        <w:rPr>
          <w:sz w:val="28"/>
          <w:szCs w:val="28"/>
        </w:rPr>
        <w:t xml:space="preserve">О подготовке населения в области гражданской обороны и защиты от </w:t>
      </w:r>
      <w:bookmarkStart w:id="0" w:name="_Hlk217314481"/>
      <w:r w:rsidRPr="00CB241E">
        <w:rPr>
          <w:sz w:val="28"/>
          <w:szCs w:val="28"/>
        </w:rPr>
        <w:t xml:space="preserve">чрезвычайных ситуаций </w:t>
      </w:r>
      <w:r w:rsidR="00617F40" w:rsidRPr="00883D73">
        <w:rPr>
          <w:sz w:val="28"/>
          <w:szCs w:val="28"/>
        </w:rPr>
        <w:t>природного и техногенного характера</w:t>
      </w:r>
      <w:r w:rsidR="00617F40">
        <w:rPr>
          <w:sz w:val="28"/>
          <w:szCs w:val="28"/>
        </w:rPr>
        <w:t xml:space="preserve"> </w:t>
      </w:r>
      <w:r w:rsidR="0077052A">
        <w:rPr>
          <w:sz w:val="28"/>
          <w:szCs w:val="28"/>
        </w:rPr>
        <w:t>на территории Могочинского муниципального округа</w:t>
      </w:r>
    </w:p>
    <w:bookmarkEnd w:id="0"/>
    <w:p w14:paraId="7C2467F0" w14:textId="77777777" w:rsidR="00164D06" w:rsidRDefault="00164D06" w:rsidP="005B232F">
      <w:pPr>
        <w:pStyle w:val="1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55F103A7" w14:textId="77777777" w:rsidR="00782209" w:rsidRDefault="00782209" w:rsidP="005B232F">
      <w:pPr>
        <w:pStyle w:val="1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1BB44BEA" w14:textId="206F65B3" w:rsidR="00164D06" w:rsidRDefault="00164D06" w:rsidP="00164D06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proofErr w:type="gramStart"/>
      <w:r w:rsidRPr="00CB241E">
        <w:rPr>
          <w:sz w:val="28"/>
          <w:szCs w:val="28"/>
        </w:rPr>
        <w:t>В соотв</w:t>
      </w:r>
      <w:r w:rsidR="00FE578B">
        <w:rPr>
          <w:sz w:val="28"/>
          <w:szCs w:val="28"/>
        </w:rPr>
        <w:t>етствии с Федеральным законом</w:t>
      </w:r>
      <w:r w:rsidRPr="00CB241E">
        <w:rPr>
          <w:sz w:val="28"/>
          <w:szCs w:val="28"/>
        </w:rPr>
        <w:t xml:space="preserve"> от 12 февраля 1998 года №</w:t>
      </w:r>
      <w:r w:rsidR="00E63388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5B232F">
        <w:rPr>
          <w:sz w:val="28"/>
          <w:szCs w:val="28"/>
        </w:rPr>
        <w:t>8</w:t>
      </w:r>
      <w:r>
        <w:rPr>
          <w:sz w:val="28"/>
          <w:szCs w:val="28"/>
        </w:rPr>
        <w:t xml:space="preserve">-ФЗ «О гражданской обороне», </w:t>
      </w:r>
      <w:r w:rsidR="00FE578B">
        <w:rPr>
          <w:sz w:val="28"/>
          <w:szCs w:val="28"/>
        </w:rPr>
        <w:t xml:space="preserve">Федеральным законом </w:t>
      </w:r>
      <w:r w:rsidRPr="00CB241E">
        <w:rPr>
          <w:sz w:val="28"/>
          <w:szCs w:val="28"/>
        </w:rPr>
        <w:t>о</w:t>
      </w:r>
      <w:r>
        <w:rPr>
          <w:sz w:val="28"/>
          <w:szCs w:val="28"/>
        </w:rPr>
        <w:t>т 21 декабря 1994 года № 68-ФЗ «</w:t>
      </w:r>
      <w:r w:rsidRPr="00CB241E">
        <w:rPr>
          <w:sz w:val="28"/>
          <w:szCs w:val="28"/>
        </w:rPr>
        <w:t>О защите населения и территорий от чрезвычайных ситуаций приро</w:t>
      </w:r>
      <w:r>
        <w:rPr>
          <w:sz w:val="28"/>
          <w:szCs w:val="28"/>
        </w:rPr>
        <w:t xml:space="preserve">дного и техногенного характера», </w:t>
      </w:r>
      <w:r w:rsidR="00E63388">
        <w:rPr>
          <w:sz w:val="28"/>
          <w:szCs w:val="28"/>
        </w:rPr>
        <w:t xml:space="preserve">постановлением Правительства Российской Федерации </w:t>
      </w:r>
      <w:r w:rsidRPr="00CB241E">
        <w:rPr>
          <w:sz w:val="28"/>
          <w:szCs w:val="28"/>
        </w:rPr>
        <w:t>от 02 ноября 2000</w:t>
      </w:r>
      <w:r>
        <w:rPr>
          <w:sz w:val="28"/>
          <w:szCs w:val="28"/>
        </w:rPr>
        <w:t xml:space="preserve"> года № 841 </w:t>
      </w:r>
      <w:r w:rsidRPr="00CB241E">
        <w:rPr>
          <w:sz w:val="28"/>
          <w:szCs w:val="28"/>
        </w:rPr>
        <w:t>«</w:t>
      </w:r>
      <w:r w:rsidR="0034173C">
        <w:rPr>
          <w:sz w:val="28"/>
          <w:szCs w:val="28"/>
        </w:rPr>
        <w:t>Об утверждении</w:t>
      </w:r>
      <w:r w:rsidRPr="00CB241E">
        <w:rPr>
          <w:sz w:val="28"/>
          <w:szCs w:val="28"/>
        </w:rPr>
        <w:t xml:space="preserve"> </w:t>
      </w:r>
      <w:r w:rsidR="00782209">
        <w:rPr>
          <w:sz w:val="28"/>
          <w:szCs w:val="28"/>
        </w:rPr>
        <w:t>П</w:t>
      </w:r>
      <w:r w:rsidRPr="00CB241E">
        <w:rPr>
          <w:sz w:val="28"/>
          <w:szCs w:val="28"/>
        </w:rPr>
        <w:t>оложения</w:t>
      </w:r>
      <w:r w:rsidR="00782209">
        <w:rPr>
          <w:sz w:val="28"/>
          <w:szCs w:val="28"/>
        </w:rPr>
        <w:t xml:space="preserve"> о подготовке </w:t>
      </w:r>
      <w:r w:rsidRPr="00CB241E">
        <w:rPr>
          <w:sz w:val="28"/>
          <w:szCs w:val="28"/>
        </w:rPr>
        <w:t xml:space="preserve"> населения </w:t>
      </w:r>
      <w:r w:rsidR="00FE578B">
        <w:rPr>
          <w:sz w:val="28"/>
          <w:szCs w:val="28"/>
        </w:rPr>
        <w:t xml:space="preserve">в области гражданской обороны», </w:t>
      </w:r>
      <w:r w:rsidRPr="00CB241E">
        <w:rPr>
          <w:sz w:val="28"/>
          <w:szCs w:val="28"/>
        </w:rPr>
        <w:t xml:space="preserve"> постановлением Правительства </w:t>
      </w:r>
      <w:r w:rsidR="00883D73">
        <w:rPr>
          <w:sz w:val="28"/>
          <w:szCs w:val="28"/>
        </w:rPr>
        <w:t xml:space="preserve">Российской Федерации </w:t>
      </w:r>
      <w:r w:rsidRPr="00883D73">
        <w:rPr>
          <w:sz w:val="28"/>
          <w:szCs w:val="28"/>
        </w:rPr>
        <w:t xml:space="preserve">от </w:t>
      </w:r>
      <w:r w:rsidR="00883D73" w:rsidRPr="00883D73">
        <w:rPr>
          <w:sz w:val="28"/>
          <w:szCs w:val="28"/>
        </w:rPr>
        <w:t>18</w:t>
      </w:r>
      <w:proofErr w:type="gramEnd"/>
      <w:r w:rsidRPr="00883D73">
        <w:rPr>
          <w:sz w:val="28"/>
          <w:szCs w:val="28"/>
        </w:rPr>
        <w:t xml:space="preserve"> </w:t>
      </w:r>
      <w:proofErr w:type="gramStart"/>
      <w:r w:rsidRPr="00883D73">
        <w:rPr>
          <w:sz w:val="28"/>
          <w:szCs w:val="28"/>
        </w:rPr>
        <w:t>сентября 20</w:t>
      </w:r>
      <w:r w:rsidR="00883D73" w:rsidRPr="00883D73">
        <w:rPr>
          <w:sz w:val="28"/>
          <w:szCs w:val="28"/>
        </w:rPr>
        <w:t>20</w:t>
      </w:r>
      <w:r w:rsidRPr="00883D73">
        <w:rPr>
          <w:sz w:val="28"/>
          <w:szCs w:val="28"/>
        </w:rPr>
        <w:t xml:space="preserve"> года № </w:t>
      </w:r>
      <w:r w:rsidR="00883D73" w:rsidRPr="00883D73">
        <w:rPr>
          <w:sz w:val="28"/>
          <w:szCs w:val="28"/>
        </w:rPr>
        <w:t>1485</w:t>
      </w:r>
      <w:r w:rsidRPr="00883D73">
        <w:rPr>
          <w:sz w:val="28"/>
          <w:szCs w:val="28"/>
        </w:rPr>
        <w:t xml:space="preserve"> «О</w:t>
      </w:r>
      <w:r w:rsidR="00EB739F">
        <w:rPr>
          <w:sz w:val="28"/>
          <w:szCs w:val="28"/>
        </w:rPr>
        <w:t>б утверждении положения о</w:t>
      </w:r>
      <w:r w:rsidRPr="00883D73">
        <w:rPr>
          <w:sz w:val="28"/>
          <w:szCs w:val="28"/>
        </w:rPr>
        <w:t xml:space="preserve"> подготовке </w:t>
      </w:r>
      <w:r w:rsidR="00883D73" w:rsidRPr="00883D73">
        <w:rPr>
          <w:sz w:val="28"/>
          <w:szCs w:val="28"/>
        </w:rPr>
        <w:t>граждан Российской Федерации, иностранных граждан и лиц без гражданства в</w:t>
      </w:r>
      <w:r w:rsidRPr="00883D73">
        <w:rPr>
          <w:sz w:val="28"/>
          <w:szCs w:val="28"/>
        </w:rPr>
        <w:t xml:space="preserve"> области защиты от чрезвычайных ситуаций природного и техногенного характера»</w:t>
      </w:r>
      <w:r w:rsidRPr="00CB241E">
        <w:rPr>
          <w:sz w:val="28"/>
          <w:szCs w:val="28"/>
        </w:rPr>
        <w:t xml:space="preserve">, </w:t>
      </w:r>
      <w:r w:rsidR="00075DDD">
        <w:rPr>
          <w:sz w:val="28"/>
          <w:szCs w:val="28"/>
        </w:rPr>
        <w:t>постановлением Губернатора Забайкальского края от 28.07.2017 № 40 «О подготовке населения в области гражданской обороны и защиты от чрезвычайных ситуаций природного и техногенного характера</w:t>
      </w:r>
      <w:r w:rsidRPr="00CB241E">
        <w:rPr>
          <w:sz w:val="28"/>
          <w:szCs w:val="28"/>
        </w:rPr>
        <w:t>»</w:t>
      </w:r>
      <w:bookmarkStart w:id="1" w:name="bookmark1"/>
      <w:r w:rsidR="00FE578B">
        <w:rPr>
          <w:sz w:val="28"/>
          <w:szCs w:val="28"/>
        </w:rPr>
        <w:t xml:space="preserve">, </w:t>
      </w:r>
      <w:r w:rsidR="002216D8">
        <w:rPr>
          <w:sz w:val="28"/>
          <w:szCs w:val="28"/>
        </w:rPr>
        <w:t xml:space="preserve"> </w:t>
      </w:r>
      <w:r w:rsidR="002216D8" w:rsidRPr="002216D8">
        <w:rPr>
          <w:color w:val="2D2D2D"/>
          <w:spacing w:val="2"/>
          <w:sz w:val="28"/>
          <w:szCs w:val="28"/>
        </w:rPr>
        <w:t>в целях совершенствования подготовки населения к защите от опасностей</w:t>
      </w:r>
      <w:proofErr w:type="gramEnd"/>
      <w:r w:rsidR="00EB739F">
        <w:rPr>
          <w:color w:val="2D2D2D"/>
          <w:spacing w:val="2"/>
          <w:sz w:val="28"/>
          <w:szCs w:val="28"/>
        </w:rPr>
        <w:t xml:space="preserve"> </w:t>
      </w:r>
      <w:r w:rsidR="002216D8" w:rsidRPr="002216D8">
        <w:rPr>
          <w:color w:val="2D2D2D"/>
          <w:spacing w:val="2"/>
          <w:sz w:val="28"/>
          <w:szCs w:val="28"/>
        </w:rPr>
        <w:t>природного и техногенного характера</w:t>
      </w:r>
      <w:r w:rsidR="00782209">
        <w:rPr>
          <w:color w:val="2D2D2D"/>
          <w:spacing w:val="2"/>
          <w:sz w:val="28"/>
          <w:szCs w:val="28"/>
        </w:rPr>
        <w:t>,</w:t>
      </w:r>
      <w:r w:rsidR="002216D8" w:rsidRPr="002216D8">
        <w:rPr>
          <w:sz w:val="28"/>
          <w:szCs w:val="28"/>
        </w:rPr>
        <w:t xml:space="preserve"> </w:t>
      </w:r>
      <w:r w:rsidR="00782209">
        <w:rPr>
          <w:sz w:val="28"/>
          <w:szCs w:val="28"/>
        </w:rPr>
        <w:t xml:space="preserve">руководствуясь </w:t>
      </w:r>
      <w:r w:rsidR="00782209" w:rsidRPr="002216D8">
        <w:rPr>
          <w:sz w:val="28"/>
          <w:szCs w:val="28"/>
        </w:rPr>
        <w:t>Уставом</w:t>
      </w:r>
      <w:r w:rsidR="00782209">
        <w:rPr>
          <w:sz w:val="28"/>
          <w:szCs w:val="28"/>
        </w:rPr>
        <w:t xml:space="preserve"> Могочинского муниципального округа,</w:t>
      </w:r>
      <w:r w:rsidR="00782209" w:rsidRPr="002216D8">
        <w:rPr>
          <w:sz w:val="28"/>
          <w:szCs w:val="28"/>
        </w:rPr>
        <w:t xml:space="preserve"> </w:t>
      </w:r>
      <w:r w:rsidR="00FE578B" w:rsidRPr="002216D8">
        <w:rPr>
          <w:sz w:val="28"/>
          <w:szCs w:val="28"/>
        </w:rPr>
        <w:t xml:space="preserve">администрация </w:t>
      </w:r>
      <w:r w:rsidR="0077052A">
        <w:rPr>
          <w:sz w:val="28"/>
          <w:szCs w:val="28"/>
        </w:rPr>
        <w:t>Могочинского муниципального округа</w:t>
      </w:r>
      <w:r w:rsidR="002216D8">
        <w:rPr>
          <w:sz w:val="28"/>
          <w:szCs w:val="28"/>
        </w:rPr>
        <w:t xml:space="preserve"> </w:t>
      </w:r>
      <w:r w:rsidRPr="00CB241E">
        <w:rPr>
          <w:b/>
          <w:sz w:val="28"/>
          <w:szCs w:val="28"/>
        </w:rPr>
        <w:t>п</w:t>
      </w:r>
      <w:r w:rsidR="00782209">
        <w:rPr>
          <w:b/>
          <w:sz w:val="28"/>
          <w:szCs w:val="28"/>
        </w:rPr>
        <w:t>о</w:t>
      </w:r>
      <w:r w:rsidRPr="00CB241E">
        <w:rPr>
          <w:b/>
          <w:sz w:val="28"/>
          <w:szCs w:val="28"/>
        </w:rPr>
        <w:t>становляет:</w:t>
      </w:r>
      <w:bookmarkEnd w:id="1"/>
    </w:p>
    <w:p w14:paraId="6ED10EDF" w14:textId="77777777" w:rsidR="00FE578B" w:rsidRDefault="00FE578B" w:rsidP="00164D0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14:paraId="65346A0F" w14:textId="0A19CC49" w:rsidR="00164D06" w:rsidRPr="0034173C" w:rsidRDefault="0034173C" w:rsidP="0034173C">
      <w:pPr>
        <w:pStyle w:val="30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164D06" w:rsidRPr="0034173C">
        <w:rPr>
          <w:b w:val="0"/>
          <w:bCs w:val="0"/>
          <w:sz w:val="28"/>
          <w:szCs w:val="28"/>
        </w:rPr>
        <w:t>1. Утвердить</w:t>
      </w:r>
      <w:r w:rsidR="003E0407" w:rsidRPr="0034173C">
        <w:rPr>
          <w:b w:val="0"/>
          <w:bCs w:val="0"/>
          <w:sz w:val="28"/>
          <w:szCs w:val="28"/>
        </w:rPr>
        <w:t xml:space="preserve"> </w:t>
      </w:r>
      <w:r w:rsidR="00401FD9">
        <w:rPr>
          <w:b w:val="0"/>
          <w:bCs w:val="0"/>
          <w:sz w:val="28"/>
          <w:szCs w:val="28"/>
        </w:rPr>
        <w:t xml:space="preserve">  прилагаемое </w:t>
      </w:r>
      <w:r w:rsidR="00164D06" w:rsidRPr="0034173C">
        <w:rPr>
          <w:b w:val="0"/>
          <w:bCs w:val="0"/>
          <w:sz w:val="28"/>
          <w:szCs w:val="28"/>
        </w:rPr>
        <w:t>Положение о подготовке населения</w:t>
      </w:r>
      <w:r w:rsidRPr="0034173C">
        <w:rPr>
          <w:b w:val="0"/>
          <w:bCs w:val="0"/>
          <w:sz w:val="28"/>
          <w:szCs w:val="28"/>
        </w:rPr>
        <w:t xml:space="preserve"> в области гражданской обороны и защиты от чрезвычайных ситуаций природного и техногенного характера на территории Могочинского муниципального округа</w:t>
      </w:r>
      <w:r>
        <w:rPr>
          <w:b w:val="0"/>
          <w:bCs w:val="0"/>
          <w:sz w:val="28"/>
          <w:szCs w:val="28"/>
        </w:rPr>
        <w:t>.</w:t>
      </w:r>
    </w:p>
    <w:p w14:paraId="26D5B4C4" w14:textId="70321D2F" w:rsidR="00164D06" w:rsidRDefault="00164D06" w:rsidP="00164D0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5F14">
        <w:rPr>
          <w:sz w:val="28"/>
          <w:szCs w:val="28"/>
        </w:rPr>
        <w:t>Г</w:t>
      </w:r>
      <w:r w:rsidRPr="00CB241E">
        <w:rPr>
          <w:sz w:val="28"/>
          <w:szCs w:val="28"/>
        </w:rPr>
        <w:t>лав</w:t>
      </w:r>
      <w:r w:rsidR="00C21411">
        <w:rPr>
          <w:sz w:val="28"/>
          <w:szCs w:val="28"/>
        </w:rPr>
        <w:t>е</w:t>
      </w:r>
      <w:r w:rsidR="00FE578B">
        <w:rPr>
          <w:sz w:val="28"/>
          <w:szCs w:val="28"/>
        </w:rPr>
        <w:t xml:space="preserve"> </w:t>
      </w:r>
      <w:r w:rsidR="0077052A">
        <w:rPr>
          <w:sz w:val="28"/>
          <w:szCs w:val="28"/>
        </w:rPr>
        <w:t>Могочинского муниципального округа</w:t>
      </w:r>
      <w:r w:rsidR="00D35F14">
        <w:rPr>
          <w:sz w:val="28"/>
          <w:szCs w:val="28"/>
        </w:rPr>
        <w:t xml:space="preserve">, </w:t>
      </w:r>
      <w:r w:rsidR="001F6ADE">
        <w:rPr>
          <w:sz w:val="28"/>
          <w:szCs w:val="28"/>
        </w:rPr>
        <w:t xml:space="preserve">главам городских и сельских </w:t>
      </w:r>
      <w:r w:rsidR="00D35F14">
        <w:rPr>
          <w:sz w:val="28"/>
          <w:szCs w:val="28"/>
        </w:rPr>
        <w:t>администраци</w:t>
      </w:r>
      <w:r w:rsidR="001F6ADE">
        <w:rPr>
          <w:sz w:val="28"/>
          <w:szCs w:val="28"/>
        </w:rPr>
        <w:t>й</w:t>
      </w:r>
      <w:r w:rsidR="00D35F14">
        <w:rPr>
          <w:sz w:val="28"/>
          <w:szCs w:val="28"/>
        </w:rPr>
        <w:t xml:space="preserve"> </w:t>
      </w:r>
      <w:r w:rsidR="0077052A">
        <w:rPr>
          <w:sz w:val="28"/>
          <w:szCs w:val="28"/>
        </w:rPr>
        <w:t>Могочинского муниципального округа</w:t>
      </w:r>
      <w:r w:rsidR="00B0371B">
        <w:rPr>
          <w:sz w:val="28"/>
          <w:szCs w:val="28"/>
        </w:rPr>
        <w:t>:</w:t>
      </w:r>
    </w:p>
    <w:p w14:paraId="6F848B95" w14:textId="74510B9E" w:rsidR="00B0371B" w:rsidRDefault="00B0371B" w:rsidP="00164D06">
      <w:pPr>
        <w:pStyle w:val="11"/>
        <w:shd w:val="clear" w:color="auto" w:fill="auto"/>
        <w:spacing w:before="0" w:after="0" w:line="240" w:lineRule="auto"/>
        <w:ind w:firstLine="709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а) </w:t>
      </w:r>
      <w:r w:rsidRPr="00B0371B">
        <w:rPr>
          <w:color w:val="2D2D2D"/>
          <w:spacing w:val="2"/>
          <w:sz w:val="28"/>
          <w:szCs w:val="28"/>
        </w:rPr>
        <w:t xml:space="preserve">организовывать и осуществлять подготовку населения, спасательных служб и формирований гражданской обороны и специалистов муниципального звена территориальной подсистемы РСЧС </w:t>
      </w:r>
      <w:r w:rsidR="0077052A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</w:t>
      </w:r>
      <w:r w:rsidRPr="00B0371B">
        <w:rPr>
          <w:color w:val="2D2D2D"/>
          <w:spacing w:val="2"/>
          <w:sz w:val="28"/>
          <w:szCs w:val="28"/>
        </w:rPr>
        <w:t xml:space="preserve">в области гражданской обороны, в том числе обучение способам защиты от опасностей при чрезвычайных ситуациях </w:t>
      </w:r>
      <w:r w:rsidRPr="00B0371B">
        <w:rPr>
          <w:color w:val="2D2D2D"/>
          <w:spacing w:val="2"/>
          <w:sz w:val="28"/>
          <w:szCs w:val="28"/>
        </w:rPr>
        <w:lastRenderedPageBreak/>
        <w:t>природного и техногенного характера</w:t>
      </w:r>
      <w:r>
        <w:rPr>
          <w:color w:val="2D2D2D"/>
          <w:spacing w:val="2"/>
          <w:sz w:val="28"/>
          <w:szCs w:val="28"/>
        </w:rPr>
        <w:t>;</w:t>
      </w:r>
    </w:p>
    <w:p w14:paraId="4AEBBECD" w14:textId="77777777" w:rsidR="00B0371B" w:rsidRPr="00B0371B" w:rsidRDefault="00B0371B" w:rsidP="00B0371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0371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б) </w:t>
      </w: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проводить учения и тренировки по гражданской обороне и защите населения от чрезвычайных ситуаций природного и техногенного характера;</w:t>
      </w:r>
    </w:p>
    <w:p w14:paraId="5103990F" w14:textId="04CADA58" w:rsidR="00B0371B" w:rsidRPr="00B0371B" w:rsidRDefault="00B0371B" w:rsidP="00B0371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в) осуществлять организационно-методическое руководство и </w:t>
      </w:r>
      <w:proofErr w:type="gramStart"/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подготовкой работников организаций, спасательных служб и формирований гражданской обороны, находящихся на территори</w:t>
      </w:r>
      <w:r w:rsidR="006C42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7705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Могочинского муниципального округа</w:t>
      </w: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14:paraId="1213C572" w14:textId="7CD796B7" w:rsidR="00B0371B" w:rsidRPr="00B0371B" w:rsidRDefault="00B0371B" w:rsidP="00B0371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г) оснащать учебно-консультационные пункты по гражданской обороне, организовывать их деятельность</w:t>
      </w:r>
      <w:r w:rsidR="00C24C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</w:t>
      </w: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оказывать населению консультационные услуги в области гражданской обороны и защиты от чрезвычайных ситуаций в других организациях;</w:t>
      </w:r>
    </w:p>
    <w:p w14:paraId="1B8A5698" w14:textId="77777777" w:rsidR="00B0371B" w:rsidRPr="00B0371B" w:rsidRDefault="00B0371B" w:rsidP="00B0371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037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д) ежегодно организовывать и проводить смотры на лучшую учебно-материальную базу гражданской обороны и защиты от чрезвычайных ситуаций образовательных учреждений, организаций, предприятий и учебно-консультационных пунктов;</w:t>
      </w:r>
    </w:p>
    <w:p w14:paraId="2BE95422" w14:textId="5110F7E2" w:rsidR="00BD35B3" w:rsidRDefault="00164D06" w:rsidP="00BD35B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предприятий, организаций и учреждений </w:t>
      </w:r>
      <w:r w:rsidR="00B04881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  <w:r w:rsidR="00BD35B3">
        <w:rPr>
          <w:rFonts w:ascii="Times New Roman" w:hAnsi="Times New Roman" w:cs="Times New Roman"/>
          <w:sz w:val="28"/>
          <w:szCs w:val="28"/>
        </w:rPr>
        <w:t>:</w:t>
      </w:r>
    </w:p>
    <w:p w14:paraId="314D699B" w14:textId="77777777" w:rsidR="00BD35B3" w:rsidRDefault="00BD35B3" w:rsidP="00BD35B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627DD7" w:rsidRPr="00BD35B3">
        <w:rPr>
          <w:rFonts w:ascii="Times New Roman" w:hAnsi="Times New Roman" w:cs="Times New Roman"/>
          <w:sz w:val="28"/>
          <w:szCs w:val="28"/>
        </w:rPr>
        <w:t xml:space="preserve"> </w:t>
      </w:r>
      <w:r w:rsidR="00164D06" w:rsidRPr="00BD35B3">
        <w:rPr>
          <w:rFonts w:ascii="Times New Roman" w:hAnsi="Times New Roman" w:cs="Times New Roman"/>
          <w:sz w:val="28"/>
          <w:szCs w:val="28"/>
        </w:rPr>
        <w:t>назначить ответственных за гражданскую оборону и защиту от чрезвычайных ситуаций природного и техногенного характера с последующим прохождени</w:t>
      </w:r>
      <w:r w:rsidR="00FE578B" w:rsidRPr="00BD35B3">
        <w:rPr>
          <w:rFonts w:ascii="Times New Roman" w:hAnsi="Times New Roman" w:cs="Times New Roman"/>
          <w:sz w:val="28"/>
          <w:szCs w:val="28"/>
        </w:rPr>
        <w:t xml:space="preserve">ем обучения в Государственном </w:t>
      </w:r>
      <w:r w:rsidR="00627DD7" w:rsidRPr="00BD35B3">
        <w:rPr>
          <w:rFonts w:ascii="Times New Roman" w:hAnsi="Times New Roman" w:cs="Times New Roman"/>
          <w:sz w:val="28"/>
          <w:szCs w:val="28"/>
        </w:rPr>
        <w:t>у</w:t>
      </w:r>
      <w:r w:rsidR="00164D06" w:rsidRPr="00BD35B3">
        <w:rPr>
          <w:rFonts w:ascii="Times New Roman" w:hAnsi="Times New Roman" w:cs="Times New Roman"/>
          <w:sz w:val="28"/>
          <w:szCs w:val="28"/>
        </w:rPr>
        <w:t>чреждении дополнительного профессионального образования «Учебно</w:t>
      </w:r>
      <w:r w:rsidR="00543BBD">
        <w:rPr>
          <w:rFonts w:ascii="Times New Roman" w:hAnsi="Times New Roman" w:cs="Times New Roman"/>
          <w:sz w:val="28"/>
          <w:szCs w:val="28"/>
        </w:rPr>
        <w:t>-</w:t>
      </w:r>
      <w:r w:rsidR="00164D06" w:rsidRPr="00BD35B3">
        <w:rPr>
          <w:rFonts w:ascii="Times New Roman" w:hAnsi="Times New Roman" w:cs="Times New Roman"/>
          <w:sz w:val="28"/>
          <w:szCs w:val="28"/>
        </w:rPr>
        <w:softHyphen/>
        <w:t>методический центр по гражданской обороне и чрезвычайным ситуациям Забайкальского края</w:t>
      </w:r>
      <w:r w:rsidR="00FE578B" w:rsidRPr="00BD35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1D91D34" w14:textId="77777777" w:rsidR="00BD35B3" w:rsidRPr="00BD35B3" w:rsidRDefault="00BD35B3" w:rsidP="00BD35B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</w:t>
      </w:r>
      <w:r w:rsidRPr="00BD35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создавать и поддерживать в рабочем состоянии соответствующую учебно-материальную базу гражданской обороны и защиты от чрезвычайных ситуаций природного и техногенного характера.</w:t>
      </w:r>
    </w:p>
    <w:p w14:paraId="65B747FA" w14:textId="0E4642FF" w:rsidR="0034173C" w:rsidRPr="0034173C" w:rsidRDefault="00BD35B3" w:rsidP="00341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35B3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proofErr w:type="gramStart"/>
      <w:r w:rsidR="00907F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04881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4D0C9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48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C24C97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B04881">
        <w:rPr>
          <w:rFonts w:ascii="Times New Roman" w:eastAsia="Times New Roman" w:hAnsi="Times New Roman" w:cs="Times New Roman"/>
          <w:sz w:val="28"/>
          <w:szCs w:val="28"/>
        </w:rPr>
        <w:t xml:space="preserve"> от 13 апреля 2020 года № 179 «О подготовке населения в области гражданской обороны и защиты от чрезвычайных ситуаций на территории </w:t>
      </w:r>
      <w:r w:rsidR="00C24C97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«Могочинский район</w:t>
      </w:r>
      <w:r w:rsidR="00B048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173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34173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постановление администрации Могочинского муниципального округа от 24 января 2024 года № 59 «Об утверждении Положения</w:t>
      </w:r>
      <w:r w:rsidR="004D0C99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 организации работы пункта временного размещения населения, пострадавшего в чрезвычайных ситуациях»</w:t>
      </w:r>
      <w:r w:rsidR="00907FCD">
        <w:rPr>
          <w:rFonts w:ascii="Times New Roman" w:eastAsia="Times New Roman" w:hAnsi="Times New Roman" w:cs="Times New Roman"/>
          <w:iCs/>
          <w:sz w:val="28"/>
          <w:szCs w:val="28"/>
        </w:rPr>
        <w:t xml:space="preserve"> считать </w:t>
      </w:r>
      <w:r w:rsidR="00907FCD" w:rsidRPr="00BD35B3">
        <w:rPr>
          <w:rFonts w:ascii="Times New Roman" w:eastAsia="Times New Roman" w:hAnsi="Times New Roman" w:cs="Times New Roman"/>
          <w:sz w:val="28"/>
          <w:szCs w:val="28"/>
        </w:rPr>
        <w:t xml:space="preserve"> утратившим</w:t>
      </w:r>
      <w:r w:rsidR="00907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7FCD" w:rsidRPr="00BD35B3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907F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14:paraId="283244B6" w14:textId="74B0DB20" w:rsidR="00BD35B3" w:rsidRDefault="00BD35B3" w:rsidP="00A10B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35B3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D35B3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постановление </w:t>
      </w:r>
      <w:r w:rsidR="00A10B3C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 обнародовать на специально оборудованном стенде, расположенном </w:t>
      </w:r>
      <w:r w:rsidR="00DA40A3">
        <w:rPr>
          <w:rFonts w:ascii="Times New Roman" w:eastAsia="Calibri" w:hAnsi="Times New Roman" w:cs="Times New Roman"/>
          <w:bCs/>
          <w:sz w:val="28"/>
          <w:szCs w:val="28"/>
        </w:rPr>
        <w:t>на первом этаже здания по адресу: Забайкальский</w:t>
      </w:r>
      <w:r w:rsidR="00294940">
        <w:rPr>
          <w:rFonts w:ascii="Times New Roman" w:eastAsia="Calibri" w:hAnsi="Times New Roman" w:cs="Times New Roman"/>
          <w:bCs/>
          <w:sz w:val="28"/>
          <w:szCs w:val="28"/>
        </w:rPr>
        <w:t xml:space="preserve"> край, г. Могоча, ул. Комсомольская, д. 13. Дополнительно 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</w:t>
      </w:r>
      <w:hyperlink r:id="rId7" w:history="1"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/>
          </w:rPr>
          <w:t>https</w:t>
        </w:r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</w:rPr>
          <w:t>://</w:t>
        </w:r>
        <w:proofErr w:type="spellStart"/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mogocha</w:t>
        </w:r>
        <w:proofErr w:type="spellEnd"/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</w:rPr>
          <w:t>.75.</w:t>
        </w:r>
        <w:proofErr w:type="spellStart"/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294940" w:rsidRPr="004A740A">
          <w:rPr>
            <w:rStyle w:val="a6"/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  <w:r w:rsidR="0029494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4C345C9" w14:textId="5FC6887E" w:rsidR="00294940" w:rsidRDefault="00294940" w:rsidP="00A10B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Настоящее постановление вступает в силу на следующий день после его официального обнародования.</w:t>
      </w:r>
    </w:p>
    <w:p w14:paraId="5E6F258F" w14:textId="39BBC28E" w:rsidR="00294940" w:rsidRPr="00294940" w:rsidRDefault="00294940" w:rsidP="00A10B3C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2B82B2EA" w14:textId="77777777" w:rsidR="00BD35B3" w:rsidRPr="00BD35B3" w:rsidRDefault="00BD35B3" w:rsidP="00BD35B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688B5" w14:textId="77777777" w:rsidR="00BD35B3" w:rsidRDefault="00BD35B3" w:rsidP="00BD35B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00B25" w14:textId="77777777" w:rsidR="007B44B8" w:rsidRDefault="007B44B8" w:rsidP="00BD35B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87789" w14:textId="77777777" w:rsidR="007B44B8" w:rsidRDefault="007B44B8" w:rsidP="00BD35B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EAE97" w14:textId="77777777" w:rsidR="007B44B8" w:rsidRPr="00BD35B3" w:rsidRDefault="007B44B8" w:rsidP="00BD35B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FE1C18" w14:textId="59F7BB1E" w:rsidR="00294940" w:rsidRDefault="007B44B8" w:rsidP="00BD35B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BD35B3" w:rsidRPr="00BD35B3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BD35B3" w:rsidRPr="00BD3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940">
        <w:rPr>
          <w:rFonts w:ascii="Times New Roman" w:eastAsia="Times New Roman" w:hAnsi="Times New Roman" w:cs="Times New Roman"/>
          <w:sz w:val="28"/>
          <w:szCs w:val="28"/>
        </w:rPr>
        <w:t>Могочинского</w:t>
      </w:r>
    </w:p>
    <w:p w14:paraId="4F77EAFD" w14:textId="0ED2FB51" w:rsidR="00E63388" w:rsidRDefault="00294940" w:rsidP="007B44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294940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BD35B3" w:rsidRPr="002949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BD35B3" w:rsidRPr="00BD35B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617F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7B44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17F40">
        <w:rPr>
          <w:rFonts w:ascii="Times New Roman" w:eastAsia="Times New Roman" w:hAnsi="Times New Roman" w:cs="Times New Roman"/>
          <w:sz w:val="28"/>
          <w:szCs w:val="28"/>
        </w:rPr>
        <w:t>.А.</w:t>
      </w:r>
      <w:r w:rsidR="007B44B8">
        <w:rPr>
          <w:rFonts w:ascii="Times New Roman" w:eastAsia="Times New Roman" w:hAnsi="Times New Roman" w:cs="Times New Roman"/>
          <w:sz w:val="28"/>
          <w:szCs w:val="28"/>
        </w:rPr>
        <w:t>Галикаева</w:t>
      </w:r>
      <w:proofErr w:type="spellEnd"/>
      <w:r w:rsidR="007B4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5B3" w:rsidRPr="007C3861">
        <w:rPr>
          <w:rFonts w:ascii="Calibri" w:eastAsia="Times New Roman" w:hAnsi="Calibri" w:cs="Times New Roman"/>
          <w:sz w:val="28"/>
          <w:szCs w:val="28"/>
        </w:rPr>
        <w:br w:type="page"/>
      </w:r>
    </w:p>
    <w:p w14:paraId="467ED915" w14:textId="77777777" w:rsidR="00067EFE" w:rsidRPr="007B44B8" w:rsidRDefault="00067EFE" w:rsidP="007B4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AC70F" w14:textId="1ABEBC2D" w:rsidR="008F1539" w:rsidRPr="007B44B8" w:rsidRDefault="008F1539" w:rsidP="007B44B8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44B8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14DECAB" w14:textId="6B9276AA" w:rsidR="008F1539" w:rsidRPr="007B44B8" w:rsidRDefault="008F1539" w:rsidP="00401FD9">
      <w:pPr>
        <w:spacing w:after="0" w:line="240" w:lineRule="auto"/>
        <w:ind w:left="24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44B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401F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4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14:paraId="757D0DA5" w14:textId="4240C4E7" w:rsidR="008F1539" w:rsidRPr="007B44B8" w:rsidRDefault="00617F40" w:rsidP="00401FD9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44B8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14:paraId="0728EC52" w14:textId="026CE412" w:rsidR="00382E5F" w:rsidRDefault="001B410D" w:rsidP="001B410D">
      <w:pPr>
        <w:keepNext/>
        <w:tabs>
          <w:tab w:val="left" w:pos="5954"/>
        </w:tabs>
        <w:spacing w:after="0" w:line="240" w:lineRule="auto"/>
        <w:jc w:val="right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о</w:t>
      </w:r>
      <w:r w:rsidR="008F1539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23</w:t>
      </w:r>
      <w:r w:rsidR="00617F40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декабря </w:t>
      </w:r>
      <w:r w:rsidR="008F1539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202</w:t>
      </w:r>
      <w:r w:rsidR="00617F40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5</w:t>
      </w:r>
      <w:r w:rsidR="00401FD9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1539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г</w:t>
      </w:r>
      <w:r w:rsidR="00401FD9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ода </w:t>
      </w:r>
      <w:r w:rsidR="008F1539" w:rsidRPr="007B44B8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1628</w:t>
      </w:r>
    </w:p>
    <w:p w14:paraId="6ED52803" w14:textId="77777777" w:rsidR="001B410D" w:rsidRDefault="001B410D" w:rsidP="001B410D">
      <w:pPr>
        <w:keepNext/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232F616" w14:textId="77777777" w:rsidR="00E63388" w:rsidRDefault="00E63388" w:rsidP="00E6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75A2C" w14:textId="20697C0D" w:rsidR="008F1539" w:rsidRDefault="008F1539" w:rsidP="008F1539">
      <w:pPr>
        <w:pStyle w:val="11"/>
        <w:shd w:val="clear" w:color="auto" w:fill="auto"/>
        <w:tabs>
          <w:tab w:val="left" w:pos="1119"/>
        </w:tabs>
        <w:spacing w:before="0" w:after="0" w:line="322" w:lineRule="exact"/>
        <w:ind w:right="40"/>
        <w:jc w:val="center"/>
        <w:rPr>
          <w:b/>
          <w:sz w:val="28"/>
          <w:szCs w:val="28"/>
        </w:rPr>
      </w:pPr>
      <w:r w:rsidRPr="008F1539">
        <w:rPr>
          <w:b/>
          <w:sz w:val="28"/>
          <w:szCs w:val="28"/>
        </w:rPr>
        <w:t xml:space="preserve">ПОЛОЖЕНИЕ </w:t>
      </w:r>
    </w:p>
    <w:p w14:paraId="7790B058" w14:textId="60ACC025" w:rsidR="004D0C99" w:rsidRPr="00CB241E" w:rsidRDefault="00401FD9" w:rsidP="004D0C9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4D0C99" w:rsidRPr="00CB241E">
        <w:rPr>
          <w:sz w:val="28"/>
          <w:szCs w:val="28"/>
        </w:rPr>
        <w:t xml:space="preserve"> подготовке населения в области гражданской обороны и защиты от чрезвычайных ситуаций </w:t>
      </w:r>
      <w:r w:rsidR="004D0C99" w:rsidRPr="00883D73">
        <w:rPr>
          <w:sz w:val="28"/>
          <w:szCs w:val="28"/>
        </w:rPr>
        <w:t>природного и техногенного характера</w:t>
      </w:r>
      <w:r w:rsidR="004D0C99">
        <w:rPr>
          <w:sz w:val="28"/>
          <w:szCs w:val="28"/>
        </w:rPr>
        <w:t xml:space="preserve"> на территории Могочинского муниципального округа</w:t>
      </w:r>
    </w:p>
    <w:p w14:paraId="09C8CDED" w14:textId="77777777" w:rsidR="004D0C99" w:rsidRDefault="004D0C99" w:rsidP="004D0C99">
      <w:pPr>
        <w:pStyle w:val="11"/>
        <w:shd w:val="clear" w:color="auto" w:fill="auto"/>
        <w:tabs>
          <w:tab w:val="left" w:pos="1119"/>
        </w:tabs>
        <w:spacing w:before="0" w:after="0" w:line="322" w:lineRule="exact"/>
        <w:ind w:right="40"/>
        <w:rPr>
          <w:b/>
          <w:sz w:val="28"/>
          <w:szCs w:val="28"/>
        </w:rPr>
      </w:pPr>
    </w:p>
    <w:p w14:paraId="5E5423C8" w14:textId="77777777" w:rsidR="00401FD9" w:rsidRPr="008F1539" w:rsidRDefault="00401FD9" w:rsidP="004D0C99">
      <w:pPr>
        <w:pStyle w:val="11"/>
        <w:shd w:val="clear" w:color="auto" w:fill="auto"/>
        <w:tabs>
          <w:tab w:val="left" w:pos="1119"/>
        </w:tabs>
        <w:spacing w:before="0" w:after="0" w:line="322" w:lineRule="exact"/>
        <w:ind w:right="40"/>
        <w:rPr>
          <w:b/>
          <w:sz w:val="28"/>
          <w:szCs w:val="28"/>
        </w:rPr>
      </w:pPr>
    </w:p>
    <w:p w14:paraId="18720606" w14:textId="4D9699AC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 Настоящее Положение определяет основные задачи, формы и методы подготовки населения к действиям по обеспечению защиты от опасностей, возникающих чрезвычайных </w:t>
      </w:r>
      <w:proofErr w:type="gramStart"/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ситуациях</w:t>
      </w:r>
      <w:proofErr w:type="gramEnd"/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природного и техногенного характера (далее - чрезвычайные ситуации).</w:t>
      </w:r>
    </w:p>
    <w:p w14:paraId="695DE16E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 Основными задачами подготовки населения в области гражданской обороны и защиты от чрезвычайных ситуаций являются:</w:t>
      </w:r>
    </w:p>
    <w:p w14:paraId="519E1D37" w14:textId="4C55F320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бучение населения правилам поведения, способам защиты от опасностей, при чрезвычайных ситуациях, порядку действий по сигналам оповещения, приемам оказания первой помощи, правилам пользования коллективными и индивидуальными средствами защиты, освоение практического применения полученных знаний;</w:t>
      </w:r>
    </w:p>
    <w:p w14:paraId="39D3A22B" w14:textId="30D5F9EF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овершенствование навыков по организации и проведению мероприятий по гражданской обороне и защите населения от чрезвычайных ситуаций;</w:t>
      </w:r>
    </w:p>
    <w:p w14:paraId="070127A3" w14:textId="49F7502F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ыработка умений и навыков для проведения аварийно-спасательных и других неотложных работ;</w:t>
      </w:r>
    </w:p>
    <w:p w14:paraId="525A4DCA" w14:textId="185CF2B0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владение личным составом нештатных аварийно-спасательных формирований, нештатных формирований (далее - формирования и службы) по обеспечению выполнения мероприятий по гражданской обороне и спасательных служб приемами и способами действий по защите населения, материальных и культурных ценностей от опасностей, при чрезвычайных ситуациях;</w:t>
      </w:r>
    </w:p>
    <w:p w14:paraId="6D671359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3. Лица, подлежащие подготовке, подразделяются на следующие группы:</w:t>
      </w:r>
    </w:p>
    <w:p w14:paraId="265E3CC9" w14:textId="18DFE882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лав</w:t>
      </w:r>
      <w:r w:rsidR="00F21E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617F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Могочинского муниципального округа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главы </w:t>
      </w:r>
      <w:r w:rsidR="004E096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городских и сельских администраций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руководители организаций (далее - руководители);</w:t>
      </w:r>
    </w:p>
    <w:p w14:paraId="084EC3D0" w14:textId="3EFA61D6" w:rsidR="00AA5517" w:rsidRDefault="00F21E79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аботники </w:t>
      </w:r>
      <w:r w:rsidR="00C24C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Могочинского муниципального округа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организаций, включенные в состав структурных подразделений, уполномоченных на решение задач в области гражданской обороны и защиты населения от чрезвычайных ситуаций, эвакуационных и </w:t>
      </w:r>
      <w:proofErr w:type="spellStart"/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эвакоприемных</w:t>
      </w:r>
      <w:proofErr w:type="spellEnd"/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комиссий, а 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также комиссий по вопросам повышения устойчивости функционирования объектов экономики, преподаватели предмета "Основы безопасности жизнедеятельности"</w:t>
      </w:r>
      <w:r w:rsidR="00AA55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14:paraId="50BABF67" w14:textId="750B42C0" w:rsidR="00881B41" w:rsidRPr="00881B41" w:rsidRDefault="00D869F0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FE6F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уководители и 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личный состав формирований и служб;</w:t>
      </w:r>
    </w:p>
    <w:p w14:paraId="274DBF24" w14:textId="1C64110C" w:rsidR="00881B41" w:rsidRPr="00881B41" w:rsidRDefault="00D869F0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аботающее население;</w:t>
      </w:r>
    </w:p>
    <w:p w14:paraId="6CAA910E" w14:textId="7396DAD0" w:rsidR="00881B41" w:rsidRPr="00881B41" w:rsidRDefault="00D869F0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 (далее - обучающиеся);</w:t>
      </w:r>
      <w:proofErr w:type="gramEnd"/>
    </w:p>
    <w:p w14:paraId="668BC324" w14:textId="4C9C752A" w:rsidR="00881B41" w:rsidRPr="00881B41" w:rsidRDefault="00C65A65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еработающее население.</w:t>
      </w:r>
    </w:p>
    <w:p w14:paraId="1ACA1C10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 Подготовка является обязательной и проводится:</w:t>
      </w:r>
    </w:p>
    <w:p w14:paraId="56A35F70" w14:textId="53340175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</w:t>
      </w:r>
      <w:r w:rsidR="005477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14:paraId="54912C6B" w14:textId="6C7ADE66" w:rsidR="00C65A65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государственном учреждении дополнительного профессионального образования "Учебно-методический центр по гражданской обороне и чрезвычайным ситуациям Забайкальского края" (далее - УМЦ)</w:t>
      </w:r>
      <w:r w:rsidR="00C65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14:paraId="6061F1D1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5. Подготовка в области гражданской обороны и защиты населения от чрезвычайных ситуаций осуществляется:</w:t>
      </w:r>
    </w:p>
    <w:p w14:paraId="2886BCD0" w14:textId="2A5B16B1" w:rsid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редседателей КЧС органов местного самоуправления, руководителей органов местного самоуправления, председателей КЧС организаций и руководителей организаций - методом переподготовки и повышения квалификации в УМЦ, самостоятельной работы с нормативными документами по вопросам организации, планирования и проведения мероприятий по гражданской обороне, личного участия в учениях, тренировках и других плановых мероприятиях по гражданской обороне и защите населения;</w:t>
      </w:r>
      <w:proofErr w:type="gramEnd"/>
    </w:p>
    <w:p w14:paraId="540641E4" w14:textId="3EED5AE0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аботников гражданской обороны, руководителей организаций, отнесенных к категориям по гражданской оборон</w:t>
      </w:r>
      <w:proofErr w:type="gramStart"/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е-</w:t>
      </w:r>
      <w:proofErr w:type="gramEnd"/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методом самостоятельной работы с нормативными документами по вопросам организации, планирования и проведения мероприятий по гражданской обороне и защите населения от чрезвычайных ситуаций, дополнительного профессионального образования или курсового обучения в организациях, осуществляющих образовательную деятельность по дополнительным профессиональным программам в области гражданской обороны и защиты населения от чрезвычайных ситуаций, в УМЦ, участия в учениях, тренировках и других плановых мероприятиях по гражданской обороне и защите населения от чрезвычайных ситуаций, участия в тематических и проблемных семинарах (вебинарах) по </w:t>
      </w:r>
      <w:r w:rsidR="00473E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подготовке в области 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гражданской оборон</w:t>
      </w:r>
      <w:r w:rsidR="00473E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ы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14:paraId="0F1AA8DD" w14:textId="07108A95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3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уководителей формирований и спасательных служб - в УМЦ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0CCCE262" w14:textId="63EAF847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ичного состава формирований и служб - методом </w:t>
      </w:r>
      <w:r w:rsidR="00FE6F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дополнительного профессионального образования или 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курсового обучения в области гражданской обороны и ликвидации последствий чрезвычайных ситуаций по месту работы и участия в учениях и тренировках по гражданской обороне и защите от чрезвычайных ситуаций;</w:t>
      </w:r>
    </w:p>
    <w:p w14:paraId="2B1570A4" w14:textId="2AA70160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аботающего населения - методом вводного инструктажа в области гражданской обороны и защиты от чрезвычайных ситуаций по месту работы, участия в учениях, тренировках и других плановых мероприятиях по гражданской обороне и защите от чрезвычайных ситуаций и индивидуального изучения способов защиты от опасностей</w:t>
      </w:r>
      <w:r w:rsidR="004E096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14:paraId="708F0F67" w14:textId="13C338A2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бучающихся - методом обучения (в учебное время) по предмету "Основы безопасности жизнедеятельности", участия в учениях и тренировках по гражданской обороне и защите от чрезвычайных ситуаций, чтения памяток, листовок и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14:paraId="3B4EDBBA" w14:textId="6431706E" w:rsidR="00881B41" w:rsidRPr="00881B41" w:rsidRDefault="00D604BD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7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</w:t>
      </w:r>
      <w:r w:rsidR="002332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</w:t>
      </w:r>
      <w:r w:rsidR="00881B41"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еработающего населения (по месту жительства) - методом посещения мероприятий, проводимых по тематике гражданской обороны и защиты от чрезвычайных ситуаций (бесед, лекций, вечеров вопросов и ответов, консультаций, просмотра учебных фильмов), участия в учениях по гражданской обороне и защите от чрезвычайных ситуаций, чтения памяток, листовок и пособий, прослушивания радиопередач и просмотра телепрограмм по тематике гражданской обороны и защиты от чрезвычайных ситуаций.</w:t>
      </w:r>
      <w:proofErr w:type="gramEnd"/>
    </w:p>
    <w:p w14:paraId="5B504B68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6. </w:t>
      </w:r>
      <w:proofErr w:type="gramStart"/>
      <w:r w:rsidR="00FE6F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Дополнительное профессиональное образование 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или курсовое обучение в области гражданской обороны лиц, подлежащих подготовке, указанных в подпункте 3 пункта 3 настоящего Положения, председателей КЧС и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лет.</w:t>
      </w:r>
      <w:proofErr w:type="gramEnd"/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14:paraId="3269B0A5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Обучение в области гражданской обороны и повышение квалификации педагогических работников - преподавателей курса "Основы безопасности жизнедеятельности" по вопросам защиты от чрезвычайных ситуаций проводится в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ситуаций, в том числе в УМЦ.</w:t>
      </w:r>
    </w:p>
    <w:p w14:paraId="1BAA77F2" w14:textId="0C054668" w:rsidR="007E2B78" w:rsidRPr="00A45EA3" w:rsidRDefault="00881B41" w:rsidP="007E2B7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7.</w:t>
      </w:r>
      <w:r w:rsidR="007E2B7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7E2B7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Совершенствование знаний, умений и навыков населения в области гражданской обороны</w:t>
      </w:r>
      <w:r w:rsidR="002A41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защиты от чрезвычайных ситуаций осуществляется в ходе проведения командно-штабных, тактико-специальных и комплексных учений и тренировок, проводимых согласно плану основных мероприятий</w:t>
      </w:r>
      <w:r w:rsidR="00617F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Могочинского муниципального округа</w:t>
      </w:r>
      <w:r w:rsidR="00A45E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год.</w:t>
      </w:r>
      <w:proofErr w:type="gramEnd"/>
    </w:p>
    <w:p w14:paraId="75C835C2" w14:textId="48ADB2D4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8. Финансирование мероприятий по подготовке населения в области гражданской обороны и защиты населения от чрезвычайных ситуаций осуществляется за счет </w:t>
      </w:r>
      <w:r w:rsidR="00171F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средств бюджета</w:t>
      </w:r>
      <w:r w:rsidR="00617F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Могочинского муниципального округа</w:t>
      </w: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14:paraId="1CC3522F" w14:textId="77777777" w:rsidR="00881B41" w:rsidRPr="00881B41" w:rsidRDefault="00881B41" w:rsidP="00881B4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81B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Финансирование подготовки работающего населения в области гражданской обороны, а также проведения организациями учений и тренировок осуществляется в пределах средств соответствующих организаций.</w:t>
      </w:r>
    </w:p>
    <w:p w14:paraId="0C348E8C" w14:textId="77777777" w:rsidR="00881B41" w:rsidRDefault="00881B41" w:rsidP="00881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D508C" w14:textId="77777777" w:rsidR="00371EC5" w:rsidRPr="00881B41" w:rsidRDefault="00371EC5" w:rsidP="00371E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C17F3D5" w14:textId="77777777" w:rsidR="008057F9" w:rsidRPr="00CD1408" w:rsidRDefault="008057F9" w:rsidP="00881B41">
      <w:pPr>
        <w:pStyle w:val="11"/>
        <w:shd w:val="clear" w:color="auto" w:fill="auto"/>
        <w:tabs>
          <w:tab w:val="left" w:pos="1119"/>
        </w:tabs>
        <w:spacing w:before="0" w:after="0" w:line="240" w:lineRule="auto"/>
        <w:ind w:firstLine="1117"/>
      </w:pPr>
    </w:p>
    <w:sectPr w:rsidR="008057F9" w:rsidRPr="00CD1408" w:rsidSect="007B44B8">
      <w:pgSz w:w="11906" w:h="16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CEE"/>
    <w:multiLevelType w:val="multilevel"/>
    <w:tmpl w:val="27122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23934"/>
    <w:multiLevelType w:val="multilevel"/>
    <w:tmpl w:val="7B8E6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375B8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36639"/>
    <w:multiLevelType w:val="multilevel"/>
    <w:tmpl w:val="BDAE33DC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C522C4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B76E22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9178CA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F2032"/>
    <w:multiLevelType w:val="multilevel"/>
    <w:tmpl w:val="A614E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6"/>
    <w:rsid w:val="00015802"/>
    <w:rsid w:val="00027864"/>
    <w:rsid w:val="00067EFE"/>
    <w:rsid w:val="00075DDD"/>
    <w:rsid w:val="000C590F"/>
    <w:rsid w:val="000D3BB6"/>
    <w:rsid w:val="00164D06"/>
    <w:rsid w:val="00171FE5"/>
    <w:rsid w:val="00194C4E"/>
    <w:rsid w:val="001B410D"/>
    <w:rsid w:val="001F6ADE"/>
    <w:rsid w:val="002216D8"/>
    <w:rsid w:val="002332FB"/>
    <w:rsid w:val="00294940"/>
    <w:rsid w:val="002A4131"/>
    <w:rsid w:val="0034173C"/>
    <w:rsid w:val="00357D6A"/>
    <w:rsid w:val="00371EC5"/>
    <w:rsid w:val="00382E5F"/>
    <w:rsid w:val="003879E8"/>
    <w:rsid w:val="003D0F07"/>
    <w:rsid w:val="003E0407"/>
    <w:rsid w:val="00401FD9"/>
    <w:rsid w:val="00473E8E"/>
    <w:rsid w:val="004D0C99"/>
    <w:rsid w:val="004E0966"/>
    <w:rsid w:val="00504D25"/>
    <w:rsid w:val="00543BBD"/>
    <w:rsid w:val="00547741"/>
    <w:rsid w:val="005B232F"/>
    <w:rsid w:val="005E421A"/>
    <w:rsid w:val="00617F40"/>
    <w:rsid w:val="0062493B"/>
    <w:rsid w:val="00627DD7"/>
    <w:rsid w:val="006C42DB"/>
    <w:rsid w:val="006D47AE"/>
    <w:rsid w:val="00733CAB"/>
    <w:rsid w:val="0077052A"/>
    <w:rsid w:val="00782209"/>
    <w:rsid w:val="00792DC3"/>
    <w:rsid w:val="007B44B8"/>
    <w:rsid w:val="007E2B78"/>
    <w:rsid w:val="008051E1"/>
    <w:rsid w:val="008057F9"/>
    <w:rsid w:val="00881B41"/>
    <w:rsid w:val="00883D73"/>
    <w:rsid w:val="008B6ABF"/>
    <w:rsid w:val="008F1539"/>
    <w:rsid w:val="00907FCD"/>
    <w:rsid w:val="009101C3"/>
    <w:rsid w:val="00992D98"/>
    <w:rsid w:val="009D6E2E"/>
    <w:rsid w:val="00A10B3C"/>
    <w:rsid w:val="00A45EA3"/>
    <w:rsid w:val="00A623A7"/>
    <w:rsid w:val="00AA5517"/>
    <w:rsid w:val="00AB25C0"/>
    <w:rsid w:val="00AC69C3"/>
    <w:rsid w:val="00AE45E1"/>
    <w:rsid w:val="00B0371B"/>
    <w:rsid w:val="00B04881"/>
    <w:rsid w:val="00B74DC9"/>
    <w:rsid w:val="00BB7AD0"/>
    <w:rsid w:val="00BD35B3"/>
    <w:rsid w:val="00C21411"/>
    <w:rsid w:val="00C24C97"/>
    <w:rsid w:val="00C649CE"/>
    <w:rsid w:val="00C65A65"/>
    <w:rsid w:val="00CA0270"/>
    <w:rsid w:val="00CD1408"/>
    <w:rsid w:val="00CE09D7"/>
    <w:rsid w:val="00D35F14"/>
    <w:rsid w:val="00D604BD"/>
    <w:rsid w:val="00D869F0"/>
    <w:rsid w:val="00DA40A3"/>
    <w:rsid w:val="00DE280C"/>
    <w:rsid w:val="00E63388"/>
    <w:rsid w:val="00E95302"/>
    <w:rsid w:val="00EB739F"/>
    <w:rsid w:val="00EF1A7B"/>
    <w:rsid w:val="00F21E79"/>
    <w:rsid w:val="00FE1AAD"/>
    <w:rsid w:val="00FE578B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4D06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164D06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64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64D06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D06"/>
    <w:pPr>
      <w:widowControl w:val="0"/>
      <w:shd w:val="clear" w:color="auto" w:fill="FFFFFF"/>
      <w:spacing w:after="600"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10">
    <w:name w:val="Заголовок №1"/>
    <w:basedOn w:val="a"/>
    <w:link w:val="1"/>
    <w:rsid w:val="00164D06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paragraph" w:customStyle="1" w:styleId="11">
    <w:name w:val="Основной текст1"/>
    <w:basedOn w:val="a"/>
    <w:link w:val="a3"/>
    <w:rsid w:val="00164D0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164D06"/>
    <w:pPr>
      <w:widowControl w:val="0"/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2">
    <w:name w:val="Основной текст Знак1"/>
    <w:basedOn w:val="a0"/>
    <w:uiPriority w:val="99"/>
    <w:locked/>
    <w:rsid w:val="00164D06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3388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3388"/>
    <w:pPr>
      <w:widowControl w:val="0"/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E63388"/>
    <w:rPr>
      <w:rFonts w:ascii="Batang" w:eastAsia="Batang" w:hAnsi="Batang" w:cs="Batang"/>
      <w:spacing w:val="-8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3388"/>
    <w:pPr>
      <w:widowControl w:val="0"/>
      <w:shd w:val="clear" w:color="auto" w:fill="FFFFFF"/>
      <w:spacing w:after="0" w:line="0" w:lineRule="atLeast"/>
    </w:pPr>
    <w:rPr>
      <w:rFonts w:ascii="Batang" w:eastAsia="Batang" w:hAnsi="Batang" w:cs="Batang"/>
      <w:spacing w:val="-8"/>
      <w:sz w:val="8"/>
      <w:szCs w:val="8"/>
    </w:rPr>
  </w:style>
  <w:style w:type="character" w:customStyle="1" w:styleId="6">
    <w:name w:val="Основной текст (6)_"/>
    <w:basedOn w:val="a0"/>
    <w:link w:val="60"/>
    <w:rsid w:val="00E63388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6125pt0pt">
    <w:name w:val="Основной текст (6) + 12;5 pt;Интервал 0 pt"/>
    <w:basedOn w:val="6"/>
    <w:rsid w:val="00E63388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6338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E63388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PlusTitle">
    <w:name w:val="ConsPlusTitle"/>
    <w:rsid w:val="006249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itle">
    <w:name w:val="Title!Название НПА"/>
    <w:basedOn w:val="a"/>
    <w:rsid w:val="0062493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FR3">
    <w:name w:val="FR3"/>
    <w:rsid w:val="00BD35B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Цветовое выделение"/>
    <w:rsid w:val="008F153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8F1539"/>
    <w:rPr>
      <w:b/>
      <w:bCs/>
      <w:color w:val="106BBE"/>
      <w:sz w:val="26"/>
      <w:szCs w:val="26"/>
    </w:rPr>
  </w:style>
  <w:style w:type="character" w:styleId="a6">
    <w:name w:val="Hyperlink"/>
    <w:basedOn w:val="a0"/>
    <w:uiPriority w:val="99"/>
    <w:unhideWhenUsed/>
    <w:rsid w:val="002949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494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D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4D06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164D06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64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64D06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D06"/>
    <w:pPr>
      <w:widowControl w:val="0"/>
      <w:shd w:val="clear" w:color="auto" w:fill="FFFFFF"/>
      <w:spacing w:after="600"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10">
    <w:name w:val="Заголовок №1"/>
    <w:basedOn w:val="a"/>
    <w:link w:val="1"/>
    <w:rsid w:val="00164D06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paragraph" w:customStyle="1" w:styleId="11">
    <w:name w:val="Основной текст1"/>
    <w:basedOn w:val="a"/>
    <w:link w:val="a3"/>
    <w:rsid w:val="00164D0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164D06"/>
    <w:pPr>
      <w:widowControl w:val="0"/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2">
    <w:name w:val="Основной текст Знак1"/>
    <w:basedOn w:val="a0"/>
    <w:uiPriority w:val="99"/>
    <w:locked/>
    <w:rsid w:val="00164D06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3388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3388"/>
    <w:pPr>
      <w:widowControl w:val="0"/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E63388"/>
    <w:rPr>
      <w:rFonts w:ascii="Batang" w:eastAsia="Batang" w:hAnsi="Batang" w:cs="Batang"/>
      <w:spacing w:val="-8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3388"/>
    <w:pPr>
      <w:widowControl w:val="0"/>
      <w:shd w:val="clear" w:color="auto" w:fill="FFFFFF"/>
      <w:spacing w:after="0" w:line="0" w:lineRule="atLeast"/>
    </w:pPr>
    <w:rPr>
      <w:rFonts w:ascii="Batang" w:eastAsia="Batang" w:hAnsi="Batang" w:cs="Batang"/>
      <w:spacing w:val="-8"/>
      <w:sz w:val="8"/>
      <w:szCs w:val="8"/>
    </w:rPr>
  </w:style>
  <w:style w:type="character" w:customStyle="1" w:styleId="6">
    <w:name w:val="Основной текст (6)_"/>
    <w:basedOn w:val="a0"/>
    <w:link w:val="60"/>
    <w:rsid w:val="00E63388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6125pt0pt">
    <w:name w:val="Основной текст (6) + 12;5 pt;Интервал 0 pt"/>
    <w:basedOn w:val="6"/>
    <w:rsid w:val="00E63388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6338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E63388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PlusTitle">
    <w:name w:val="ConsPlusTitle"/>
    <w:rsid w:val="006249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itle">
    <w:name w:val="Title!Название НПА"/>
    <w:basedOn w:val="a"/>
    <w:rsid w:val="0062493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FR3">
    <w:name w:val="FR3"/>
    <w:rsid w:val="00BD35B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Цветовое выделение"/>
    <w:rsid w:val="008F153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8F1539"/>
    <w:rPr>
      <w:b/>
      <w:bCs/>
      <w:color w:val="106BBE"/>
      <w:sz w:val="26"/>
      <w:szCs w:val="26"/>
    </w:rPr>
  </w:style>
  <w:style w:type="character" w:styleId="a6">
    <w:name w:val="Hyperlink"/>
    <w:basedOn w:val="a0"/>
    <w:uiPriority w:val="99"/>
    <w:unhideWhenUsed/>
    <w:rsid w:val="002949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494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D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6E50-9D0F-475B-A574-329145B1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 Алексеевна</cp:lastModifiedBy>
  <cp:revision>2</cp:revision>
  <cp:lastPrinted>2025-12-23T05:09:00Z</cp:lastPrinted>
  <dcterms:created xsi:type="dcterms:W3CDTF">2025-12-24T02:34:00Z</dcterms:created>
  <dcterms:modified xsi:type="dcterms:W3CDTF">2025-12-24T02:34:00Z</dcterms:modified>
</cp:coreProperties>
</file>