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6AE8A" w14:textId="77777777" w:rsidR="00A34B24" w:rsidRDefault="00A34B24" w:rsidP="00A34B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Администрация Могочинского муниципального округа</w:t>
      </w:r>
    </w:p>
    <w:p w14:paraId="2AE2B74E" w14:textId="77777777" w:rsidR="00A34B24" w:rsidRDefault="00A34B24" w:rsidP="00A34B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69EF6A3" w14:textId="77777777" w:rsidR="00A34B24" w:rsidRDefault="00A34B24" w:rsidP="00A34B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B68BA1C" w14:textId="77777777" w:rsidR="00A34B24" w:rsidRDefault="00A34B24" w:rsidP="00A34B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6BB8976A" w14:textId="3FD38829" w:rsidR="00A34B24" w:rsidRDefault="000758B3" w:rsidP="00A34B2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5B5737"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Cs/>
          <w:sz w:val="28"/>
          <w:szCs w:val="28"/>
        </w:rPr>
        <w:t xml:space="preserve"> марта</w:t>
      </w:r>
      <w:r w:rsidR="00A34B24">
        <w:rPr>
          <w:rFonts w:ascii="Times New Roman" w:hAnsi="Times New Roman"/>
          <w:bCs/>
          <w:sz w:val="28"/>
          <w:szCs w:val="28"/>
        </w:rPr>
        <w:t xml:space="preserve"> 2026 года </w:t>
      </w:r>
      <w:r w:rsidR="00A34B24">
        <w:rPr>
          <w:rFonts w:ascii="Times New Roman" w:hAnsi="Times New Roman"/>
          <w:bCs/>
          <w:sz w:val="28"/>
          <w:szCs w:val="28"/>
        </w:rPr>
        <w:tab/>
      </w:r>
      <w:r w:rsidR="00A34B24">
        <w:rPr>
          <w:rFonts w:ascii="Times New Roman" w:hAnsi="Times New Roman"/>
          <w:bCs/>
          <w:sz w:val="28"/>
          <w:szCs w:val="28"/>
        </w:rPr>
        <w:tab/>
      </w:r>
      <w:r w:rsidR="00A34B24">
        <w:rPr>
          <w:rFonts w:ascii="Times New Roman" w:hAnsi="Times New Roman"/>
          <w:bCs/>
          <w:sz w:val="28"/>
          <w:szCs w:val="28"/>
        </w:rPr>
        <w:tab/>
      </w:r>
      <w:r w:rsidR="00A34B24">
        <w:rPr>
          <w:rFonts w:ascii="Times New Roman" w:hAnsi="Times New Roman"/>
          <w:bCs/>
          <w:sz w:val="28"/>
          <w:szCs w:val="28"/>
        </w:rPr>
        <w:tab/>
      </w:r>
      <w:r w:rsidR="00A34B24">
        <w:rPr>
          <w:rFonts w:ascii="Times New Roman" w:hAnsi="Times New Roman"/>
          <w:bCs/>
          <w:sz w:val="28"/>
          <w:szCs w:val="28"/>
        </w:rPr>
        <w:tab/>
      </w:r>
      <w:r w:rsidR="00A34B24">
        <w:rPr>
          <w:rFonts w:ascii="Times New Roman" w:hAnsi="Times New Roman"/>
          <w:bCs/>
          <w:sz w:val="28"/>
          <w:szCs w:val="28"/>
        </w:rPr>
        <w:tab/>
      </w:r>
      <w:r w:rsidR="00A34B24">
        <w:rPr>
          <w:rFonts w:ascii="Times New Roman" w:hAnsi="Times New Roman"/>
          <w:bCs/>
          <w:sz w:val="28"/>
          <w:szCs w:val="28"/>
        </w:rPr>
        <w:tab/>
      </w:r>
      <w:r w:rsidR="00A34B24">
        <w:rPr>
          <w:rFonts w:ascii="Times New Roman" w:hAnsi="Times New Roman"/>
          <w:bCs/>
          <w:sz w:val="28"/>
          <w:szCs w:val="28"/>
        </w:rPr>
        <w:tab/>
        <w:t xml:space="preserve">   </w:t>
      </w:r>
      <w:r w:rsidR="005B5737">
        <w:rPr>
          <w:rFonts w:ascii="Times New Roman" w:hAnsi="Times New Roman"/>
          <w:bCs/>
          <w:sz w:val="28"/>
          <w:szCs w:val="28"/>
        </w:rPr>
        <w:t xml:space="preserve">   </w:t>
      </w:r>
      <w:r w:rsidR="00A34B24">
        <w:rPr>
          <w:rFonts w:ascii="Times New Roman" w:hAnsi="Times New Roman"/>
          <w:bCs/>
          <w:sz w:val="28"/>
          <w:szCs w:val="28"/>
        </w:rPr>
        <w:t xml:space="preserve">  № </w:t>
      </w:r>
      <w:r w:rsidR="005B5737">
        <w:rPr>
          <w:rFonts w:ascii="Times New Roman" w:hAnsi="Times New Roman"/>
          <w:bCs/>
          <w:sz w:val="28"/>
          <w:szCs w:val="28"/>
        </w:rPr>
        <w:t>254</w:t>
      </w:r>
    </w:p>
    <w:p w14:paraId="2395B625" w14:textId="77777777" w:rsidR="00A34B24" w:rsidRDefault="00A34B24" w:rsidP="00A34B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Могоча</w:t>
      </w:r>
    </w:p>
    <w:p w14:paraId="41796E00" w14:textId="77777777" w:rsidR="00A34B24" w:rsidRDefault="00A34B24" w:rsidP="00A34B24">
      <w:pPr>
        <w:spacing w:after="0"/>
        <w:rPr>
          <w:rFonts w:ascii="Times New Roman" w:hAnsi="Times New Roman"/>
          <w:sz w:val="28"/>
          <w:szCs w:val="28"/>
        </w:rPr>
      </w:pPr>
    </w:p>
    <w:p w14:paraId="6A7DD78E" w14:textId="77777777" w:rsidR="00A34B24" w:rsidRDefault="00A34B24" w:rsidP="00A34B24">
      <w:pPr>
        <w:spacing w:after="0"/>
        <w:rPr>
          <w:rFonts w:ascii="Times New Roman" w:hAnsi="Times New Roman"/>
          <w:sz w:val="28"/>
          <w:szCs w:val="28"/>
        </w:rPr>
      </w:pPr>
    </w:p>
    <w:p w14:paraId="78C34F74" w14:textId="26EA73FD" w:rsidR="00A34B24" w:rsidRDefault="00A34B24" w:rsidP="00A34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о создании системы управления охраной труда в Могочинском муниципальном округе  </w:t>
      </w:r>
    </w:p>
    <w:p w14:paraId="77CC126B" w14:textId="77777777" w:rsidR="00A34B24" w:rsidRDefault="00A34B24" w:rsidP="00A34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EB87AF" w14:textId="77777777" w:rsidR="00A34B24" w:rsidRDefault="00A34B24" w:rsidP="00A34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C1254E" w14:textId="237351F2" w:rsidR="00A34B24" w:rsidRDefault="00A34B24" w:rsidP="00A34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со </w:t>
      </w:r>
      <w:hyperlink r:id="rId6" w:history="1">
        <w:r w:rsidRPr="0021645B">
          <w:rPr>
            <w:rStyle w:val="a3"/>
            <w:bCs/>
            <w:color w:val="000000" w:themeColor="text1"/>
            <w:sz w:val="28"/>
            <w:szCs w:val="28"/>
            <w:u w:val="none"/>
          </w:rPr>
          <w:t>статьей 216</w:t>
        </w:r>
      </w:hyperlink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Трудового кодекса Российской Федерации и </w:t>
      </w:r>
      <w:hyperlink r:id="rId7" w:history="1">
        <w:r w:rsidRPr="0021645B">
          <w:rPr>
            <w:rStyle w:val="a3"/>
            <w:bCs/>
            <w:color w:val="000000" w:themeColor="text1"/>
            <w:sz w:val="28"/>
            <w:szCs w:val="28"/>
            <w:u w:val="none"/>
          </w:rPr>
          <w:t>Законом</w:t>
        </w:r>
      </w:hyperlink>
      <w:r w:rsidRPr="002164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Забайкальского края от 29 декабря 2008 года </w:t>
      </w:r>
      <w:r w:rsidR="0021645B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100-ЗЗК </w:t>
      </w:r>
      <w:r w:rsidR="0021645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 наделении органов местного самоуправления муниципальных районов</w:t>
      </w:r>
      <w:r w:rsidR="000758B3">
        <w:rPr>
          <w:rFonts w:ascii="Times New Roman" w:hAnsi="Times New Roman"/>
          <w:bCs/>
          <w:sz w:val="28"/>
          <w:szCs w:val="28"/>
        </w:rPr>
        <w:t xml:space="preserve"> муниципальных </w:t>
      </w:r>
      <w:r>
        <w:rPr>
          <w:rFonts w:ascii="Times New Roman" w:hAnsi="Times New Roman"/>
          <w:bCs/>
          <w:sz w:val="28"/>
          <w:szCs w:val="28"/>
        </w:rPr>
        <w:t>и городских округов отдельными государственными полномочиями в сфере труда</w:t>
      </w:r>
      <w:r w:rsidR="0021645B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, руководствуясь Уставом Могочинск</w:t>
      </w:r>
      <w:r w:rsidR="0021645B">
        <w:rPr>
          <w:rFonts w:ascii="Times New Roman" w:hAnsi="Times New Roman"/>
          <w:bCs/>
          <w:sz w:val="28"/>
          <w:szCs w:val="28"/>
        </w:rPr>
        <w:t>ого муниципального округа</w:t>
      </w:r>
      <w:r>
        <w:rPr>
          <w:rFonts w:ascii="Times New Roman" w:hAnsi="Times New Roman"/>
          <w:bCs/>
          <w:sz w:val="28"/>
          <w:szCs w:val="28"/>
        </w:rPr>
        <w:t xml:space="preserve">, администрация Могочинский </w:t>
      </w:r>
      <w:r w:rsidR="0021645B">
        <w:rPr>
          <w:rFonts w:ascii="Times New Roman" w:hAnsi="Times New Roman"/>
          <w:bCs/>
          <w:sz w:val="28"/>
          <w:szCs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54C10E5B" w14:textId="77777777" w:rsidR="00A34B24" w:rsidRDefault="00A34B24" w:rsidP="00A34B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D509DEA" w14:textId="6CBD2736" w:rsidR="00A34B24" w:rsidRDefault="00A34B24" w:rsidP="00A34B24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прилагаемое Положение о создании системы управления охраной труда в Могочинск</w:t>
      </w:r>
      <w:r w:rsidR="0021645B">
        <w:rPr>
          <w:rFonts w:ascii="Times New Roman" w:hAnsi="Times New Roman"/>
          <w:sz w:val="28"/>
          <w:szCs w:val="28"/>
        </w:rPr>
        <w:t>ом муниципальном округе</w:t>
      </w:r>
      <w:r>
        <w:rPr>
          <w:rFonts w:ascii="Times New Roman" w:hAnsi="Times New Roman"/>
          <w:sz w:val="28"/>
          <w:szCs w:val="28"/>
        </w:rPr>
        <w:t>.</w:t>
      </w:r>
    </w:p>
    <w:p w14:paraId="68C6E037" w14:textId="13B15C2D" w:rsidR="00A34B24" w:rsidRDefault="00A34B24" w:rsidP="00A34B2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Постановление  администрации муниципального района «Могочинский район» № </w:t>
      </w:r>
      <w:r w:rsidR="0021645B">
        <w:rPr>
          <w:rFonts w:ascii="Times New Roman" w:hAnsi="Times New Roman"/>
          <w:color w:val="000000"/>
          <w:sz w:val="28"/>
          <w:szCs w:val="28"/>
        </w:rPr>
        <w:t>357</w:t>
      </w:r>
      <w:r>
        <w:rPr>
          <w:rFonts w:ascii="Times New Roman" w:hAnsi="Times New Roman"/>
          <w:color w:val="000000"/>
          <w:sz w:val="28"/>
          <w:szCs w:val="28"/>
        </w:rPr>
        <w:t xml:space="preserve">  от </w:t>
      </w:r>
      <w:r w:rsidR="0021645B">
        <w:rPr>
          <w:rFonts w:ascii="Times New Roman" w:hAnsi="Times New Roman"/>
          <w:color w:val="000000"/>
          <w:sz w:val="28"/>
          <w:szCs w:val="28"/>
        </w:rPr>
        <w:t>15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645B">
        <w:rPr>
          <w:rFonts w:ascii="Times New Roman" w:hAnsi="Times New Roman"/>
          <w:color w:val="000000"/>
          <w:sz w:val="28"/>
          <w:szCs w:val="28"/>
        </w:rPr>
        <w:t>июня</w:t>
      </w:r>
      <w:r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21645B"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 xml:space="preserve"> года  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создании системы управления охраной труда в </w:t>
      </w:r>
      <w:r w:rsidR="000758B3">
        <w:rPr>
          <w:rFonts w:ascii="Times New Roman" w:hAnsi="Times New Roman"/>
          <w:sz w:val="28"/>
          <w:szCs w:val="28"/>
        </w:rPr>
        <w:t xml:space="preserve"> муниципальном районе «Могочинский район»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считать утратившим силу.</w:t>
      </w:r>
    </w:p>
    <w:p w14:paraId="30947F63" w14:textId="7516D36D" w:rsidR="00A34B24" w:rsidRDefault="00A34B24" w:rsidP="00A34B2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</w:t>
      </w:r>
      <w:r w:rsidR="0021645B">
        <w:rPr>
          <w:rFonts w:ascii="Times New Roman" w:hAnsi="Times New Roman"/>
          <w:color w:val="000000"/>
          <w:sz w:val="28"/>
          <w:szCs w:val="28"/>
        </w:rPr>
        <w:t>ого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https</w:t>
      </w:r>
      <w:r>
        <w:rPr>
          <w:rFonts w:ascii="Times New Roman" w:hAnsi="Times New Roman"/>
          <w:color w:val="000000"/>
          <w:sz w:val="28"/>
          <w:szCs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mogocha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.75.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14:paraId="4BE7D7E6" w14:textId="1E4E3241" w:rsidR="00A34B24" w:rsidRDefault="00A34B24" w:rsidP="00A34B24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0758B3">
        <w:rPr>
          <w:rFonts w:ascii="Times New Roman" w:hAnsi="Times New Roman"/>
          <w:color w:val="000000"/>
          <w:sz w:val="28"/>
          <w:szCs w:val="28"/>
        </w:rPr>
        <w:t xml:space="preserve"> на следующий день после </w:t>
      </w:r>
      <w:r>
        <w:rPr>
          <w:rFonts w:ascii="Times New Roman" w:hAnsi="Times New Roman"/>
          <w:color w:val="000000"/>
          <w:sz w:val="28"/>
          <w:szCs w:val="28"/>
        </w:rPr>
        <w:t xml:space="preserve"> его официального обнародования.</w:t>
      </w:r>
    </w:p>
    <w:p w14:paraId="185271B7" w14:textId="77777777" w:rsidR="00A34B24" w:rsidRDefault="00A34B24" w:rsidP="00A34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E1472F" w14:textId="77777777" w:rsidR="00A34B24" w:rsidRDefault="00A34B24" w:rsidP="00A34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74976A" w14:textId="77777777" w:rsidR="00A34B24" w:rsidRDefault="00A34B24" w:rsidP="00A34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09104" w14:textId="42A5A612" w:rsidR="000758B3" w:rsidRDefault="000758B3" w:rsidP="0045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 w:rsidR="00A34B2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="00A34B24">
        <w:rPr>
          <w:rFonts w:ascii="Times New Roman" w:hAnsi="Times New Roman"/>
          <w:sz w:val="28"/>
          <w:szCs w:val="28"/>
        </w:rPr>
        <w:t xml:space="preserve"> </w:t>
      </w:r>
      <w:r w:rsidR="00452DD7">
        <w:rPr>
          <w:rFonts w:ascii="Times New Roman" w:hAnsi="Times New Roman"/>
          <w:sz w:val="28"/>
          <w:szCs w:val="28"/>
        </w:rPr>
        <w:t xml:space="preserve">Могочинского </w:t>
      </w:r>
    </w:p>
    <w:p w14:paraId="32F72B5B" w14:textId="67DE641B" w:rsidR="00A34B24" w:rsidRDefault="00452DD7" w:rsidP="0045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</w:t>
      </w:r>
      <w:r w:rsidR="00A34B24">
        <w:rPr>
          <w:rFonts w:ascii="Times New Roman" w:hAnsi="Times New Roman"/>
          <w:sz w:val="28"/>
          <w:szCs w:val="28"/>
        </w:rPr>
        <w:tab/>
      </w:r>
      <w:r w:rsidR="00A34B24">
        <w:rPr>
          <w:rFonts w:ascii="Times New Roman" w:hAnsi="Times New Roman"/>
          <w:sz w:val="28"/>
          <w:szCs w:val="28"/>
        </w:rPr>
        <w:tab/>
        <w:t xml:space="preserve">      </w:t>
      </w:r>
      <w:r w:rsidR="000758B3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0758B3">
        <w:rPr>
          <w:rFonts w:ascii="Times New Roman" w:hAnsi="Times New Roman"/>
          <w:sz w:val="28"/>
          <w:szCs w:val="28"/>
        </w:rPr>
        <w:t>Н.В.Бородина</w:t>
      </w:r>
      <w:proofErr w:type="spellEnd"/>
      <w:r w:rsidR="000758B3">
        <w:rPr>
          <w:rFonts w:ascii="Times New Roman" w:hAnsi="Times New Roman"/>
          <w:sz w:val="28"/>
          <w:szCs w:val="28"/>
        </w:rPr>
        <w:t xml:space="preserve"> </w:t>
      </w:r>
      <w:r w:rsidR="00A34B24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14:paraId="4F4708DD" w14:textId="77777777" w:rsidR="00A34B24" w:rsidRDefault="00A34B24" w:rsidP="00A34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2BF913" w14:textId="07B9FC47" w:rsidR="00A34B24" w:rsidRDefault="00A34B24" w:rsidP="00A34B24">
      <w:pPr>
        <w:rPr>
          <w:rFonts w:ascii="Times New Roman" w:hAnsi="Times New Roman"/>
          <w:sz w:val="28"/>
          <w:szCs w:val="28"/>
        </w:rPr>
      </w:pPr>
    </w:p>
    <w:p w14:paraId="050FF70E" w14:textId="77777777" w:rsidR="0021645B" w:rsidRDefault="0021645B" w:rsidP="00A34B24">
      <w:pPr>
        <w:rPr>
          <w:rFonts w:ascii="Times New Roman" w:hAnsi="Times New Roman"/>
          <w:sz w:val="28"/>
          <w:szCs w:val="28"/>
        </w:rPr>
      </w:pPr>
    </w:p>
    <w:p w14:paraId="78FF323A" w14:textId="50E76B3A" w:rsidR="00A34B24" w:rsidRDefault="000758B3" w:rsidP="00A34B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УТВЕРЖДЕНО </w:t>
      </w:r>
    </w:p>
    <w:p w14:paraId="61C8CFB1" w14:textId="4E1DF867" w:rsidR="00A34B24" w:rsidRDefault="00A34B24" w:rsidP="002164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</w:p>
    <w:p w14:paraId="6FD49888" w14:textId="55E7B43E" w:rsidR="00A34B24" w:rsidRDefault="00A34B24" w:rsidP="00A34B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Могочинск</w:t>
      </w:r>
      <w:r w:rsidR="0021645B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1645B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9EC9470" w14:textId="235E1DFD" w:rsidR="00A34B24" w:rsidRDefault="00A34B24" w:rsidP="00A34B2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</w:t>
      </w:r>
      <w:r w:rsidR="005B5737">
        <w:rPr>
          <w:rFonts w:ascii="Times New Roman" w:hAnsi="Times New Roman"/>
          <w:bCs/>
          <w:sz w:val="28"/>
          <w:szCs w:val="28"/>
        </w:rPr>
        <w:t xml:space="preserve"> 03 </w:t>
      </w:r>
      <w:r w:rsidR="000758B3">
        <w:rPr>
          <w:rFonts w:ascii="Times New Roman" w:hAnsi="Times New Roman"/>
          <w:bCs/>
          <w:sz w:val="28"/>
          <w:szCs w:val="28"/>
        </w:rPr>
        <w:t xml:space="preserve"> марта </w:t>
      </w:r>
      <w:r w:rsidR="00EB6F12">
        <w:rPr>
          <w:rFonts w:ascii="Times New Roman" w:hAnsi="Times New Roman"/>
          <w:bCs/>
          <w:sz w:val="28"/>
          <w:szCs w:val="28"/>
        </w:rPr>
        <w:t xml:space="preserve"> 2026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0758B3">
        <w:rPr>
          <w:rFonts w:ascii="Times New Roman" w:hAnsi="Times New Roman"/>
          <w:bCs/>
          <w:sz w:val="28"/>
          <w:szCs w:val="28"/>
        </w:rPr>
        <w:t xml:space="preserve"> № </w:t>
      </w:r>
      <w:r w:rsidR="005B5737">
        <w:rPr>
          <w:rFonts w:ascii="Times New Roman" w:hAnsi="Times New Roman"/>
          <w:bCs/>
          <w:sz w:val="28"/>
          <w:szCs w:val="28"/>
        </w:rPr>
        <w:t>254</w:t>
      </w:r>
      <w:bookmarkStart w:id="0" w:name="_GoBack"/>
      <w:bookmarkEnd w:id="0"/>
    </w:p>
    <w:p w14:paraId="1407706C" w14:textId="77777777" w:rsidR="00A34B24" w:rsidRDefault="00A34B24" w:rsidP="00A34B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62FC5" w14:textId="77777777" w:rsidR="000758B3" w:rsidRDefault="000758B3" w:rsidP="00A34B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089A4" w14:textId="77777777" w:rsidR="00A34B24" w:rsidRDefault="00A34B24" w:rsidP="00A34B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B0A0F15" w14:textId="46AB9D88" w:rsidR="00A34B24" w:rsidRDefault="00A34B24" w:rsidP="00A34B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системе управления охраной труда в Могочинск</w:t>
      </w:r>
      <w:r w:rsidR="003D636B">
        <w:rPr>
          <w:rFonts w:ascii="Times New Roman" w:hAnsi="Times New Roman" w:cs="Times New Roman"/>
          <w:b/>
          <w:bCs/>
          <w:sz w:val="28"/>
          <w:szCs w:val="28"/>
        </w:rPr>
        <w:t>ом муниципальном округе</w:t>
      </w:r>
    </w:p>
    <w:p w14:paraId="1BF1407E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43ED87" w14:textId="77777777" w:rsidR="00A34B24" w:rsidRDefault="00A34B24" w:rsidP="00A34B2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5FC2004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6540B2" w14:textId="2E3F3C87" w:rsidR="00A34B24" w:rsidRDefault="00A34B24" w:rsidP="00A3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основании </w:t>
      </w:r>
      <w:hyperlink r:id="rId8" w:history="1">
        <w:r>
          <w:rPr>
            <w:rStyle w:val="a3"/>
            <w:color w:val="000000" w:themeColor="text1"/>
            <w:sz w:val="28"/>
            <w:szCs w:val="28"/>
            <w:u w:val="none"/>
          </w:rPr>
          <w:t>статьи 216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</w:t>
      </w:r>
      <w:hyperlink r:id="rId9" w:history="1">
        <w:r>
          <w:rPr>
            <w:rStyle w:val="a3"/>
            <w:color w:val="000000" w:themeColor="text1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от 29 декабря 2008 года </w:t>
      </w:r>
      <w:r w:rsidR="003D636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100-ЗЗК </w:t>
      </w:r>
      <w:r w:rsidR="003D63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в сфере государственного управления охраной труда</w:t>
      </w:r>
      <w:r w:rsidR="003D63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6FE7A0" w14:textId="02283541" w:rsidR="00A34B24" w:rsidRDefault="00A34B24" w:rsidP="00A3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Управление охраной труда в </w:t>
      </w:r>
      <w:r w:rsidR="003D636B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эффективное функционирование системы, обеспечивающей безопасность, сохранение жизни и здоровья человека в процессе трудовой деятельности. Полномочия органов управления охраной труда распространяются на всех юридических и физических лиц, независимо от форм собственности и ведомственной подчиненности.</w:t>
      </w:r>
    </w:p>
    <w:p w14:paraId="2F159B60" w14:textId="77777777" w:rsidR="00A34B24" w:rsidRDefault="00A34B24" w:rsidP="00A3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рамках системы управления охраной труда осуществляется координация деятельности органов и структур, участвующих в управлении охраной труда, взаимодействие с органами надзора и контроля, профсоюзными организациями, объединением работодателей и другими заинтересованными организациями для выработки и реализации единой территориальной политики в области охраны труда.</w:t>
      </w:r>
    </w:p>
    <w:p w14:paraId="6AF678D4" w14:textId="40A7C7CF" w:rsidR="00A34B24" w:rsidRDefault="00A34B24" w:rsidP="00A3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Требования Настоящего положения действуют на всей территории </w:t>
      </w:r>
      <w:r w:rsidR="003D636B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подлежат исполнению всеми работодателями и работниками организаций, предприятий, учреждений, индивидуальными предпринимателями, использующими в своей деятельности наемный труд.</w:t>
      </w:r>
    </w:p>
    <w:p w14:paraId="0C865DBF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C71E43" w14:textId="77777777" w:rsidR="00A34B24" w:rsidRDefault="00A34B24" w:rsidP="00A34B2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Структура системы управления охраной труда</w:t>
      </w:r>
    </w:p>
    <w:p w14:paraId="06E0BAD3" w14:textId="78E1A85D" w:rsidR="00A34B24" w:rsidRDefault="00A34B24" w:rsidP="00A34B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Могочинск</w:t>
      </w:r>
      <w:r w:rsidR="00ED7087">
        <w:rPr>
          <w:rFonts w:ascii="Times New Roman" w:hAnsi="Times New Roman" w:cs="Times New Roman"/>
          <w:b/>
          <w:bCs/>
          <w:sz w:val="28"/>
          <w:szCs w:val="28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08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округе </w:t>
      </w:r>
    </w:p>
    <w:p w14:paraId="766BD2E4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867568" w14:textId="1D43CBCE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0" w:history="1">
        <w:r>
          <w:rPr>
            <w:rStyle w:val="a3"/>
            <w:color w:val="000000" w:themeColor="text1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от 29.12.2008 </w:t>
      </w:r>
      <w:r w:rsidR="00DB18A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100-ЗЗК </w:t>
      </w:r>
      <w:r w:rsidR="00DB18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в сфере государственного управления охраной труда</w:t>
      </w:r>
      <w:r w:rsidR="00DB18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установить отдельные государственные полномочия в сфере государственного управления охраной труда на территории </w:t>
      </w:r>
      <w:r w:rsidR="00DB18AF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государственные полномочия) в части:</w:t>
      </w:r>
    </w:p>
    <w:p w14:paraId="3E52E4EF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координации и методического руководства работой служб охраны труда организаций всех форм собственности, расположенных на территории муниципального образования;</w:t>
      </w:r>
    </w:p>
    <w:p w14:paraId="0D25699D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обеспечения организаций нормативными правовыми актами в области охраны труда на территории муниципального образования;</w:t>
      </w:r>
    </w:p>
    <w:p w14:paraId="6F5155C5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организации учета потребности организаций в средствах индивидуальной и коллективной защиты работников на территории муниципального образования; </w:t>
      </w:r>
    </w:p>
    <w:p w14:paraId="1E544714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участия в расследовании несчастных случаев (в том числе групповых), в результате которых один или несколько пострадавших получили тяжелые повреждения здоровья, либо несчастных случаев (в том числе групповых) со смертельным исходом на территории муниципального образования; </w:t>
      </w:r>
    </w:p>
    <w:p w14:paraId="22377BF2" w14:textId="5FF8F733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анализа состояния условий и охраны труда, причин производственного травматизма и профессиональной заболеваемости на территории муниципального образования. Полномочия администрации Могочинск</w:t>
      </w:r>
      <w:r w:rsidR="00DB18A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8A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области охраны труда распространяются на всех юридических и физических лиц, независимо от форм собственности и ведомственной подчиненности.</w:t>
      </w:r>
    </w:p>
    <w:p w14:paraId="459AB6CD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639FAD" w14:textId="77777777" w:rsidR="00A34B24" w:rsidRDefault="00A34B24" w:rsidP="00A34B2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Принципы функционирования системы управления охраной</w:t>
      </w:r>
    </w:p>
    <w:p w14:paraId="17F19B73" w14:textId="016D52FD" w:rsidR="00A34B24" w:rsidRDefault="00A34B24" w:rsidP="00A34B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труда в Могочинск</w:t>
      </w:r>
      <w:r w:rsidR="00DB18AF">
        <w:rPr>
          <w:rFonts w:ascii="Times New Roman" w:hAnsi="Times New Roman" w:cs="Times New Roman"/>
          <w:b/>
          <w:bCs/>
          <w:sz w:val="28"/>
          <w:szCs w:val="28"/>
        </w:rPr>
        <w:t>ом муниципальном округе</w:t>
      </w:r>
    </w:p>
    <w:p w14:paraId="2AE537F6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A0A026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функционирования системы управления охраной труда заключаются в следующем:</w:t>
      </w:r>
    </w:p>
    <w:p w14:paraId="4B2CAC18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приоритетности социальных целей охраны труда;</w:t>
      </w:r>
    </w:p>
    <w:p w14:paraId="0BD2E9D7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профилактическая направленность деятельности по управлению охраной труда;</w:t>
      </w:r>
    </w:p>
    <w:p w14:paraId="35619DC5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программно-целевого подхода к управлению охраной труда;</w:t>
      </w:r>
    </w:p>
    <w:p w14:paraId="7CEE5F09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конституционных прав работников на охрану труда;</w:t>
      </w:r>
    </w:p>
    <w:p w14:paraId="5FC0DF9E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органов местного самоуправления, государственного надзора и контроля, профсоюзов и работодателей в сфере охраны труда;</w:t>
      </w:r>
    </w:p>
    <w:p w14:paraId="054F9A47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прямой и обратной связи всех звеньев управления;</w:t>
      </w:r>
    </w:p>
    <w:p w14:paraId="59DE3C28" w14:textId="77777777" w:rsidR="00A34B24" w:rsidRDefault="00A34B24" w:rsidP="00A34B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механизма экономической заинтересованности работодателей в улучшении условий и охраны труда в организациях.</w:t>
      </w:r>
    </w:p>
    <w:p w14:paraId="3DB6A45F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CCA230" w14:textId="64EF32DB" w:rsidR="00A34B24" w:rsidRDefault="00A34B24" w:rsidP="00A34B2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Задачи системы управления охраны труда в </w:t>
      </w:r>
      <w:r w:rsidR="00DB18AF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огочинск</w:t>
      </w:r>
      <w:r w:rsidR="00DB18AF">
        <w:rPr>
          <w:rFonts w:ascii="Times New Roman" w:hAnsi="Times New Roman" w:cs="Times New Roman"/>
          <w:b/>
          <w:bCs/>
          <w:sz w:val="28"/>
          <w:szCs w:val="28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18AF">
        <w:rPr>
          <w:rFonts w:ascii="Times New Roman" w:hAnsi="Times New Roman" w:cs="Times New Roman"/>
          <w:b/>
          <w:bCs/>
          <w:sz w:val="28"/>
          <w:szCs w:val="28"/>
        </w:rPr>
        <w:t>муниципальном округе</w:t>
      </w:r>
    </w:p>
    <w:p w14:paraId="1F76BE77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75A975" w14:textId="77777777" w:rsidR="00A34B24" w:rsidRDefault="00A34B24" w:rsidP="00A34B24">
      <w:pPr>
        <w:pStyle w:val="ConsPlusNormal"/>
        <w:numPr>
          <w:ilvl w:val="1"/>
          <w:numId w:val="3"/>
        </w:numPr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постоянного улучшения условий труда, снижения производственного травматизма, профессиональных заболеваемости на основе проведения аттестации рабочих мест;</w:t>
      </w:r>
    </w:p>
    <w:p w14:paraId="21F2B942" w14:textId="77777777" w:rsidR="00A34B24" w:rsidRDefault="00A34B24" w:rsidP="00A34B24">
      <w:pPr>
        <w:pStyle w:val="ConsPlusNormal"/>
        <w:numPr>
          <w:ilvl w:val="1"/>
          <w:numId w:val="3"/>
        </w:numPr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Внедрение экономических мер, стимулирующих создание безопасных и безвредных условий труда;</w:t>
      </w:r>
    </w:p>
    <w:p w14:paraId="77B9E4F3" w14:textId="77777777" w:rsidR="00A34B24" w:rsidRDefault="00A34B24" w:rsidP="00A34B24">
      <w:pPr>
        <w:pStyle w:val="ConsPlusNormal"/>
        <w:numPr>
          <w:ilvl w:val="1"/>
          <w:numId w:val="3"/>
        </w:numPr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контроля, в том числе общественного, за соблюдением законодательных и иных нормативных актов по охране труда;</w:t>
      </w:r>
    </w:p>
    <w:p w14:paraId="31914586" w14:textId="77777777" w:rsidR="00A34B24" w:rsidRDefault="00A34B24" w:rsidP="00A34B24">
      <w:pPr>
        <w:pStyle w:val="ConsPlusNormal"/>
        <w:numPr>
          <w:ilvl w:val="1"/>
          <w:numId w:val="3"/>
        </w:numPr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интересов работников, пострадавших от несчастных случаев на производстве или получивших профессиональное заболевание, а также членов их семей;</w:t>
      </w:r>
    </w:p>
    <w:p w14:paraId="2D24FA46" w14:textId="77777777" w:rsidR="00A34B24" w:rsidRDefault="00A34B24" w:rsidP="00A34B24">
      <w:pPr>
        <w:pStyle w:val="ConsPlusNormal"/>
        <w:numPr>
          <w:ilvl w:val="1"/>
          <w:numId w:val="3"/>
        </w:numPr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работников специальной одеждой, обувью, средствами индивидуальной и коллективной защиты, лечебно-профилактическим питанием, санитарно-бытовым обслуживанием за счет работодателя;</w:t>
      </w:r>
    </w:p>
    <w:p w14:paraId="7EA22C0A" w14:textId="77777777" w:rsidR="00A34B24" w:rsidRDefault="00A34B24" w:rsidP="00A34B24">
      <w:pPr>
        <w:pStyle w:val="ConsPlusNormal"/>
        <w:numPr>
          <w:ilvl w:val="1"/>
          <w:numId w:val="3"/>
        </w:numPr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медицинских осмотров работников;</w:t>
      </w:r>
    </w:p>
    <w:p w14:paraId="2E8068F4" w14:textId="77777777" w:rsidR="00A34B24" w:rsidRDefault="00A34B24" w:rsidP="00A34B24">
      <w:pPr>
        <w:pStyle w:val="ConsPlusNormal"/>
        <w:numPr>
          <w:ilvl w:val="1"/>
          <w:numId w:val="3"/>
        </w:numPr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проверка знаний по охране труда руководителей и специалистов организаций;</w:t>
      </w:r>
    </w:p>
    <w:p w14:paraId="0F473315" w14:textId="77777777" w:rsidR="00A34B24" w:rsidRDefault="00A34B24" w:rsidP="00A34B24">
      <w:pPr>
        <w:pStyle w:val="ConsPlusNormal"/>
        <w:numPr>
          <w:ilvl w:val="1"/>
          <w:numId w:val="3"/>
        </w:numPr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подготовка специалистов по охране труда;</w:t>
      </w:r>
    </w:p>
    <w:p w14:paraId="397F6952" w14:textId="77777777" w:rsidR="00A34B24" w:rsidRDefault="00A34B24" w:rsidP="00A34B24">
      <w:pPr>
        <w:pStyle w:val="ConsPlusNormal"/>
        <w:numPr>
          <w:ilvl w:val="1"/>
          <w:numId w:val="3"/>
        </w:numPr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пропаганда передового опыта в области охраны труда;</w:t>
      </w:r>
    </w:p>
    <w:p w14:paraId="67F84D92" w14:textId="77777777" w:rsidR="00A34B24" w:rsidRDefault="00A34B24" w:rsidP="00A34B24">
      <w:pPr>
        <w:pStyle w:val="ConsPlusNormal"/>
        <w:numPr>
          <w:ilvl w:val="1"/>
          <w:numId w:val="3"/>
        </w:numPr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средств массовой информации для информирования руководителей организаций и общественности о положении дел в сфере охраны труда.</w:t>
      </w:r>
    </w:p>
    <w:p w14:paraId="3BC4D1A0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AABD12" w14:textId="54A363AB" w:rsidR="00A34B24" w:rsidRDefault="00A34B24" w:rsidP="00A34B2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Функции управления охраной труда в Могочинск</w:t>
      </w:r>
      <w:r w:rsidR="001F55B1">
        <w:rPr>
          <w:rFonts w:ascii="Times New Roman" w:hAnsi="Times New Roman" w:cs="Times New Roman"/>
          <w:b/>
          <w:bCs/>
          <w:sz w:val="28"/>
          <w:szCs w:val="28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55B1">
        <w:rPr>
          <w:rFonts w:ascii="Times New Roman" w:hAnsi="Times New Roman" w:cs="Times New Roman"/>
          <w:b/>
          <w:bCs/>
          <w:sz w:val="28"/>
          <w:szCs w:val="28"/>
        </w:rPr>
        <w:t>муниципальном округе</w:t>
      </w:r>
    </w:p>
    <w:p w14:paraId="19241C21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7E77F" w14:textId="4C25DDB3" w:rsidR="00A34B24" w:rsidRDefault="00A34B24" w:rsidP="00A3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охраной труда в Могочинск</w:t>
      </w:r>
      <w:r w:rsidR="001F55B1">
        <w:rPr>
          <w:rFonts w:ascii="Times New Roman" w:hAnsi="Times New Roman" w:cs="Times New Roman"/>
          <w:sz w:val="28"/>
          <w:szCs w:val="28"/>
        </w:rPr>
        <w:t xml:space="preserve">ом муниципальном округе </w:t>
      </w:r>
      <w:r>
        <w:rPr>
          <w:rFonts w:ascii="Times New Roman" w:hAnsi="Times New Roman" w:cs="Times New Roman"/>
          <w:sz w:val="28"/>
          <w:szCs w:val="28"/>
        </w:rPr>
        <w:t>обеспечивается следующими функциями:</w:t>
      </w:r>
    </w:p>
    <w:p w14:paraId="5C58ADE1" w14:textId="77777777" w:rsidR="00A34B24" w:rsidRDefault="00A34B24" w:rsidP="00A34B24">
      <w:pPr>
        <w:pStyle w:val="ConsPlusNormal"/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Организацией, регулированием и координацией работы в области охраны труда, предусматривающей формирование органов управления, установление им полномочий и порядка взаимодействия, а также принятием и реализацией управленческих решений (постановлений, распоряжений);</w:t>
      </w:r>
    </w:p>
    <w:p w14:paraId="51137A29" w14:textId="6C10A591" w:rsidR="00A34B24" w:rsidRDefault="00A34B24" w:rsidP="00A34B24">
      <w:pPr>
        <w:pStyle w:val="ConsPlusNormal"/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Контролем на основании переданных полномочий за состоянием охраны труда и действием системы управления охраной труда, направленным на обеспечение соответствия организации охраны труда государственным нормативам, выполнения структурными подразделениями администрации Могочинск</w:t>
      </w:r>
      <w:r w:rsidR="00464AE6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должностными лицами обязанностей в области охраны труда;</w:t>
      </w:r>
    </w:p>
    <w:p w14:paraId="73426689" w14:textId="77777777" w:rsidR="00A34B24" w:rsidRDefault="00A34B24" w:rsidP="00A34B24">
      <w:pPr>
        <w:pStyle w:val="ConsPlusNormal"/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Информационно-аналитическим сопровождением на основе анализа и оценки показателей условий и охраны труда, производственного травматизма и профессиональной заболеваемости;</w:t>
      </w:r>
    </w:p>
    <w:p w14:paraId="55648855" w14:textId="77777777" w:rsidR="00A34B24" w:rsidRDefault="00A34B24" w:rsidP="00A34B24">
      <w:pPr>
        <w:pStyle w:val="ConsPlusNormal"/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Применением к работодателям мер стимулирования за создание безопасных и здоровых условий труда.</w:t>
      </w:r>
    </w:p>
    <w:p w14:paraId="0CCF1ABF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41BA27" w14:textId="35F97E7C" w:rsidR="00A34B24" w:rsidRDefault="00A34B24" w:rsidP="00A34B2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Администрация Могочинск</w:t>
      </w:r>
      <w:r w:rsidR="00464AE6">
        <w:rPr>
          <w:rFonts w:ascii="Times New Roman" w:hAnsi="Times New Roman" w:cs="Times New Roman"/>
          <w:b/>
          <w:bCs/>
          <w:sz w:val="28"/>
          <w:szCs w:val="28"/>
        </w:rPr>
        <w:t>ого муниципального округа</w:t>
      </w:r>
    </w:p>
    <w:p w14:paraId="748F1673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5D2108" w14:textId="2F342EE8" w:rsidR="00A34B24" w:rsidRDefault="00A34B24" w:rsidP="00A34B24">
      <w:pPr>
        <w:pStyle w:val="ConsPlusNormal"/>
        <w:numPr>
          <w:ilvl w:val="1"/>
          <w:numId w:val="5"/>
        </w:numPr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64AE6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C8FD4E" w14:textId="28EBBD7E" w:rsidR="00A34B24" w:rsidRDefault="00A34B24" w:rsidP="00A34B24">
      <w:pPr>
        <w:pStyle w:val="ConsPlusNormal"/>
        <w:numPr>
          <w:ilvl w:val="2"/>
          <w:numId w:val="5"/>
        </w:numPr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постановления и распоряжения по вопросам функционирования системы управления охраной труда в </w:t>
      </w:r>
      <w:r w:rsidR="00464AE6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AA8B86" w14:textId="77777777" w:rsidR="00A34B24" w:rsidRDefault="00A34B24" w:rsidP="00A34B24">
      <w:pPr>
        <w:pStyle w:val="ConsPlusNormal"/>
        <w:numPr>
          <w:ilvl w:val="2"/>
          <w:numId w:val="5"/>
        </w:numPr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и наделяет полномочиями межведомственную комиссию по охране труда;</w:t>
      </w:r>
    </w:p>
    <w:p w14:paraId="15B78CFE" w14:textId="77777777" w:rsidR="00A34B24" w:rsidRDefault="00A34B24" w:rsidP="00A34B24">
      <w:pPr>
        <w:pStyle w:val="ConsPlusNormal"/>
        <w:numPr>
          <w:ilvl w:val="2"/>
          <w:numId w:val="5"/>
        </w:numPr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планы специалиста по охране труда по обследованию организаций в сфере охраны труда.</w:t>
      </w:r>
    </w:p>
    <w:p w14:paraId="3DA8A2AC" w14:textId="74E4E68A" w:rsidR="00A34B24" w:rsidRDefault="00A34B24" w:rsidP="00A34B24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Могочинск</w:t>
      </w:r>
      <w:r w:rsidR="00464AE6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proofErr w:type="gramStart"/>
      <w:r w:rsidR="00464AE6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которого возложены обязанности по управлению охраной труда:</w:t>
      </w:r>
    </w:p>
    <w:p w14:paraId="09757562" w14:textId="77777777" w:rsidR="00A34B24" w:rsidRDefault="00A34B24" w:rsidP="00A34B24">
      <w:pPr>
        <w:pStyle w:val="ConsPlusNormal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Возглавляет межведомственную комиссию по охране труда;</w:t>
      </w:r>
    </w:p>
    <w:p w14:paraId="7A24DC5B" w14:textId="77777777" w:rsidR="00A34B24" w:rsidRDefault="00A34B24" w:rsidP="00A34B24">
      <w:pPr>
        <w:pStyle w:val="ConsPlusNormal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заседания межведомственной комиссии по охране труда, организует контроль за выполнением принятых решений.</w:t>
      </w:r>
    </w:p>
    <w:p w14:paraId="73269241" w14:textId="77777777" w:rsidR="00A34B24" w:rsidRDefault="00A34B24" w:rsidP="00A34B24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охране труда:</w:t>
      </w:r>
    </w:p>
    <w:p w14:paraId="29C5C9EA" w14:textId="3AD08BB0" w:rsidR="00A34B24" w:rsidRDefault="00A34B24" w:rsidP="00A34B24">
      <w:pPr>
        <w:pStyle w:val="ConsPlusNormal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проекты муниципальных программ улучшения условий и охраны труда, разделов охраны труда территориального трехстороннего соглашения, планы работы, организует исполнение принятых документов, постановлений и распоряжений администрации </w:t>
      </w:r>
      <w:r w:rsidR="00464AE6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DFEB0E" w14:textId="334B1B3A" w:rsidR="00A34B24" w:rsidRDefault="00A34B24" w:rsidP="00A34B24">
      <w:pPr>
        <w:pStyle w:val="ConsPlusNormal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контроль на основании переданных муниципальному </w:t>
      </w:r>
      <w:r w:rsidR="00464AE6">
        <w:rPr>
          <w:rFonts w:ascii="Times New Roman" w:hAnsi="Times New Roman" w:cs="Times New Roman"/>
          <w:sz w:val="28"/>
          <w:szCs w:val="28"/>
        </w:rPr>
        <w:t>округу</w:t>
      </w:r>
      <w:r>
        <w:rPr>
          <w:rFonts w:ascii="Times New Roman" w:hAnsi="Times New Roman" w:cs="Times New Roman"/>
          <w:sz w:val="28"/>
          <w:szCs w:val="28"/>
        </w:rPr>
        <w:t xml:space="preserve"> полномочий за соблюдением в организациях законодательных и иных нормативных актов по охране труда;</w:t>
      </w:r>
    </w:p>
    <w:p w14:paraId="604931C7" w14:textId="77777777" w:rsidR="00A34B24" w:rsidRDefault="00A34B24" w:rsidP="00A34B24">
      <w:pPr>
        <w:pStyle w:val="ConsPlusNormal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уведомительную регистрацию коллективных договоров и соглашений по охране труда;</w:t>
      </w:r>
    </w:p>
    <w:p w14:paraId="73079A3F" w14:textId="77777777" w:rsidR="00A34B24" w:rsidRDefault="00A34B24" w:rsidP="00A34B24">
      <w:pPr>
        <w:pStyle w:val="ConsPlusNormal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анализ состояния условий и охраны труда, причин несчастных случаев на производстве и профессиональных заболеваний, разрабатывает предложения по их предупреждению;</w:t>
      </w:r>
    </w:p>
    <w:p w14:paraId="05B565DE" w14:textId="77777777" w:rsidR="00A34B24" w:rsidRDefault="00A34B24" w:rsidP="00A34B24">
      <w:pPr>
        <w:pStyle w:val="ConsPlusNormal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обучение и проверку знаний по охране труда руководителей и специалистов организаций всех форм собственности;</w:t>
      </w:r>
    </w:p>
    <w:p w14:paraId="1B11963F" w14:textId="77777777" w:rsidR="00A34B24" w:rsidRDefault="00A34B24" w:rsidP="00A34B24">
      <w:pPr>
        <w:pStyle w:val="ConsPlusNormal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 другие функции согласно должностной инструкции.</w:t>
      </w:r>
    </w:p>
    <w:p w14:paraId="0CBDA2E4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1EBA8D" w14:textId="10F002CC" w:rsidR="00A34B24" w:rsidRDefault="00A34B24" w:rsidP="00A34B2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Территориальная трехсторонняя комиссия по </w:t>
      </w:r>
      <w:r w:rsidR="00B1106B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регулированию социально-трудовых отношений Могочинско</w:t>
      </w:r>
      <w:r w:rsidR="00B1106B">
        <w:rPr>
          <w:rFonts w:ascii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106B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</w:p>
    <w:p w14:paraId="5AAA874C" w14:textId="5B154A52" w:rsidR="00B1106B" w:rsidRDefault="00B1106B" w:rsidP="00A34B2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740D7" w14:textId="77777777" w:rsidR="00A34B24" w:rsidRDefault="00A34B24" w:rsidP="00A34B24">
      <w:pPr>
        <w:pStyle w:val="ConsPlusNormal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переговоры и заключает соглашения по охране труда;</w:t>
      </w:r>
    </w:p>
    <w:p w14:paraId="33FF2B35" w14:textId="77777777" w:rsidR="00A34B24" w:rsidRDefault="00A34B24" w:rsidP="00A34B24">
      <w:pPr>
        <w:pStyle w:val="ConsPlusNormal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проблемные вопросы охраны труда.</w:t>
      </w:r>
    </w:p>
    <w:p w14:paraId="5F296573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F964CC" w14:textId="61203DF1" w:rsidR="00A34B24" w:rsidRDefault="00A34B24" w:rsidP="00406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Межведомственная комиссия по охране труда Могочинского </w:t>
      </w:r>
      <w:r w:rsidR="0040642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</w:p>
    <w:p w14:paraId="109C9DEF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6399A9" w14:textId="0E457A91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вопросы организации взаимодействия Федеральной налоговой службы, службы судебных приставов, Пенсионного фонда, Управления внутренних дел и администрации </w:t>
      </w:r>
      <w:r w:rsidR="00E26BFF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увеличения доходной части бюджета, снижения задолженности в бюджет Могочинск</w:t>
      </w:r>
      <w:r w:rsidR="00E26BFF">
        <w:rPr>
          <w:rFonts w:ascii="Times New Roman" w:hAnsi="Times New Roman" w:cs="Times New Roman"/>
          <w:sz w:val="28"/>
          <w:szCs w:val="28"/>
        </w:rPr>
        <w:t>ого муниципального округа.</w:t>
      </w:r>
    </w:p>
    <w:p w14:paraId="7F0ADF4D" w14:textId="4F6530D2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Анализирует информацию о нарушениях налогового и трудового законодательства организациями различных форм собственности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индивидуальными предпринимателями, осуществляющими свою деятельность на территории </w:t>
      </w:r>
      <w:r w:rsidR="00E26BFF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5974A" w14:textId="77777777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Заслушивает руководителей организаций, физических лиц и индивидуальных предпринимателей, имеющих задолженность по налогам и другим обязательным платежам в бюджет, а также во внебюджетные фонды, о причинах сложившейся задолженности.</w:t>
      </w:r>
    </w:p>
    <w:p w14:paraId="4029D7B6" w14:textId="7146DE65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Взаимодействует с органами исполнительной власти Могочинск</w:t>
      </w:r>
      <w:r w:rsidR="00A041BC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территориальными структурами федеральных органов исполнительной власти в части координации деятельности предприятий и организаций в сфере соблюдения трудового законодательства на территории Могочинск</w:t>
      </w:r>
      <w:r w:rsidR="00A041BC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в том числе полноты и своевременности выплаты заработной платы.</w:t>
      </w:r>
    </w:p>
    <w:p w14:paraId="20453530" w14:textId="77777777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Вырабатывает предложения по профилактике и пресечению экономических и налоговых преступлений в сфере трудовых отношений.</w:t>
      </w:r>
    </w:p>
    <w:p w14:paraId="1A1644A3" w14:textId="77777777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Заслушивает работодателей по вопросу ликвидации задолженности по заработной плате, повышения уровня заработной платы, легализации заработной платы, а также использующих наемный труд без заключения трудовых договоров в нарушение трудового законодательства.</w:t>
      </w:r>
    </w:p>
    <w:p w14:paraId="6353DEA7" w14:textId="77777777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предложения в федеральные органы государственной власти по применению соответствующих мер к должникам по платежам в бюджет, а также к организациям, нарушающим налоговое и трудовое законодательство.</w:t>
      </w:r>
    </w:p>
    <w:p w14:paraId="2391AAC6" w14:textId="7CDBE6D1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предложения о рассмотрении деятельности организаций - нарушителей налогового законодательства с привлечением к работе специалистов структурных подразделений и органов администрации Могочинск</w:t>
      </w:r>
      <w:r w:rsidR="00A041BC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513C4E" w14:textId="77777777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помощь государственному учреждению Пенсионного фонда в реализации мер по увеличению поступлений страховых взносов.</w:t>
      </w:r>
    </w:p>
    <w:p w14:paraId="15835607" w14:textId="1F39A968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предложению органов надзора и контроля комиссия рассматривает результаты обследований организаций по вопросам реализации государственной политики в области охраны труда, промышленной и пожарной безопасности и заслушивает информацию по практической деятельности руководителей организаций всех форм собственности, осуществляющих свою деятельность на территории муниципального </w:t>
      </w:r>
      <w:r w:rsidR="002D766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880E47" w14:textId="77777777" w:rsidR="00A34B24" w:rsidRDefault="00A34B24" w:rsidP="00A34B24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разрабатывает рекомендации и предложения по устранению выявленных недостатков по охране труда, промышленной и пожарной безопасности, обобщению и распространению передового опыта, профилактической работы среди организаций и учреждений.</w:t>
      </w:r>
    </w:p>
    <w:p w14:paraId="00989B6E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F7212" w14:textId="77777777" w:rsidR="00A34B24" w:rsidRDefault="00A34B24" w:rsidP="00A34B2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Объединения профессиональных союзов</w:t>
      </w:r>
    </w:p>
    <w:p w14:paraId="0F1815B4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054E78" w14:textId="77777777" w:rsidR="00A34B24" w:rsidRDefault="00A34B24" w:rsidP="00A34B24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общественный контроль за соблюдением законодательства по охране труда;</w:t>
      </w:r>
    </w:p>
    <w:p w14:paraId="28A00E4A" w14:textId="77777777" w:rsidR="00A34B24" w:rsidRDefault="00A34B24" w:rsidP="00A34B24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Рассматривают состояние условий и охраны труда в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организациях, вносят предложения по их улучшению;</w:t>
      </w:r>
    </w:p>
    <w:p w14:paraId="1F50E54E" w14:textId="0224C81D" w:rsidR="00A34B24" w:rsidRDefault="00A34B24" w:rsidP="00A34B24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 участие в разработках и реализации муниципальных программ улучшения условий и охраны труда;</w:t>
      </w:r>
    </w:p>
    <w:p w14:paraId="7D79B28E" w14:textId="77777777" w:rsidR="00A34B24" w:rsidRDefault="00A34B24" w:rsidP="00A34B24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Направляют деятельность профсоюзных комитетов, иных представительных органов работников, комитетов (комиссий) и уполномоченных (доверенных) лиц по охране труда.</w:t>
      </w:r>
    </w:p>
    <w:p w14:paraId="40C3EDE4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8A2ADB" w14:textId="77777777" w:rsidR="00A34B24" w:rsidRDefault="00A34B24" w:rsidP="00A34B2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Работодатели и их объединения</w:t>
      </w:r>
    </w:p>
    <w:p w14:paraId="4A9AE408" w14:textId="77777777" w:rsidR="00A34B24" w:rsidRDefault="00A34B24" w:rsidP="00A3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2AE3E5" w14:textId="77777777" w:rsidR="00A34B24" w:rsidRDefault="00A34B24" w:rsidP="00A34B24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разработке и реализации мероприятий по улучшению условий и охраны труда, муниципальных программ, территориального трехстороннего соглашения по регулированию социально-трудовых отношений;</w:t>
      </w:r>
    </w:p>
    <w:p w14:paraId="0F758BA1" w14:textId="77777777" w:rsidR="00A34B24" w:rsidRDefault="00A34B24" w:rsidP="00A34B24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Обеспечивают финансирование мероприятий (соглашений) по охране труда в соответствии с трудовым законодательством и нормами, установленными соглашением;</w:t>
      </w:r>
    </w:p>
    <w:p w14:paraId="2B7A6540" w14:textId="77777777" w:rsidR="00A34B24" w:rsidRDefault="00A34B24" w:rsidP="00A34B24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Ведут аттестацию рабочих мест по условиям труда с последующей сертификацией работ по охране труда;</w:t>
      </w:r>
    </w:p>
    <w:p w14:paraId="118AFFDA" w14:textId="77777777" w:rsidR="00A34B24" w:rsidRDefault="00A34B24" w:rsidP="00A34B24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Обеспечивают обязательное социальное страхование работников от несчастных случаев на производстве и профессиональных заболеваний;</w:t>
      </w:r>
    </w:p>
    <w:p w14:paraId="1C85F922" w14:textId="77777777" w:rsidR="00A34B24" w:rsidRDefault="00A34B24" w:rsidP="00A34B24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Работодатели (руководители организаций всех форм собственности, индивидуальные предприниматели) обеспечивают выполнение своих обязанностей в сфере охраны труда и несут ответственность на основании трудового законодательства Российской Федерации. </w:t>
      </w:r>
    </w:p>
    <w:p w14:paraId="09E5CBA6" w14:textId="570ADD97" w:rsidR="0013197F" w:rsidRDefault="0013197F" w:rsidP="00A34B24"/>
    <w:p w14:paraId="57D368F7" w14:textId="77777777" w:rsidR="000758B3" w:rsidRDefault="000758B3" w:rsidP="00A34B24"/>
    <w:p w14:paraId="646EA1BF" w14:textId="77777777" w:rsidR="000758B3" w:rsidRDefault="000758B3" w:rsidP="00A34B24"/>
    <w:p w14:paraId="03400A50" w14:textId="4AD83E15" w:rsidR="000758B3" w:rsidRDefault="000758B3" w:rsidP="000758B3">
      <w:pPr>
        <w:jc w:val="center"/>
      </w:pPr>
      <w:r>
        <w:t>_______________________</w:t>
      </w:r>
    </w:p>
    <w:sectPr w:rsidR="000758B3" w:rsidSect="0007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260"/>
    <w:multiLevelType w:val="multilevel"/>
    <w:tmpl w:val="B14E6AFC"/>
    <w:lvl w:ilvl="0">
      <w:start w:val="6"/>
      <w:numFmt w:val="decimal"/>
      <w:lvlText w:val="%1"/>
      <w:lvlJc w:val="left"/>
      <w:pPr>
        <w:ind w:left="570" w:hanging="57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>
    <w:nsid w:val="27A64BAF"/>
    <w:multiLevelType w:val="multilevel"/>
    <w:tmpl w:val="B470C826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2">
    <w:nsid w:val="37DD67D3"/>
    <w:multiLevelType w:val="multilevel"/>
    <w:tmpl w:val="AB92744E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3">
    <w:nsid w:val="51BD0535"/>
    <w:multiLevelType w:val="multilevel"/>
    <w:tmpl w:val="B470C826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4">
    <w:nsid w:val="51DF2F04"/>
    <w:multiLevelType w:val="multilevel"/>
    <w:tmpl w:val="E7321FFC"/>
    <w:lvl w:ilvl="0">
      <w:start w:val="10"/>
      <w:numFmt w:val="decimal"/>
      <w:lvlText w:val="%1"/>
      <w:lvlJc w:val="left"/>
      <w:pPr>
        <w:ind w:left="510" w:hanging="51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5">
    <w:nsid w:val="52DE4E1E"/>
    <w:multiLevelType w:val="hybridMultilevel"/>
    <w:tmpl w:val="6C32300E"/>
    <w:lvl w:ilvl="0" w:tplc="D1D0CA4C">
      <w:start w:val="4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E580C"/>
    <w:multiLevelType w:val="multilevel"/>
    <w:tmpl w:val="25AA751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7">
    <w:nsid w:val="6B2F2FD0"/>
    <w:multiLevelType w:val="hybridMultilevel"/>
    <w:tmpl w:val="4CF2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FA2AAF"/>
    <w:multiLevelType w:val="multilevel"/>
    <w:tmpl w:val="76C2690C"/>
    <w:lvl w:ilvl="0">
      <w:start w:val="7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C8"/>
    <w:rsid w:val="000758B3"/>
    <w:rsid w:val="0013197F"/>
    <w:rsid w:val="001F55B1"/>
    <w:rsid w:val="0021645B"/>
    <w:rsid w:val="002D7665"/>
    <w:rsid w:val="003D636B"/>
    <w:rsid w:val="0040642D"/>
    <w:rsid w:val="00452DD7"/>
    <w:rsid w:val="00461299"/>
    <w:rsid w:val="00464AE6"/>
    <w:rsid w:val="005B5737"/>
    <w:rsid w:val="00A041BC"/>
    <w:rsid w:val="00A34B24"/>
    <w:rsid w:val="00B1106B"/>
    <w:rsid w:val="00C16DC8"/>
    <w:rsid w:val="00DB18AF"/>
    <w:rsid w:val="00E26BFF"/>
    <w:rsid w:val="00EB6F12"/>
    <w:rsid w:val="00E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B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2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B24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ConsPlusNormal">
    <w:name w:val="ConsPlusNormal"/>
    <w:rsid w:val="00A34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2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B24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ConsPlusNormal">
    <w:name w:val="ConsPlusNormal"/>
    <w:rsid w:val="00A34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504961931AD8EBCCD3807FF724D3E9523E8851379F75D45027784C820600C508A70FF5E1CD3EABCCA2FE8D2845A47FA65A79A8ACA6DFFArFZ6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E0F12FB40A51C2DDAFDF7544F766B5DD946AA02C1D72131146F85045CF6678BCAE5BD44AD1F3E765D94C556DADC5BEE2CBD2g3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E0F12FB40A51C2DDAFC178529B3ABDDF9736AB2E1C7C4C4915F65A10973921FEE952DE1E81B4B168D2111A29FED6BCEBD72229E4C82A09D6g8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504961931AD8EBCCD39E72E1488FE1503DD45A359E7B8B08747646D75E5F9C4AE006FFB59D79FDC1A9A3C26C16B77DAF46r7Z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504961931AD8EBCCD39E72E1488FE1503DD45A359E7B8B08747646D75E5F9C4AE006FFB59D79FDC1A9A3C26C16B77DAF46r7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Елена Алексеевна</cp:lastModifiedBy>
  <cp:revision>2</cp:revision>
  <dcterms:created xsi:type="dcterms:W3CDTF">2026-03-04T06:38:00Z</dcterms:created>
  <dcterms:modified xsi:type="dcterms:W3CDTF">2026-03-04T06:38:00Z</dcterms:modified>
</cp:coreProperties>
</file>