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D5" w:rsidRDefault="00BC58D5" w:rsidP="00BC58D5">
      <w:pPr>
        <w:widowControl/>
        <w:tabs>
          <w:tab w:val="left" w:pos="3585"/>
        </w:tabs>
        <w:ind w:left="360" w:right="-180"/>
        <w:jc w:val="center"/>
        <w:outlineLvl w:val="0"/>
        <w:rPr>
          <w:bCs/>
          <w:sz w:val="28"/>
          <w:szCs w:val="28"/>
        </w:rPr>
      </w:pPr>
    </w:p>
    <w:p w:rsidR="00852928" w:rsidRPr="00852928" w:rsidRDefault="00852928" w:rsidP="00BC58D5">
      <w:pPr>
        <w:widowControl/>
        <w:tabs>
          <w:tab w:val="left" w:pos="3585"/>
        </w:tabs>
        <w:ind w:left="360" w:right="-180"/>
        <w:jc w:val="center"/>
        <w:outlineLvl w:val="0"/>
        <w:rPr>
          <w:bCs/>
          <w:sz w:val="28"/>
          <w:szCs w:val="28"/>
        </w:rPr>
      </w:pPr>
      <w:r w:rsidRPr="00852928">
        <w:rPr>
          <w:bCs/>
          <w:sz w:val="28"/>
          <w:szCs w:val="28"/>
        </w:rPr>
        <w:t>Администрация Могочинского муниципального округа</w:t>
      </w:r>
    </w:p>
    <w:p w:rsidR="00852928" w:rsidRPr="00852928" w:rsidRDefault="00852928" w:rsidP="00BC58D5">
      <w:pPr>
        <w:widowControl/>
        <w:tabs>
          <w:tab w:val="left" w:pos="3585"/>
        </w:tabs>
        <w:ind w:left="360" w:right="-180"/>
        <w:jc w:val="center"/>
        <w:outlineLvl w:val="0"/>
        <w:rPr>
          <w:bCs/>
          <w:sz w:val="28"/>
          <w:szCs w:val="28"/>
        </w:rPr>
      </w:pPr>
    </w:p>
    <w:p w:rsidR="00852928" w:rsidRPr="00852928" w:rsidRDefault="00852928" w:rsidP="00BC58D5">
      <w:pPr>
        <w:widowControl/>
        <w:tabs>
          <w:tab w:val="left" w:pos="3585"/>
        </w:tabs>
        <w:ind w:left="360" w:right="-180"/>
        <w:jc w:val="center"/>
        <w:outlineLvl w:val="0"/>
        <w:rPr>
          <w:b/>
          <w:bCs/>
          <w:sz w:val="28"/>
          <w:szCs w:val="28"/>
        </w:rPr>
      </w:pPr>
    </w:p>
    <w:p w:rsidR="00852928" w:rsidRPr="00852928" w:rsidRDefault="00852928" w:rsidP="00BC58D5">
      <w:pPr>
        <w:widowControl/>
        <w:tabs>
          <w:tab w:val="left" w:pos="3585"/>
        </w:tabs>
        <w:ind w:left="360" w:right="-180"/>
        <w:jc w:val="center"/>
        <w:outlineLvl w:val="0"/>
        <w:rPr>
          <w:b/>
          <w:bCs/>
          <w:sz w:val="28"/>
          <w:szCs w:val="28"/>
        </w:rPr>
      </w:pPr>
      <w:r w:rsidRPr="00852928">
        <w:rPr>
          <w:b/>
          <w:bCs/>
          <w:sz w:val="32"/>
          <w:szCs w:val="32"/>
        </w:rPr>
        <w:t>ПОСТАНОВЛЕНИЕ</w:t>
      </w:r>
    </w:p>
    <w:p w:rsidR="00852928" w:rsidRPr="00852928" w:rsidRDefault="00993D4D" w:rsidP="00993D4D">
      <w:pPr>
        <w:widowControl/>
        <w:ind w:left="18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BC58D5">
        <w:rPr>
          <w:bCs/>
          <w:sz w:val="28"/>
          <w:szCs w:val="28"/>
        </w:rPr>
        <w:t xml:space="preserve"> марта </w:t>
      </w:r>
      <w:r w:rsidR="00852928" w:rsidRPr="00852928">
        <w:rPr>
          <w:bCs/>
          <w:sz w:val="28"/>
          <w:szCs w:val="28"/>
        </w:rPr>
        <w:t xml:space="preserve"> 2026 года</w:t>
      </w:r>
      <w:r w:rsidR="00852928" w:rsidRPr="00852928">
        <w:rPr>
          <w:bCs/>
          <w:sz w:val="28"/>
          <w:szCs w:val="28"/>
        </w:rPr>
        <w:tab/>
      </w:r>
      <w:r w:rsidR="00852928" w:rsidRPr="00852928">
        <w:rPr>
          <w:bCs/>
          <w:sz w:val="28"/>
          <w:szCs w:val="28"/>
        </w:rPr>
        <w:tab/>
      </w:r>
      <w:r w:rsidR="00852928" w:rsidRPr="00852928">
        <w:rPr>
          <w:bCs/>
          <w:sz w:val="28"/>
          <w:szCs w:val="28"/>
        </w:rPr>
        <w:tab/>
      </w:r>
      <w:r w:rsidR="00852928" w:rsidRPr="00852928">
        <w:rPr>
          <w:bCs/>
          <w:sz w:val="28"/>
          <w:szCs w:val="28"/>
        </w:rPr>
        <w:tab/>
      </w:r>
      <w:r w:rsidR="00852928" w:rsidRPr="00852928">
        <w:rPr>
          <w:bCs/>
          <w:sz w:val="28"/>
          <w:szCs w:val="28"/>
        </w:rPr>
        <w:tab/>
      </w:r>
      <w:r w:rsidR="00852928" w:rsidRPr="00852928">
        <w:rPr>
          <w:bCs/>
          <w:sz w:val="28"/>
          <w:szCs w:val="28"/>
        </w:rPr>
        <w:tab/>
      </w:r>
      <w:r w:rsidR="00852928" w:rsidRPr="00852928">
        <w:rPr>
          <w:bCs/>
          <w:sz w:val="28"/>
          <w:szCs w:val="28"/>
        </w:rPr>
        <w:tab/>
      </w:r>
      <w:r w:rsidR="00852928" w:rsidRPr="00852928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 xml:space="preserve">      </w:t>
      </w:r>
      <w:r w:rsidR="00852928" w:rsidRPr="00852928">
        <w:rPr>
          <w:bCs/>
          <w:sz w:val="28"/>
          <w:szCs w:val="28"/>
        </w:rPr>
        <w:t>№</w:t>
      </w:r>
      <w:r w:rsidR="00BC58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295</w:t>
      </w:r>
    </w:p>
    <w:p w:rsidR="00852928" w:rsidRPr="00852928" w:rsidRDefault="00852928" w:rsidP="00BC58D5">
      <w:pPr>
        <w:widowControl/>
        <w:ind w:left="180"/>
        <w:jc w:val="center"/>
        <w:outlineLvl w:val="0"/>
        <w:rPr>
          <w:bCs/>
          <w:sz w:val="28"/>
          <w:szCs w:val="28"/>
        </w:rPr>
      </w:pPr>
      <w:r w:rsidRPr="00852928">
        <w:rPr>
          <w:bCs/>
          <w:sz w:val="28"/>
          <w:szCs w:val="28"/>
        </w:rPr>
        <w:t>г. Могоча</w:t>
      </w:r>
    </w:p>
    <w:p w:rsidR="00852928" w:rsidRDefault="00852928" w:rsidP="00BC58D5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BC58D5" w:rsidRPr="00852928" w:rsidRDefault="00BC58D5" w:rsidP="00BC58D5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852928" w:rsidRPr="00852928" w:rsidRDefault="00852928" w:rsidP="00BC58D5">
      <w:pPr>
        <w:shd w:val="clear" w:color="auto" w:fill="FFFFFF"/>
        <w:ind w:right="24"/>
        <w:jc w:val="center"/>
        <w:rPr>
          <w:b/>
          <w:bCs/>
          <w:sz w:val="28"/>
          <w:szCs w:val="28"/>
        </w:rPr>
      </w:pPr>
      <w:r w:rsidRPr="00852928">
        <w:rPr>
          <w:b/>
          <w:bCs/>
          <w:sz w:val="28"/>
          <w:szCs w:val="28"/>
        </w:rPr>
        <w:t>О проведении районной акции</w:t>
      </w:r>
      <w:r w:rsidR="00BC58D5">
        <w:rPr>
          <w:b/>
          <w:bCs/>
          <w:sz w:val="28"/>
          <w:szCs w:val="28"/>
        </w:rPr>
        <w:t xml:space="preserve"> </w:t>
      </w:r>
      <w:r w:rsidRPr="00852928">
        <w:rPr>
          <w:b/>
          <w:bCs/>
          <w:sz w:val="28"/>
          <w:szCs w:val="28"/>
        </w:rPr>
        <w:t>капсула времени «Большой России маленький уголок», в рамках празднования 100-летия со дня образования Могочинского района</w:t>
      </w:r>
    </w:p>
    <w:p w:rsidR="00852928" w:rsidRDefault="00852928" w:rsidP="00BC58D5">
      <w:pPr>
        <w:shd w:val="clear" w:color="auto" w:fill="FFFFFF"/>
        <w:ind w:right="34"/>
        <w:rPr>
          <w:bCs/>
          <w:sz w:val="28"/>
          <w:szCs w:val="28"/>
        </w:rPr>
      </w:pPr>
    </w:p>
    <w:p w:rsidR="00BC58D5" w:rsidRPr="00852928" w:rsidRDefault="00BC58D5" w:rsidP="00BC58D5">
      <w:pPr>
        <w:shd w:val="clear" w:color="auto" w:fill="FFFFFF"/>
        <w:ind w:right="34"/>
        <w:rPr>
          <w:bCs/>
          <w:sz w:val="28"/>
          <w:szCs w:val="28"/>
        </w:rPr>
      </w:pPr>
    </w:p>
    <w:p w:rsidR="00852928" w:rsidRPr="00BC58D5" w:rsidRDefault="00852928" w:rsidP="00BC58D5">
      <w:pPr>
        <w:shd w:val="clear" w:color="auto" w:fill="FFFFFF"/>
        <w:ind w:left="10" w:right="5" w:firstLine="701"/>
        <w:jc w:val="both"/>
        <w:rPr>
          <w:rFonts w:eastAsiaTheme="minorHAnsi"/>
          <w:b/>
          <w:sz w:val="28"/>
          <w:szCs w:val="28"/>
          <w:lang w:eastAsia="en-US"/>
        </w:rPr>
      </w:pPr>
      <w:r w:rsidRPr="00852928">
        <w:rPr>
          <w:spacing w:val="-1"/>
          <w:sz w:val="28"/>
          <w:szCs w:val="28"/>
        </w:rPr>
        <w:t xml:space="preserve">В целях обеспечения духовной, культурной и социальной преемственности </w:t>
      </w:r>
      <w:r w:rsidRPr="00852928">
        <w:rPr>
          <w:sz w:val="28"/>
          <w:szCs w:val="28"/>
        </w:rPr>
        <w:t>поколений, развития у старшего населения ответственности перед будущими поколениями</w:t>
      </w:r>
      <w:r w:rsidR="00BC58D5">
        <w:rPr>
          <w:sz w:val="28"/>
          <w:szCs w:val="28"/>
        </w:rPr>
        <w:t>,</w:t>
      </w:r>
      <w:r w:rsidRPr="00852928">
        <w:rPr>
          <w:sz w:val="28"/>
          <w:szCs w:val="28"/>
        </w:rPr>
        <w:t xml:space="preserve"> создания и сохранения традиций преемственности поколений</w:t>
      </w:r>
      <w:r w:rsidR="00BC58D5">
        <w:rPr>
          <w:sz w:val="28"/>
          <w:szCs w:val="28"/>
        </w:rPr>
        <w:t>,</w:t>
      </w:r>
      <w:r w:rsidRPr="00852928">
        <w:t xml:space="preserve"> </w:t>
      </w:r>
      <w:r w:rsidRPr="00852928">
        <w:rPr>
          <w:sz w:val="28"/>
          <w:szCs w:val="28"/>
        </w:rPr>
        <w:t>обеспечение потребности к самовыражению у жителей,</w:t>
      </w:r>
      <w:r w:rsidR="008649BE">
        <w:rPr>
          <w:sz w:val="28"/>
          <w:szCs w:val="28"/>
        </w:rPr>
        <w:t xml:space="preserve"> руководствуясь Уставом Могочинского муниципального округа,</w:t>
      </w:r>
      <w:r w:rsidRPr="00852928">
        <w:rPr>
          <w:sz w:val="28"/>
          <w:szCs w:val="28"/>
        </w:rPr>
        <w:t xml:space="preserve"> </w:t>
      </w:r>
      <w:r w:rsidRPr="00852928">
        <w:rPr>
          <w:rFonts w:eastAsiaTheme="minorHAnsi"/>
          <w:sz w:val="28"/>
          <w:szCs w:val="28"/>
          <w:lang w:eastAsia="en-US"/>
        </w:rPr>
        <w:t xml:space="preserve">администрация Могочинского муниципального округа </w:t>
      </w:r>
      <w:r w:rsidRPr="00BC58D5">
        <w:rPr>
          <w:rFonts w:eastAsiaTheme="minorHAnsi"/>
          <w:b/>
          <w:sz w:val="28"/>
          <w:szCs w:val="28"/>
          <w:lang w:eastAsia="en-US"/>
        </w:rPr>
        <w:t>постановляет:</w:t>
      </w:r>
    </w:p>
    <w:p w:rsidR="00BC58D5" w:rsidRPr="00852928" w:rsidRDefault="00BC58D5" w:rsidP="00BC58D5">
      <w:pPr>
        <w:shd w:val="clear" w:color="auto" w:fill="FFFFFF"/>
        <w:ind w:left="10" w:right="5" w:firstLine="701"/>
        <w:jc w:val="both"/>
        <w:rPr>
          <w:rFonts w:eastAsiaTheme="minorHAnsi"/>
          <w:sz w:val="28"/>
          <w:szCs w:val="28"/>
          <w:lang w:eastAsia="en-US"/>
        </w:rPr>
      </w:pPr>
    </w:p>
    <w:p w:rsidR="00852928" w:rsidRPr="008649BE" w:rsidRDefault="00852928" w:rsidP="00BC58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right="5" w:firstLine="709"/>
        <w:contextualSpacing/>
        <w:jc w:val="both"/>
      </w:pPr>
      <w:r w:rsidRPr="00852928">
        <w:t xml:space="preserve"> </w:t>
      </w:r>
      <w:r w:rsidRPr="00852928">
        <w:rPr>
          <w:rFonts w:eastAsia="Calibri"/>
          <w:sz w:val="28"/>
          <w:szCs w:val="28"/>
          <w:lang w:eastAsia="en-US"/>
        </w:rPr>
        <w:t xml:space="preserve">Провести </w:t>
      </w:r>
      <w:r w:rsidRPr="00852928">
        <w:rPr>
          <w:bCs/>
          <w:sz w:val="28"/>
          <w:szCs w:val="28"/>
        </w:rPr>
        <w:t>акцию</w:t>
      </w:r>
      <w:r w:rsidRPr="00852928">
        <w:t xml:space="preserve"> </w:t>
      </w:r>
      <w:r w:rsidRPr="00852928">
        <w:rPr>
          <w:bCs/>
          <w:sz w:val="28"/>
          <w:szCs w:val="28"/>
        </w:rPr>
        <w:t xml:space="preserve">капсула времени «Большой России маленький уголок», в рамках празднования 100-летия со дня </w:t>
      </w:r>
      <w:r w:rsidR="002F7C20">
        <w:rPr>
          <w:bCs/>
          <w:sz w:val="28"/>
          <w:szCs w:val="28"/>
        </w:rPr>
        <w:t>образования Могочинского района.</w:t>
      </w:r>
    </w:p>
    <w:p w:rsidR="00852928" w:rsidRPr="008649BE" w:rsidRDefault="00852928" w:rsidP="00BC58D5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52928">
        <w:rPr>
          <w:rFonts w:eastAsia="Calibri"/>
          <w:sz w:val="28"/>
          <w:szCs w:val="28"/>
          <w:lang w:eastAsia="en-US"/>
        </w:rPr>
        <w:t xml:space="preserve"> Утвердить</w:t>
      </w:r>
      <w:r w:rsidR="00BC58D5">
        <w:rPr>
          <w:rFonts w:eastAsia="Calibri"/>
          <w:sz w:val="28"/>
          <w:szCs w:val="28"/>
          <w:lang w:eastAsia="en-US"/>
        </w:rPr>
        <w:t xml:space="preserve"> прилагаемое П</w:t>
      </w:r>
      <w:r w:rsidRPr="00852928">
        <w:rPr>
          <w:rFonts w:eastAsia="Calibri"/>
          <w:sz w:val="28"/>
          <w:szCs w:val="28"/>
          <w:lang w:eastAsia="en-US"/>
        </w:rPr>
        <w:t xml:space="preserve">оложение о проведении </w:t>
      </w:r>
      <w:r w:rsidR="008649BE">
        <w:rPr>
          <w:rFonts w:eastAsia="Calibri"/>
          <w:sz w:val="28"/>
          <w:szCs w:val="28"/>
          <w:lang w:eastAsia="en-US"/>
        </w:rPr>
        <w:t>Акции</w:t>
      </w:r>
      <w:r w:rsidRPr="00852928">
        <w:rPr>
          <w:rFonts w:eastAsia="Calibri"/>
          <w:sz w:val="28"/>
          <w:szCs w:val="28"/>
          <w:lang w:eastAsia="en-US"/>
        </w:rPr>
        <w:t>.</w:t>
      </w:r>
    </w:p>
    <w:p w:rsidR="00852928" w:rsidRPr="00852928" w:rsidRDefault="00852928" w:rsidP="00BC58D5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2928">
        <w:rPr>
          <w:rFonts w:eastAsiaTheme="minorHAnsi"/>
          <w:sz w:val="28"/>
          <w:szCs w:val="28"/>
          <w:lang w:eastAsia="en-US"/>
        </w:rPr>
        <w:t xml:space="preserve"> Комитету по финансам администрации Могочинского муниципального округа обеспечить финансирование </w:t>
      </w:r>
      <w:r w:rsidR="008649BE">
        <w:rPr>
          <w:rFonts w:eastAsiaTheme="minorHAnsi"/>
          <w:sz w:val="28"/>
          <w:szCs w:val="28"/>
          <w:lang w:eastAsia="en-US"/>
        </w:rPr>
        <w:t>Акции</w:t>
      </w:r>
      <w:r w:rsidRPr="00852928">
        <w:rPr>
          <w:rFonts w:eastAsiaTheme="minorHAnsi"/>
          <w:sz w:val="28"/>
          <w:szCs w:val="28"/>
          <w:lang w:eastAsia="en-US"/>
        </w:rPr>
        <w:t>.</w:t>
      </w:r>
    </w:p>
    <w:p w:rsidR="00852928" w:rsidRPr="008649BE" w:rsidRDefault="00852928" w:rsidP="00BC58D5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52928">
        <w:rPr>
          <w:rFonts w:eastAsiaTheme="minorHAnsi"/>
          <w:sz w:val="28"/>
          <w:szCs w:val="28"/>
          <w:lang w:eastAsia="en-US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</w:t>
      </w:r>
      <w:r w:rsidRPr="00852928">
        <w:rPr>
          <w:rFonts w:eastAsiaTheme="minorHAnsi"/>
          <w:sz w:val="28"/>
          <w:szCs w:val="22"/>
          <w:lang w:eastAsia="en-US"/>
        </w:rPr>
        <w:t xml:space="preserve">телекоммуникационной </w:t>
      </w:r>
      <w:r w:rsidRPr="00852928">
        <w:rPr>
          <w:rFonts w:eastAsiaTheme="minorHAnsi"/>
          <w:sz w:val="28"/>
          <w:szCs w:val="28"/>
          <w:lang w:eastAsia="en-US"/>
        </w:rPr>
        <w:t>сети Интернет</w:t>
      </w:r>
      <w:r w:rsidRPr="008529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5292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852928">
        <w:rPr>
          <w:rFonts w:eastAsiaTheme="minorHAnsi"/>
          <w:sz w:val="28"/>
          <w:szCs w:val="28"/>
          <w:lang w:eastAsia="en-US"/>
        </w:rPr>
        <w:t>http</w:t>
      </w:r>
      <w:proofErr w:type="spellEnd"/>
      <w:r w:rsidRPr="00852928">
        <w:rPr>
          <w:rFonts w:eastAsiaTheme="minorHAnsi"/>
          <w:sz w:val="28"/>
          <w:szCs w:val="28"/>
          <w:lang w:val="en-US" w:eastAsia="en-US"/>
        </w:rPr>
        <w:t>s</w:t>
      </w:r>
      <w:r w:rsidRPr="00852928">
        <w:rPr>
          <w:rFonts w:eastAsiaTheme="minorHAnsi"/>
          <w:sz w:val="28"/>
          <w:szCs w:val="28"/>
          <w:lang w:eastAsia="en-US"/>
        </w:rPr>
        <w:t>://</w:t>
      </w:r>
      <w:proofErr w:type="spellStart"/>
      <w:r w:rsidRPr="00852928">
        <w:rPr>
          <w:rFonts w:eastAsiaTheme="minorHAnsi"/>
          <w:sz w:val="28"/>
          <w:szCs w:val="28"/>
          <w:lang w:val="en-US" w:eastAsia="en-US"/>
        </w:rPr>
        <w:t>mogocha</w:t>
      </w:r>
      <w:proofErr w:type="spellEnd"/>
      <w:r w:rsidRPr="00852928">
        <w:rPr>
          <w:rFonts w:eastAsiaTheme="minorHAnsi"/>
          <w:sz w:val="28"/>
          <w:szCs w:val="28"/>
          <w:lang w:eastAsia="en-US"/>
        </w:rPr>
        <w:t>.75.</w:t>
      </w:r>
      <w:proofErr w:type="spellStart"/>
      <w:r w:rsidRPr="00852928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852928">
        <w:rPr>
          <w:rFonts w:eastAsiaTheme="minorHAnsi"/>
          <w:sz w:val="28"/>
          <w:szCs w:val="28"/>
          <w:lang w:eastAsia="en-US"/>
        </w:rPr>
        <w:t>».</w:t>
      </w:r>
    </w:p>
    <w:p w:rsidR="008649BE" w:rsidRPr="008649BE" w:rsidRDefault="00852928" w:rsidP="00BC58D5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649BE">
        <w:rPr>
          <w:sz w:val="28"/>
          <w:szCs w:val="28"/>
        </w:rPr>
        <w:t>Контроль за</w:t>
      </w:r>
      <w:proofErr w:type="gramEnd"/>
      <w:r w:rsidRPr="008649BE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BC58D5">
        <w:rPr>
          <w:sz w:val="28"/>
          <w:szCs w:val="28"/>
        </w:rPr>
        <w:t xml:space="preserve">Могочинского муниципального округа </w:t>
      </w:r>
      <w:r w:rsidRPr="008649BE">
        <w:rPr>
          <w:sz w:val="28"/>
          <w:szCs w:val="28"/>
        </w:rPr>
        <w:t>по социальным вопросам</w:t>
      </w:r>
      <w:r w:rsidR="008649BE" w:rsidRPr="008649BE">
        <w:rPr>
          <w:sz w:val="28"/>
          <w:szCs w:val="28"/>
        </w:rPr>
        <w:t>.</w:t>
      </w:r>
      <w:r w:rsidRPr="008649BE">
        <w:rPr>
          <w:sz w:val="28"/>
          <w:szCs w:val="28"/>
        </w:rPr>
        <w:t xml:space="preserve"> </w:t>
      </w:r>
    </w:p>
    <w:p w:rsidR="00852928" w:rsidRPr="008649BE" w:rsidRDefault="00852928" w:rsidP="00BC58D5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49BE">
        <w:rPr>
          <w:sz w:val="28"/>
          <w:szCs w:val="28"/>
        </w:rPr>
        <w:t>Настоящее постановление вступает в силу на следующий день после его официального обнародования.</w:t>
      </w:r>
    </w:p>
    <w:p w:rsidR="00852928" w:rsidRDefault="00852928" w:rsidP="00BC58D5">
      <w:pPr>
        <w:widowControl/>
        <w:autoSpaceDE/>
        <w:autoSpaceDN/>
        <w:adjustRightInd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F7C20" w:rsidRDefault="002F7C20" w:rsidP="00BC58D5">
      <w:pPr>
        <w:widowControl/>
        <w:autoSpaceDE/>
        <w:autoSpaceDN/>
        <w:adjustRightInd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C58D5" w:rsidRPr="00852928" w:rsidRDefault="00BC58D5" w:rsidP="00BC58D5">
      <w:pPr>
        <w:widowControl/>
        <w:autoSpaceDE/>
        <w:autoSpaceDN/>
        <w:adjustRightInd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52928" w:rsidRPr="00852928" w:rsidRDefault="00BC58D5" w:rsidP="00BC58D5">
      <w:pPr>
        <w:widowControl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 w:rsidR="00852928" w:rsidRPr="00852928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ы</w:t>
      </w:r>
      <w:proofErr w:type="spellEnd"/>
      <w:r w:rsidR="00852928" w:rsidRPr="00852928">
        <w:rPr>
          <w:rFonts w:eastAsiaTheme="minorHAnsi"/>
          <w:sz w:val="28"/>
          <w:szCs w:val="28"/>
          <w:lang w:eastAsia="en-US"/>
        </w:rPr>
        <w:t xml:space="preserve"> Могочинского</w:t>
      </w:r>
    </w:p>
    <w:p w:rsidR="00852928" w:rsidRPr="00852928" w:rsidRDefault="00852928" w:rsidP="00BC58D5">
      <w:pPr>
        <w:widowControl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2928">
        <w:rPr>
          <w:rFonts w:eastAsiaTheme="minorHAnsi"/>
          <w:sz w:val="28"/>
          <w:szCs w:val="28"/>
          <w:lang w:eastAsia="en-US"/>
        </w:rPr>
        <w:t xml:space="preserve">муниципального округа                                                 </w:t>
      </w:r>
      <w:r w:rsidR="002F7C20">
        <w:rPr>
          <w:rFonts w:eastAsiaTheme="minorHAnsi"/>
          <w:sz w:val="28"/>
          <w:szCs w:val="28"/>
          <w:lang w:eastAsia="en-US"/>
        </w:rPr>
        <w:t xml:space="preserve">   </w:t>
      </w:r>
      <w:r w:rsidRPr="00852928">
        <w:rPr>
          <w:rFonts w:eastAsiaTheme="minorHAnsi"/>
          <w:sz w:val="28"/>
          <w:szCs w:val="28"/>
          <w:lang w:eastAsia="en-US"/>
        </w:rPr>
        <w:t xml:space="preserve"> </w:t>
      </w:r>
      <w:r w:rsidR="00BC58D5">
        <w:rPr>
          <w:rFonts w:eastAsiaTheme="minorHAnsi"/>
          <w:sz w:val="28"/>
          <w:szCs w:val="28"/>
          <w:lang w:eastAsia="en-US"/>
        </w:rPr>
        <w:t xml:space="preserve">        </w:t>
      </w:r>
      <w:proofErr w:type="spellStart"/>
      <w:r w:rsidR="00BC58D5">
        <w:rPr>
          <w:rFonts w:eastAsiaTheme="minorHAnsi"/>
          <w:sz w:val="28"/>
          <w:szCs w:val="28"/>
          <w:lang w:eastAsia="en-US"/>
        </w:rPr>
        <w:t>Н</w:t>
      </w:r>
      <w:r w:rsidRPr="00852928">
        <w:rPr>
          <w:rFonts w:eastAsiaTheme="minorHAnsi"/>
          <w:sz w:val="28"/>
          <w:szCs w:val="28"/>
          <w:lang w:eastAsia="en-US"/>
        </w:rPr>
        <w:t>.А.</w:t>
      </w:r>
      <w:r w:rsidR="00BC58D5">
        <w:rPr>
          <w:rFonts w:eastAsiaTheme="minorHAnsi"/>
          <w:sz w:val="28"/>
          <w:szCs w:val="28"/>
          <w:lang w:eastAsia="en-US"/>
        </w:rPr>
        <w:t>Галикаева</w:t>
      </w:r>
      <w:proofErr w:type="spellEnd"/>
    </w:p>
    <w:p w:rsidR="00852928" w:rsidRPr="00852928" w:rsidRDefault="00852928" w:rsidP="00BC58D5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852928" w:rsidRPr="00852928" w:rsidRDefault="00852928" w:rsidP="00BC58D5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852928" w:rsidRPr="00852928" w:rsidRDefault="00852928" w:rsidP="00BC58D5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33676E" w:rsidRPr="00ED134C" w:rsidRDefault="00BC58D5" w:rsidP="00BC58D5">
      <w:pPr>
        <w:pStyle w:val="a7"/>
        <w:jc w:val="right"/>
        <w:rPr>
          <w:sz w:val="28"/>
          <w:szCs w:val="28"/>
        </w:rPr>
      </w:pPr>
      <w:r w:rsidRPr="00ED134C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BC58D5" w:rsidRDefault="00BC58D5" w:rsidP="00BC58D5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33676E" w:rsidRPr="00ED134C" w:rsidRDefault="00ED134C" w:rsidP="00BC58D5">
      <w:pPr>
        <w:pStyle w:val="a7"/>
        <w:jc w:val="right"/>
        <w:rPr>
          <w:sz w:val="28"/>
          <w:szCs w:val="28"/>
        </w:rPr>
      </w:pPr>
      <w:r w:rsidRPr="00ED134C">
        <w:rPr>
          <w:sz w:val="28"/>
          <w:szCs w:val="28"/>
        </w:rPr>
        <w:t>Могочинского муниципального округа</w:t>
      </w:r>
    </w:p>
    <w:p w:rsidR="00947433" w:rsidRPr="00ED134C" w:rsidRDefault="00993D4D" w:rsidP="00BC58D5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C58D5">
        <w:rPr>
          <w:sz w:val="28"/>
          <w:szCs w:val="28"/>
        </w:rPr>
        <w:t>т</w:t>
      </w:r>
      <w:r>
        <w:rPr>
          <w:sz w:val="28"/>
          <w:szCs w:val="28"/>
        </w:rPr>
        <w:t xml:space="preserve">  12 </w:t>
      </w:r>
      <w:r w:rsidR="00BC58D5">
        <w:rPr>
          <w:sz w:val="28"/>
          <w:szCs w:val="28"/>
        </w:rPr>
        <w:t xml:space="preserve"> марта </w:t>
      </w:r>
      <w:r w:rsidR="00947433" w:rsidRPr="00ED134C">
        <w:rPr>
          <w:sz w:val="28"/>
          <w:szCs w:val="28"/>
        </w:rPr>
        <w:t>202</w:t>
      </w:r>
      <w:r w:rsidR="00ED134C" w:rsidRPr="00ED134C">
        <w:rPr>
          <w:sz w:val="28"/>
          <w:szCs w:val="28"/>
        </w:rPr>
        <w:t>6</w:t>
      </w:r>
      <w:r w:rsidR="00BC58D5">
        <w:rPr>
          <w:sz w:val="28"/>
          <w:szCs w:val="28"/>
        </w:rPr>
        <w:t xml:space="preserve"> </w:t>
      </w:r>
      <w:r w:rsidR="00947433" w:rsidRPr="00ED134C">
        <w:rPr>
          <w:sz w:val="28"/>
          <w:szCs w:val="28"/>
        </w:rPr>
        <w:t>г</w:t>
      </w:r>
      <w:r w:rsidR="00BC58D5">
        <w:rPr>
          <w:sz w:val="28"/>
          <w:szCs w:val="28"/>
        </w:rPr>
        <w:t xml:space="preserve">ода № </w:t>
      </w:r>
      <w:r>
        <w:rPr>
          <w:sz w:val="28"/>
          <w:szCs w:val="28"/>
        </w:rPr>
        <w:t>295</w:t>
      </w:r>
      <w:bookmarkStart w:id="0" w:name="_GoBack"/>
      <w:bookmarkEnd w:id="0"/>
      <w:r w:rsidR="00BC58D5">
        <w:rPr>
          <w:sz w:val="28"/>
          <w:szCs w:val="28"/>
        </w:rPr>
        <w:t xml:space="preserve"> </w:t>
      </w:r>
    </w:p>
    <w:p w:rsidR="00947433" w:rsidRDefault="00947433" w:rsidP="00BC58D5">
      <w:pPr>
        <w:pStyle w:val="a7"/>
        <w:jc w:val="right"/>
      </w:pPr>
    </w:p>
    <w:p w:rsidR="00BC58D5" w:rsidRDefault="00BC58D5" w:rsidP="00BC58D5">
      <w:pPr>
        <w:shd w:val="clear" w:color="auto" w:fill="FFFFFF"/>
        <w:ind w:right="43"/>
        <w:jc w:val="center"/>
        <w:rPr>
          <w:b/>
          <w:bCs/>
          <w:spacing w:val="-2"/>
          <w:sz w:val="28"/>
          <w:szCs w:val="28"/>
        </w:rPr>
      </w:pPr>
    </w:p>
    <w:p w:rsidR="002F7C20" w:rsidRDefault="002F7C20" w:rsidP="00BC58D5">
      <w:pPr>
        <w:shd w:val="clear" w:color="auto" w:fill="FFFFFF"/>
        <w:ind w:right="43"/>
        <w:jc w:val="center"/>
        <w:rPr>
          <w:b/>
          <w:bCs/>
          <w:spacing w:val="-2"/>
          <w:sz w:val="28"/>
          <w:szCs w:val="28"/>
        </w:rPr>
      </w:pPr>
    </w:p>
    <w:p w:rsidR="00E804E1" w:rsidRDefault="00E804E1" w:rsidP="00BC58D5">
      <w:pPr>
        <w:shd w:val="clear" w:color="auto" w:fill="FFFFFF"/>
        <w:ind w:right="43"/>
        <w:jc w:val="center"/>
      </w:pPr>
      <w:r>
        <w:rPr>
          <w:b/>
          <w:bCs/>
          <w:spacing w:val="-2"/>
          <w:sz w:val="28"/>
          <w:szCs w:val="28"/>
        </w:rPr>
        <w:t>ПОЛОЖЕНИЕ</w:t>
      </w:r>
    </w:p>
    <w:p w:rsidR="00802F98" w:rsidRDefault="006317C8" w:rsidP="00BC58D5">
      <w:pPr>
        <w:shd w:val="clear" w:color="auto" w:fill="FFFFFF"/>
        <w:ind w:right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районной</w:t>
      </w:r>
      <w:r w:rsidR="00E804E1">
        <w:rPr>
          <w:b/>
          <w:bCs/>
          <w:sz w:val="28"/>
          <w:szCs w:val="28"/>
        </w:rPr>
        <w:t xml:space="preserve"> акции</w:t>
      </w:r>
      <w:r w:rsidR="00BC58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капсула времени «</w:t>
      </w:r>
      <w:r w:rsidR="00ED134C">
        <w:rPr>
          <w:b/>
          <w:bCs/>
          <w:sz w:val="28"/>
          <w:szCs w:val="28"/>
        </w:rPr>
        <w:t>Большой России маленький уголок</w:t>
      </w:r>
      <w:r w:rsidR="00802F98">
        <w:rPr>
          <w:b/>
          <w:bCs/>
          <w:sz w:val="28"/>
          <w:szCs w:val="28"/>
        </w:rPr>
        <w:t>»</w:t>
      </w:r>
      <w:r w:rsidR="00B93CAA">
        <w:rPr>
          <w:b/>
          <w:bCs/>
          <w:sz w:val="28"/>
          <w:szCs w:val="28"/>
        </w:rPr>
        <w:t xml:space="preserve">, в рамках празднования </w:t>
      </w:r>
      <w:r w:rsidR="00ED134C">
        <w:rPr>
          <w:b/>
          <w:bCs/>
          <w:sz w:val="28"/>
          <w:szCs w:val="28"/>
        </w:rPr>
        <w:t>100-летия со дня образования Могочинского района</w:t>
      </w:r>
    </w:p>
    <w:p w:rsidR="00572B27" w:rsidRDefault="00572B27" w:rsidP="00BC58D5">
      <w:pPr>
        <w:shd w:val="clear" w:color="auto" w:fill="FFFFFF"/>
        <w:ind w:right="34"/>
        <w:rPr>
          <w:b/>
          <w:bCs/>
          <w:sz w:val="28"/>
          <w:szCs w:val="28"/>
        </w:rPr>
      </w:pPr>
    </w:p>
    <w:p w:rsidR="00E804E1" w:rsidRDefault="00E804E1" w:rsidP="00BC58D5">
      <w:pPr>
        <w:shd w:val="clear" w:color="auto" w:fill="FFFFFF"/>
        <w:ind w:right="34"/>
        <w:jc w:val="center"/>
      </w:pPr>
      <w:r>
        <w:rPr>
          <w:b/>
          <w:bCs/>
          <w:sz w:val="28"/>
          <w:szCs w:val="28"/>
        </w:rPr>
        <w:t>1. Общие положения</w:t>
      </w:r>
    </w:p>
    <w:p w:rsidR="00E804E1" w:rsidRDefault="00802F98" w:rsidP="00BC58D5">
      <w:pPr>
        <w:shd w:val="clear" w:color="auto" w:fill="FFFFFF"/>
        <w:ind w:right="5" w:firstLine="869"/>
        <w:rPr>
          <w:sz w:val="28"/>
          <w:szCs w:val="28"/>
        </w:rPr>
      </w:pPr>
      <w:r>
        <w:rPr>
          <w:sz w:val="28"/>
          <w:szCs w:val="28"/>
        </w:rPr>
        <w:t xml:space="preserve">1.1. Районная </w:t>
      </w:r>
      <w:r w:rsidR="00572B27">
        <w:rPr>
          <w:sz w:val="28"/>
          <w:szCs w:val="28"/>
        </w:rPr>
        <w:t xml:space="preserve"> акция к</w:t>
      </w:r>
      <w:r w:rsidR="00BC1ABA">
        <w:rPr>
          <w:sz w:val="28"/>
          <w:szCs w:val="28"/>
        </w:rPr>
        <w:t>апсула времени «</w:t>
      </w:r>
      <w:r w:rsidR="00ED134C" w:rsidRPr="00ED134C">
        <w:rPr>
          <w:bCs/>
          <w:sz w:val="28"/>
          <w:szCs w:val="28"/>
        </w:rPr>
        <w:t>Большой России маленький уголок</w:t>
      </w:r>
      <w:r w:rsidR="00ED134C">
        <w:rPr>
          <w:sz w:val="28"/>
          <w:szCs w:val="28"/>
        </w:rPr>
        <w:t xml:space="preserve">» проводится на территории Могочинского муниципального округа в целях гражданско-патриотического воспитания </w:t>
      </w:r>
      <w:r w:rsidR="00E804E1">
        <w:rPr>
          <w:sz w:val="28"/>
          <w:szCs w:val="28"/>
        </w:rPr>
        <w:t>детей и молодежи</w:t>
      </w:r>
      <w:r w:rsidR="00B55E9A">
        <w:rPr>
          <w:sz w:val="28"/>
          <w:szCs w:val="28"/>
        </w:rPr>
        <w:t>.</w:t>
      </w:r>
      <w:r w:rsidR="00E804E1">
        <w:rPr>
          <w:sz w:val="28"/>
          <w:szCs w:val="28"/>
        </w:rPr>
        <w:t xml:space="preserve"> </w:t>
      </w:r>
    </w:p>
    <w:p w:rsidR="00BC58D5" w:rsidRDefault="00BC58D5" w:rsidP="00BC58D5">
      <w:pPr>
        <w:shd w:val="clear" w:color="auto" w:fill="FFFFFF"/>
        <w:ind w:right="5" w:firstLine="869"/>
      </w:pPr>
    </w:p>
    <w:p w:rsidR="00E804E1" w:rsidRDefault="00E804E1" w:rsidP="00BC58D5">
      <w:pPr>
        <w:shd w:val="clear" w:color="auto" w:fill="FFFFFF"/>
        <w:ind w:right="48"/>
        <w:jc w:val="center"/>
      </w:pPr>
      <w:r>
        <w:rPr>
          <w:b/>
          <w:bCs/>
          <w:spacing w:val="-3"/>
          <w:sz w:val="28"/>
          <w:szCs w:val="28"/>
        </w:rPr>
        <w:t>2. Цель</w:t>
      </w:r>
    </w:p>
    <w:p w:rsidR="00E804E1" w:rsidRDefault="00E804E1" w:rsidP="00BC58D5">
      <w:pPr>
        <w:shd w:val="clear" w:color="auto" w:fill="FFFFFF"/>
        <w:ind w:left="10" w:right="5" w:firstLine="701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2.1. Обеспечение духовной, культурной и социальной преемственности </w:t>
      </w:r>
      <w:r>
        <w:rPr>
          <w:sz w:val="28"/>
          <w:szCs w:val="28"/>
        </w:rPr>
        <w:t>поколений</w:t>
      </w:r>
      <w:r w:rsidR="00F55C80">
        <w:rPr>
          <w:sz w:val="28"/>
          <w:szCs w:val="28"/>
        </w:rPr>
        <w:t>.</w:t>
      </w:r>
    </w:p>
    <w:p w:rsidR="00BC58D5" w:rsidRDefault="00BC58D5" w:rsidP="00BC58D5">
      <w:pPr>
        <w:shd w:val="clear" w:color="auto" w:fill="FFFFFF"/>
        <w:ind w:left="10" w:right="5" w:firstLine="701"/>
      </w:pPr>
    </w:p>
    <w:p w:rsidR="00E804E1" w:rsidRDefault="00E804E1" w:rsidP="00BC58D5">
      <w:pPr>
        <w:shd w:val="clear" w:color="auto" w:fill="FFFFFF"/>
        <w:ind w:right="38"/>
        <w:jc w:val="center"/>
      </w:pPr>
      <w:r>
        <w:rPr>
          <w:b/>
          <w:bCs/>
          <w:spacing w:val="-2"/>
          <w:sz w:val="28"/>
          <w:szCs w:val="28"/>
        </w:rPr>
        <w:t>3. Задачи</w:t>
      </w:r>
    </w:p>
    <w:p w:rsidR="00E804E1" w:rsidRDefault="00F55C80" w:rsidP="00BC58D5">
      <w:pPr>
        <w:numPr>
          <w:ilvl w:val="0"/>
          <w:numId w:val="1"/>
        </w:numPr>
        <w:shd w:val="clear" w:color="auto" w:fill="FFFFFF"/>
        <w:tabs>
          <w:tab w:val="left" w:pos="1200"/>
        </w:tabs>
        <w:ind w:left="5" w:right="10" w:firstLine="706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Развитие у старшего населения </w:t>
      </w:r>
      <w:r w:rsidR="00E804E1">
        <w:rPr>
          <w:sz w:val="28"/>
          <w:szCs w:val="28"/>
        </w:rPr>
        <w:t>ответственности перед будущими поколениями;</w:t>
      </w:r>
    </w:p>
    <w:p w:rsidR="00E804E1" w:rsidRDefault="00E804E1" w:rsidP="00BC58D5">
      <w:pPr>
        <w:numPr>
          <w:ilvl w:val="0"/>
          <w:numId w:val="2"/>
        </w:numPr>
        <w:shd w:val="clear" w:color="auto" w:fill="FFFFFF"/>
        <w:tabs>
          <w:tab w:val="left" w:pos="1200"/>
        </w:tabs>
        <w:ind w:left="710"/>
        <w:rPr>
          <w:spacing w:val="-8"/>
          <w:sz w:val="28"/>
          <w:szCs w:val="28"/>
        </w:rPr>
      </w:pPr>
      <w:r>
        <w:rPr>
          <w:sz w:val="28"/>
          <w:szCs w:val="28"/>
        </w:rPr>
        <w:t>Создание и сохранение традиций преемственности поколений;</w:t>
      </w:r>
    </w:p>
    <w:p w:rsidR="00E804E1" w:rsidRPr="00BC58D5" w:rsidRDefault="00E804E1" w:rsidP="00BC58D5">
      <w:pPr>
        <w:numPr>
          <w:ilvl w:val="0"/>
          <w:numId w:val="2"/>
        </w:numPr>
        <w:shd w:val="clear" w:color="auto" w:fill="FFFFFF"/>
        <w:tabs>
          <w:tab w:val="left" w:pos="1200"/>
        </w:tabs>
        <w:ind w:left="710"/>
        <w:rPr>
          <w:spacing w:val="-9"/>
          <w:sz w:val="28"/>
          <w:szCs w:val="28"/>
        </w:rPr>
      </w:pPr>
      <w:r>
        <w:rPr>
          <w:sz w:val="28"/>
          <w:szCs w:val="28"/>
        </w:rPr>
        <w:t>Обеспечение потребности к самовыражению у жителей.</w:t>
      </w:r>
    </w:p>
    <w:p w:rsidR="00BC58D5" w:rsidRDefault="00BC58D5" w:rsidP="00BC58D5">
      <w:pPr>
        <w:shd w:val="clear" w:color="auto" w:fill="FFFFFF"/>
        <w:tabs>
          <w:tab w:val="left" w:pos="1200"/>
        </w:tabs>
        <w:rPr>
          <w:spacing w:val="-9"/>
          <w:sz w:val="28"/>
          <w:szCs w:val="28"/>
        </w:rPr>
      </w:pPr>
    </w:p>
    <w:p w:rsidR="00E804E1" w:rsidRDefault="00E804E1" w:rsidP="00BC58D5">
      <w:pPr>
        <w:shd w:val="clear" w:color="auto" w:fill="FFFFFF"/>
        <w:ind w:right="29"/>
        <w:jc w:val="center"/>
      </w:pPr>
      <w:r>
        <w:rPr>
          <w:b/>
          <w:bCs/>
          <w:spacing w:val="-1"/>
          <w:sz w:val="28"/>
          <w:szCs w:val="28"/>
        </w:rPr>
        <w:t>4. Участники Акции</w:t>
      </w:r>
    </w:p>
    <w:p w:rsidR="00E804E1" w:rsidRDefault="00E804E1" w:rsidP="00BC58D5">
      <w:pPr>
        <w:shd w:val="clear" w:color="auto" w:fill="FFFFFF"/>
        <w:ind w:left="710"/>
      </w:pPr>
      <w:r>
        <w:rPr>
          <w:spacing w:val="-1"/>
          <w:sz w:val="28"/>
          <w:szCs w:val="28"/>
        </w:rPr>
        <w:t>4.1. К участию в Акции приглашаются:</w:t>
      </w:r>
    </w:p>
    <w:p w:rsidR="00E804E1" w:rsidRDefault="00E804E1" w:rsidP="00BC58D5">
      <w:pPr>
        <w:shd w:val="clear" w:color="auto" w:fill="FFFFFF"/>
        <w:tabs>
          <w:tab w:val="left" w:pos="989"/>
        </w:tabs>
        <w:ind w:left="5" w:firstLine="706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образовательные учреждения </w:t>
      </w:r>
      <w:r w:rsidR="00ED134C">
        <w:rPr>
          <w:sz w:val="28"/>
          <w:szCs w:val="28"/>
        </w:rPr>
        <w:t xml:space="preserve"> Могочинского </w:t>
      </w:r>
      <w:r>
        <w:rPr>
          <w:sz w:val="28"/>
          <w:szCs w:val="28"/>
        </w:rPr>
        <w:t xml:space="preserve">муниципального </w:t>
      </w:r>
      <w:r w:rsidR="00ED134C">
        <w:rPr>
          <w:sz w:val="28"/>
          <w:szCs w:val="28"/>
        </w:rPr>
        <w:t>округа</w:t>
      </w:r>
      <w:r w:rsidR="00F55C80">
        <w:rPr>
          <w:sz w:val="28"/>
          <w:szCs w:val="28"/>
        </w:rPr>
        <w:t xml:space="preserve"> (школы, детские сады)</w:t>
      </w:r>
      <w:r>
        <w:rPr>
          <w:spacing w:val="-1"/>
          <w:sz w:val="28"/>
          <w:szCs w:val="28"/>
        </w:rPr>
        <w:t>, ветеранские, общественн</w:t>
      </w:r>
      <w:r w:rsidR="00914179">
        <w:rPr>
          <w:spacing w:val="-1"/>
          <w:sz w:val="28"/>
          <w:szCs w:val="28"/>
        </w:rPr>
        <w:t xml:space="preserve">ые и иные организации различных </w:t>
      </w:r>
      <w:r>
        <w:rPr>
          <w:spacing w:val="-1"/>
          <w:sz w:val="28"/>
          <w:szCs w:val="28"/>
        </w:rPr>
        <w:t>форм собственности, желающие поддержать Акцию и принять в ней участие;</w:t>
      </w:r>
    </w:p>
    <w:p w:rsidR="00E804E1" w:rsidRDefault="00E804E1" w:rsidP="00BC58D5">
      <w:pPr>
        <w:shd w:val="clear" w:color="auto" w:fill="FFFFFF"/>
        <w:tabs>
          <w:tab w:val="left" w:pos="878"/>
        </w:tabs>
        <w:ind w:left="71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14179">
        <w:rPr>
          <w:spacing w:val="-1"/>
          <w:sz w:val="28"/>
          <w:szCs w:val="28"/>
        </w:rPr>
        <w:t xml:space="preserve">жители </w:t>
      </w:r>
      <w:r w:rsidR="00ED134C">
        <w:rPr>
          <w:spacing w:val="-1"/>
          <w:sz w:val="28"/>
          <w:szCs w:val="28"/>
        </w:rPr>
        <w:t>округа</w:t>
      </w:r>
      <w:r>
        <w:rPr>
          <w:spacing w:val="-1"/>
          <w:sz w:val="28"/>
          <w:szCs w:val="28"/>
        </w:rPr>
        <w:t>.</w:t>
      </w:r>
    </w:p>
    <w:p w:rsidR="00E804E1" w:rsidRDefault="00E804E1" w:rsidP="00BC58D5">
      <w:pPr>
        <w:shd w:val="clear" w:color="auto" w:fill="FFFFFF"/>
        <w:ind w:right="19"/>
        <w:jc w:val="center"/>
      </w:pPr>
      <w:r>
        <w:rPr>
          <w:b/>
          <w:bCs/>
          <w:spacing w:val="-1"/>
          <w:sz w:val="28"/>
          <w:szCs w:val="28"/>
        </w:rPr>
        <w:t>5. Организатор</w:t>
      </w:r>
    </w:p>
    <w:p w:rsidR="00E804E1" w:rsidRDefault="00E804E1" w:rsidP="00BC58D5">
      <w:pPr>
        <w:shd w:val="clear" w:color="auto" w:fill="FFFFFF"/>
        <w:ind w:left="10" w:right="5" w:firstLine="706"/>
        <w:rPr>
          <w:sz w:val="28"/>
          <w:szCs w:val="28"/>
        </w:rPr>
      </w:pPr>
      <w:r>
        <w:rPr>
          <w:sz w:val="28"/>
          <w:szCs w:val="28"/>
        </w:rPr>
        <w:t>5.1.</w:t>
      </w:r>
      <w:r w:rsidR="00914179">
        <w:rPr>
          <w:sz w:val="28"/>
          <w:szCs w:val="28"/>
        </w:rPr>
        <w:t xml:space="preserve"> </w:t>
      </w:r>
      <w:r w:rsidR="00ED134C">
        <w:rPr>
          <w:sz w:val="28"/>
          <w:szCs w:val="28"/>
        </w:rPr>
        <w:t>Администрация Могочинского м</w:t>
      </w:r>
      <w:r w:rsidR="00914179">
        <w:rPr>
          <w:sz w:val="28"/>
          <w:szCs w:val="28"/>
        </w:rPr>
        <w:t>униципально</w:t>
      </w:r>
      <w:r w:rsidR="00ED134C">
        <w:rPr>
          <w:sz w:val="28"/>
          <w:szCs w:val="28"/>
        </w:rPr>
        <w:t>го</w:t>
      </w:r>
      <w:r w:rsidR="00914179">
        <w:rPr>
          <w:sz w:val="28"/>
          <w:szCs w:val="28"/>
        </w:rPr>
        <w:t xml:space="preserve"> </w:t>
      </w:r>
      <w:r w:rsidR="00ED134C">
        <w:rPr>
          <w:sz w:val="28"/>
          <w:szCs w:val="28"/>
        </w:rPr>
        <w:t>округа.</w:t>
      </w:r>
    </w:p>
    <w:p w:rsidR="002F7C20" w:rsidRDefault="002F7C20" w:rsidP="00BC58D5">
      <w:pPr>
        <w:shd w:val="clear" w:color="auto" w:fill="FFFFFF"/>
        <w:ind w:left="10" w:right="5" w:firstLine="706"/>
        <w:rPr>
          <w:sz w:val="28"/>
          <w:szCs w:val="28"/>
        </w:rPr>
      </w:pPr>
    </w:p>
    <w:p w:rsidR="00E804E1" w:rsidRDefault="00E804E1" w:rsidP="00BC58D5">
      <w:pPr>
        <w:shd w:val="clear" w:color="auto" w:fill="FFFFFF"/>
        <w:ind w:right="53"/>
        <w:jc w:val="center"/>
      </w:pPr>
      <w:r>
        <w:rPr>
          <w:b/>
          <w:bCs/>
          <w:spacing w:val="-1"/>
          <w:sz w:val="28"/>
          <w:szCs w:val="28"/>
        </w:rPr>
        <w:t>6. Формат проведения</w:t>
      </w:r>
    </w:p>
    <w:p w:rsidR="00E804E1" w:rsidRPr="00BC58D5" w:rsidRDefault="00B41B99" w:rsidP="00BC58D5">
      <w:pPr>
        <w:numPr>
          <w:ilvl w:val="0"/>
          <w:numId w:val="3"/>
        </w:numPr>
        <w:shd w:val="clear" w:color="auto" w:fill="FFFFFF"/>
        <w:tabs>
          <w:tab w:val="left" w:pos="1200"/>
        </w:tabs>
        <w:ind w:left="715"/>
        <w:jc w:val="both"/>
        <w:rPr>
          <w:spacing w:val="-9"/>
          <w:sz w:val="28"/>
          <w:szCs w:val="28"/>
        </w:rPr>
      </w:pPr>
      <w:r w:rsidRPr="00BC58D5">
        <w:rPr>
          <w:sz w:val="28"/>
          <w:szCs w:val="28"/>
        </w:rPr>
        <w:t xml:space="preserve">Период проведения Акции: </w:t>
      </w:r>
      <w:r w:rsidR="00ED134C" w:rsidRPr="00BC58D5">
        <w:rPr>
          <w:sz w:val="28"/>
          <w:szCs w:val="28"/>
        </w:rPr>
        <w:t>март</w:t>
      </w:r>
      <w:r w:rsidRPr="00BC58D5">
        <w:rPr>
          <w:sz w:val="28"/>
          <w:szCs w:val="28"/>
        </w:rPr>
        <w:t xml:space="preserve"> - </w:t>
      </w:r>
      <w:r w:rsidR="00ED134C" w:rsidRPr="00BC58D5">
        <w:rPr>
          <w:sz w:val="28"/>
          <w:szCs w:val="28"/>
        </w:rPr>
        <w:t>август</w:t>
      </w:r>
      <w:r w:rsidRPr="00BC58D5">
        <w:rPr>
          <w:sz w:val="28"/>
          <w:szCs w:val="28"/>
        </w:rPr>
        <w:t xml:space="preserve"> 202</w:t>
      </w:r>
      <w:r w:rsidR="00ED134C" w:rsidRPr="00BC58D5">
        <w:rPr>
          <w:sz w:val="28"/>
          <w:szCs w:val="28"/>
        </w:rPr>
        <w:t>6</w:t>
      </w:r>
      <w:r w:rsidR="00E804E1" w:rsidRPr="00BC58D5">
        <w:rPr>
          <w:sz w:val="28"/>
          <w:szCs w:val="28"/>
        </w:rPr>
        <w:t xml:space="preserve"> года.</w:t>
      </w:r>
    </w:p>
    <w:p w:rsidR="00E804E1" w:rsidRPr="00566036" w:rsidRDefault="00E804E1" w:rsidP="00BC58D5">
      <w:pPr>
        <w:numPr>
          <w:ilvl w:val="0"/>
          <w:numId w:val="3"/>
        </w:numPr>
        <w:shd w:val="clear" w:color="auto" w:fill="FFFFFF"/>
        <w:tabs>
          <w:tab w:val="left" w:pos="1200"/>
        </w:tabs>
        <w:ind w:right="19" w:firstLine="715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Акция предполагает создание посланий будущему поколению на уроках, классных часах, занятиях и других мероприятиях в образовательных и иных организациях.</w:t>
      </w:r>
    </w:p>
    <w:p w:rsidR="00E804E1" w:rsidRDefault="00E804E1" w:rsidP="00BC58D5">
      <w:pPr>
        <w:jc w:val="both"/>
        <w:rPr>
          <w:rFonts w:ascii="Arial" w:hAnsi="Arial" w:cs="Arial"/>
          <w:sz w:val="2"/>
          <w:szCs w:val="2"/>
        </w:rPr>
      </w:pPr>
    </w:p>
    <w:p w:rsidR="00974DA2" w:rsidRPr="00BC58D5" w:rsidRDefault="00E804E1" w:rsidP="002F7C20">
      <w:pPr>
        <w:pStyle w:val="a8"/>
        <w:numPr>
          <w:ilvl w:val="1"/>
          <w:numId w:val="9"/>
        </w:numPr>
        <w:shd w:val="clear" w:color="auto" w:fill="FFFFFF"/>
        <w:tabs>
          <w:tab w:val="left" w:pos="1238"/>
        </w:tabs>
        <w:ind w:left="0" w:right="19" w:firstLine="709"/>
        <w:jc w:val="both"/>
        <w:rPr>
          <w:spacing w:val="-9"/>
          <w:sz w:val="28"/>
          <w:szCs w:val="28"/>
        </w:rPr>
      </w:pPr>
      <w:r w:rsidRPr="00BC58D5">
        <w:rPr>
          <w:sz w:val="28"/>
          <w:szCs w:val="28"/>
        </w:rPr>
        <w:t>Сбор пос</w:t>
      </w:r>
      <w:r w:rsidR="00974DA2" w:rsidRPr="00BC58D5">
        <w:rPr>
          <w:sz w:val="28"/>
          <w:szCs w:val="28"/>
        </w:rPr>
        <w:t>ланий планируется осуществлять до 1</w:t>
      </w:r>
      <w:r w:rsidRPr="00BC58D5">
        <w:rPr>
          <w:sz w:val="28"/>
          <w:szCs w:val="28"/>
        </w:rPr>
        <w:t xml:space="preserve"> </w:t>
      </w:r>
      <w:r w:rsidR="00ED134C" w:rsidRPr="00BC58D5">
        <w:rPr>
          <w:sz w:val="28"/>
          <w:szCs w:val="28"/>
        </w:rPr>
        <w:t>июля</w:t>
      </w:r>
      <w:r w:rsidR="006B70F6" w:rsidRPr="00BC58D5">
        <w:rPr>
          <w:sz w:val="28"/>
          <w:szCs w:val="28"/>
        </w:rPr>
        <w:t xml:space="preserve">  202</w:t>
      </w:r>
      <w:r w:rsidR="00ED134C" w:rsidRPr="00BC58D5">
        <w:rPr>
          <w:sz w:val="28"/>
          <w:szCs w:val="28"/>
        </w:rPr>
        <w:t>6</w:t>
      </w:r>
      <w:r w:rsidR="006B70F6" w:rsidRPr="00BC58D5">
        <w:rPr>
          <w:sz w:val="28"/>
          <w:szCs w:val="28"/>
        </w:rPr>
        <w:t xml:space="preserve"> года</w:t>
      </w:r>
      <w:r w:rsidRPr="00BC58D5">
        <w:rPr>
          <w:sz w:val="28"/>
          <w:szCs w:val="28"/>
        </w:rPr>
        <w:t xml:space="preserve"> </w:t>
      </w:r>
      <w:r w:rsidR="00013CB7" w:rsidRPr="00BC58D5">
        <w:rPr>
          <w:sz w:val="28"/>
          <w:szCs w:val="28"/>
        </w:rPr>
        <w:t xml:space="preserve">на электронную почту: </w:t>
      </w:r>
      <w:proofErr w:type="spellStart"/>
      <w:r w:rsidR="00ED134C" w:rsidRPr="00BC58D5">
        <w:rPr>
          <w:sz w:val="28"/>
          <w:szCs w:val="28"/>
          <w:lang w:val="en-US"/>
        </w:rPr>
        <w:t>zlata</w:t>
      </w:r>
      <w:proofErr w:type="spellEnd"/>
      <w:r w:rsidR="00ED134C" w:rsidRPr="00BC58D5">
        <w:rPr>
          <w:sz w:val="28"/>
          <w:szCs w:val="28"/>
        </w:rPr>
        <w:t>.</w:t>
      </w:r>
      <w:proofErr w:type="spellStart"/>
      <w:r w:rsidR="00ED134C" w:rsidRPr="00BC58D5">
        <w:rPr>
          <w:sz w:val="28"/>
          <w:szCs w:val="28"/>
          <w:lang w:val="en-US"/>
        </w:rPr>
        <w:t>u</w:t>
      </w:r>
      <w:r w:rsidR="0029181C" w:rsidRPr="00BC58D5">
        <w:rPr>
          <w:sz w:val="28"/>
          <w:szCs w:val="28"/>
          <w:lang w:val="en-US"/>
        </w:rPr>
        <w:t>stinova</w:t>
      </w:r>
      <w:proofErr w:type="spellEnd"/>
      <w:r w:rsidR="00013CB7" w:rsidRPr="00BC58D5">
        <w:rPr>
          <w:sz w:val="28"/>
          <w:szCs w:val="28"/>
        </w:rPr>
        <w:t>@</w:t>
      </w:r>
      <w:r w:rsidR="00013CB7" w:rsidRPr="00BC58D5">
        <w:rPr>
          <w:sz w:val="28"/>
          <w:szCs w:val="28"/>
          <w:lang w:val="en-US"/>
        </w:rPr>
        <w:t>mail</w:t>
      </w:r>
      <w:r w:rsidR="00013CB7" w:rsidRPr="00BC58D5">
        <w:rPr>
          <w:sz w:val="28"/>
          <w:szCs w:val="28"/>
        </w:rPr>
        <w:t>.</w:t>
      </w:r>
      <w:proofErr w:type="spellStart"/>
      <w:r w:rsidR="00013CB7" w:rsidRPr="00BC58D5">
        <w:rPr>
          <w:sz w:val="28"/>
          <w:szCs w:val="28"/>
          <w:lang w:val="en-US"/>
        </w:rPr>
        <w:t>ru</w:t>
      </w:r>
      <w:proofErr w:type="spellEnd"/>
      <w:r w:rsidR="00013CB7" w:rsidRPr="00BC58D5">
        <w:rPr>
          <w:sz w:val="28"/>
          <w:szCs w:val="28"/>
        </w:rPr>
        <w:t xml:space="preserve">  с пометкой  «Капсула»</w:t>
      </w:r>
      <w:r w:rsidR="006B70F6" w:rsidRPr="00BC58D5">
        <w:rPr>
          <w:sz w:val="28"/>
          <w:szCs w:val="28"/>
        </w:rPr>
        <w:t>, а так же по адресу:</w:t>
      </w:r>
      <w:r w:rsidR="002F7C20">
        <w:rPr>
          <w:sz w:val="28"/>
          <w:szCs w:val="28"/>
        </w:rPr>
        <w:t xml:space="preserve"> </w:t>
      </w:r>
      <w:r w:rsidR="0029181C" w:rsidRPr="00BC58D5">
        <w:rPr>
          <w:sz w:val="28"/>
          <w:szCs w:val="28"/>
        </w:rPr>
        <w:t>г</w:t>
      </w:r>
      <w:r w:rsidR="006B70F6" w:rsidRPr="00BC58D5">
        <w:rPr>
          <w:sz w:val="28"/>
          <w:szCs w:val="28"/>
        </w:rPr>
        <w:t xml:space="preserve"> .</w:t>
      </w:r>
      <w:r w:rsidR="0029181C" w:rsidRPr="00BC58D5">
        <w:rPr>
          <w:sz w:val="28"/>
          <w:szCs w:val="28"/>
        </w:rPr>
        <w:t>Могоча</w:t>
      </w:r>
      <w:r w:rsidR="006B70F6" w:rsidRPr="00BC58D5">
        <w:rPr>
          <w:sz w:val="28"/>
          <w:szCs w:val="28"/>
        </w:rPr>
        <w:t>, ул</w:t>
      </w:r>
      <w:proofErr w:type="gramStart"/>
      <w:r w:rsidR="006B70F6" w:rsidRPr="00BC58D5">
        <w:rPr>
          <w:sz w:val="28"/>
          <w:szCs w:val="28"/>
        </w:rPr>
        <w:t>.</w:t>
      </w:r>
      <w:r w:rsidR="0029181C" w:rsidRPr="00BC58D5">
        <w:rPr>
          <w:sz w:val="28"/>
          <w:szCs w:val="28"/>
        </w:rPr>
        <w:t>К</w:t>
      </w:r>
      <w:proofErr w:type="gramEnd"/>
      <w:r w:rsidR="0029181C" w:rsidRPr="00BC58D5">
        <w:rPr>
          <w:sz w:val="28"/>
          <w:szCs w:val="28"/>
        </w:rPr>
        <w:t>омсомольская,13</w:t>
      </w:r>
      <w:r w:rsidR="006B70F6" w:rsidRPr="00BC58D5">
        <w:rPr>
          <w:sz w:val="28"/>
          <w:szCs w:val="28"/>
        </w:rPr>
        <w:t xml:space="preserve"> кабинет №</w:t>
      </w:r>
      <w:r w:rsidR="0029181C" w:rsidRPr="00BC58D5">
        <w:rPr>
          <w:sz w:val="28"/>
          <w:szCs w:val="28"/>
        </w:rPr>
        <w:t>321</w:t>
      </w:r>
      <w:r w:rsidR="006B70F6" w:rsidRPr="00BC58D5">
        <w:rPr>
          <w:sz w:val="28"/>
          <w:szCs w:val="28"/>
        </w:rPr>
        <w:t xml:space="preserve"> на цифровом</w:t>
      </w:r>
      <w:r w:rsidR="00566036" w:rsidRPr="00BC58D5">
        <w:rPr>
          <w:sz w:val="28"/>
          <w:szCs w:val="28"/>
        </w:rPr>
        <w:t xml:space="preserve"> </w:t>
      </w:r>
      <w:r w:rsidR="00E25199" w:rsidRPr="00BC58D5">
        <w:rPr>
          <w:sz w:val="28"/>
          <w:szCs w:val="28"/>
        </w:rPr>
        <w:t xml:space="preserve"> </w:t>
      </w:r>
      <w:r w:rsidR="00E25199" w:rsidRPr="00BC58D5">
        <w:rPr>
          <w:sz w:val="28"/>
          <w:szCs w:val="28"/>
        </w:rPr>
        <w:lastRenderedPageBreak/>
        <w:t>носители и рукописный текст.</w:t>
      </w:r>
      <w:r w:rsidR="006B70F6" w:rsidRPr="00BC58D5">
        <w:rPr>
          <w:sz w:val="28"/>
          <w:szCs w:val="28"/>
        </w:rPr>
        <w:t xml:space="preserve"> </w:t>
      </w:r>
    </w:p>
    <w:p w:rsidR="00E804E1" w:rsidRPr="0029181C" w:rsidRDefault="00A57FB5" w:rsidP="002F7C20">
      <w:pPr>
        <w:pStyle w:val="a8"/>
        <w:numPr>
          <w:ilvl w:val="1"/>
          <w:numId w:val="9"/>
        </w:numPr>
        <w:shd w:val="clear" w:color="auto" w:fill="FFFFFF"/>
        <w:tabs>
          <w:tab w:val="left" w:pos="142"/>
        </w:tabs>
        <w:ind w:left="0" w:right="10" w:firstLine="851"/>
        <w:jc w:val="both"/>
        <w:rPr>
          <w:sz w:val="28"/>
          <w:szCs w:val="28"/>
        </w:rPr>
      </w:pPr>
      <w:r w:rsidRPr="0029181C">
        <w:rPr>
          <w:sz w:val="28"/>
          <w:szCs w:val="28"/>
        </w:rPr>
        <w:t>Все послания будут опубликованы в газете «</w:t>
      </w:r>
      <w:r w:rsidR="0029181C" w:rsidRPr="0029181C">
        <w:rPr>
          <w:sz w:val="28"/>
          <w:szCs w:val="28"/>
        </w:rPr>
        <w:t>Могочинский рабочий».</w:t>
      </w:r>
    </w:p>
    <w:p w:rsidR="0029181C" w:rsidRDefault="0029181C" w:rsidP="002F7C20">
      <w:pPr>
        <w:pStyle w:val="a8"/>
        <w:numPr>
          <w:ilvl w:val="1"/>
          <w:numId w:val="9"/>
        </w:numPr>
        <w:shd w:val="clear" w:color="auto" w:fill="FFFFFF"/>
        <w:tabs>
          <w:tab w:val="left" w:pos="142"/>
        </w:tabs>
        <w:ind w:left="0" w:right="10" w:firstLine="851"/>
        <w:rPr>
          <w:sz w:val="28"/>
          <w:szCs w:val="28"/>
        </w:rPr>
      </w:pPr>
      <w:r w:rsidRPr="0029181C">
        <w:rPr>
          <w:sz w:val="28"/>
          <w:szCs w:val="28"/>
        </w:rPr>
        <w:t>Время хранения капсулы 50 – лет.</w:t>
      </w:r>
    </w:p>
    <w:p w:rsidR="00BC58D5" w:rsidRDefault="00BC58D5" w:rsidP="002F7C20">
      <w:pPr>
        <w:shd w:val="clear" w:color="auto" w:fill="FFFFFF"/>
        <w:tabs>
          <w:tab w:val="left" w:pos="142"/>
        </w:tabs>
        <w:ind w:right="10" w:firstLine="851"/>
        <w:rPr>
          <w:sz w:val="28"/>
          <w:szCs w:val="28"/>
        </w:rPr>
      </w:pPr>
    </w:p>
    <w:p w:rsidR="00BC58D5" w:rsidRPr="002F7C20" w:rsidRDefault="00E804E1" w:rsidP="00BC58D5">
      <w:pPr>
        <w:pStyle w:val="a8"/>
        <w:numPr>
          <w:ilvl w:val="0"/>
          <w:numId w:val="9"/>
        </w:numPr>
        <w:shd w:val="clear" w:color="auto" w:fill="FFFFFF"/>
        <w:ind w:right="24"/>
        <w:jc w:val="center"/>
        <w:rPr>
          <w:sz w:val="28"/>
          <w:szCs w:val="28"/>
        </w:rPr>
      </w:pPr>
      <w:r w:rsidRPr="002F7C20">
        <w:rPr>
          <w:b/>
          <w:bCs/>
          <w:sz w:val="28"/>
          <w:szCs w:val="28"/>
        </w:rPr>
        <w:t>Требования к материалам для участия в Акции</w:t>
      </w:r>
    </w:p>
    <w:p w:rsidR="00E804E1" w:rsidRDefault="00E804E1" w:rsidP="00BC58D5">
      <w:pPr>
        <w:shd w:val="clear" w:color="auto" w:fill="FFFFFF"/>
        <w:tabs>
          <w:tab w:val="left" w:pos="1229"/>
        </w:tabs>
        <w:ind w:left="19" w:right="14" w:firstLine="706"/>
        <w:jc w:val="both"/>
      </w:pPr>
      <w:r>
        <w:rPr>
          <w:spacing w:val="-10"/>
          <w:sz w:val="28"/>
          <w:szCs w:val="28"/>
        </w:rPr>
        <w:t>7.1.</w:t>
      </w:r>
      <w:r>
        <w:rPr>
          <w:sz w:val="28"/>
          <w:szCs w:val="28"/>
        </w:rPr>
        <w:tab/>
        <w:t xml:space="preserve">Послания: формат </w:t>
      </w:r>
      <w:r w:rsidR="00E536DA">
        <w:rPr>
          <w:sz w:val="28"/>
          <w:szCs w:val="28"/>
        </w:rPr>
        <w:t>листа - А</w:t>
      </w:r>
      <w:proofErr w:type="gramStart"/>
      <w:r w:rsidR="00E536DA">
        <w:rPr>
          <w:sz w:val="28"/>
          <w:szCs w:val="28"/>
        </w:rPr>
        <w:t>4</w:t>
      </w:r>
      <w:proofErr w:type="gramEnd"/>
      <w:r w:rsidR="00E536DA">
        <w:rPr>
          <w:sz w:val="28"/>
          <w:szCs w:val="28"/>
        </w:rPr>
        <w:t xml:space="preserve">, текст </w:t>
      </w:r>
      <w:r w:rsidR="00E25199">
        <w:rPr>
          <w:sz w:val="28"/>
          <w:szCs w:val="28"/>
        </w:rPr>
        <w:t>–</w:t>
      </w:r>
      <w:r w:rsidR="00E536DA">
        <w:rPr>
          <w:sz w:val="28"/>
          <w:szCs w:val="28"/>
        </w:rPr>
        <w:t xml:space="preserve"> р</w:t>
      </w:r>
      <w:r w:rsidR="00EB3658">
        <w:rPr>
          <w:sz w:val="28"/>
          <w:szCs w:val="28"/>
        </w:rPr>
        <w:t>укописный</w:t>
      </w:r>
      <w:r>
        <w:rPr>
          <w:sz w:val="28"/>
          <w:szCs w:val="28"/>
        </w:rPr>
        <w:t>,</w:t>
      </w:r>
      <w:r w:rsidR="00EB3658">
        <w:rPr>
          <w:sz w:val="28"/>
          <w:szCs w:val="28"/>
        </w:rPr>
        <w:t xml:space="preserve"> </w:t>
      </w:r>
      <w:r w:rsidR="00E25199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ко</w:t>
      </w:r>
      <w:r w:rsidR="00E25199">
        <w:rPr>
          <w:sz w:val="28"/>
          <w:szCs w:val="28"/>
        </w:rPr>
        <w:t>личество страниц - 1</w:t>
      </w:r>
      <w:r>
        <w:rPr>
          <w:sz w:val="28"/>
          <w:szCs w:val="28"/>
        </w:rPr>
        <w:t>.</w:t>
      </w:r>
    </w:p>
    <w:p w:rsidR="00E804E1" w:rsidRDefault="00E804E1" w:rsidP="00BC58D5">
      <w:pPr>
        <w:numPr>
          <w:ilvl w:val="0"/>
          <w:numId w:val="5"/>
        </w:numPr>
        <w:shd w:val="clear" w:color="auto" w:fill="FFFFFF"/>
        <w:tabs>
          <w:tab w:val="left" w:pos="1229"/>
        </w:tabs>
        <w:ind w:left="19" w:right="10" w:firstLine="706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Идентификация посланий: текст пожелания в свободной форме, с указанием ФИО, возраста, места проживания, образовательной организации, профессии, места работы.</w:t>
      </w:r>
    </w:p>
    <w:p w:rsidR="00AB6C21" w:rsidRDefault="00E804E1" w:rsidP="00BC58D5">
      <w:pPr>
        <w:shd w:val="clear" w:color="auto" w:fill="FFFFFF"/>
        <w:ind w:left="19" w:right="5" w:firstLine="701"/>
        <w:jc w:val="both"/>
      </w:pPr>
      <w:r>
        <w:rPr>
          <w:sz w:val="28"/>
          <w:szCs w:val="28"/>
        </w:rPr>
        <w:t>Для коллективных посланий: наименование организации, ФИО руковод</w:t>
      </w:r>
      <w:r w:rsidR="00487991">
        <w:rPr>
          <w:sz w:val="28"/>
          <w:szCs w:val="28"/>
        </w:rPr>
        <w:t>ителя и всех составляющих данное послание.</w:t>
      </w:r>
    </w:p>
    <w:p w:rsidR="00AB6C21" w:rsidRPr="002F7C20" w:rsidRDefault="00AB6C21" w:rsidP="00BC58D5">
      <w:pPr>
        <w:rPr>
          <w:sz w:val="28"/>
          <w:szCs w:val="28"/>
        </w:rPr>
      </w:pPr>
    </w:p>
    <w:p w:rsidR="002F7C20" w:rsidRPr="002F7C20" w:rsidRDefault="002F7C20" w:rsidP="00BC58D5">
      <w:pPr>
        <w:rPr>
          <w:sz w:val="28"/>
          <w:szCs w:val="28"/>
        </w:rPr>
      </w:pPr>
    </w:p>
    <w:p w:rsidR="00AB6C21" w:rsidRDefault="00AB6C21" w:rsidP="00BC58D5">
      <w:pPr>
        <w:shd w:val="clear" w:color="auto" w:fill="FFFFFF"/>
        <w:jc w:val="center"/>
      </w:pPr>
      <w:r>
        <w:rPr>
          <w:b/>
          <w:bCs/>
          <w:sz w:val="28"/>
          <w:szCs w:val="28"/>
        </w:rPr>
        <w:t>8. Время и место проведения</w:t>
      </w:r>
    </w:p>
    <w:p w:rsidR="00F17880" w:rsidRDefault="00AB6C21" w:rsidP="00BC58D5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BC1ABA">
        <w:rPr>
          <w:sz w:val="28"/>
          <w:szCs w:val="28"/>
        </w:rPr>
        <w:t xml:space="preserve"> Торжественная закладка капсулы в</w:t>
      </w:r>
      <w:r>
        <w:rPr>
          <w:sz w:val="28"/>
          <w:szCs w:val="28"/>
        </w:rPr>
        <w:t xml:space="preserve">ремени будет произведена </w:t>
      </w:r>
      <w:r w:rsidR="00893A53">
        <w:rPr>
          <w:sz w:val="28"/>
          <w:szCs w:val="28"/>
        </w:rPr>
        <w:t xml:space="preserve"> на территории </w:t>
      </w:r>
      <w:r w:rsidR="0029181C">
        <w:rPr>
          <w:sz w:val="28"/>
          <w:szCs w:val="28"/>
        </w:rPr>
        <w:t>Физкультурно-оздоровительного комплекса г. Могоча, в день открытия</w:t>
      </w:r>
      <w:r w:rsidR="00BC1ABA">
        <w:rPr>
          <w:sz w:val="28"/>
          <w:szCs w:val="28"/>
        </w:rPr>
        <w:t xml:space="preserve">. </w:t>
      </w:r>
    </w:p>
    <w:p w:rsidR="00BC58D5" w:rsidRDefault="00BC58D5" w:rsidP="00BC58D5">
      <w:pPr>
        <w:shd w:val="clear" w:color="auto" w:fill="FFFFFF"/>
        <w:ind w:left="10" w:right="10" w:firstLine="701"/>
        <w:rPr>
          <w:sz w:val="28"/>
          <w:szCs w:val="28"/>
        </w:rPr>
      </w:pPr>
    </w:p>
    <w:p w:rsidR="00BC58D5" w:rsidRDefault="00BC58D5" w:rsidP="00BC58D5">
      <w:pPr>
        <w:shd w:val="clear" w:color="auto" w:fill="FFFFFF"/>
        <w:ind w:left="10" w:right="10" w:firstLine="701"/>
        <w:rPr>
          <w:sz w:val="28"/>
          <w:szCs w:val="28"/>
        </w:rPr>
      </w:pPr>
    </w:p>
    <w:p w:rsidR="00BC58D5" w:rsidRDefault="00BC58D5" w:rsidP="00BC58D5">
      <w:pPr>
        <w:shd w:val="clear" w:color="auto" w:fill="FFFFFF"/>
        <w:ind w:left="10" w:right="10" w:firstLine="701"/>
        <w:rPr>
          <w:sz w:val="28"/>
          <w:szCs w:val="28"/>
        </w:rPr>
      </w:pPr>
    </w:p>
    <w:p w:rsidR="00BC58D5" w:rsidRDefault="00BC58D5" w:rsidP="00BC58D5">
      <w:pPr>
        <w:shd w:val="clear" w:color="auto" w:fill="FFFFFF"/>
        <w:ind w:left="10" w:right="10" w:firstLine="70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sectPr w:rsidR="00BC58D5" w:rsidSect="00BC58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13" w:rsidRDefault="00F20213" w:rsidP="000C69C7">
      <w:r>
        <w:separator/>
      </w:r>
    </w:p>
  </w:endnote>
  <w:endnote w:type="continuationSeparator" w:id="0">
    <w:p w:rsidR="00F20213" w:rsidRDefault="00F20213" w:rsidP="000C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13" w:rsidRDefault="00F20213" w:rsidP="000C69C7">
      <w:r>
        <w:separator/>
      </w:r>
    </w:p>
  </w:footnote>
  <w:footnote w:type="continuationSeparator" w:id="0">
    <w:p w:rsidR="00F20213" w:rsidRDefault="00F20213" w:rsidP="000C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08DB"/>
    <w:multiLevelType w:val="singleLevel"/>
    <w:tmpl w:val="E7F2E4FA"/>
    <w:lvl w:ilvl="0">
      <w:start w:val="4"/>
      <w:numFmt w:val="decimal"/>
      <w:lvlText w:val="6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9530C9"/>
    <w:multiLevelType w:val="singleLevel"/>
    <w:tmpl w:val="7F881BA8"/>
    <w:lvl w:ilvl="0">
      <w:start w:val="6"/>
      <w:numFmt w:val="decimal"/>
      <w:lvlText w:val="8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8C8340B"/>
    <w:multiLevelType w:val="hybridMultilevel"/>
    <w:tmpl w:val="0674F7EA"/>
    <w:lvl w:ilvl="0" w:tplc="7E8C651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9560C12"/>
    <w:multiLevelType w:val="singleLevel"/>
    <w:tmpl w:val="6E6ED0F0"/>
    <w:lvl w:ilvl="0">
      <w:start w:val="1"/>
      <w:numFmt w:val="decimal"/>
      <w:lvlText w:val="6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72953B6"/>
    <w:multiLevelType w:val="multilevel"/>
    <w:tmpl w:val="F56A96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>
    <w:nsid w:val="6B4F0FF8"/>
    <w:multiLevelType w:val="singleLevel"/>
    <w:tmpl w:val="AE4C3626"/>
    <w:lvl w:ilvl="0">
      <w:start w:val="1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F2C41D5"/>
    <w:multiLevelType w:val="singleLevel"/>
    <w:tmpl w:val="7E28275A"/>
    <w:lvl w:ilvl="0">
      <w:start w:val="2"/>
      <w:numFmt w:val="decimal"/>
      <w:lvlText w:val="7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8F22E25"/>
    <w:multiLevelType w:val="singleLevel"/>
    <w:tmpl w:val="FBBE43DE"/>
    <w:lvl w:ilvl="0">
      <w:start w:val="1"/>
      <w:numFmt w:val="decimal"/>
      <w:lvlText w:val="8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9E8111C"/>
    <w:multiLevelType w:val="singleLevel"/>
    <w:tmpl w:val="44225D4A"/>
    <w:lvl w:ilvl="0">
      <w:start w:val="3"/>
      <w:numFmt w:val="decimal"/>
      <w:lvlText w:val="8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3.%1."/>
        <w:legacy w:legacy="1" w:legacySpace="0" w:legacyIndent="4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4"/>
    </w:lvlOverride>
  </w:num>
  <w:num w:numId="5">
    <w:abstractNumId w:val="6"/>
    <w:lvlOverride w:ilvl="0">
      <w:startOverride w:val="2"/>
    </w:lvlOverride>
  </w:num>
  <w:num w:numId="6">
    <w:abstractNumId w:val="7"/>
    <w:lvlOverride w:ilvl="0">
      <w:startOverride w:val="1"/>
    </w:lvlOverride>
  </w:num>
  <w:num w:numId="7">
    <w:abstractNumId w:val="8"/>
    <w:lvlOverride w:ilvl="0">
      <w:startOverride w:val="3"/>
    </w:lvlOverride>
  </w:num>
  <w:num w:numId="8">
    <w:abstractNumId w:val="1"/>
    <w:lvlOverride w:ilvl="0">
      <w:startOverride w:val="6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4D"/>
    <w:rsid w:val="00013CB7"/>
    <w:rsid w:val="00037C9A"/>
    <w:rsid w:val="0007294D"/>
    <w:rsid w:val="000C69C7"/>
    <w:rsid w:val="000F2642"/>
    <w:rsid w:val="00104746"/>
    <w:rsid w:val="001F710C"/>
    <w:rsid w:val="00213BBD"/>
    <w:rsid w:val="0029181C"/>
    <w:rsid w:val="002F291C"/>
    <w:rsid w:val="002F7C20"/>
    <w:rsid w:val="0033676E"/>
    <w:rsid w:val="00355F2D"/>
    <w:rsid w:val="00357D35"/>
    <w:rsid w:val="00415A4D"/>
    <w:rsid w:val="00461600"/>
    <w:rsid w:val="00487991"/>
    <w:rsid w:val="00566036"/>
    <w:rsid w:val="00572B27"/>
    <w:rsid w:val="00593B33"/>
    <w:rsid w:val="005F13BA"/>
    <w:rsid w:val="006317C8"/>
    <w:rsid w:val="006B70F6"/>
    <w:rsid w:val="007111A9"/>
    <w:rsid w:val="00777FC2"/>
    <w:rsid w:val="00802F98"/>
    <w:rsid w:val="00852928"/>
    <w:rsid w:val="008649BE"/>
    <w:rsid w:val="00893A53"/>
    <w:rsid w:val="00914179"/>
    <w:rsid w:val="00947433"/>
    <w:rsid w:val="00974DA2"/>
    <w:rsid w:val="00993D4D"/>
    <w:rsid w:val="00A57FB5"/>
    <w:rsid w:val="00AB30D5"/>
    <w:rsid w:val="00AB6C21"/>
    <w:rsid w:val="00B41B99"/>
    <w:rsid w:val="00B53119"/>
    <w:rsid w:val="00B55E9A"/>
    <w:rsid w:val="00B93CAA"/>
    <w:rsid w:val="00BC1ABA"/>
    <w:rsid w:val="00BC58D5"/>
    <w:rsid w:val="00C538FA"/>
    <w:rsid w:val="00C547CE"/>
    <w:rsid w:val="00C76865"/>
    <w:rsid w:val="00D15344"/>
    <w:rsid w:val="00E10DD8"/>
    <w:rsid w:val="00E25199"/>
    <w:rsid w:val="00E264C5"/>
    <w:rsid w:val="00E536DA"/>
    <w:rsid w:val="00E804E1"/>
    <w:rsid w:val="00EB3658"/>
    <w:rsid w:val="00ED134C"/>
    <w:rsid w:val="00EE54DD"/>
    <w:rsid w:val="00F17880"/>
    <w:rsid w:val="00F20213"/>
    <w:rsid w:val="00F52950"/>
    <w:rsid w:val="00F55C80"/>
    <w:rsid w:val="00FB7383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6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C69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6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336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6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6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C69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6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336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ЦБС</dc:creator>
  <cp:lastModifiedBy>Елена Алексеевна</cp:lastModifiedBy>
  <cp:revision>2</cp:revision>
  <cp:lastPrinted>2026-03-13T05:08:00Z</cp:lastPrinted>
  <dcterms:created xsi:type="dcterms:W3CDTF">2026-03-16T00:35:00Z</dcterms:created>
  <dcterms:modified xsi:type="dcterms:W3CDTF">2026-03-16T00:35:00Z</dcterms:modified>
</cp:coreProperties>
</file>