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7C" w:rsidRDefault="00CE2E7C" w:rsidP="00CE2E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2E7C" w:rsidRPr="00CE2E7C" w:rsidRDefault="00687C92" w:rsidP="00CE2E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Информационно-</w:t>
      </w:r>
      <w:r w:rsidR="00CE2E7C" w:rsidRPr="00CE2E7C">
        <w:rPr>
          <w:rFonts w:ascii="Times New Roman" w:hAnsi="Times New Roman" w:cs="Times New Roman"/>
          <w:b/>
          <w:sz w:val="32"/>
          <w:szCs w:val="32"/>
        </w:rPr>
        <w:t>аналитическая справка о поступивших обращениях в Могочинском муниципальном округе за первое полугодие 2026 года</w:t>
      </w:r>
    </w:p>
    <w:p w:rsidR="00CE2E7C" w:rsidRPr="00CE2E7C" w:rsidRDefault="00CE2E7C" w:rsidP="00CE2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E7C" w:rsidRPr="00CE2E7C" w:rsidRDefault="00CE2E7C" w:rsidP="00CE2E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За первое полугодие 2026 года зафиксирована высокая активность граждан в части направления обращений в органы власти различного уровня. Анализ поступивших обращений позволяет выявить ключевые проблемные зоны и определить приоритетные направления работы органов местного самоуправления.</w:t>
      </w:r>
    </w:p>
    <w:p w:rsidR="00CE2E7C" w:rsidRPr="00CE2E7C" w:rsidRDefault="00CE2E7C" w:rsidP="00CE2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E7C" w:rsidRPr="00CE2E7C" w:rsidRDefault="00CE2E7C" w:rsidP="00CE2E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E7C">
        <w:rPr>
          <w:rFonts w:ascii="Times New Roman" w:hAnsi="Times New Roman" w:cs="Times New Roman"/>
          <w:b/>
          <w:sz w:val="28"/>
          <w:szCs w:val="28"/>
        </w:rPr>
        <w:t>Обращения на прямую линию к Президенту Российской Федерации</w:t>
      </w:r>
    </w:p>
    <w:p w:rsidR="00CE2E7C" w:rsidRPr="00CE2E7C" w:rsidRDefault="00CE2E7C" w:rsidP="00CE2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От жителей Забайкальского края на прямую линию к Президенту РФ поступило 34 обращения. Все обращения рассмотрены в установленные сроки, нарушений сроков исполнения не зафиксировано.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ЖКХ — 11 обращений (32,4 % от общего числа). Высокая доля обращений свидетельствует о сохраняющейся актуальности вопросов качества жилищно‑коммунальных услуг, содержания жилого фонда и тарифного регулирования.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Оплата труда — 5 обращений.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Дороги, мосты — 5 обращений.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Экология — 4 обращения.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Жильё — 4 обращения.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Социальная поддержка — 2 обращения.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Имущественные вопросы — 1 обращение.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ТКО (твёрдые коммунальные отходы) — 1 обращение.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Здравоохранение — 1 обращение.</w:t>
      </w:r>
    </w:p>
    <w:p w:rsidR="00CE2E7C" w:rsidRPr="00CE2E7C" w:rsidRDefault="00CE2E7C" w:rsidP="00CE2E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E7C" w:rsidRPr="00CE2E7C" w:rsidRDefault="00CE2E7C" w:rsidP="00CE2E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E7C">
        <w:rPr>
          <w:rFonts w:ascii="Times New Roman" w:hAnsi="Times New Roman" w:cs="Times New Roman"/>
          <w:b/>
          <w:sz w:val="28"/>
          <w:szCs w:val="28"/>
        </w:rPr>
        <w:t>Обращения в службу ЕДДС</w:t>
      </w:r>
    </w:p>
    <w:p w:rsidR="00CE2E7C" w:rsidRPr="00CE2E7C" w:rsidRDefault="00CE2E7C" w:rsidP="00CE2E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В службу ЕДДС поступило 3 714 обращений, что подтверждает высокую востребованность оперативного канала связи для решения текущих коммунальных и бытовых проблем.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ЖКХ (канализация, отопление, утечки и др.) — 755 обращений. Это наиболее объёмная категория, отражающая повседневные сложности в работе коммунальных систем.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Электроэнергия — 321 обращение. Проблемы с электроснабжением остаются значимым фактором дискомфорта для жителей.</w:t>
      </w:r>
    </w:p>
    <w:p w:rsidR="00CE2E7C" w:rsidRPr="00CE2E7C" w:rsidRDefault="00CE2E7C" w:rsidP="00CE2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E7C" w:rsidRPr="00CE2E7C" w:rsidRDefault="00CE2E7C" w:rsidP="00CE2E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По состоянию на 01.07.2026 не выполнено 40 обращений, в том числе:</w:t>
      </w:r>
    </w:p>
    <w:p w:rsidR="00CE2E7C" w:rsidRPr="00CE2E7C" w:rsidRDefault="00CE2E7C" w:rsidP="00CE2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E7C" w:rsidRPr="00CE2E7C" w:rsidRDefault="00CE2E7C" w:rsidP="00CE2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lastRenderedPageBreak/>
        <w:t>по линии ЖКХ — 16 обращений (проблемы с дорогами, водоснабжением, доступом к интернету);</w:t>
      </w:r>
    </w:p>
    <w:p w:rsidR="00CE2E7C" w:rsidRPr="00CE2E7C" w:rsidRDefault="00CE2E7C" w:rsidP="00CE2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по электроснабжению — 24 обращения.</w:t>
      </w:r>
    </w:p>
    <w:p w:rsidR="00CE2E7C" w:rsidRPr="00CE2E7C" w:rsidRDefault="00CE2E7C" w:rsidP="00CE2E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E7C" w:rsidRPr="00CE2E7C" w:rsidRDefault="00CE2E7C" w:rsidP="00C027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E7C">
        <w:rPr>
          <w:rFonts w:ascii="Times New Roman" w:hAnsi="Times New Roman" w:cs="Times New Roman"/>
          <w:b/>
          <w:sz w:val="28"/>
          <w:szCs w:val="28"/>
        </w:rPr>
        <w:t>Обращения через Управление по работе с обращениями граждан и документационного обеспечения Губернатора Забайкальского края</w:t>
      </w:r>
    </w:p>
    <w:p w:rsidR="00CE2E7C" w:rsidRPr="00CE2E7C" w:rsidRDefault="00CE2E7C" w:rsidP="00CE2E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Через указанное управление поступило 10 обращений: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из Приёмной Президента РФ — 4 обращения;</w:t>
      </w:r>
    </w:p>
    <w:p w:rsidR="00CE2E7C" w:rsidRPr="00CE2E7C" w:rsidRDefault="00CE2E7C" w:rsidP="00CE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E7C">
        <w:rPr>
          <w:rFonts w:ascii="Times New Roman" w:hAnsi="Times New Roman" w:cs="Times New Roman"/>
          <w:sz w:val="28"/>
          <w:szCs w:val="28"/>
        </w:rPr>
        <w:t>из приёмной Губернатора Забайкальского края — 6 обращений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E2E7C" w:rsidRPr="00CE2E7C" w:rsidRDefault="00CE2E7C" w:rsidP="00CE2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E7C" w:rsidRPr="00CE2E7C" w:rsidRDefault="00CE2E7C" w:rsidP="00CE2E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CE2E7C">
        <w:rPr>
          <w:rFonts w:ascii="Times New Roman" w:hAnsi="Times New Roman" w:cs="Times New Roman"/>
          <w:sz w:val="28"/>
          <w:szCs w:val="28"/>
        </w:rPr>
        <w:t>ереселение из аварийного жилья — 3 обращения. Данный блок вопросов требует долгосрочных решений и пристального внимания со стороны органов власти, поскольку затрагивает базовые потребности граждан в безопасном и комфортном жилье;</w:t>
      </w:r>
    </w:p>
    <w:p w:rsidR="00CE2E7C" w:rsidRPr="00CE2E7C" w:rsidRDefault="00CE2E7C" w:rsidP="00CE2E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E7C">
        <w:rPr>
          <w:rFonts w:ascii="Times New Roman" w:hAnsi="Times New Roman" w:cs="Times New Roman"/>
          <w:sz w:val="28"/>
          <w:szCs w:val="28"/>
        </w:rPr>
        <w:t>дороги — 3 обращения. Пересечение с общей категорией «дороги, мосты» подчёркивает значимость транспортной инфраструктуры для региона и необходимость системной работы по её модернизации и содержанию;</w:t>
      </w:r>
    </w:p>
    <w:p w:rsidR="00CE2E7C" w:rsidRPr="00CE2E7C" w:rsidRDefault="00CE2E7C" w:rsidP="00CE2E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E7C">
        <w:rPr>
          <w:rFonts w:ascii="Times New Roman" w:hAnsi="Times New Roman" w:cs="Times New Roman"/>
          <w:sz w:val="28"/>
          <w:szCs w:val="28"/>
        </w:rPr>
        <w:t>благоустройство — 2 обращения (вопросы обустройства общественных пространств, дворов, тротуаров и т. п.);</w:t>
      </w:r>
    </w:p>
    <w:p w:rsidR="00CE2E7C" w:rsidRPr="00CE2E7C" w:rsidRDefault="00CE2E7C" w:rsidP="00CE2E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E7C">
        <w:rPr>
          <w:rFonts w:ascii="Times New Roman" w:hAnsi="Times New Roman" w:cs="Times New Roman"/>
          <w:sz w:val="28"/>
          <w:szCs w:val="28"/>
        </w:rPr>
        <w:t>здравоохранение — 1 обращение;</w:t>
      </w:r>
    </w:p>
    <w:p w:rsidR="006B0213" w:rsidRDefault="00CE2E7C" w:rsidP="00CE2E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E7C">
        <w:rPr>
          <w:rFonts w:ascii="Times New Roman" w:hAnsi="Times New Roman" w:cs="Times New Roman"/>
          <w:sz w:val="28"/>
          <w:szCs w:val="28"/>
        </w:rPr>
        <w:t>ТКО — 1 обращение.</w:t>
      </w:r>
    </w:p>
    <w:p w:rsidR="00CE2E7C" w:rsidRDefault="00CE2E7C" w:rsidP="00CE2E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2791" w:rsidRPr="00C02791" w:rsidRDefault="00C02791" w:rsidP="00C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DA6">
        <w:rPr>
          <w:rFonts w:ascii="Times New Roman" w:hAnsi="Times New Roman" w:cs="Times New Roman"/>
          <w:b/>
          <w:sz w:val="28"/>
          <w:szCs w:val="28"/>
        </w:rPr>
        <w:t>Анализ</w:t>
      </w:r>
      <w:r w:rsidRPr="00C02791">
        <w:rPr>
          <w:rFonts w:ascii="Times New Roman" w:hAnsi="Times New Roman" w:cs="Times New Roman"/>
          <w:sz w:val="28"/>
          <w:szCs w:val="28"/>
        </w:rPr>
        <w:t xml:space="preserve"> обращений жителей Могочинского муниципального округа выявил наиболее острые проблемы в трёх сферах: ЖКХ, электроснабжение и транспортная инфраструктура.</w:t>
      </w:r>
    </w:p>
    <w:p w:rsidR="00C02791" w:rsidRPr="00C02791" w:rsidRDefault="00C02791" w:rsidP="00C02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2791" w:rsidRPr="00C02791" w:rsidSect="007C7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DAB"/>
    <w:rsid w:val="00140DA6"/>
    <w:rsid w:val="00167F27"/>
    <w:rsid w:val="00562DAB"/>
    <w:rsid w:val="00687C92"/>
    <w:rsid w:val="006B0213"/>
    <w:rsid w:val="007C7581"/>
    <w:rsid w:val="00B84ED7"/>
    <w:rsid w:val="00C02791"/>
    <w:rsid w:val="00CE2E7C"/>
    <w:rsid w:val="00E90D4A"/>
    <w:rsid w:val="00EE4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F9BA5-DFB0-4DC0-8952-F3A4D9AA0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Евгения</cp:lastModifiedBy>
  <cp:revision>4</cp:revision>
  <dcterms:created xsi:type="dcterms:W3CDTF">2026-07-06T05:24:00Z</dcterms:created>
  <dcterms:modified xsi:type="dcterms:W3CDTF">2026-07-06T08:01:00Z</dcterms:modified>
</cp:coreProperties>
</file>