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D2132" w14:textId="77777777" w:rsidR="00F47AE5" w:rsidRPr="00F47AE5" w:rsidRDefault="00F47AE5" w:rsidP="00F47AE5">
      <w:pPr>
        <w:tabs>
          <w:tab w:val="left" w:pos="7469"/>
          <w:tab w:val="right" w:pos="935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                                                       </w:t>
      </w:r>
    </w:p>
    <w:p w14:paraId="578F6855" w14:textId="77777777" w:rsidR="00F47AE5" w:rsidRPr="00F47AE5" w:rsidRDefault="00F47AE5" w:rsidP="00F47AE5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F47AE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C1DE686" wp14:editId="72216118">
            <wp:extent cx="657225" cy="876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277BF" w14:textId="77777777" w:rsidR="00F47AE5" w:rsidRPr="00F47AE5" w:rsidRDefault="00F47AE5" w:rsidP="00F47A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D89F51" w14:textId="77777777" w:rsidR="00F47AE5" w:rsidRPr="00F47AE5" w:rsidRDefault="00F47AE5" w:rsidP="00F47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МОГОЧИНСКОГО МУНИЦИПАЛЬНОГО ОКРУГА</w:t>
      </w:r>
    </w:p>
    <w:p w14:paraId="6364EAD2" w14:textId="77777777" w:rsidR="00F47AE5" w:rsidRPr="00F47AE5" w:rsidRDefault="00F47AE5" w:rsidP="00F47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19178FE" w14:textId="77777777" w:rsidR="00F47AE5" w:rsidRPr="00F47AE5" w:rsidRDefault="00F47AE5" w:rsidP="00F47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47A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РЕШЕНИЕ </w:t>
      </w:r>
    </w:p>
    <w:p w14:paraId="4D886056" w14:textId="77777777" w:rsidR="008C6A76" w:rsidRDefault="008C6A76" w:rsidP="00F47AE5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4FE79FD" w14:textId="161CC5C0" w:rsidR="00F47AE5" w:rsidRPr="00F47AE5" w:rsidRDefault="00B24D68" w:rsidP="00F47AE5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15E">
        <w:rPr>
          <w:rFonts w:ascii="Times New Roman" w:eastAsia="Times New Roman" w:hAnsi="Times New Roman" w:cs="Times New Roman"/>
          <w:sz w:val="28"/>
          <w:szCs w:val="28"/>
          <w:lang w:eastAsia="ru-RU"/>
        </w:rPr>
        <w:t>28 июля</w:t>
      </w:r>
      <w:r w:rsidR="00A7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C6A7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r w:rsidR="002D1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</w:p>
    <w:p w14:paraId="119ACC02" w14:textId="77777777" w:rsidR="00F47AE5" w:rsidRPr="00F47AE5" w:rsidRDefault="00F47AE5" w:rsidP="00F47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5A987" w14:textId="77777777" w:rsidR="00F47AE5" w:rsidRPr="00F47AE5" w:rsidRDefault="00F47AE5" w:rsidP="00F47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55B9D" w14:textId="77777777" w:rsidR="00F47AE5" w:rsidRPr="00F47AE5" w:rsidRDefault="00F47AE5" w:rsidP="00F47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F47AE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г. Могоча</w:t>
      </w:r>
    </w:p>
    <w:p w14:paraId="5F785905" w14:textId="77777777" w:rsidR="00F47AE5" w:rsidRPr="00F47AE5" w:rsidRDefault="00F47AE5" w:rsidP="00F47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</w:p>
    <w:p w14:paraId="12A2DD22" w14:textId="1866FBB8" w:rsidR="00F47AE5" w:rsidRDefault="00F47AE5" w:rsidP="00197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75E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C6A76">
        <w:rPr>
          <w:rFonts w:ascii="Times New Roman" w:hAnsi="Times New Roman" w:cs="Times New Roman"/>
          <w:b/>
          <w:bCs/>
          <w:sz w:val="28"/>
          <w:szCs w:val="28"/>
        </w:rPr>
        <w:t xml:space="preserve">б утверждении </w:t>
      </w:r>
      <w:r w:rsidR="00680E61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197334">
        <w:rPr>
          <w:rFonts w:ascii="Times New Roman" w:hAnsi="Times New Roman" w:cs="Times New Roman"/>
          <w:b/>
          <w:bCs/>
          <w:sz w:val="28"/>
          <w:szCs w:val="28"/>
        </w:rPr>
        <w:t xml:space="preserve">енерального плана Могочинского муниципального округа Забайкальского края </w:t>
      </w:r>
    </w:p>
    <w:p w14:paraId="458146DD" w14:textId="77777777" w:rsidR="00197334" w:rsidRPr="00F47AE5" w:rsidRDefault="00197334" w:rsidP="0019733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14:paraId="0D0A2D08" w14:textId="4E806DC6" w:rsidR="00F47AE5" w:rsidRPr="00F47AE5" w:rsidRDefault="00F47AE5" w:rsidP="002D115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стат</w:t>
      </w:r>
      <w:r w:rsidR="00B5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ьей 24</w:t>
      </w:r>
      <w:r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Градостроительного кодекса Российской Федерации,</w:t>
      </w:r>
      <w:r w:rsidR="008C6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Законом Забайкальского края «О преобразовании всех поселений, входящих в состав муниципального района «Могочинский район» Забайкальского края, в Могочинский муниципальный округ Забайкальского края» от 05.06.2023г.</w:t>
      </w:r>
      <w:r w:rsidR="002D1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5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2220-ЗЗК, </w:t>
      </w:r>
      <w:r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Уставом Могочинского муниципального округа, </w:t>
      </w:r>
      <w:r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F47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Могочинского муниципального округа </w:t>
      </w:r>
      <w:r w:rsidRPr="00F47AE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РЕШИЛ:</w:t>
      </w:r>
      <w:r w:rsidRPr="00F47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5A6E50EA" w14:textId="77777777" w:rsidR="00F47AE5" w:rsidRPr="00F47AE5" w:rsidRDefault="00F47AE5" w:rsidP="002D115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25C23F" w14:textId="3FC132CC" w:rsidR="008C6A76" w:rsidRDefault="008C6A76" w:rsidP="002D115E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6B2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генеральный план Могочинского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Забайкальского края, </w:t>
      </w:r>
      <w:r w:rsidR="00D44F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406D0D5" w14:textId="300930DC" w:rsidR="00D44FD4" w:rsidRPr="00680E61" w:rsidRDefault="00D44FD4" w:rsidP="002D115E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680E61">
        <w:rPr>
          <w:rFonts w:ascii="Times New Roman" w:hAnsi="Times New Roman"/>
          <w:b/>
          <w:bCs/>
          <w:sz w:val="28"/>
          <w:szCs w:val="28"/>
        </w:rPr>
        <w:t>Текстовые материалы:</w:t>
      </w:r>
    </w:p>
    <w:p w14:paraId="53C4836B" w14:textId="77777777" w:rsidR="002D115E" w:rsidRDefault="00D44FD4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2D115E">
        <w:rPr>
          <w:rFonts w:ascii="Times New Roman" w:hAnsi="Times New Roman"/>
          <w:sz w:val="28"/>
          <w:szCs w:val="28"/>
        </w:rPr>
        <w:t>- Положение о территориальном планировании;</w:t>
      </w:r>
    </w:p>
    <w:p w14:paraId="0C1CD30A" w14:textId="51EEDDEC" w:rsidR="00680E61" w:rsidRDefault="00D44FD4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44FD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FD4">
        <w:rPr>
          <w:rFonts w:ascii="Times New Roman" w:hAnsi="Times New Roman"/>
          <w:sz w:val="28"/>
          <w:szCs w:val="28"/>
        </w:rPr>
        <w:t>Материалы по обоснованию генерального плана</w:t>
      </w:r>
      <w:r w:rsidR="00AC7FE5">
        <w:rPr>
          <w:rFonts w:ascii="Times New Roman" w:hAnsi="Times New Roman"/>
          <w:sz w:val="28"/>
          <w:szCs w:val="28"/>
        </w:rPr>
        <w:t>.</w:t>
      </w:r>
    </w:p>
    <w:p w14:paraId="297CB3A8" w14:textId="77777777" w:rsidR="002D115E" w:rsidRDefault="00D44FD4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44FD4">
        <w:rPr>
          <w:rFonts w:ascii="Times New Roman" w:hAnsi="Times New Roman"/>
          <w:b/>
          <w:bCs/>
          <w:sz w:val="28"/>
          <w:szCs w:val="28"/>
        </w:rPr>
        <w:t>Графические материалы:</w:t>
      </w:r>
    </w:p>
    <w:p w14:paraId="5665848B" w14:textId="7C2EC65C" w:rsidR="00D44FD4" w:rsidRPr="00D44FD4" w:rsidRDefault="00D44FD4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44FD4">
        <w:rPr>
          <w:rFonts w:ascii="Times New Roman" w:hAnsi="Times New Roman"/>
          <w:sz w:val="28"/>
          <w:szCs w:val="28"/>
        </w:rPr>
        <w:t>Карта территорий опережающего развития</w:t>
      </w:r>
      <w:r w:rsidR="00AC7FE5">
        <w:rPr>
          <w:rFonts w:ascii="Times New Roman" w:hAnsi="Times New Roman"/>
          <w:sz w:val="28"/>
          <w:szCs w:val="28"/>
        </w:rPr>
        <w:t>;</w:t>
      </w:r>
    </w:p>
    <w:p w14:paraId="0F9AA556" w14:textId="01ED069D" w:rsidR="00D44FD4" w:rsidRPr="00D44FD4" w:rsidRDefault="00D44FD4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44FD4">
        <w:rPr>
          <w:rFonts w:ascii="Times New Roman" w:hAnsi="Times New Roman"/>
          <w:sz w:val="28"/>
          <w:szCs w:val="28"/>
        </w:rPr>
        <w:t>Карта размещения существующих объектов местного значения</w:t>
      </w:r>
      <w:r w:rsidR="00AC7FE5">
        <w:rPr>
          <w:rFonts w:ascii="Times New Roman" w:hAnsi="Times New Roman"/>
          <w:sz w:val="28"/>
          <w:szCs w:val="28"/>
        </w:rPr>
        <w:t>;</w:t>
      </w:r>
    </w:p>
    <w:p w14:paraId="3AC589BE" w14:textId="202E0C58" w:rsidR="00D44FD4" w:rsidRPr="00680E61" w:rsidRDefault="00680E61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44FD4" w:rsidRPr="00680E61">
        <w:rPr>
          <w:rFonts w:ascii="Times New Roman" w:hAnsi="Times New Roman"/>
          <w:sz w:val="28"/>
          <w:szCs w:val="28"/>
        </w:rPr>
        <w:t>Карта планируемого размещения объектов местного значения</w:t>
      </w:r>
      <w:r w:rsidR="00AC7FE5">
        <w:rPr>
          <w:rFonts w:ascii="Times New Roman" w:hAnsi="Times New Roman"/>
          <w:sz w:val="28"/>
          <w:szCs w:val="28"/>
        </w:rPr>
        <w:t>;</w:t>
      </w:r>
    </w:p>
    <w:p w14:paraId="47420C06" w14:textId="6A5C569F" w:rsidR="00D44FD4" w:rsidRPr="00680E61" w:rsidRDefault="00680E61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44FD4" w:rsidRPr="00680E61">
        <w:rPr>
          <w:rFonts w:ascii="Times New Roman" w:hAnsi="Times New Roman"/>
          <w:sz w:val="28"/>
          <w:szCs w:val="28"/>
        </w:rPr>
        <w:t>Карта месторождений и проявлений полезных ископаемых</w:t>
      </w:r>
      <w:r w:rsidR="00AC7FE5">
        <w:rPr>
          <w:rFonts w:ascii="Times New Roman" w:hAnsi="Times New Roman"/>
          <w:sz w:val="28"/>
          <w:szCs w:val="28"/>
        </w:rPr>
        <w:t>;</w:t>
      </w:r>
    </w:p>
    <w:p w14:paraId="4BD41F64" w14:textId="5E9D2955" w:rsidR="00D44FD4" w:rsidRPr="00680E61" w:rsidRDefault="00680E61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44FD4" w:rsidRPr="00680E61">
        <w:rPr>
          <w:rFonts w:ascii="Times New Roman" w:hAnsi="Times New Roman"/>
          <w:sz w:val="28"/>
          <w:szCs w:val="28"/>
        </w:rPr>
        <w:t>Карта границ населенных пунктов (в том числе образуемых населенных пунктов)</w:t>
      </w:r>
      <w:r w:rsidR="00AC7FE5">
        <w:rPr>
          <w:rFonts w:ascii="Times New Roman" w:hAnsi="Times New Roman"/>
          <w:sz w:val="28"/>
          <w:szCs w:val="28"/>
        </w:rPr>
        <w:t>;</w:t>
      </w:r>
    </w:p>
    <w:p w14:paraId="23C517AC" w14:textId="316B23DE" w:rsidR="00D44FD4" w:rsidRPr="00680E61" w:rsidRDefault="00680E61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44FD4" w:rsidRPr="00680E61">
        <w:rPr>
          <w:rFonts w:ascii="Times New Roman" w:hAnsi="Times New Roman"/>
          <w:sz w:val="28"/>
          <w:szCs w:val="28"/>
        </w:rPr>
        <w:t>Карта границ лесничеств</w:t>
      </w:r>
      <w:r w:rsidR="00AC7FE5">
        <w:rPr>
          <w:rFonts w:ascii="Times New Roman" w:hAnsi="Times New Roman"/>
          <w:sz w:val="28"/>
          <w:szCs w:val="28"/>
        </w:rPr>
        <w:t>;</w:t>
      </w:r>
    </w:p>
    <w:p w14:paraId="5B29DAE1" w14:textId="1FB977DB" w:rsidR="00D44FD4" w:rsidRPr="00680E61" w:rsidRDefault="00680E61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44FD4" w:rsidRPr="00680E61">
        <w:rPr>
          <w:rFonts w:ascii="Times New Roman" w:hAnsi="Times New Roman"/>
          <w:sz w:val="28"/>
          <w:szCs w:val="28"/>
        </w:rPr>
        <w:t>Карта функциональных зон</w:t>
      </w:r>
      <w:r w:rsidR="00AC7FE5">
        <w:rPr>
          <w:rFonts w:ascii="Times New Roman" w:hAnsi="Times New Roman"/>
          <w:sz w:val="28"/>
          <w:szCs w:val="28"/>
        </w:rPr>
        <w:t>;</w:t>
      </w:r>
    </w:p>
    <w:p w14:paraId="6FBEC8D2" w14:textId="0DAE6CB9" w:rsidR="00D44FD4" w:rsidRPr="00680E61" w:rsidRDefault="00680E61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44FD4" w:rsidRPr="00680E61">
        <w:rPr>
          <w:rFonts w:ascii="Times New Roman" w:hAnsi="Times New Roman"/>
          <w:sz w:val="28"/>
          <w:szCs w:val="28"/>
        </w:rPr>
        <w:t>Карта зон с особыми условиями использования</w:t>
      </w:r>
      <w:r w:rsidR="00AC7FE5">
        <w:rPr>
          <w:rFonts w:ascii="Times New Roman" w:hAnsi="Times New Roman"/>
          <w:sz w:val="28"/>
          <w:szCs w:val="28"/>
        </w:rPr>
        <w:t>;</w:t>
      </w:r>
    </w:p>
    <w:p w14:paraId="0DD83E7F" w14:textId="28029391" w:rsidR="00D44FD4" w:rsidRPr="00680E61" w:rsidRDefault="00680E61" w:rsidP="002D115E">
      <w:pPr>
        <w:pStyle w:val="aa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44FD4" w:rsidRPr="00D44FD4">
        <w:rPr>
          <w:rFonts w:ascii="Times New Roman" w:hAnsi="Times New Roman"/>
          <w:sz w:val="28"/>
          <w:szCs w:val="28"/>
        </w:rPr>
        <w:t>Карта территорий, подверженных риску возникновения чрезвычайных ситуаций природного и техногенного характера</w:t>
      </w:r>
      <w:r w:rsidR="00AC7FE5">
        <w:rPr>
          <w:rFonts w:ascii="Times New Roman" w:hAnsi="Times New Roman"/>
          <w:sz w:val="28"/>
          <w:szCs w:val="28"/>
        </w:rPr>
        <w:t>.</w:t>
      </w:r>
    </w:p>
    <w:p w14:paraId="09C32FB7" w14:textId="0BB0E3C7" w:rsidR="008C6A76" w:rsidRPr="002D115E" w:rsidRDefault="002D115E" w:rsidP="002D11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8C6A76" w:rsidRPr="002D11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силу:</w:t>
      </w:r>
    </w:p>
    <w:p w14:paraId="0B76595D" w14:textId="2BE8E92D" w:rsidR="00F16C1C" w:rsidRDefault="00DC2DA7" w:rsidP="002D115E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C2DA7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Совета городского поселения «Могочинское» от 25.07.2013г.          № 101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генерального плана городского поселения «Могочинское»;</w:t>
      </w:r>
    </w:p>
    <w:p w14:paraId="05804F36" w14:textId="25BA90E9" w:rsidR="008C6A76" w:rsidRDefault="008C6A76" w:rsidP="002D115E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C6A76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Совета</w:t>
      </w:r>
      <w:r w:rsidR="006B2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«</w:t>
      </w:r>
      <w:proofErr w:type="spellStart"/>
      <w:r w:rsidR="006B2C8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Амазарское</w:t>
      </w:r>
      <w:proofErr w:type="spellEnd"/>
      <w:r w:rsidR="006B2C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 октября 2016 года № 47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</w:t>
      </w:r>
      <w:r w:rsidR="00D3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генерального плана муниципального образования городского поселения «</w:t>
      </w:r>
      <w:proofErr w:type="spellStart"/>
      <w:r w:rsidR="00D3084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Амазарское</w:t>
      </w:r>
      <w:proofErr w:type="spellEnd"/>
      <w:r w:rsidR="00D3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1561037" w14:textId="5FA7F262" w:rsidR="00D30845" w:rsidRDefault="00084AFC" w:rsidP="002D115E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Ксеньевское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17 марта 2016 года № 25 «Об утверждении генерального плана муниципального образования городского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Ксеньевское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F5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C3AF2AB" w14:textId="002103A6" w:rsidR="00084AFC" w:rsidRDefault="003F5323" w:rsidP="002D115E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Давендинское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06 августа 2012 года № 38 «Об утверждении генерального плана муниципального образования городского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Давендинское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район»;</w:t>
      </w:r>
    </w:p>
    <w:p w14:paraId="7DB71608" w14:textId="7D7A1516" w:rsidR="003F5323" w:rsidRDefault="003F5323" w:rsidP="002D115E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Могочинского муниципального округа от 30 апреля 2025 года № 175 «О внесении изменений в генеральный план городского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Давендинское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</w:t>
      </w:r>
      <w:r w:rsidR="004363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87F85C" w14:textId="7234EE62" w:rsidR="0043639D" w:rsidRDefault="0043639D" w:rsidP="002D115E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«Ключевское» от 20 февраля 2018 года № 79 «Об утверждении генерального плана городского поселения «Ключевское» муниципального района «Могочинский район» Забайкальского края;</w:t>
      </w:r>
    </w:p>
    <w:p w14:paraId="73AA1E02" w14:textId="5D5640C8" w:rsidR="0043639D" w:rsidRDefault="0043639D" w:rsidP="002D115E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Могочинского муниципального округа от 30 апреля 2025 года № 174 «О внесении изменений в генеральный план городского поселения «Ключевское» муниципального района «Могочинский район» Забайкальского края</w:t>
      </w:r>
      <w:r w:rsidR="00663F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1940B7" w14:textId="556DDAF3" w:rsidR="00C02B21" w:rsidRDefault="00C02B21" w:rsidP="002D115E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11 декабря 2015 года № 15 «Об</w:t>
      </w:r>
      <w:r w:rsidRPr="00C02B21">
        <w:t xml:space="preserve"> </w:t>
      </w:r>
      <w:r w:rsidRPr="00C02B2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Генерального плана сельского поселения «</w:t>
      </w:r>
      <w:proofErr w:type="spellStart"/>
      <w:r w:rsidRPr="00C02B21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72756EFF" w14:textId="2924B5BA" w:rsidR="00F16C1C" w:rsidRDefault="00BE1F33" w:rsidP="002D115E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район» </w:t>
      </w:r>
      <w:r w:rsidR="00BF4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BF4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 февраля 2018 года № 174 «Об утверждении Генерального плана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Семиозернинское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BAA753C" w14:textId="504482AE" w:rsidR="00F47AE5" w:rsidRDefault="008C6A76" w:rsidP="002D115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C7A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4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AE5" w:rsidRPr="001C7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на следующий день после </w:t>
      </w:r>
      <w:r w:rsidR="00B24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</w:t>
      </w:r>
      <w:r w:rsidR="00F47AE5" w:rsidRPr="001C7AF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обнародования.</w:t>
      </w:r>
    </w:p>
    <w:p w14:paraId="156057F7" w14:textId="4D7FC26B" w:rsidR="00F47AE5" w:rsidRDefault="008C6A76" w:rsidP="002D115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51F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4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подлежит </w:t>
      </w:r>
      <w:r w:rsidR="00F47AE5"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обнародованию на специально оборудованном стенде, расположенном на первом этаже здания по адресу: Забайкальский край г. Могоча, ул. Комсомольская, д.13. Дополнительно настоящее решение официально обнародовать на сайте Могочинского муниципального округа, в информационно-телекоммуникационной сети «Интернет» размещённому по адресу: «</w:t>
      </w:r>
      <w:r w:rsidR="00F47AE5"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</w:t>
      </w:r>
      <w:r w:rsidR="00F47AE5"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proofErr w:type="spellStart"/>
      <w:r w:rsidR="00F47AE5"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mogocha</w:t>
      </w:r>
      <w:proofErr w:type="spellEnd"/>
      <w:r w:rsidR="00F47AE5"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.75.</w:t>
      </w:r>
      <w:proofErr w:type="spellStart"/>
      <w:r w:rsidR="00F47AE5"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="00F47AE5"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67E72B59" w14:textId="77777777" w:rsidR="004631AE" w:rsidRPr="00F47AE5" w:rsidRDefault="004631AE" w:rsidP="00B24D6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1B580D" w14:textId="77777777" w:rsidR="00F47AE5" w:rsidRPr="00F47AE5" w:rsidRDefault="00F47AE5" w:rsidP="00F47AE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5092" w:type="pct"/>
        <w:jc w:val="center"/>
        <w:tblLook w:val="04A0" w:firstRow="1" w:lastRow="0" w:firstColumn="1" w:lastColumn="0" w:noHBand="0" w:noVBand="1"/>
      </w:tblPr>
      <w:tblGrid>
        <w:gridCol w:w="4927"/>
        <w:gridCol w:w="5108"/>
      </w:tblGrid>
      <w:tr w:rsidR="00F47AE5" w:rsidRPr="00F47AE5" w14:paraId="245133FD" w14:textId="77777777" w:rsidTr="0001147B">
        <w:trPr>
          <w:jc w:val="center"/>
        </w:trPr>
        <w:tc>
          <w:tcPr>
            <w:tcW w:w="2455" w:type="pct"/>
          </w:tcPr>
          <w:p w14:paraId="300DC2D7" w14:textId="77777777" w:rsidR="00F47AE5" w:rsidRPr="00F47AE5" w:rsidRDefault="00F47AE5" w:rsidP="00F47AE5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Могочинского</w:t>
            </w:r>
          </w:p>
          <w:p w14:paraId="49DEAE73" w14:textId="30002CDB" w:rsidR="00F47AE5" w:rsidRPr="00F47AE5" w:rsidRDefault="00F47AE5" w:rsidP="00F4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   </w:t>
            </w:r>
          </w:p>
          <w:p w14:paraId="7ED75DBF" w14:textId="54555B17" w:rsidR="00F47AE5" w:rsidRPr="00F47AE5" w:rsidRDefault="00407D33" w:rsidP="00F4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F47AE5"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8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F47AE5"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 Уфимцев                </w:t>
            </w:r>
          </w:p>
        </w:tc>
        <w:tc>
          <w:tcPr>
            <w:tcW w:w="2545" w:type="pct"/>
          </w:tcPr>
          <w:p w14:paraId="1F24AB79" w14:textId="11C5A4EE" w:rsidR="00F47AE5" w:rsidRPr="00F47AE5" w:rsidRDefault="002D115E" w:rsidP="002D115E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ind w:left="1691" w:hanging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Врип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F47AE5"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</w:t>
            </w:r>
            <w:r w:rsidR="008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F47AE5"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Могочинского муниципального округа</w:t>
            </w:r>
          </w:p>
          <w:p w14:paraId="5CD2F6C1" w14:textId="210FB539" w:rsidR="00F47AE5" w:rsidRPr="00F47AE5" w:rsidRDefault="00F47AE5" w:rsidP="002D115E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ind w:left="315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680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D1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 </w:t>
            </w:r>
            <w:r w:rsidR="008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 Чижов</w:t>
            </w:r>
          </w:p>
        </w:tc>
      </w:tr>
    </w:tbl>
    <w:p w14:paraId="7E52CD31" w14:textId="4996C28B" w:rsidR="00251FED" w:rsidRDefault="00251FED" w:rsidP="002D11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251FED" w:rsidSect="002D115E">
      <w:headerReference w:type="default" r:id="rId9"/>
      <w:foot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EB1AA" w14:textId="77777777" w:rsidR="00B04DE1" w:rsidRDefault="00B04DE1" w:rsidP="00BB0EE9">
      <w:pPr>
        <w:spacing w:after="0" w:line="240" w:lineRule="auto"/>
      </w:pPr>
      <w:r>
        <w:separator/>
      </w:r>
    </w:p>
  </w:endnote>
  <w:endnote w:type="continuationSeparator" w:id="0">
    <w:p w14:paraId="2D25AB9A" w14:textId="77777777" w:rsidR="00B04DE1" w:rsidRDefault="00B04DE1" w:rsidP="00B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083793"/>
      <w:docPartObj>
        <w:docPartGallery w:val="Page Numbers (Bottom of Page)"/>
        <w:docPartUnique/>
      </w:docPartObj>
    </w:sdtPr>
    <w:sdtContent>
      <w:p w14:paraId="6999ECE8" w14:textId="2FB6F41D" w:rsidR="002D115E" w:rsidRDefault="002D115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A8A2EE" w14:textId="77777777" w:rsidR="002D115E" w:rsidRDefault="002D115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4F46D" w14:textId="77777777" w:rsidR="00B04DE1" w:rsidRDefault="00B04DE1" w:rsidP="00BB0EE9">
      <w:pPr>
        <w:spacing w:after="0" w:line="240" w:lineRule="auto"/>
      </w:pPr>
      <w:r>
        <w:separator/>
      </w:r>
    </w:p>
  </w:footnote>
  <w:footnote w:type="continuationSeparator" w:id="0">
    <w:p w14:paraId="026AA605" w14:textId="77777777" w:rsidR="00B04DE1" w:rsidRDefault="00B04DE1" w:rsidP="00BB0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B671E" w14:textId="77777777" w:rsidR="00BB0EE9" w:rsidRPr="008604FB" w:rsidRDefault="00BB0EE9" w:rsidP="00831F17">
    <w:pPr>
      <w:pStyle w:val="a8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6280F"/>
    <w:multiLevelType w:val="hybridMultilevel"/>
    <w:tmpl w:val="611E58B4"/>
    <w:lvl w:ilvl="0" w:tplc="3E0E1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C8F36EA"/>
    <w:multiLevelType w:val="hybridMultilevel"/>
    <w:tmpl w:val="D54C627A"/>
    <w:lvl w:ilvl="0" w:tplc="48008DE0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719E0D63"/>
    <w:multiLevelType w:val="multilevel"/>
    <w:tmpl w:val="6140619E"/>
    <w:styleLink w:val="WW8Num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71C569C3"/>
    <w:multiLevelType w:val="hybridMultilevel"/>
    <w:tmpl w:val="BFF48354"/>
    <w:lvl w:ilvl="0" w:tplc="8738D2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2B5"/>
    <w:rsid w:val="00011822"/>
    <w:rsid w:val="00041857"/>
    <w:rsid w:val="000419E6"/>
    <w:rsid w:val="0005258C"/>
    <w:rsid w:val="00077365"/>
    <w:rsid w:val="000824FE"/>
    <w:rsid w:val="00084AFC"/>
    <w:rsid w:val="00086D77"/>
    <w:rsid w:val="00090C85"/>
    <w:rsid w:val="000A7EAB"/>
    <w:rsid w:val="000C6EF5"/>
    <w:rsid w:val="000C7422"/>
    <w:rsid w:val="000C7851"/>
    <w:rsid w:val="000D3623"/>
    <w:rsid w:val="000E2E79"/>
    <w:rsid w:val="000F4CB3"/>
    <w:rsid w:val="001259D4"/>
    <w:rsid w:val="00142A18"/>
    <w:rsid w:val="00164AA1"/>
    <w:rsid w:val="00174330"/>
    <w:rsid w:val="00187A60"/>
    <w:rsid w:val="00192481"/>
    <w:rsid w:val="00197334"/>
    <w:rsid w:val="001C1720"/>
    <w:rsid w:val="001C7AFA"/>
    <w:rsid w:val="001D1EF0"/>
    <w:rsid w:val="001D2F4D"/>
    <w:rsid w:val="001D484B"/>
    <w:rsid w:val="001D5C13"/>
    <w:rsid w:val="001E0202"/>
    <w:rsid w:val="001E5295"/>
    <w:rsid w:val="00206EE5"/>
    <w:rsid w:val="00206FCD"/>
    <w:rsid w:val="00214DC7"/>
    <w:rsid w:val="00242CBB"/>
    <w:rsid w:val="0024315A"/>
    <w:rsid w:val="00251FED"/>
    <w:rsid w:val="00253BA8"/>
    <w:rsid w:val="0025481A"/>
    <w:rsid w:val="002674E8"/>
    <w:rsid w:val="00280FC7"/>
    <w:rsid w:val="002A7BC6"/>
    <w:rsid w:val="002B6C4D"/>
    <w:rsid w:val="002B6E0A"/>
    <w:rsid w:val="002C0813"/>
    <w:rsid w:val="002D115E"/>
    <w:rsid w:val="002E12A5"/>
    <w:rsid w:val="002E3B58"/>
    <w:rsid w:val="002F0D32"/>
    <w:rsid w:val="002F2ECD"/>
    <w:rsid w:val="002F614D"/>
    <w:rsid w:val="00306BB4"/>
    <w:rsid w:val="00310D3C"/>
    <w:rsid w:val="0031148C"/>
    <w:rsid w:val="00314417"/>
    <w:rsid w:val="00331EB2"/>
    <w:rsid w:val="003360EC"/>
    <w:rsid w:val="00344545"/>
    <w:rsid w:val="0036293E"/>
    <w:rsid w:val="00363859"/>
    <w:rsid w:val="003843DC"/>
    <w:rsid w:val="003876BB"/>
    <w:rsid w:val="00387BF4"/>
    <w:rsid w:val="00387E08"/>
    <w:rsid w:val="00397EA2"/>
    <w:rsid w:val="003A0435"/>
    <w:rsid w:val="003A13DC"/>
    <w:rsid w:val="003B2D4E"/>
    <w:rsid w:val="003B6CC7"/>
    <w:rsid w:val="003C300F"/>
    <w:rsid w:val="003D2485"/>
    <w:rsid w:val="003D2C9F"/>
    <w:rsid w:val="003D7F82"/>
    <w:rsid w:val="003E6DD3"/>
    <w:rsid w:val="003F5323"/>
    <w:rsid w:val="00401582"/>
    <w:rsid w:val="0040228C"/>
    <w:rsid w:val="00407D33"/>
    <w:rsid w:val="00414DFC"/>
    <w:rsid w:val="00432434"/>
    <w:rsid w:val="00435247"/>
    <w:rsid w:val="0043639D"/>
    <w:rsid w:val="004369B1"/>
    <w:rsid w:val="004372E5"/>
    <w:rsid w:val="00444A63"/>
    <w:rsid w:val="00444B30"/>
    <w:rsid w:val="00447F10"/>
    <w:rsid w:val="00456363"/>
    <w:rsid w:val="00456CA2"/>
    <w:rsid w:val="004631AE"/>
    <w:rsid w:val="00467351"/>
    <w:rsid w:val="004779C5"/>
    <w:rsid w:val="004823E3"/>
    <w:rsid w:val="004855A1"/>
    <w:rsid w:val="004958EA"/>
    <w:rsid w:val="004A2909"/>
    <w:rsid w:val="004A469B"/>
    <w:rsid w:val="004B5609"/>
    <w:rsid w:val="00501483"/>
    <w:rsid w:val="00506B98"/>
    <w:rsid w:val="0051478E"/>
    <w:rsid w:val="0051601B"/>
    <w:rsid w:val="00523295"/>
    <w:rsid w:val="0053143D"/>
    <w:rsid w:val="005402BE"/>
    <w:rsid w:val="0054312D"/>
    <w:rsid w:val="005570F3"/>
    <w:rsid w:val="00562A4D"/>
    <w:rsid w:val="005669A5"/>
    <w:rsid w:val="005824BF"/>
    <w:rsid w:val="005A042A"/>
    <w:rsid w:val="005A33DB"/>
    <w:rsid w:val="005A347B"/>
    <w:rsid w:val="005B3E76"/>
    <w:rsid w:val="005B4821"/>
    <w:rsid w:val="005C30B3"/>
    <w:rsid w:val="005E4A76"/>
    <w:rsid w:val="005F4883"/>
    <w:rsid w:val="0060482F"/>
    <w:rsid w:val="00606251"/>
    <w:rsid w:val="0062293A"/>
    <w:rsid w:val="00650480"/>
    <w:rsid w:val="00663F36"/>
    <w:rsid w:val="006674CD"/>
    <w:rsid w:val="00671766"/>
    <w:rsid w:val="00673ECC"/>
    <w:rsid w:val="00680E61"/>
    <w:rsid w:val="006A0174"/>
    <w:rsid w:val="006A1038"/>
    <w:rsid w:val="006B26A7"/>
    <w:rsid w:val="006B2B0F"/>
    <w:rsid w:val="006B2C8E"/>
    <w:rsid w:val="006B67E1"/>
    <w:rsid w:val="006C0330"/>
    <w:rsid w:val="006F1292"/>
    <w:rsid w:val="006F2C98"/>
    <w:rsid w:val="006F6B92"/>
    <w:rsid w:val="00700622"/>
    <w:rsid w:val="00702106"/>
    <w:rsid w:val="007067AC"/>
    <w:rsid w:val="0072589F"/>
    <w:rsid w:val="0072731F"/>
    <w:rsid w:val="00745110"/>
    <w:rsid w:val="00752B8E"/>
    <w:rsid w:val="007714AB"/>
    <w:rsid w:val="00796DE4"/>
    <w:rsid w:val="007D1A6D"/>
    <w:rsid w:val="007E5BA5"/>
    <w:rsid w:val="007F2AA2"/>
    <w:rsid w:val="007F76F4"/>
    <w:rsid w:val="008059EA"/>
    <w:rsid w:val="0082112F"/>
    <w:rsid w:val="008214DD"/>
    <w:rsid w:val="00827639"/>
    <w:rsid w:val="008324D2"/>
    <w:rsid w:val="00855C3A"/>
    <w:rsid w:val="008640D0"/>
    <w:rsid w:val="00873F6F"/>
    <w:rsid w:val="008766F6"/>
    <w:rsid w:val="008B09C6"/>
    <w:rsid w:val="008C6A76"/>
    <w:rsid w:val="008C762B"/>
    <w:rsid w:val="008D6A3C"/>
    <w:rsid w:val="008E5070"/>
    <w:rsid w:val="008F46E2"/>
    <w:rsid w:val="008F4DC7"/>
    <w:rsid w:val="009015A5"/>
    <w:rsid w:val="009063F1"/>
    <w:rsid w:val="009222B5"/>
    <w:rsid w:val="0092537E"/>
    <w:rsid w:val="00942C3A"/>
    <w:rsid w:val="009542C8"/>
    <w:rsid w:val="0096299B"/>
    <w:rsid w:val="00966092"/>
    <w:rsid w:val="009707B2"/>
    <w:rsid w:val="009E0547"/>
    <w:rsid w:val="009E1C85"/>
    <w:rsid w:val="009F19B1"/>
    <w:rsid w:val="009F7095"/>
    <w:rsid w:val="00A0640A"/>
    <w:rsid w:val="00A25F1B"/>
    <w:rsid w:val="00A61741"/>
    <w:rsid w:val="00A715E5"/>
    <w:rsid w:val="00A73E9E"/>
    <w:rsid w:val="00AA29F1"/>
    <w:rsid w:val="00AA4C64"/>
    <w:rsid w:val="00AB5FD2"/>
    <w:rsid w:val="00AC2C14"/>
    <w:rsid w:val="00AC506F"/>
    <w:rsid w:val="00AC7FE5"/>
    <w:rsid w:val="00AD120A"/>
    <w:rsid w:val="00AF72BA"/>
    <w:rsid w:val="00B04DE1"/>
    <w:rsid w:val="00B24D68"/>
    <w:rsid w:val="00B25FF2"/>
    <w:rsid w:val="00B46C86"/>
    <w:rsid w:val="00B515C8"/>
    <w:rsid w:val="00B648B4"/>
    <w:rsid w:val="00B6778B"/>
    <w:rsid w:val="00B701E3"/>
    <w:rsid w:val="00B74A72"/>
    <w:rsid w:val="00B77205"/>
    <w:rsid w:val="00B84021"/>
    <w:rsid w:val="00B858B9"/>
    <w:rsid w:val="00BA0A1A"/>
    <w:rsid w:val="00BA6FFB"/>
    <w:rsid w:val="00BA7458"/>
    <w:rsid w:val="00BB0EE9"/>
    <w:rsid w:val="00BD0B55"/>
    <w:rsid w:val="00BD5C49"/>
    <w:rsid w:val="00BE1F33"/>
    <w:rsid w:val="00BF4426"/>
    <w:rsid w:val="00BF5847"/>
    <w:rsid w:val="00C02B21"/>
    <w:rsid w:val="00C144FF"/>
    <w:rsid w:val="00C215B0"/>
    <w:rsid w:val="00C41901"/>
    <w:rsid w:val="00C527AD"/>
    <w:rsid w:val="00C61E7A"/>
    <w:rsid w:val="00C64566"/>
    <w:rsid w:val="00C77F7C"/>
    <w:rsid w:val="00C81FD7"/>
    <w:rsid w:val="00C83F43"/>
    <w:rsid w:val="00C85B74"/>
    <w:rsid w:val="00C86960"/>
    <w:rsid w:val="00C91943"/>
    <w:rsid w:val="00C95D97"/>
    <w:rsid w:val="00CA05DD"/>
    <w:rsid w:val="00CA75EB"/>
    <w:rsid w:val="00CE0F85"/>
    <w:rsid w:val="00CE64D0"/>
    <w:rsid w:val="00D05073"/>
    <w:rsid w:val="00D20FFC"/>
    <w:rsid w:val="00D265F1"/>
    <w:rsid w:val="00D30845"/>
    <w:rsid w:val="00D44FD4"/>
    <w:rsid w:val="00D74BA9"/>
    <w:rsid w:val="00D9336B"/>
    <w:rsid w:val="00D96692"/>
    <w:rsid w:val="00DC2DA7"/>
    <w:rsid w:val="00DC750F"/>
    <w:rsid w:val="00DD4029"/>
    <w:rsid w:val="00DD5D65"/>
    <w:rsid w:val="00DF0D13"/>
    <w:rsid w:val="00DF2D34"/>
    <w:rsid w:val="00DF791C"/>
    <w:rsid w:val="00E02C1E"/>
    <w:rsid w:val="00E05561"/>
    <w:rsid w:val="00E20B9D"/>
    <w:rsid w:val="00E256A0"/>
    <w:rsid w:val="00E32A6C"/>
    <w:rsid w:val="00E431F0"/>
    <w:rsid w:val="00E50930"/>
    <w:rsid w:val="00E530BD"/>
    <w:rsid w:val="00E72C7B"/>
    <w:rsid w:val="00E82FFE"/>
    <w:rsid w:val="00E83BE3"/>
    <w:rsid w:val="00E86D58"/>
    <w:rsid w:val="00E900FB"/>
    <w:rsid w:val="00EA31AA"/>
    <w:rsid w:val="00EB4058"/>
    <w:rsid w:val="00ED4AB3"/>
    <w:rsid w:val="00F16C1C"/>
    <w:rsid w:val="00F219C5"/>
    <w:rsid w:val="00F47AE5"/>
    <w:rsid w:val="00F6732B"/>
    <w:rsid w:val="00F76154"/>
    <w:rsid w:val="00F80ECE"/>
    <w:rsid w:val="00F81C29"/>
    <w:rsid w:val="00F84A5D"/>
    <w:rsid w:val="00F964F8"/>
    <w:rsid w:val="00FB4B74"/>
    <w:rsid w:val="00FD0D57"/>
    <w:rsid w:val="00FD42E8"/>
    <w:rsid w:val="00FE6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B2E6"/>
  <w15:docId w15:val="{84D251AA-2330-4142-8BF8-E7942F97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2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78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851"/>
    <w:rPr>
      <w:rFonts w:ascii="Calibri" w:hAnsi="Calibri"/>
      <w:sz w:val="18"/>
      <w:szCs w:val="18"/>
    </w:rPr>
  </w:style>
  <w:style w:type="paragraph" w:styleId="a5">
    <w:name w:val="footnote text"/>
    <w:basedOn w:val="a"/>
    <w:link w:val="a6"/>
    <w:rsid w:val="00BB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BB0EE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rsid w:val="00BB0EE9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BB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0EE9"/>
  </w:style>
  <w:style w:type="paragraph" w:styleId="aa">
    <w:name w:val="List Paragraph"/>
    <w:basedOn w:val="a"/>
    <w:uiPriority w:val="34"/>
    <w:qFormat/>
    <w:rsid w:val="001D5C13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727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31F"/>
  </w:style>
  <w:style w:type="character" w:styleId="ad">
    <w:name w:val="Hyperlink"/>
    <w:basedOn w:val="a0"/>
    <w:uiPriority w:val="99"/>
    <w:semiHidden/>
    <w:unhideWhenUsed/>
    <w:rsid w:val="00401582"/>
    <w:rPr>
      <w:color w:val="0000FF"/>
      <w:u w:val="single"/>
    </w:rPr>
  </w:style>
  <w:style w:type="paragraph" w:customStyle="1" w:styleId="headertexttopleveltextcentertext">
    <w:name w:val="headertext topleveltext centertext"/>
    <w:basedOn w:val="a"/>
    <w:rsid w:val="0040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40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F7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9">
    <w:name w:val="WW8Num9"/>
    <w:basedOn w:val="a2"/>
    <w:rsid w:val="00F47AE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CCA57-403C-43DB-8C8C-DBC046404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Pomochnik</cp:lastModifiedBy>
  <cp:revision>3</cp:revision>
  <cp:lastPrinted>2026-07-21T04:18:00Z</cp:lastPrinted>
  <dcterms:created xsi:type="dcterms:W3CDTF">2026-07-21T07:41:00Z</dcterms:created>
  <dcterms:modified xsi:type="dcterms:W3CDTF">2026-07-22T07:03:00Z</dcterms:modified>
</cp:coreProperties>
</file>