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35" w:rsidRPr="00222ECF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FF0000"/>
          <w:sz w:val="28"/>
          <w:szCs w:val="28"/>
        </w:rPr>
      </w:pPr>
      <w:r w:rsidRPr="0040134C">
        <w:rPr>
          <w:bCs/>
          <w:sz w:val="28"/>
          <w:szCs w:val="28"/>
        </w:rPr>
        <w:t>Администрация Могочинского муниципального округа</w:t>
      </w:r>
      <w:r>
        <w:rPr>
          <w:bCs/>
          <w:sz w:val="28"/>
          <w:szCs w:val="28"/>
        </w:rPr>
        <w:t xml:space="preserve"> </w:t>
      </w:r>
    </w:p>
    <w:p w:rsidR="000E5B35" w:rsidRPr="004C7AC1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FF0000"/>
          <w:sz w:val="28"/>
          <w:szCs w:val="28"/>
        </w:rPr>
      </w:pPr>
    </w:p>
    <w:p w:rsidR="000E5B35" w:rsidRPr="004C7AC1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FF0000"/>
          <w:sz w:val="28"/>
          <w:szCs w:val="28"/>
        </w:rPr>
      </w:pPr>
    </w:p>
    <w:p w:rsidR="000E5B35" w:rsidRPr="00C6330F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0E5B35" w:rsidRPr="00F34318" w:rsidRDefault="00DD5C37" w:rsidP="00DD5C37">
      <w:pPr>
        <w:widowControl w:val="0"/>
        <w:tabs>
          <w:tab w:val="left" w:pos="180"/>
          <w:tab w:val="left" w:pos="8265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28</w:t>
      </w:r>
      <w:r w:rsidR="000E5B35">
        <w:rPr>
          <w:bCs/>
          <w:sz w:val="28"/>
          <w:szCs w:val="28"/>
        </w:rPr>
        <w:t xml:space="preserve">  июля 2026 года</w:t>
      </w:r>
      <w:r w:rsidR="000E5B35" w:rsidRPr="00F34318">
        <w:rPr>
          <w:bCs/>
          <w:sz w:val="28"/>
          <w:szCs w:val="28"/>
        </w:rPr>
        <w:tab/>
      </w:r>
      <w:r w:rsidR="000E5B35">
        <w:rPr>
          <w:bCs/>
          <w:sz w:val="28"/>
          <w:szCs w:val="28"/>
        </w:rPr>
        <w:t xml:space="preserve"> </w:t>
      </w:r>
      <w:r w:rsidR="000E5B35" w:rsidRPr="000C3E0A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965</w:t>
      </w:r>
    </w:p>
    <w:p w:rsidR="000E5B35" w:rsidRPr="0040134C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134C">
        <w:rPr>
          <w:bCs/>
          <w:sz w:val="28"/>
          <w:szCs w:val="28"/>
        </w:rPr>
        <w:t>г. Могоча</w:t>
      </w:r>
    </w:p>
    <w:p w:rsidR="000E5B35" w:rsidRPr="004C7AC1" w:rsidRDefault="000E5B35" w:rsidP="000E5B35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FF0000"/>
          <w:sz w:val="28"/>
          <w:szCs w:val="28"/>
        </w:rPr>
      </w:pPr>
    </w:p>
    <w:p w:rsidR="000E5B35" w:rsidRDefault="000E5B35" w:rsidP="000E5B3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048CD">
        <w:rPr>
          <w:b/>
          <w:sz w:val="28"/>
          <w:szCs w:val="28"/>
        </w:rPr>
        <w:t xml:space="preserve">Об утверждении Положения о конкурсной комиссии по рассмотрению предложений о заключении концессионных соглашений </w:t>
      </w:r>
      <w:r>
        <w:rPr>
          <w:b/>
          <w:sz w:val="28"/>
          <w:szCs w:val="28"/>
        </w:rPr>
        <w:t xml:space="preserve">и </w:t>
      </w:r>
      <w:r w:rsidRPr="008048CD">
        <w:rPr>
          <w:b/>
          <w:sz w:val="28"/>
          <w:szCs w:val="28"/>
        </w:rPr>
        <w:t>проведению переговоров по условиям предлагаемых проектов концессионных соглашений в отношении объектов системы коммунальной</w:t>
      </w:r>
      <w:r>
        <w:rPr>
          <w:b/>
          <w:sz w:val="28"/>
          <w:szCs w:val="28"/>
        </w:rPr>
        <w:t xml:space="preserve"> инфраструктуры теплоснабжения, водоснабжения, водоотведения </w:t>
      </w:r>
    </w:p>
    <w:p w:rsidR="000E5B35" w:rsidRDefault="000E5B35" w:rsidP="000E5B3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Могочинского муниципального округа Забайкальского края</w:t>
      </w:r>
    </w:p>
    <w:p w:rsidR="000E5B35" w:rsidRPr="004C7AC1" w:rsidRDefault="000E5B35" w:rsidP="000E5B35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0E5B35" w:rsidRPr="004C7AC1" w:rsidRDefault="000E5B35" w:rsidP="000E5B35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0E5B35" w:rsidRPr="0001025D" w:rsidRDefault="000E5B35" w:rsidP="000E5B35">
      <w:pPr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proofErr w:type="gramStart"/>
      <w:r w:rsidRPr="0001025D">
        <w:rPr>
          <w:sz w:val="28"/>
          <w:szCs w:val="28"/>
        </w:rPr>
        <w:t xml:space="preserve">В соответствии с Федеральным законом от 21.07.2005 № 115-ФЗ «О концессионных соглашениях», Федеральным законом от 06.10.2003 № 131-ФЗ «Об общих принципах организации местного самоуправления в Российской Федерации» в целях </w:t>
      </w:r>
      <w:r w:rsidRPr="008048CD">
        <w:rPr>
          <w:sz w:val="28"/>
          <w:szCs w:val="28"/>
        </w:rPr>
        <w:t>рассмотрения предложений о заключении концессионных соглашений и проведения переговоро</w:t>
      </w:r>
      <w:r>
        <w:rPr>
          <w:sz w:val="28"/>
          <w:szCs w:val="28"/>
        </w:rPr>
        <w:t>в</w:t>
      </w:r>
      <w:r w:rsidRPr="008048CD">
        <w:rPr>
          <w:sz w:val="28"/>
          <w:szCs w:val="28"/>
        </w:rPr>
        <w:t xml:space="preserve"> по условиям предлагаемых проектов концессионных соглашений</w:t>
      </w:r>
      <w:r>
        <w:rPr>
          <w:sz w:val="28"/>
          <w:szCs w:val="28"/>
        </w:rPr>
        <w:t xml:space="preserve"> в</w:t>
      </w:r>
      <w:r w:rsidRPr="0001025D">
        <w:rPr>
          <w:sz w:val="28"/>
          <w:szCs w:val="28"/>
        </w:rPr>
        <w:t xml:space="preserve"> отношении объектов системы коммунальной инфраструктуры теплоснабжения, водоснабжения, водоотведения Могочинского муниципального округа Забайкальского края</w:t>
      </w:r>
      <w:r>
        <w:rPr>
          <w:sz w:val="28"/>
          <w:szCs w:val="28"/>
        </w:rPr>
        <w:t>, руководствуясь Уставом Могочинского муниципального</w:t>
      </w:r>
      <w:proofErr w:type="gramEnd"/>
      <w:r>
        <w:rPr>
          <w:sz w:val="28"/>
          <w:szCs w:val="28"/>
        </w:rPr>
        <w:t xml:space="preserve"> округа, администрация Могочинского муниципального округа </w:t>
      </w:r>
      <w:r w:rsidRPr="00983C4F">
        <w:rPr>
          <w:b/>
          <w:bCs/>
          <w:sz w:val="28"/>
          <w:szCs w:val="28"/>
        </w:rPr>
        <w:t>постановляет</w:t>
      </w:r>
      <w:r w:rsidRPr="0001025D">
        <w:rPr>
          <w:b/>
          <w:sz w:val="28"/>
          <w:szCs w:val="28"/>
        </w:rPr>
        <w:t>:</w:t>
      </w:r>
      <w:r w:rsidRPr="0001025D">
        <w:rPr>
          <w:bCs/>
          <w:sz w:val="20"/>
          <w:szCs w:val="20"/>
        </w:rPr>
        <w:t xml:space="preserve"> </w:t>
      </w:r>
    </w:p>
    <w:p w:rsidR="000E5B35" w:rsidRPr="0001025D" w:rsidRDefault="000E5B35" w:rsidP="000E5B3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E5B35" w:rsidRDefault="000E5B35" w:rsidP="000E5B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25D">
        <w:rPr>
          <w:sz w:val="28"/>
          <w:szCs w:val="28"/>
        </w:rPr>
        <w:t xml:space="preserve">1. Утвердить прилагаемое Положение о конкурсной комиссии </w:t>
      </w:r>
      <w:r w:rsidRPr="008048CD">
        <w:rPr>
          <w:sz w:val="28"/>
          <w:szCs w:val="28"/>
        </w:rPr>
        <w:t xml:space="preserve">по рассмотрению предложений о заключении концессионных соглашений </w:t>
      </w:r>
      <w:r>
        <w:rPr>
          <w:sz w:val="28"/>
          <w:szCs w:val="28"/>
        </w:rPr>
        <w:t xml:space="preserve">и </w:t>
      </w:r>
      <w:r w:rsidRPr="008048CD">
        <w:rPr>
          <w:sz w:val="28"/>
          <w:szCs w:val="28"/>
        </w:rPr>
        <w:t>проведени</w:t>
      </w:r>
      <w:r>
        <w:rPr>
          <w:sz w:val="28"/>
          <w:szCs w:val="28"/>
        </w:rPr>
        <w:t>ю</w:t>
      </w:r>
      <w:r w:rsidRPr="008048CD">
        <w:rPr>
          <w:sz w:val="28"/>
          <w:szCs w:val="28"/>
        </w:rPr>
        <w:t xml:space="preserve"> переговоро</w:t>
      </w:r>
      <w:r>
        <w:rPr>
          <w:sz w:val="28"/>
          <w:szCs w:val="28"/>
        </w:rPr>
        <w:t>в</w:t>
      </w:r>
      <w:r w:rsidRPr="008048CD">
        <w:rPr>
          <w:sz w:val="28"/>
          <w:szCs w:val="28"/>
        </w:rPr>
        <w:t xml:space="preserve"> по условиям предлагаемых проектов концессионных соглашений</w:t>
      </w:r>
      <w:r w:rsidRPr="0001025D">
        <w:rPr>
          <w:sz w:val="28"/>
          <w:szCs w:val="28"/>
        </w:rPr>
        <w:t xml:space="preserve"> в отношении объектов системы коммунальной инфраструктуры теплоснабжения, водоснабжения, водоотведения Могочинского муниципального округа Забайкальского края.</w:t>
      </w:r>
    </w:p>
    <w:p w:rsidR="000E5B35" w:rsidRPr="0001025D" w:rsidRDefault="000E5B35" w:rsidP="000E5B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81A2C">
        <w:rPr>
          <w:sz w:val="28"/>
          <w:szCs w:val="28"/>
        </w:rPr>
        <w:t xml:space="preserve">Настоящее </w:t>
      </w:r>
      <w:r w:rsidRPr="0039017E">
        <w:rPr>
          <w:sz w:val="28"/>
          <w:szCs w:val="28"/>
        </w:rPr>
        <w:t>постановление о</w:t>
      </w:r>
      <w:r w:rsidRPr="00681A2C">
        <w:rPr>
          <w:sz w:val="28"/>
          <w:szCs w:val="28"/>
        </w:rPr>
        <w:t xml:space="preserve">фициально обнародовать на специально оборудованном стенде, расположенном на первом этаже по адресу: Забайкальский край, г. Могоча, ул. Комсомольская, д. 13. </w:t>
      </w:r>
      <w:proofErr w:type="gramStart"/>
      <w:r w:rsidRPr="00681A2C">
        <w:rPr>
          <w:sz w:val="28"/>
          <w:szCs w:val="28"/>
        </w:rPr>
        <w:t>Дополнительно настоящее постановление официально обнародовать на сайте администрации Могочинского муниципального округа в информационно-</w:t>
      </w:r>
      <w:r>
        <w:rPr>
          <w:sz w:val="28"/>
          <w:szCs w:val="28"/>
        </w:rPr>
        <w:t>теле</w:t>
      </w:r>
      <w:r w:rsidRPr="00681A2C">
        <w:rPr>
          <w:sz w:val="28"/>
          <w:szCs w:val="28"/>
        </w:rPr>
        <w:t>коммуникационной сети Интернет, размещенному по адресу: «https://mogocha.75.ru».</w:t>
      </w:r>
      <w:proofErr w:type="gramEnd"/>
    </w:p>
    <w:p w:rsidR="000E5B35" w:rsidRPr="0001025D" w:rsidRDefault="000E5B35" w:rsidP="000E5B35">
      <w:pPr>
        <w:widowControl w:val="0"/>
        <w:tabs>
          <w:tab w:val="left" w:pos="180"/>
          <w:tab w:val="left" w:pos="82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01025D">
        <w:rPr>
          <w:sz w:val="28"/>
          <w:szCs w:val="28"/>
        </w:rPr>
        <w:t xml:space="preserve">. </w:t>
      </w:r>
      <w:proofErr w:type="gramStart"/>
      <w:r w:rsidRPr="0001025D">
        <w:rPr>
          <w:sz w:val="28"/>
          <w:szCs w:val="28"/>
        </w:rPr>
        <w:t>Контроль за</w:t>
      </w:r>
      <w:proofErr w:type="gramEnd"/>
      <w:r w:rsidRPr="0001025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постановления </w:t>
      </w:r>
      <w:r w:rsidRPr="0001025D">
        <w:rPr>
          <w:sz w:val="28"/>
          <w:szCs w:val="28"/>
        </w:rPr>
        <w:t xml:space="preserve"> оставляю за собой.</w:t>
      </w:r>
    </w:p>
    <w:p w:rsidR="000E5B35" w:rsidRPr="0001025D" w:rsidRDefault="000E5B35" w:rsidP="000E5B35">
      <w:pPr>
        <w:widowControl w:val="0"/>
        <w:tabs>
          <w:tab w:val="left" w:pos="180"/>
          <w:tab w:val="left" w:pos="8265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01025D">
        <w:rPr>
          <w:sz w:val="28"/>
          <w:szCs w:val="28"/>
        </w:rPr>
        <w:t xml:space="preserve">. Настоящее распоряжения вступает в силу </w:t>
      </w:r>
      <w:r>
        <w:rPr>
          <w:sz w:val="28"/>
          <w:szCs w:val="28"/>
        </w:rPr>
        <w:t>после его</w:t>
      </w:r>
      <w:r w:rsidRPr="0001025D">
        <w:rPr>
          <w:sz w:val="28"/>
          <w:szCs w:val="28"/>
        </w:rPr>
        <w:t xml:space="preserve"> подписания.</w:t>
      </w:r>
    </w:p>
    <w:p w:rsidR="000E5B35" w:rsidRPr="0001025D" w:rsidRDefault="000E5B35" w:rsidP="000E5B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5B35" w:rsidRPr="0001025D" w:rsidRDefault="000E5B35" w:rsidP="000E5B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1025D">
        <w:rPr>
          <w:sz w:val="28"/>
          <w:szCs w:val="28"/>
        </w:rPr>
        <w:t>Врип</w:t>
      </w:r>
      <w:proofErr w:type="spellEnd"/>
      <w:r w:rsidRPr="0001025D">
        <w:rPr>
          <w:sz w:val="28"/>
          <w:szCs w:val="28"/>
        </w:rPr>
        <w:t xml:space="preserve"> главы Могочинского </w:t>
      </w:r>
    </w:p>
    <w:p w:rsidR="000E5B35" w:rsidRPr="0001025D" w:rsidRDefault="000E5B35" w:rsidP="000E5B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1025D">
        <w:rPr>
          <w:sz w:val="28"/>
          <w:szCs w:val="28"/>
        </w:rPr>
        <w:t xml:space="preserve">муниципального округа                                                                        А.В. Чижов </w:t>
      </w:r>
    </w:p>
    <w:p w:rsidR="000E5B35" w:rsidRDefault="000E5B35" w:rsidP="000E5B3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0E5B35" w:rsidRDefault="000E5B35" w:rsidP="000E5B3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E5B35" w:rsidRDefault="000E5B35" w:rsidP="000E5B3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Могочинского муниципального округа </w:t>
      </w:r>
    </w:p>
    <w:p w:rsidR="000E5B35" w:rsidRDefault="000E5B35" w:rsidP="000E5B3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5C37">
        <w:rPr>
          <w:sz w:val="28"/>
          <w:szCs w:val="28"/>
        </w:rPr>
        <w:t xml:space="preserve">28 </w:t>
      </w:r>
      <w:r>
        <w:rPr>
          <w:sz w:val="28"/>
          <w:szCs w:val="28"/>
        </w:rPr>
        <w:t xml:space="preserve"> июля 2026 года   </w:t>
      </w:r>
      <w:r w:rsidRPr="0001025D">
        <w:rPr>
          <w:sz w:val="28"/>
          <w:szCs w:val="28"/>
        </w:rPr>
        <w:t xml:space="preserve">№ </w:t>
      </w:r>
      <w:r w:rsidR="00DD5C37">
        <w:rPr>
          <w:sz w:val="28"/>
          <w:szCs w:val="28"/>
        </w:rPr>
        <w:t>965</w:t>
      </w:r>
      <w:bookmarkStart w:id="0" w:name="_GoBack"/>
      <w:bookmarkEnd w:id="0"/>
    </w:p>
    <w:p w:rsidR="000E5B35" w:rsidRDefault="000E5B35" w:rsidP="000E5B3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E5B35" w:rsidRDefault="000E5B35" w:rsidP="000E5B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5B35" w:rsidRPr="000E5B35" w:rsidRDefault="000E5B35" w:rsidP="000E5B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5B35">
        <w:rPr>
          <w:b/>
          <w:sz w:val="28"/>
          <w:szCs w:val="28"/>
        </w:rPr>
        <w:t xml:space="preserve">ПОЛОЖЕНИЕ </w:t>
      </w:r>
    </w:p>
    <w:p w:rsidR="000E5B35" w:rsidRPr="000E5B35" w:rsidRDefault="000E5B35" w:rsidP="000E5B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E5B35">
        <w:rPr>
          <w:b/>
          <w:sz w:val="28"/>
          <w:szCs w:val="28"/>
        </w:rPr>
        <w:t>о конкурсной комиссии по рассмотрению предложений о заключении концессионных соглашений и проведению переговоров по условиям предлагаемых проектов концессионных соглашений в отношении объектов системы коммунальной инфраструктуры теплоснабжения, водоснабжения, водоотведения Могочинского муниципального округа Забайкальского края</w:t>
      </w:r>
    </w:p>
    <w:p w:rsidR="000E5B35" w:rsidRPr="000E5B35" w:rsidRDefault="000E5B35" w:rsidP="000E5B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5B35" w:rsidRDefault="000E5B35" w:rsidP="000E5B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E5B35" w:rsidRDefault="000E5B35" w:rsidP="000E5B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 xml:space="preserve">1.1. Настоящее Положение определяет функции, порядок принятия и оформления решений конкурсной комиссии по </w:t>
      </w:r>
      <w:r w:rsidRPr="00E2039D">
        <w:rPr>
          <w:sz w:val="28"/>
          <w:szCs w:val="28"/>
        </w:rPr>
        <w:t>рассмотрению предложений о заключении концессионных соглашений и проведению</w:t>
      </w:r>
      <w:r w:rsidRPr="008048CD">
        <w:rPr>
          <w:sz w:val="28"/>
          <w:szCs w:val="28"/>
        </w:rPr>
        <w:t xml:space="preserve"> переговоро</w:t>
      </w:r>
      <w:r>
        <w:rPr>
          <w:sz w:val="28"/>
          <w:szCs w:val="28"/>
        </w:rPr>
        <w:t>в</w:t>
      </w:r>
      <w:r w:rsidRPr="008048CD">
        <w:rPr>
          <w:sz w:val="28"/>
          <w:szCs w:val="28"/>
        </w:rPr>
        <w:t xml:space="preserve"> по условиям предлагаемых проектов концессионных соглашений</w:t>
      </w:r>
      <w:r w:rsidRPr="008A33E0">
        <w:rPr>
          <w:sz w:val="28"/>
          <w:szCs w:val="28"/>
        </w:rPr>
        <w:t xml:space="preserve"> в отношении объектов системы коммунальной инфраструктуры теплоснабжения, водоснабжения, водоотведения Могочинского муниципального округа Забайкальского края (далее - Конкурсная комиссия).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>1.2</w:t>
      </w:r>
      <w:r w:rsidRPr="00E2039D">
        <w:rPr>
          <w:sz w:val="28"/>
          <w:szCs w:val="28"/>
        </w:rPr>
        <w:t xml:space="preserve">. </w:t>
      </w:r>
      <w:proofErr w:type="gramStart"/>
      <w:r w:rsidRPr="00E2039D">
        <w:rPr>
          <w:sz w:val="28"/>
          <w:szCs w:val="28"/>
        </w:rPr>
        <w:t>Конкурсная комиссия создана для рассмотрения предложений о заключении концессионных соглашений</w:t>
      </w:r>
      <w:r w:rsidRPr="008A3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8048CD">
        <w:rPr>
          <w:sz w:val="28"/>
          <w:szCs w:val="28"/>
        </w:rPr>
        <w:t>проведения переговоро</w:t>
      </w:r>
      <w:r>
        <w:rPr>
          <w:sz w:val="28"/>
          <w:szCs w:val="28"/>
        </w:rPr>
        <w:t>в</w:t>
      </w:r>
      <w:r w:rsidRPr="008048CD">
        <w:rPr>
          <w:sz w:val="28"/>
          <w:szCs w:val="28"/>
        </w:rPr>
        <w:t xml:space="preserve"> по условиям предлагаемых проектов концессионных соглашений</w:t>
      </w:r>
      <w:r w:rsidRPr="008A33E0">
        <w:rPr>
          <w:sz w:val="28"/>
          <w:szCs w:val="28"/>
        </w:rPr>
        <w:t xml:space="preserve"> в отношении объектов системы коммунальной инфраструктуры теплоснабжения, водоснабжения, водоотведения Могочинского муниципального округа Забайкальского края, и руководствуется в своей деятельности Федеральным законом от 26.07.2006 </w:t>
      </w:r>
      <w:r>
        <w:rPr>
          <w:sz w:val="28"/>
          <w:szCs w:val="28"/>
        </w:rPr>
        <w:t>№</w:t>
      </w:r>
      <w:r w:rsidRPr="008A33E0">
        <w:rPr>
          <w:sz w:val="28"/>
          <w:szCs w:val="28"/>
        </w:rPr>
        <w:t xml:space="preserve"> 135-ФЗ «О защите конкуренции», Федеральным законом от 21.07.2005 </w:t>
      </w:r>
      <w:r>
        <w:rPr>
          <w:sz w:val="28"/>
          <w:szCs w:val="28"/>
        </w:rPr>
        <w:t>№</w:t>
      </w:r>
      <w:r w:rsidRPr="008A33E0">
        <w:rPr>
          <w:sz w:val="28"/>
          <w:szCs w:val="28"/>
        </w:rPr>
        <w:t xml:space="preserve"> 115-ФЗ «О концессионных соглашениях» (далее - Закон </w:t>
      </w:r>
      <w:r>
        <w:rPr>
          <w:sz w:val="28"/>
          <w:szCs w:val="28"/>
        </w:rPr>
        <w:t>№</w:t>
      </w:r>
      <w:r w:rsidRPr="008A33E0">
        <w:rPr>
          <w:sz w:val="28"/>
          <w:szCs w:val="28"/>
        </w:rPr>
        <w:t xml:space="preserve"> 115-ФЗ), иными правовыми актами</w:t>
      </w:r>
      <w:proofErr w:type="gramEnd"/>
      <w:r w:rsidRPr="008A33E0">
        <w:rPr>
          <w:sz w:val="28"/>
          <w:szCs w:val="28"/>
        </w:rPr>
        <w:t xml:space="preserve">, </w:t>
      </w:r>
      <w:proofErr w:type="gramStart"/>
      <w:r w:rsidRPr="008A33E0">
        <w:rPr>
          <w:sz w:val="28"/>
          <w:szCs w:val="28"/>
        </w:rPr>
        <w:t>регулирующими</w:t>
      </w:r>
      <w:proofErr w:type="gramEnd"/>
      <w:r w:rsidRPr="008A33E0">
        <w:rPr>
          <w:sz w:val="28"/>
          <w:szCs w:val="28"/>
        </w:rPr>
        <w:t xml:space="preserve"> порядок заключения концессионного соглашения, а также настоящим Положением.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 xml:space="preserve">1.3. Конкурсная комиссия руководствуется принципами создания равных условий для </w:t>
      </w:r>
      <w:r>
        <w:rPr>
          <w:sz w:val="28"/>
          <w:szCs w:val="28"/>
        </w:rPr>
        <w:t>лиц, обращающихся с предложениями о заключении концессионных соглашений</w:t>
      </w:r>
      <w:r w:rsidRPr="008A33E0">
        <w:rPr>
          <w:sz w:val="28"/>
          <w:szCs w:val="28"/>
        </w:rPr>
        <w:t>, единства требований к ним и критериев оценки их предложений, объективности оценок и гласности.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>1.4. Число членов конкурсной комиссии не может быть менее чем 5 (пять) человек.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>1.5. Конкурсная комиссия состоит из председателя, секретаря и членов конкурсной комиссии.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>1.6. Конкурсная комиссия вправе привлекать к своей работе независимых экспертов.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lastRenderedPageBreak/>
        <w:t>1.7. Членами конкурсной комиссии, независимыми экспертами не могут быть граждане, представившие заявки на участие в конкурсе или состоящие в штате организаций, представивших заявки на участие в конкурсе, либо граждане, являющиеся акционерами (участниками) этих организаций, членами их органов управления или аффилированными лицами участников конкурса</w:t>
      </w:r>
      <w:r>
        <w:rPr>
          <w:sz w:val="28"/>
          <w:szCs w:val="28"/>
        </w:rPr>
        <w:t xml:space="preserve">. </w:t>
      </w:r>
      <w:r w:rsidRPr="008A33E0">
        <w:rPr>
          <w:sz w:val="28"/>
          <w:szCs w:val="28"/>
        </w:rPr>
        <w:t xml:space="preserve">В случае выявления в составе конкурсной комиссии, независимых экспертов таких лиц </w:t>
      </w:r>
      <w:proofErr w:type="spellStart"/>
      <w:r w:rsidRPr="008A33E0">
        <w:rPr>
          <w:sz w:val="28"/>
          <w:szCs w:val="28"/>
        </w:rPr>
        <w:t>концедент</w:t>
      </w:r>
      <w:proofErr w:type="spellEnd"/>
      <w:r w:rsidRPr="008A33E0">
        <w:rPr>
          <w:sz w:val="28"/>
          <w:szCs w:val="28"/>
        </w:rPr>
        <w:t xml:space="preserve"> заменяет их иными лицами.</w:t>
      </w:r>
    </w:p>
    <w:p w:rsidR="000E5B35" w:rsidRPr="008A33E0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8A33E0">
        <w:rPr>
          <w:sz w:val="28"/>
          <w:szCs w:val="28"/>
        </w:rPr>
        <w:t>1.8. Руководит деятельностью конкурсной комиссии председатель конкурсной комиссии.</w:t>
      </w:r>
    </w:p>
    <w:p w:rsidR="000E5B35" w:rsidRDefault="000E5B35" w:rsidP="000E5B35">
      <w:pPr>
        <w:shd w:val="clear" w:color="auto" w:fill="FFFFFF"/>
        <w:jc w:val="center"/>
        <w:rPr>
          <w:bCs/>
          <w:color w:val="333333"/>
          <w:sz w:val="28"/>
          <w:szCs w:val="28"/>
        </w:rPr>
      </w:pPr>
    </w:p>
    <w:p w:rsidR="000E5B35" w:rsidRPr="00983C4F" w:rsidRDefault="000E5B35" w:rsidP="000E5B35">
      <w:pPr>
        <w:shd w:val="clear" w:color="auto" w:fill="FFFFFF"/>
        <w:jc w:val="center"/>
        <w:rPr>
          <w:bCs/>
          <w:sz w:val="28"/>
          <w:szCs w:val="28"/>
        </w:rPr>
      </w:pPr>
      <w:r w:rsidRPr="00983C4F">
        <w:rPr>
          <w:bCs/>
          <w:sz w:val="28"/>
          <w:szCs w:val="28"/>
        </w:rPr>
        <w:t>2. Функции конкурсной комиссии</w:t>
      </w:r>
    </w:p>
    <w:p w:rsidR="000E5B35" w:rsidRPr="008A33E0" w:rsidRDefault="000E5B35" w:rsidP="000E5B35">
      <w:pPr>
        <w:shd w:val="clear" w:color="auto" w:fill="FFFFFF"/>
        <w:jc w:val="center"/>
        <w:rPr>
          <w:bCs/>
          <w:color w:val="333333"/>
          <w:sz w:val="28"/>
          <w:szCs w:val="28"/>
        </w:rPr>
      </w:pPr>
    </w:p>
    <w:p w:rsidR="000E5B35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Конкурсная комиссия выполняет следующие функции: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2.1. Предоставляет сведения по запросу лица, выступающего с инициативой заключения концессионного соглашения, документы, материалы и сведения, предусмотренные Законом № 115-ФЗ, и обеспечивает доступ для ознакомления указанного лица со схемой теплоснабжения, схемой водоснабжения и водоотведения.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2.2. Осуществляет рассмотрение предложений о заключении концессионных соглашений в порядке, установленном Законом № 115-ФЗ.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2.3. Устанавливает соответствие предложений о заключении концессионного соглашения, проектов концессионных соглашений и лиц, выступающих с инициативой заключения концессионного соглашения требованиям, предъявляемым Законом № 115-ФЗ.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Рекомендует администрации Могочинского муниципального округа принимать </w:t>
      </w:r>
      <w:r w:rsidRPr="00E2039D">
        <w:rPr>
          <w:sz w:val="28"/>
          <w:szCs w:val="28"/>
        </w:rPr>
        <w:t>решения по результатам рассмотрения предложений о заключении концессионных соглашений, которые доводит до сведения лиц, выступающих с инициативой заключения концессионного соглашения, в порядке и сроки, установленные Законом № 115-ФЗ.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2.5. В случае принятия решения о возможности заключения концессионного соглашения с лицом, выступающим с инициативой заключения концессионного соглашения, на иных условиях проводит переговоры в форме совместных совещаний.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 xml:space="preserve">2.6. Опубликовывает и размещает </w:t>
      </w:r>
      <w:proofErr w:type="gramStart"/>
      <w:r w:rsidRPr="00E2039D">
        <w:rPr>
          <w:sz w:val="28"/>
          <w:szCs w:val="28"/>
        </w:rPr>
        <w:t>на официальном сайте для размещения информации о проведении торгов предложения о заключении концессионных соглашений с проектами</w:t>
      </w:r>
      <w:proofErr w:type="gramEnd"/>
      <w:r w:rsidRPr="00E2039D">
        <w:rPr>
          <w:sz w:val="28"/>
          <w:szCs w:val="28"/>
        </w:rPr>
        <w:t xml:space="preserve"> концессионных соглашений в случае принятия решения о возможности заключения концессионного соглашения на представленных условиях.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2.7. Принимает заявки о готовности к участию в конкурсе на заключение концессионных соглашений.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>2.8. Проверяет соответствие заявителей и представленных ими заявок требованиям, предъявляемым Законом № 115-ФЗ.</w:t>
      </w:r>
    </w:p>
    <w:p w:rsidR="000E5B35" w:rsidRPr="00E2039D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E2039D">
        <w:rPr>
          <w:sz w:val="28"/>
          <w:szCs w:val="28"/>
        </w:rPr>
        <w:t xml:space="preserve">2.9. </w:t>
      </w:r>
      <w:r>
        <w:rPr>
          <w:sz w:val="28"/>
          <w:szCs w:val="28"/>
        </w:rPr>
        <w:t>Рекомендует администрации Могочинского муниципального округа</w:t>
      </w:r>
      <w:r w:rsidRPr="00E2039D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принять</w:t>
      </w:r>
      <w:r w:rsidRPr="00E2039D">
        <w:rPr>
          <w:sz w:val="28"/>
          <w:szCs w:val="28"/>
        </w:rPr>
        <w:t xml:space="preserve"> решение о проведении открытого конкурса на право </w:t>
      </w:r>
      <w:r w:rsidRPr="00E2039D">
        <w:rPr>
          <w:sz w:val="28"/>
          <w:szCs w:val="28"/>
        </w:rPr>
        <w:lastRenderedPageBreak/>
        <w:t>заключения концессионного соглашений в порядке и сроки, установленные Законом № 115-ФЗ.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B4596F">
        <w:rPr>
          <w:sz w:val="28"/>
          <w:szCs w:val="28"/>
        </w:rPr>
        <w:t>. Осуществляет иные функции, предусмотренные Законом </w:t>
      </w:r>
      <w:r>
        <w:rPr>
          <w:sz w:val="28"/>
          <w:szCs w:val="28"/>
        </w:rPr>
        <w:t>№</w:t>
      </w:r>
      <w:r w:rsidRPr="00B4596F">
        <w:rPr>
          <w:sz w:val="28"/>
          <w:szCs w:val="28"/>
        </w:rPr>
        <w:t xml:space="preserve"> 115-ФЗ. </w:t>
      </w:r>
    </w:p>
    <w:p w:rsidR="000E5B35" w:rsidRDefault="000E5B35" w:rsidP="000E5B3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4596F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К</w:t>
      </w:r>
      <w:r w:rsidRPr="00B4596F">
        <w:rPr>
          <w:sz w:val="28"/>
          <w:szCs w:val="28"/>
        </w:rPr>
        <w:t>онкурсной комиссии</w:t>
      </w:r>
    </w:p>
    <w:p w:rsidR="000E5B35" w:rsidRPr="00B4596F" w:rsidRDefault="000E5B35" w:rsidP="000E5B35">
      <w:pPr>
        <w:pStyle w:val="a5"/>
        <w:jc w:val="center"/>
        <w:rPr>
          <w:sz w:val="28"/>
          <w:szCs w:val="28"/>
        </w:rPr>
      </w:pP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3.1. Работа конкурсной комиссии осуществляется на ее заседаниях.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 Председатель конкурсной комиссии: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3.2.1. Оглашает повестку заседания и при необходимости вносит на голосование предложения по ее изменению и дополнению;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3.2.2. Ведет заседания конкурсной комиссии;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3.2.3. Предоставляет слово для выступлений;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3.2.4. Ставит на голосование предложения членов конкурсной комиссии и проекты принимаемых решений;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3.2.5. Подводит итоги голосования и оглашает принятые формулировки;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3.3.  Секретарь конкурсной комиссии: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3.3.1. Осуществляет подготовку материалов к заседаниям конкурсной комиссии: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3.3.2. Не позднее, чем за 3 (три) дня до даты проведения заседания конкурсной комиссии в письменном виде (почтовым отправлением или факсимильным сообщением) извещает членов конкурсной комиссии о месте, времени и повестке дня заседания;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3.3.3. Осуществляет учет и хранение материалов конкурсной комиссии, а также учет входящих и исходящих документов;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3.3.4. Надлежащим образом и своевременно оформляет протоколы заседаний конкурсной комиссии и иные документы, представляет их на подпись председателю и членам конкурсной комиссии. </w:t>
      </w:r>
    </w:p>
    <w:p w:rsidR="000E5B35" w:rsidRDefault="000E5B35" w:rsidP="000E5B35">
      <w:pPr>
        <w:pStyle w:val="a5"/>
        <w:ind w:firstLine="709"/>
        <w:jc w:val="both"/>
        <w:rPr>
          <w:sz w:val="28"/>
          <w:szCs w:val="28"/>
        </w:rPr>
      </w:pPr>
    </w:p>
    <w:p w:rsidR="000E5B35" w:rsidRDefault="000E5B35" w:rsidP="000E5B3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4596F">
        <w:rPr>
          <w:sz w:val="28"/>
          <w:szCs w:val="28"/>
        </w:rPr>
        <w:t>Порядок принятия решений</w:t>
      </w:r>
    </w:p>
    <w:p w:rsidR="000E5B35" w:rsidRPr="00B4596F" w:rsidRDefault="000E5B35" w:rsidP="000E5B35">
      <w:pPr>
        <w:pStyle w:val="a5"/>
        <w:jc w:val="center"/>
        <w:rPr>
          <w:sz w:val="28"/>
          <w:szCs w:val="28"/>
        </w:rPr>
      </w:pP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4.1. Конкурсная комиссия правомочна принимать решения, если на заседании конкурсной комиссии присутствует не менее чем 50 (пятьдесят) процентов общего числа ее членов, при этом каждый член конкурсной комиссии имеет 1 (один) голос.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4.2. Решения конкурсной комиссии принимаются большинством голосов от числа членов конкурсной комиссии, принявших участие в ее заседании.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4.3. В случае равенства числа голосов, голос председателя конкурсной комиссии считается решающим.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4.4. Члены конкурсной комиссии участвуют в заседаниях лично.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 </w:t>
      </w:r>
    </w:p>
    <w:p w:rsidR="000E5B35" w:rsidRPr="00B4596F" w:rsidRDefault="000E5B35" w:rsidP="000E5B3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4596F">
        <w:rPr>
          <w:sz w:val="28"/>
          <w:szCs w:val="28"/>
        </w:rPr>
        <w:t>Порядок оформления и опубликования решений</w:t>
      </w:r>
      <w:r>
        <w:rPr>
          <w:sz w:val="28"/>
          <w:szCs w:val="28"/>
        </w:rPr>
        <w:t xml:space="preserve"> К</w:t>
      </w:r>
      <w:r w:rsidRPr="00B4596F">
        <w:rPr>
          <w:sz w:val="28"/>
          <w:szCs w:val="28"/>
        </w:rPr>
        <w:t>онкурсной комиссии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lastRenderedPageBreak/>
        <w:t xml:space="preserve">5.1. Решения конкурсной комиссии оформляются в протоколах, которые подписывают члены конкурсной комиссии, принявшие участие в заседании конкурсной комиссии. Протокол заседаний конкурсной комиссии оформляется не позднее 3-х дней </w:t>
      </w:r>
      <w:proofErr w:type="gramStart"/>
      <w:r w:rsidRPr="00B4596F">
        <w:rPr>
          <w:sz w:val="28"/>
          <w:szCs w:val="28"/>
        </w:rPr>
        <w:t>с даты проведения</w:t>
      </w:r>
      <w:proofErr w:type="gramEnd"/>
      <w:r w:rsidRPr="00B4596F">
        <w:rPr>
          <w:sz w:val="28"/>
          <w:szCs w:val="28"/>
        </w:rPr>
        <w:t xml:space="preserve"> соответствующего заседания, если иное </w:t>
      </w:r>
      <w:r w:rsidRPr="00E2039D">
        <w:rPr>
          <w:sz w:val="28"/>
          <w:szCs w:val="28"/>
        </w:rPr>
        <w:t>не установлено Законом № 115-ФЗ.</w:t>
      </w:r>
    </w:p>
    <w:p w:rsidR="000E5B35" w:rsidRPr="00451C36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5.2. В протоколе заседания конкурсной комиссии в обязательном порядке указываются дата заседания, повестка дня, присутствующие члены конкурсной комиссии, фамилии, имена и отчества, должности и места работы, приглашенных на заседание конкурсной комиссии, краткое содержание выступлений, результаты голосования, а также иные положения, наличие которых является обязательным в соответствии с </w:t>
      </w:r>
      <w:hyperlink r:id="rId7" w:history="1">
        <w:r w:rsidRPr="00451C36">
          <w:rPr>
            <w:rStyle w:val="a4"/>
            <w:sz w:val="28"/>
            <w:szCs w:val="28"/>
          </w:rPr>
          <w:t>Законом</w:t>
        </w:r>
      </w:hyperlink>
      <w:r w:rsidRPr="00451C36">
        <w:rPr>
          <w:sz w:val="28"/>
          <w:szCs w:val="28"/>
        </w:rPr>
        <w:t> </w:t>
      </w:r>
      <w:r>
        <w:rPr>
          <w:sz w:val="28"/>
          <w:szCs w:val="28"/>
        </w:rPr>
        <w:t>№</w:t>
      </w:r>
      <w:r w:rsidRPr="00451C36">
        <w:rPr>
          <w:sz w:val="28"/>
          <w:szCs w:val="28"/>
        </w:rPr>
        <w:t xml:space="preserve"> 115-ФЗ.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451C36">
        <w:rPr>
          <w:sz w:val="28"/>
          <w:szCs w:val="28"/>
        </w:rPr>
        <w:t>5.3. В случаях, установленных </w:t>
      </w:r>
      <w:hyperlink r:id="rId8" w:history="1">
        <w:r w:rsidRPr="00451C36">
          <w:rPr>
            <w:rStyle w:val="a4"/>
            <w:sz w:val="28"/>
            <w:szCs w:val="28"/>
          </w:rPr>
          <w:t>Законом</w:t>
        </w:r>
      </w:hyperlink>
      <w:r w:rsidRPr="00451C36">
        <w:rPr>
          <w:sz w:val="28"/>
          <w:szCs w:val="28"/>
        </w:rPr>
        <w:t> </w:t>
      </w:r>
      <w:r>
        <w:rPr>
          <w:sz w:val="28"/>
          <w:szCs w:val="28"/>
        </w:rPr>
        <w:t xml:space="preserve">№ </w:t>
      </w:r>
      <w:r w:rsidRPr="00451C36">
        <w:rPr>
          <w:sz w:val="28"/>
          <w:szCs w:val="28"/>
        </w:rPr>
        <w:t>115-ФЗ, конкурсная комиссия размещает необходимые инф</w:t>
      </w:r>
      <w:r w:rsidRPr="00B4596F">
        <w:rPr>
          <w:sz w:val="28"/>
          <w:szCs w:val="28"/>
        </w:rPr>
        <w:t xml:space="preserve">ормацию, протоколы и сведения о </w:t>
      </w:r>
      <w:r w:rsidRPr="00E2039D">
        <w:rPr>
          <w:sz w:val="28"/>
          <w:szCs w:val="28"/>
        </w:rPr>
        <w:t>ходе и результатах рассмотрения предложений о заключении концессионных соглашений.</w:t>
      </w:r>
    </w:p>
    <w:p w:rsidR="000E5B35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5.4. Секретарь конкурсной комиссии обеспечивает хранение оригиналов протоколов конкурсной комиссии. Протоколы нумеруются в хронологическом порядке, формируются в отдельное дело. 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</w:p>
    <w:p w:rsidR="000E5B35" w:rsidRPr="00B4596F" w:rsidRDefault="000E5B35" w:rsidP="000E5B35">
      <w:pPr>
        <w:pStyle w:val="a5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4596F">
        <w:rPr>
          <w:sz w:val="28"/>
          <w:szCs w:val="28"/>
        </w:rPr>
        <w:t>Ответственность членов Конкурсной комиссии.</w:t>
      </w:r>
    </w:p>
    <w:p w:rsidR="000E5B35" w:rsidRDefault="000E5B35" w:rsidP="000E5B35">
      <w:pPr>
        <w:pStyle w:val="a5"/>
        <w:ind w:firstLine="709"/>
        <w:jc w:val="center"/>
        <w:rPr>
          <w:sz w:val="28"/>
          <w:szCs w:val="28"/>
        </w:rPr>
      </w:pPr>
      <w:r w:rsidRPr="00B4596F">
        <w:rPr>
          <w:sz w:val="28"/>
          <w:szCs w:val="28"/>
        </w:rPr>
        <w:t>Обжалование действий (бездействия) Конкурсной комиссии</w:t>
      </w:r>
    </w:p>
    <w:p w:rsidR="000E5B35" w:rsidRPr="00B4596F" w:rsidRDefault="000E5B35" w:rsidP="000E5B35">
      <w:pPr>
        <w:pStyle w:val="a5"/>
        <w:ind w:firstLine="709"/>
        <w:jc w:val="center"/>
        <w:rPr>
          <w:sz w:val="28"/>
          <w:szCs w:val="28"/>
        </w:rPr>
      </w:pP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 xml:space="preserve">6.1. Члены конкурсной комиссии несут ответственность в соответствии с законодательством </w:t>
      </w:r>
      <w:r>
        <w:rPr>
          <w:sz w:val="28"/>
          <w:szCs w:val="28"/>
        </w:rPr>
        <w:t>РФ</w:t>
      </w:r>
      <w:r w:rsidRPr="00B4596F">
        <w:rPr>
          <w:sz w:val="28"/>
          <w:szCs w:val="28"/>
        </w:rPr>
        <w:t>.</w:t>
      </w:r>
    </w:p>
    <w:p w:rsidR="000E5B35" w:rsidRPr="00B4596F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6.2. Члены конкурсной комиссии не вправе распространять ставшие известными им в ходе проведения конкурса сведения, составляющие государственную, служебную, коммерческую тайну, иные сведения, отнесенные в соответствии с законодательством к конфиденциальной информации. Распространением не признается передача вышеуказанных сведений в органы государственной власти (соответствующим должностным лицам), имеющие в соответствии с законодательством полномочия на получение (истребование) информации.</w:t>
      </w:r>
    </w:p>
    <w:p w:rsidR="000E5B35" w:rsidRDefault="000E5B35" w:rsidP="000E5B35">
      <w:pPr>
        <w:pStyle w:val="a5"/>
        <w:ind w:firstLine="709"/>
        <w:jc w:val="both"/>
        <w:rPr>
          <w:sz w:val="28"/>
          <w:szCs w:val="28"/>
        </w:rPr>
      </w:pPr>
      <w:r w:rsidRPr="00B4596F">
        <w:rPr>
          <w:sz w:val="28"/>
          <w:szCs w:val="28"/>
        </w:rPr>
        <w:t>6.3. Обжалование действий членов конкурсной комиссии осуществляется</w:t>
      </w:r>
      <w:r>
        <w:rPr>
          <w:sz w:val="28"/>
          <w:szCs w:val="28"/>
        </w:rPr>
        <w:t xml:space="preserve"> </w:t>
      </w:r>
      <w:r w:rsidRPr="00B4596F">
        <w:rPr>
          <w:sz w:val="28"/>
          <w:szCs w:val="28"/>
        </w:rPr>
        <w:t>в соответствии с действующим законодательством</w:t>
      </w:r>
      <w:r>
        <w:rPr>
          <w:sz w:val="28"/>
          <w:szCs w:val="28"/>
        </w:rPr>
        <w:t xml:space="preserve"> РФ</w:t>
      </w:r>
      <w:r w:rsidRPr="00B4596F">
        <w:rPr>
          <w:sz w:val="28"/>
          <w:szCs w:val="28"/>
        </w:rPr>
        <w:t>.</w:t>
      </w:r>
    </w:p>
    <w:p w:rsidR="000E5B35" w:rsidRDefault="000E5B35" w:rsidP="000E5B35">
      <w:pPr>
        <w:pStyle w:val="a5"/>
        <w:jc w:val="both"/>
        <w:rPr>
          <w:sz w:val="28"/>
          <w:szCs w:val="28"/>
        </w:rPr>
      </w:pPr>
    </w:p>
    <w:p w:rsidR="000E5B35" w:rsidRDefault="000E5B35" w:rsidP="000E5B35">
      <w:pPr>
        <w:pStyle w:val="a5"/>
        <w:jc w:val="both"/>
        <w:rPr>
          <w:b/>
          <w:bCs/>
          <w:sz w:val="28"/>
          <w:szCs w:val="28"/>
        </w:rPr>
      </w:pPr>
    </w:p>
    <w:p w:rsidR="000E5B35" w:rsidRDefault="000E5B35" w:rsidP="000E5B35">
      <w:pPr>
        <w:pStyle w:val="a5"/>
        <w:jc w:val="both"/>
        <w:rPr>
          <w:b/>
          <w:bCs/>
          <w:sz w:val="28"/>
          <w:szCs w:val="28"/>
        </w:rPr>
      </w:pPr>
    </w:p>
    <w:p w:rsidR="000E5B35" w:rsidRDefault="000E5B35" w:rsidP="000E5B35">
      <w:pPr>
        <w:pStyle w:val="a5"/>
        <w:jc w:val="both"/>
        <w:rPr>
          <w:b/>
          <w:bCs/>
          <w:sz w:val="28"/>
          <w:szCs w:val="28"/>
        </w:rPr>
      </w:pPr>
    </w:p>
    <w:p w:rsidR="000E5B35" w:rsidRDefault="000E5B35" w:rsidP="000E5B35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</w:t>
      </w:r>
    </w:p>
    <w:p w:rsidR="00C5649F" w:rsidRDefault="00C5649F"/>
    <w:sectPr w:rsidR="00C5649F" w:rsidSect="000F3BC8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6D" w:rsidRDefault="00250D6D" w:rsidP="000F3BC8">
      <w:r>
        <w:separator/>
      </w:r>
    </w:p>
  </w:endnote>
  <w:endnote w:type="continuationSeparator" w:id="0">
    <w:p w:rsidR="00250D6D" w:rsidRDefault="00250D6D" w:rsidP="000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460726"/>
      <w:docPartObj>
        <w:docPartGallery w:val="Page Numbers (Bottom of Page)"/>
        <w:docPartUnique/>
      </w:docPartObj>
    </w:sdtPr>
    <w:sdtEndPr/>
    <w:sdtContent>
      <w:p w:rsidR="000F3BC8" w:rsidRDefault="000F3B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C37">
          <w:rPr>
            <w:noProof/>
          </w:rPr>
          <w:t>2</w:t>
        </w:r>
        <w:r>
          <w:fldChar w:fldCharType="end"/>
        </w:r>
      </w:p>
    </w:sdtContent>
  </w:sdt>
  <w:p w:rsidR="000F3BC8" w:rsidRDefault="000F3B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6D" w:rsidRDefault="00250D6D" w:rsidP="000F3BC8">
      <w:r>
        <w:separator/>
      </w:r>
    </w:p>
  </w:footnote>
  <w:footnote w:type="continuationSeparator" w:id="0">
    <w:p w:rsidR="00250D6D" w:rsidRDefault="00250D6D" w:rsidP="000F3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35"/>
    <w:rsid w:val="00025AD9"/>
    <w:rsid w:val="000E5B35"/>
    <w:rsid w:val="000F3BC8"/>
    <w:rsid w:val="00250D6D"/>
    <w:rsid w:val="00C5649F"/>
    <w:rsid w:val="00DD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B35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0E5B35"/>
    <w:rPr>
      <w:color w:val="0000FF"/>
      <w:u w:val="single"/>
    </w:rPr>
  </w:style>
  <w:style w:type="paragraph" w:styleId="a5">
    <w:name w:val="No Spacing"/>
    <w:uiPriority w:val="1"/>
    <w:qFormat/>
    <w:rsid w:val="000E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F3B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3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3B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B35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0E5B35"/>
    <w:rPr>
      <w:color w:val="0000FF"/>
      <w:u w:val="single"/>
    </w:rPr>
  </w:style>
  <w:style w:type="paragraph" w:styleId="a5">
    <w:name w:val="No Spacing"/>
    <w:uiPriority w:val="1"/>
    <w:qFormat/>
    <w:rsid w:val="000E5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F3B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3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3B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3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AAEBC8DC8965078D4A530538DCC1E171DE8FB8E8AB74B90922EE1664m5e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AAEBC8DC8965078D4A530538DCC1E171DE8FB8E8AB74B90922EE1664m5e4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2</cp:revision>
  <dcterms:created xsi:type="dcterms:W3CDTF">2026-07-29T01:48:00Z</dcterms:created>
  <dcterms:modified xsi:type="dcterms:W3CDTF">2026-07-29T01:48:00Z</dcterms:modified>
</cp:coreProperties>
</file>