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0A" w:rsidRDefault="008E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516" w:rsidRPr="008E5F0A" w:rsidRDefault="0079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F0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B5D3C" w:rsidRDefault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5F0A" w:rsidRDefault="008E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516" w:rsidRPr="003B5D3C" w:rsidRDefault="007945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516" w:rsidRDefault="008E5F0A" w:rsidP="00794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апреля 2021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B08B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190</w:t>
      </w:r>
      <w:r w:rsidR="007B08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B5D3C" w:rsidRPr="00C939BD" w:rsidRDefault="003B5D3C" w:rsidP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D11" w:rsidRDefault="006A0D11" w:rsidP="006A0D11">
      <w:pPr>
        <w:pStyle w:val="ConsPlusNormal"/>
        <w:ind w:firstLine="540"/>
        <w:jc w:val="both"/>
      </w:pPr>
    </w:p>
    <w:p w:rsidR="006A0D11" w:rsidRPr="006A0D11" w:rsidRDefault="006A0D11" w:rsidP="006A0D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1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b/>
          <w:sz w:val="28"/>
          <w:szCs w:val="28"/>
        </w:rPr>
        <w:t>, включая подведомственные казенные учреждения</w:t>
      </w:r>
    </w:p>
    <w:p w:rsidR="006A0D11" w:rsidRDefault="006A0D11" w:rsidP="006A0D11">
      <w:pPr>
        <w:pStyle w:val="ConsPlusNormal"/>
        <w:ind w:firstLine="540"/>
        <w:jc w:val="both"/>
      </w:pPr>
    </w:p>
    <w:p w:rsidR="008E5F0A" w:rsidRDefault="008E5F0A" w:rsidP="006A0D11">
      <w:pPr>
        <w:pStyle w:val="ConsPlusNormal"/>
        <w:ind w:firstLine="540"/>
        <w:jc w:val="both"/>
      </w:pPr>
    </w:p>
    <w:p w:rsidR="006A0D11" w:rsidRPr="00596A00" w:rsidRDefault="006A0D11" w:rsidP="006A0D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D11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5 апреля 2013 года </w:t>
      </w:r>
      <w:r w:rsidR="0083518E">
        <w:rPr>
          <w:rFonts w:ascii="Times New Roman" w:hAnsi="Times New Roman" w:cs="Times New Roman"/>
          <w:sz w:val="28"/>
          <w:szCs w:val="28"/>
        </w:rPr>
        <w:t>№</w:t>
      </w:r>
      <w:r w:rsidRPr="006A0D1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</w:t>
      </w:r>
      <w:r w:rsidR="0083518E">
        <w:rPr>
          <w:rFonts w:ascii="Times New Roman" w:hAnsi="Times New Roman" w:cs="Times New Roman"/>
          <w:sz w:val="28"/>
          <w:szCs w:val="28"/>
        </w:rPr>
        <w:t xml:space="preserve"> </w:t>
      </w:r>
      <w:r w:rsidRPr="006A0D11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3518E">
        <w:rPr>
          <w:rFonts w:ascii="Times New Roman" w:hAnsi="Times New Roman" w:cs="Times New Roman"/>
          <w:sz w:val="28"/>
          <w:szCs w:val="28"/>
        </w:rPr>
        <w:t xml:space="preserve"> №</w:t>
      </w:r>
      <w:r w:rsidRPr="006A0D11">
        <w:rPr>
          <w:rFonts w:ascii="Times New Roman" w:hAnsi="Times New Roman" w:cs="Times New Roman"/>
          <w:sz w:val="28"/>
          <w:szCs w:val="28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6A0D11">
        <w:rPr>
          <w:rFonts w:ascii="Times New Roman" w:hAnsi="Times New Roman" w:cs="Times New Roman"/>
          <w:sz w:val="28"/>
          <w:szCs w:val="28"/>
        </w:rPr>
        <w:t xml:space="preserve"> органов, включая соответственно территориальные органы и подведомственные казенные учреждения", руководствуясь Устав</w:t>
      </w:r>
      <w:r w:rsidR="00596A00">
        <w:rPr>
          <w:rFonts w:ascii="Times New Roman" w:hAnsi="Times New Roman" w:cs="Times New Roman"/>
          <w:sz w:val="28"/>
          <w:szCs w:val="28"/>
        </w:rPr>
        <w:t>ом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 </w:t>
      </w:r>
      <w:r w:rsidRPr="00596A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0D11" w:rsidRPr="006A0D11" w:rsidRDefault="006A0D11" w:rsidP="006A0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D11" w:rsidRDefault="006A0D11" w:rsidP="006A0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нормативных затрат на обеспечение функций муниципальных органов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«Могочинский район», </w:t>
      </w:r>
      <w:r w:rsidRPr="006A0D11">
        <w:rPr>
          <w:rFonts w:ascii="Times New Roman" w:hAnsi="Times New Roman" w:cs="Times New Roman"/>
          <w:sz w:val="28"/>
          <w:szCs w:val="28"/>
        </w:rPr>
        <w:t xml:space="preserve"> включая подведомственные казенные учреждения.</w:t>
      </w:r>
    </w:p>
    <w:p w:rsidR="007D06E6" w:rsidRPr="00671BC8" w:rsidRDefault="007D06E6" w:rsidP="007D06E6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6B8">
        <w:rPr>
          <w:rFonts w:ascii="Times New Roman" w:hAnsi="Times New Roman" w:cs="Times New Roman"/>
          <w:sz w:val="28"/>
          <w:szCs w:val="28"/>
        </w:rPr>
        <w:t xml:space="preserve">       2. </w:t>
      </w:r>
      <w:bookmarkStart w:id="0" w:name="_GoBack"/>
      <w:bookmarkEnd w:id="0"/>
      <w:r w:rsidRPr="008F06B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муниципального района «Могочинский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1BC8">
        <w:rPr>
          <w:rFonts w:ascii="Times New Roman" w:hAnsi="Times New Roman" w:cs="Times New Roman"/>
          <w:sz w:val="28"/>
          <w:szCs w:val="28"/>
        </w:rPr>
        <w:t>№ 593 от  30 сентября  2019</w:t>
      </w:r>
      <w:r w:rsidR="00671BC8">
        <w:rPr>
          <w:rFonts w:ascii="Times New Roman" w:hAnsi="Times New Roman" w:cs="Times New Roman"/>
          <w:sz w:val="28"/>
          <w:szCs w:val="28"/>
        </w:rPr>
        <w:t xml:space="preserve"> </w:t>
      </w:r>
      <w:r w:rsidRPr="00671BC8">
        <w:rPr>
          <w:rFonts w:ascii="Times New Roman" w:hAnsi="Times New Roman" w:cs="Times New Roman"/>
          <w:sz w:val="28"/>
          <w:szCs w:val="28"/>
        </w:rPr>
        <w:t>г</w:t>
      </w:r>
      <w:r w:rsidR="00671BC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BC8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нормативных затрат на обеспечение функций муниципальных органов муниципального района «Могочинский район», включая подведомственные казенные учреждения. </w:t>
      </w:r>
    </w:p>
    <w:p w:rsidR="007D06E6" w:rsidRDefault="00FC7000" w:rsidP="007D0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6E6" w:rsidRPr="007D6DFB">
        <w:rPr>
          <w:sz w:val="28"/>
          <w:szCs w:val="28"/>
        </w:rPr>
        <w:t xml:space="preserve">. </w:t>
      </w:r>
      <w:r w:rsidR="007D06E6"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</w:t>
      </w:r>
      <w:r w:rsidR="007D06E6" w:rsidRPr="00893388">
        <w:rPr>
          <w:sz w:val="28"/>
          <w:szCs w:val="28"/>
        </w:rPr>
        <w:t xml:space="preserve"> сайте администрации муниципального района «Могочинский район» в информационно-коммуникационной сети Интернет</w:t>
      </w:r>
      <w:r w:rsidR="007D06E6">
        <w:rPr>
          <w:sz w:val="28"/>
          <w:szCs w:val="28"/>
        </w:rPr>
        <w:t>:</w:t>
      </w:r>
      <w:r w:rsidR="007D06E6" w:rsidRPr="00893388">
        <w:rPr>
          <w:sz w:val="28"/>
          <w:szCs w:val="28"/>
        </w:rPr>
        <w:t xml:space="preserve"> </w:t>
      </w:r>
      <w:r w:rsidR="007D06E6">
        <w:rPr>
          <w:sz w:val="28"/>
          <w:szCs w:val="28"/>
        </w:rPr>
        <w:t>«</w:t>
      </w:r>
      <w:hyperlink r:id="rId9" w:history="1">
        <w:r w:rsidR="00596A00" w:rsidRPr="005449B9">
          <w:rPr>
            <w:rStyle w:val="aa"/>
            <w:sz w:val="28"/>
            <w:szCs w:val="28"/>
            <w:lang w:val="en-US"/>
          </w:rPr>
          <w:t>https</w:t>
        </w:r>
        <w:r w:rsidR="00596A00" w:rsidRPr="005449B9">
          <w:rPr>
            <w:rStyle w:val="aa"/>
            <w:sz w:val="28"/>
            <w:szCs w:val="28"/>
          </w:rPr>
          <w:t>://</w:t>
        </w:r>
        <w:proofErr w:type="spellStart"/>
        <w:r w:rsidR="00596A00" w:rsidRPr="005449B9">
          <w:rPr>
            <w:rStyle w:val="aa"/>
            <w:sz w:val="28"/>
            <w:szCs w:val="28"/>
            <w:lang w:val="en-US"/>
          </w:rPr>
          <w:t>mogocha</w:t>
        </w:r>
        <w:proofErr w:type="spellEnd"/>
        <w:r w:rsidR="00596A00" w:rsidRPr="005449B9">
          <w:rPr>
            <w:rStyle w:val="aa"/>
            <w:sz w:val="28"/>
            <w:szCs w:val="28"/>
          </w:rPr>
          <w:t>.75</w:t>
        </w:r>
        <w:proofErr w:type="spellStart"/>
        <w:r w:rsidR="00596A00" w:rsidRPr="005449B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7D06E6">
        <w:rPr>
          <w:sz w:val="28"/>
          <w:szCs w:val="28"/>
        </w:rPr>
        <w:t>»</w:t>
      </w:r>
      <w:r w:rsidR="007D06E6" w:rsidRPr="00893388">
        <w:rPr>
          <w:sz w:val="28"/>
          <w:szCs w:val="28"/>
        </w:rPr>
        <w:t>.</w:t>
      </w:r>
    </w:p>
    <w:p w:rsidR="007D06E6" w:rsidRDefault="00FC7000" w:rsidP="007D0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6E6" w:rsidRPr="00B92493">
        <w:rPr>
          <w:sz w:val="28"/>
          <w:szCs w:val="28"/>
        </w:rPr>
        <w:t xml:space="preserve">. Настоящее постановление вступает в силу </w:t>
      </w:r>
      <w:r w:rsidR="007D06E6">
        <w:rPr>
          <w:sz w:val="28"/>
          <w:szCs w:val="28"/>
        </w:rPr>
        <w:t>после его официального обнародования</w:t>
      </w:r>
      <w:r w:rsidR="007D06E6" w:rsidRPr="00B92493">
        <w:rPr>
          <w:sz w:val="28"/>
          <w:szCs w:val="28"/>
        </w:rPr>
        <w:t>.</w:t>
      </w:r>
    </w:p>
    <w:p w:rsidR="00257B37" w:rsidRDefault="00257B37" w:rsidP="0025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D11" w:rsidRDefault="006A0D11" w:rsidP="008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57B37" w:rsidRDefault="00257B37" w:rsidP="008E5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</w:t>
      </w:r>
      <w:r w:rsidR="008E5F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83518E" w:rsidRDefault="0083518E" w:rsidP="0083518E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8E5F0A">
        <w:rPr>
          <w:rFonts w:ascii="Times New Roman" w:hAnsi="Times New Roman" w:cs="Times New Roman"/>
          <w:sz w:val="28"/>
          <w:szCs w:val="28"/>
        </w:rPr>
        <w:t>Ы</w:t>
      </w:r>
    </w:p>
    <w:p w:rsidR="0083518E" w:rsidRDefault="006A0D11" w:rsidP="008351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83518E" w:rsidRDefault="006A0D11" w:rsidP="008351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3518E" w:rsidRDefault="0083518E" w:rsidP="008351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A0D11" w:rsidRPr="006A0D11" w:rsidRDefault="00596A00" w:rsidP="008351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71BC8">
        <w:rPr>
          <w:rFonts w:ascii="Times New Roman" w:hAnsi="Times New Roman" w:cs="Times New Roman"/>
          <w:sz w:val="28"/>
          <w:szCs w:val="28"/>
        </w:rPr>
        <w:t xml:space="preserve"> 190  </w:t>
      </w:r>
      <w:r>
        <w:rPr>
          <w:rFonts w:ascii="Times New Roman" w:hAnsi="Times New Roman" w:cs="Times New Roman"/>
          <w:sz w:val="28"/>
          <w:szCs w:val="28"/>
        </w:rPr>
        <w:t xml:space="preserve">от 12 апреля  </w:t>
      </w:r>
      <w:r w:rsidR="000D0069">
        <w:rPr>
          <w:rFonts w:ascii="Times New Roman" w:hAnsi="Times New Roman" w:cs="Times New Roman"/>
          <w:sz w:val="28"/>
          <w:szCs w:val="28"/>
        </w:rPr>
        <w:t>2021</w:t>
      </w:r>
      <w:r w:rsidR="006A0D11" w:rsidRPr="006A0D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18E">
        <w:rPr>
          <w:rFonts w:ascii="Times New Roman" w:hAnsi="Times New Roman" w:cs="Times New Roman"/>
          <w:sz w:val="28"/>
          <w:szCs w:val="28"/>
        </w:rPr>
        <w:t xml:space="preserve"> </w:t>
      </w:r>
      <w:r w:rsidR="006A0D11" w:rsidRPr="006A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11" w:rsidRPr="006A0D11" w:rsidRDefault="006A0D11" w:rsidP="006A0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6A0D11" w:rsidP="006A0D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F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A0D11" w:rsidRPr="007327F2" w:rsidRDefault="006A0D11" w:rsidP="006A0D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F2">
        <w:rPr>
          <w:rFonts w:ascii="Times New Roman" w:hAnsi="Times New Roman" w:cs="Times New Roman"/>
          <w:b/>
          <w:sz w:val="28"/>
          <w:szCs w:val="28"/>
        </w:rPr>
        <w:t xml:space="preserve"> определения нормативных затрат на обеспечение функций муниципальных органов муниципального района </w:t>
      </w:r>
      <w:r w:rsidR="0083518E" w:rsidRPr="007327F2">
        <w:rPr>
          <w:rFonts w:ascii="Times New Roman" w:hAnsi="Times New Roman" w:cs="Times New Roman"/>
          <w:b/>
          <w:sz w:val="28"/>
          <w:szCs w:val="28"/>
        </w:rPr>
        <w:t>«Могочинский район»</w:t>
      </w:r>
      <w:r w:rsidRPr="007327F2">
        <w:rPr>
          <w:rFonts w:ascii="Times New Roman" w:hAnsi="Times New Roman" w:cs="Times New Roman"/>
          <w:b/>
          <w:sz w:val="28"/>
          <w:szCs w:val="28"/>
        </w:rPr>
        <w:t>, включая подведомственные казенные учреждения</w:t>
      </w:r>
    </w:p>
    <w:p w:rsidR="006A0D11" w:rsidRPr="006A0D11" w:rsidRDefault="006A0D11" w:rsidP="006A0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069" w:rsidRDefault="006A0D11" w:rsidP="00994C6A">
      <w:pPr>
        <w:pStyle w:val="ConsPlusNormal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муниципальных органов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, включая подведомственные казенные учреждения, в части закупок товаров, работ, </w:t>
      </w:r>
      <w:r w:rsidRPr="001F440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F440E" w:rsidRPr="001F440E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нормативные затраты).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В целях настоящих Правил под муниципальными органами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 понимаются органы местного самоуправления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район»,</w:t>
      </w:r>
      <w:r w:rsidRPr="006A0D11">
        <w:rPr>
          <w:rFonts w:ascii="Times New Roman" w:hAnsi="Times New Roman" w:cs="Times New Roman"/>
          <w:sz w:val="28"/>
          <w:szCs w:val="28"/>
        </w:rPr>
        <w:t xml:space="preserve"> иные муниципальные органы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46156E" w:rsidRDefault="00220E83" w:rsidP="00461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2. </w:t>
      </w:r>
      <w:r w:rsidR="0046156E">
        <w:rPr>
          <w:rFonts w:eastAsiaTheme="minorHAnsi"/>
          <w:sz w:val="28"/>
          <w:szCs w:val="28"/>
          <w:lang w:eastAsia="en-US"/>
        </w:rPr>
        <w:t>Нормативные затраты применяются муниципальными органами муниципального района «Могочинский район»  и их  подведомственными казенными учреждениями для обоснования объекта и (или) объектов закупки, включенных в план-график закупок.</w:t>
      </w:r>
    </w:p>
    <w:p w:rsidR="00FE3F26" w:rsidRDefault="00FE3F26" w:rsidP="00FE3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 услуг (выполнение работ), определяются в порядке, установленном Бюджетным </w:t>
      </w:r>
      <w:hyperlink r:id="rId10" w:history="1">
        <w:r w:rsidRPr="00FE3F2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6A0D11" w:rsidRPr="006A0D11" w:rsidRDefault="006A0D11" w:rsidP="00344B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D11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органов местного самоуправления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 xml:space="preserve"> «Могочинский </w:t>
      </w:r>
      <w:r w:rsidRPr="006A0D11">
        <w:rPr>
          <w:rFonts w:ascii="Times New Roman" w:hAnsi="Times New Roman" w:cs="Times New Roman"/>
          <w:sz w:val="28"/>
          <w:szCs w:val="28"/>
        </w:rPr>
        <w:t>район</w:t>
      </w:r>
      <w:r w:rsidR="0083518E">
        <w:rPr>
          <w:rFonts w:ascii="Times New Roman" w:hAnsi="Times New Roman" w:cs="Times New Roman"/>
          <w:sz w:val="28"/>
          <w:szCs w:val="28"/>
        </w:rPr>
        <w:t>»</w:t>
      </w:r>
      <w:r w:rsidRPr="006A0D11">
        <w:rPr>
          <w:rFonts w:ascii="Times New Roman" w:hAnsi="Times New Roman" w:cs="Times New Roman"/>
          <w:sz w:val="28"/>
          <w:szCs w:val="28"/>
        </w:rPr>
        <w:t xml:space="preserve">, в отношении которых правовыми актами администрации муниципального района  район" полномочия по обеспечению деятельности возложены на соответствующие органы местного самоуправления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, утверждаются органами местного самоуправления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, на которые возложены указанные полномочия, по согласованию с этими органами местного самоуправления муниципального района</w:t>
      </w:r>
      <w:proofErr w:type="gramEnd"/>
      <w:r w:rsidRPr="006A0D11">
        <w:rPr>
          <w:rFonts w:ascii="Times New Roman" w:hAnsi="Times New Roman" w:cs="Times New Roman"/>
          <w:sz w:val="28"/>
          <w:szCs w:val="28"/>
        </w:rPr>
        <w:t xml:space="preserve">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5. Нормативные затраты, порядок определения которых не установлен методикой определения нормативных затрат на обеспечение функций субъектов нормирования согласно приложению N 1 к настоящим Правилам (далее - методика), определяются в соответствии с правилами, устанавливаемыми </w:t>
      </w:r>
      <w:r w:rsidR="0046156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lastRenderedPageBreak/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46156E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518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пунктом 60 методики.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46156E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0F78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r w:rsidRPr="006A0D11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344B3C">
        <w:rPr>
          <w:rFonts w:ascii="Times New Roman" w:hAnsi="Times New Roman" w:cs="Times New Roman"/>
          <w:sz w:val="28"/>
          <w:szCs w:val="28"/>
        </w:rPr>
        <w:t>пункта</w:t>
      </w:r>
      <w:r w:rsidRPr="006A0D11">
        <w:rPr>
          <w:rFonts w:ascii="Times New Roman" w:hAnsi="Times New Roman" w:cs="Times New Roman"/>
          <w:sz w:val="28"/>
          <w:szCs w:val="28"/>
        </w:rPr>
        <w:t xml:space="preserve"> третьего настоящ</w:t>
      </w:r>
      <w:r w:rsidR="00344B3C">
        <w:rPr>
          <w:rFonts w:ascii="Times New Roman" w:hAnsi="Times New Roman" w:cs="Times New Roman"/>
          <w:sz w:val="28"/>
          <w:szCs w:val="28"/>
        </w:rPr>
        <w:t>их  Правил</w:t>
      </w:r>
      <w:r w:rsidRPr="006A0D11">
        <w:rPr>
          <w:rFonts w:ascii="Times New Roman" w:hAnsi="Times New Roman" w:cs="Times New Roman"/>
          <w:sz w:val="28"/>
          <w:szCs w:val="28"/>
        </w:rPr>
        <w:t>.</w:t>
      </w:r>
    </w:p>
    <w:p w:rsidR="00FE3F26" w:rsidRDefault="00FE3F26" w:rsidP="00FE3F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муниципального района «Могочинский район» и подведомственных им казенных учреждений  как получателей средств бюджета муниципального района «Могочинский район» на закупку товаров, работ и услуг в рамках исполнения бюджета муниципального района «Могочинский район».</w:t>
      </w:r>
      <w:proofErr w:type="gramEnd"/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6. Для определения нормативных затрат в соответствии с разделами 1 и 2 методики в формулах используются нормативы цены и количества товаров, работ, услуг, устанавливаемые </w:t>
      </w:r>
      <w:r w:rsidR="0046156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0F78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, если эти нормативы не предусмотрены иными нормативными правовыми актами.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7. </w:t>
      </w:r>
      <w:r w:rsidR="0046156E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0F78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r w:rsidRPr="006A0D11">
        <w:rPr>
          <w:rFonts w:ascii="Times New Roman" w:hAnsi="Times New Roman" w:cs="Times New Roman"/>
          <w:sz w:val="28"/>
          <w:szCs w:val="28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46156E"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0F78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установленных правовыми актами муниципального района </w:t>
      </w:r>
      <w:r w:rsidR="00830F78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11">
        <w:rPr>
          <w:rFonts w:ascii="Times New Roman" w:hAnsi="Times New Roman" w:cs="Times New Roman"/>
          <w:sz w:val="28"/>
          <w:szCs w:val="28"/>
        </w:rPr>
        <w:t>в) количества SIM-карт, используемых в планшетных компьютерах;</w:t>
      </w:r>
      <w:proofErr w:type="gramEnd"/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установленных правовыми актами муниципального района </w:t>
      </w:r>
      <w:r w:rsidR="005D635F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к) количества и цены рабочих станций;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lastRenderedPageBreak/>
        <w:t>л) количества и цены транспортных средств</w:t>
      </w:r>
      <w:r w:rsidR="007F20DC">
        <w:rPr>
          <w:rFonts w:ascii="Times New Roman" w:hAnsi="Times New Roman" w:cs="Times New Roman"/>
          <w:sz w:val="28"/>
          <w:szCs w:val="28"/>
        </w:rPr>
        <w:t xml:space="preserve"> с учетом нормативов, предусмотренных приложением №2 к настоящим Правилам</w:t>
      </w:r>
      <w:r w:rsidRPr="006A0D11">
        <w:rPr>
          <w:rFonts w:ascii="Times New Roman" w:hAnsi="Times New Roman" w:cs="Times New Roman"/>
          <w:sz w:val="28"/>
          <w:szCs w:val="28"/>
        </w:rPr>
        <w:t>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м) количества и цены мебели;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н) количества и цены канцелярских принадлежностей;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о) количества и цены хозяйственных товаров и принадлежностей;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п) количества и цены материальных запасов для нужд гражданской обороны;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р) количества и цены иных товаров и услуг.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46156E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6A0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B0191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D0069" w:rsidRDefault="0046156E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9B0191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="006A0D11" w:rsidRPr="006A0D1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D0069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A0D11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 муниципального района</w:t>
      </w:r>
      <w:r w:rsidR="009B0191">
        <w:rPr>
          <w:rFonts w:ascii="Times New Roman" w:hAnsi="Times New Roman" w:cs="Times New Roman"/>
          <w:sz w:val="28"/>
          <w:szCs w:val="28"/>
        </w:rPr>
        <w:t xml:space="preserve">  «Могочинский район»</w:t>
      </w:r>
      <w:r w:rsidRPr="006A0D11">
        <w:rPr>
          <w:rFonts w:ascii="Times New Roman" w:hAnsi="Times New Roman" w:cs="Times New Roman"/>
          <w:sz w:val="28"/>
          <w:szCs w:val="28"/>
        </w:rPr>
        <w:t>, относящуюся к</w:t>
      </w:r>
      <w:proofErr w:type="gramEnd"/>
      <w:r w:rsidRPr="006A0D11">
        <w:rPr>
          <w:rFonts w:ascii="Times New Roman" w:hAnsi="Times New Roman" w:cs="Times New Roman"/>
          <w:sz w:val="28"/>
          <w:szCs w:val="28"/>
        </w:rPr>
        <w:t xml:space="preserve"> высшей группе должностей муниципальной службы категории "руководители".</w:t>
      </w:r>
    </w:p>
    <w:p w:rsidR="006A0D11" w:rsidRPr="006A0D11" w:rsidRDefault="006A0D11" w:rsidP="000D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11">
        <w:rPr>
          <w:rFonts w:ascii="Times New Roman" w:hAnsi="Times New Roman" w:cs="Times New Roman"/>
          <w:sz w:val="28"/>
          <w:szCs w:val="28"/>
        </w:rPr>
        <w:t>11. Нормативные затраты подлежат размещению в единой информационной системе в сфере закупок.</w:t>
      </w: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Pr="006A0D11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357E" w:rsidRDefault="0098357E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8357E" w:rsidRDefault="0098357E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8357E" w:rsidRDefault="0098357E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D3472" w:rsidRPr="00FB5D13" w:rsidRDefault="00AD3472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к Правилам определения нормативных затрат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на обеспечение функций </w:t>
      </w:r>
      <w:r>
        <w:rPr>
          <w:rFonts w:eastAsiaTheme="minorHAnsi"/>
          <w:sz w:val="28"/>
          <w:szCs w:val="28"/>
          <w:lang w:eastAsia="en-US"/>
        </w:rPr>
        <w:t>муниципальных органов</w:t>
      </w:r>
    </w:p>
    <w:p w:rsidR="00AD3472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, 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включая подведомственные казенные учреждения</w:t>
      </w:r>
    </w:p>
    <w:p w:rsidR="00085C57" w:rsidRPr="000025B9" w:rsidRDefault="00085C57" w:rsidP="00085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0025B9" w:rsidP="000025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F2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0025B9" w:rsidRPr="007327F2" w:rsidRDefault="000025B9" w:rsidP="000025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F2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 муниципальных органов муниципального района «Могочинский район» включая подведомственные казенные учреждения</w:t>
      </w:r>
    </w:p>
    <w:p w:rsidR="00FB5D13" w:rsidRPr="000025B9" w:rsidRDefault="00FB5D13" w:rsidP="0000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Pr="007327F2" w:rsidRDefault="000C3A0D" w:rsidP="000C3A0D">
      <w:pPr>
        <w:autoSpaceDE w:val="0"/>
        <w:autoSpaceDN w:val="0"/>
        <w:adjustRightInd w:val="0"/>
        <w:jc w:val="center"/>
        <w:outlineLvl w:val="1"/>
        <w:rPr>
          <w:rStyle w:val="a4"/>
          <w:rFonts w:eastAsiaTheme="minorHAnsi"/>
        </w:rPr>
      </w:pPr>
      <w:r w:rsidRPr="007327F2">
        <w:rPr>
          <w:rStyle w:val="a4"/>
          <w:rFonts w:eastAsiaTheme="minorHAnsi"/>
        </w:rPr>
        <w:t>1. ЗАТРАТЫ НА ИНФОРМАЦИОННО-КОММУНИКАЦИОННЫЕ 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услуги связи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1. Затраты на абонентскую плату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Н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68"/>
          <w:sz w:val="28"/>
          <w:szCs w:val="28"/>
        </w:rPr>
        <w:drawing>
          <wp:inline distT="0" distB="0" distL="0" distR="0">
            <wp:extent cx="3524250" cy="1009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D0069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цена минуты разговора при местных телефонных соединениях по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междугородных телефонных соединениях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3. Затраты на оплату услуг подвижной связи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субъектами нормирования </w:t>
      </w:r>
      <w:r w:rsidR="007327F2">
        <w:rPr>
          <w:rFonts w:eastAsiaTheme="minorHAnsi"/>
          <w:sz w:val="28"/>
          <w:szCs w:val="28"/>
          <w:lang w:eastAsia="en-US"/>
        </w:rPr>
        <w:t>мун</w:t>
      </w:r>
      <w:r w:rsidR="001B1D98">
        <w:rPr>
          <w:rFonts w:eastAsiaTheme="minorHAnsi"/>
          <w:sz w:val="28"/>
          <w:szCs w:val="28"/>
          <w:lang w:eastAsia="en-US"/>
        </w:rPr>
        <w:t>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 (далее - нормативы субъектов нормирования </w:t>
      </w:r>
      <w:r w:rsidR="001B1D98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hyperlink r:id="rId14" w:history="1">
        <w:r w:rsidRPr="007327F2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Правил определения нормативных затрат на обеспечение функций </w:t>
      </w:r>
      <w:r w:rsidR="001B1D98">
        <w:rPr>
          <w:rFonts w:eastAsiaTheme="minorHAnsi"/>
          <w:sz w:val="28"/>
          <w:szCs w:val="28"/>
          <w:lang w:eastAsia="en-US"/>
        </w:rPr>
        <w:t>муниципальных органов</w:t>
      </w:r>
      <w:r w:rsidRPr="00FB5D13">
        <w:rPr>
          <w:rFonts w:eastAsiaTheme="minorHAnsi"/>
          <w:sz w:val="28"/>
          <w:szCs w:val="28"/>
          <w:lang w:eastAsia="en-US"/>
        </w:rPr>
        <w:t xml:space="preserve">  </w:t>
      </w:r>
      <w:r w:rsidR="001B1D98">
        <w:rPr>
          <w:rFonts w:eastAsiaTheme="minorHAnsi"/>
          <w:sz w:val="28"/>
          <w:szCs w:val="28"/>
          <w:lang w:eastAsia="en-US"/>
        </w:rPr>
        <w:t>муниципального района «Могочинский район» включая</w:t>
      </w:r>
      <w:r w:rsidRPr="00FB5D13">
        <w:rPr>
          <w:rFonts w:eastAsiaTheme="minorHAnsi"/>
          <w:sz w:val="28"/>
          <w:szCs w:val="28"/>
          <w:lang w:eastAsia="en-US"/>
        </w:rPr>
        <w:t xml:space="preserve"> подведомственные казенные учреждения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, утвержденных постановлением </w:t>
      </w:r>
      <w:r w:rsidR="001B1D98"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«Могочинский район» от          №          </w:t>
      </w:r>
      <w:r w:rsidRPr="00FB5D13">
        <w:rPr>
          <w:rFonts w:eastAsiaTheme="minorHAnsi"/>
          <w:sz w:val="28"/>
          <w:szCs w:val="28"/>
          <w:lang w:eastAsia="en-US"/>
        </w:rPr>
        <w:t xml:space="preserve"> (далее - Правила определения нормативных затрат);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по i-й должности в соответствии с нормативами субъектов нормирования </w:t>
      </w:r>
      <w:r w:rsidR="009B0BFB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для планшетных компьютеров (З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ИП</w:t>
      </w:r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SIM-карт по i-й должности в соответствии с нормативами субъектов нормирования </w:t>
      </w:r>
      <w:r w:rsidR="009B0BFB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ежемесячная цена в расчете на 1 SIM-карту по i-й должности;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5. Затраты на сеть "Интернет" и услуги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(З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6. Затраты на электросвязь, относящуюся к связи специального назначения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услуги электросвязи, относящейся к связи специального назначения, используемой на уровне </w:t>
      </w:r>
      <w:r w:rsidR="009B0BFB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lastRenderedPageBreak/>
        <w:t>N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7. Затраты на оплату услуг по предоставлению цифровых потоков для коммутируемых телефонных соединений (З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ЦП</w:t>
      </w:r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8382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пр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содержание имущества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9. При определении затрат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-профилактический ремонт, указанный в </w:t>
      </w:r>
      <w:hyperlink w:anchor="Par92" w:history="1">
        <w:r w:rsidRPr="00743D02">
          <w:rPr>
            <w:rFonts w:eastAsiaTheme="minorHAnsi"/>
            <w:sz w:val="28"/>
            <w:szCs w:val="28"/>
            <w:lang w:eastAsia="en-US"/>
          </w:rPr>
          <w:t>пунктах 11</w:t>
        </w:r>
      </w:hyperlink>
      <w:r w:rsidRPr="00743D02">
        <w:rPr>
          <w:rFonts w:eastAsiaTheme="minorHAnsi"/>
          <w:sz w:val="28"/>
          <w:szCs w:val="28"/>
          <w:lang w:eastAsia="en-US"/>
        </w:rPr>
        <w:t xml:space="preserve"> - </w:t>
      </w:r>
      <w:hyperlink w:anchor="Par119" w:history="1">
        <w:r w:rsidRPr="00743D02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10.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вычислительной 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фактическое количество i-й вычислительной техники, но не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более предельного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количества i-й вычислительной техники;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в расчете на 1 i-ю вычислительную технику в год.</w:t>
      </w:r>
    </w:p>
    <w:p w:rsidR="000D0069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Предельное количество i-й вычислительной 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>) определяется с округлением до целого по формулам: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 xml:space="preserve"> =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Ч x 0,2 - для закрытого контура обработки информации,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 xml:space="preserve"> =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Ч x 1 - для открытого контура обработки информации,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D13">
        <w:rPr>
          <w:rFonts w:eastAsiaTheme="minorHAnsi"/>
          <w:sz w:val="28"/>
          <w:szCs w:val="28"/>
          <w:lang w:eastAsia="en-US"/>
        </w:rPr>
        <w:t>где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743D02">
          <w:rPr>
            <w:rFonts w:eastAsiaTheme="minorHAnsi"/>
            <w:sz w:val="28"/>
            <w:szCs w:val="28"/>
            <w:lang w:eastAsia="en-US"/>
          </w:rPr>
          <w:t>пунктами 18</w:t>
        </w:r>
      </w:hyperlink>
      <w:r w:rsidRPr="00743D02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743D02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</w:t>
      </w:r>
      <w:r w:rsidRPr="00FB5D13">
        <w:rPr>
          <w:rFonts w:eastAsiaTheme="minorHAnsi"/>
          <w:sz w:val="28"/>
          <w:szCs w:val="28"/>
          <w:lang w:eastAsia="en-US"/>
        </w:rPr>
        <w:lastRenderedPageBreak/>
        <w:t>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  <w:proofErr w:type="gramEnd"/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92"/>
      <w:bookmarkEnd w:id="1"/>
      <w:r w:rsidRPr="00FB5D13">
        <w:rPr>
          <w:rFonts w:eastAsiaTheme="minorHAnsi"/>
          <w:sz w:val="28"/>
          <w:szCs w:val="28"/>
          <w:lang w:eastAsia="en-US"/>
        </w:rPr>
        <w:t xml:space="preserve">11.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оборудования по обеспечению безопасности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единиц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по обеспечению безопасности информации;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единицы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в год.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12.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автоматизированных телефонных станций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автоматизированной телефонной станции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13.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локальных вычислительных сетей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0069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устройств локальных вычислительных сетей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вида;</w:t>
      </w:r>
    </w:p>
    <w:p w:rsidR="000C3A0D" w:rsidRPr="00FB5D13" w:rsidRDefault="000C3A0D" w:rsidP="000D00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устройства локальных вычислительных сетей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14.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бесперебойного питания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D0069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модулей бесперебойного питания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модуля бесперебойного питания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19"/>
      <w:bookmarkEnd w:id="2"/>
      <w:r w:rsidRPr="00FB5D13">
        <w:rPr>
          <w:rFonts w:eastAsiaTheme="minorHAnsi"/>
          <w:sz w:val="28"/>
          <w:szCs w:val="28"/>
          <w:lang w:eastAsia="en-US"/>
        </w:rPr>
        <w:t xml:space="preserve">15.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рпм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субъектов нормирования </w:t>
      </w:r>
      <w:r w:rsidR="005019A4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рпм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к затратам на услуги связи, аренду и содержание имущества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17. Затраты на оплату услуг по сопровождению справочно-правовых систем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000125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сип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lastRenderedPageBreak/>
        <w:drawing>
          <wp:inline distT="0" distB="0" distL="0" distR="0">
            <wp:extent cx="1543050" cy="495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ипо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сопровождения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иного программного обеспечения;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пнл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19. Затраты на оплату услуг, связанных с обеспечением безопасности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20. Затраты на проведение аттестационных, проверочных и контрольных мероприятий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drawing>
          <wp:inline distT="0" distB="0" distL="0" distR="0">
            <wp:extent cx="2066925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об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об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цена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проведения аттестации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объекта (помещения);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ус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единиц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(устройств), требующих проверки;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ус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проведения проверки 1 единицы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(устройства).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нп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программного обеспечения по защите информации;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нп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программного обеспечения по защите информации.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08585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м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м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1 единицы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основных средств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23. Затраты на приобретение рабочих станций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приобретения 1 рабочей станции по i-й должности в соответствии с нормативами субъектов нормирования Забайкальского края.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Предельное количество рабочих станций по i-й должности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>) определяется по формулам: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 xml:space="preserve"> =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Ч x 0,2 - для закрытого контура обработки информации;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рвт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FB5D13">
        <w:rPr>
          <w:rFonts w:eastAsiaTheme="minorHAnsi"/>
          <w:sz w:val="28"/>
          <w:szCs w:val="28"/>
          <w:lang w:eastAsia="en-US"/>
        </w:rPr>
        <w:t xml:space="preserve"> =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Ч x 1 - для открытого контура обработки информации;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 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A75DF2">
          <w:rPr>
            <w:rFonts w:eastAsiaTheme="minorHAnsi"/>
            <w:sz w:val="28"/>
            <w:szCs w:val="28"/>
            <w:lang w:eastAsia="en-US"/>
          </w:rPr>
          <w:t>пунктами 18</w:t>
        </w:r>
      </w:hyperlink>
      <w:r w:rsidRPr="00A75DF2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A75DF2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 правил определения нормативных затрат.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пм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A75DF2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нормативами субъектов нормирования </w:t>
      </w:r>
      <w:r w:rsidR="00A75DF2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25. Затраты на приобретение средств подвижной связи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прсот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средств подвижной связи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, определенными с учетом нормативов затрат на обеспечение средствами связи;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прсот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стоимость 1 средства подвижной связи для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, определенными с учетом нормативов затрат на обеспечение средствами связи.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26. Затраты на приобретение планшетных компьютеров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прпк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прпк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планшетных компьютеров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прпк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планшетного компьютера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27. Затраты на приобретение оборудования по обеспечению безопасности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обин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обин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по обеспечению безопасности информации;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обин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приобретаемого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 по обеспечению безопасности информации.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материальных запасов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28. Затраты на приобретение мониторов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мон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мон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мониторов для i-й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мон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одного монитора для i-й должности.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29. Затраты на приобретение системных блоков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системных блоков;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сб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цена одного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системного блока.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30. Затраты на приобретение других запасных частей для вычислительной 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двт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0C3A0D" w:rsidRPr="00FB5D13" w:rsidRDefault="000C3A0D" w:rsidP="0068294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47775" cy="476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носителей информации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единицы носителя информации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дсо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дсо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зп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зп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28775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рм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зп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зп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зп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материального запаса;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мби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единицы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материального запаса.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68294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2. ПРОЧИЕ ЗАТРАТЫ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услуги связи, не отнесенные к затратам на услуги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связи в рамках затрат </w:t>
      </w:r>
      <w:proofErr w:type="gramStart"/>
      <w:r w:rsidRPr="00FB5D13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информационно-коммуникационные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36. Затраты на услуги связи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 xml:space="preserve"> (</w:t>
      </w:r>
      <w:r w:rsidRPr="00FB5D13">
        <w:rPr>
          <w:rFonts w:eastAsiaTheme="minorHAnsi"/>
          <w:noProof/>
          <w:position w:val="-11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D13"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11"/>
          <w:sz w:val="28"/>
          <w:szCs w:val="28"/>
        </w:rPr>
        <w:drawing>
          <wp:inline distT="0" distB="0" distL="0" distR="0">
            <wp:extent cx="914400" cy="2857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37. Затраты на оплату услуг почтовой связи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цена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почтового отправления.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38. Затраты на оплату услуг специальной связи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транспортные услуги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39. Затраты по договору об оказании услуг перевозки (транспортировки) грузов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дг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услуг перевозки (транспортировки) грузов;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дг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i-й услуги перевозки (транспортировки) груза.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40. Затраты на оплату услуг аренды транспортных средств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</w:t>
      </w: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транспортных средств в один и тот же период времени не должно превышать количество транспортных средств, установленное </w:t>
      </w:r>
      <w:hyperlink w:anchor="Par865" w:history="1">
        <w:r w:rsidRPr="00E42F10">
          <w:rPr>
            <w:rFonts w:eastAsiaTheme="minorHAnsi"/>
            <w:sz w:val="28"/>
            <w:szCs w:val="28"/>
            <w:lang w:eastAsia="en-US"/>
          </w:rPr>
          <w:t>нормативами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, предусмотренными приложением </w:t>
      </w:r>
      <w:r w:rsidR="00E42F10">
        <w:rPr>
          <w:rFonts w:eastAsiaTheme="minorHAnsi"/>
          <w:sz w:val="28"/>
          <w:szCs w:val="28"/>
          <w:lang w:eastAsia="en-US"/>
        </w:rPr>
        <w:t>№</w:t>
      </w:r>
      <w:r w:rsidRPr="00FB5D13">
        <w:rPr>
          <w:rFonts w:eastAsiaTheme="minorHAnsi"/>
          <w:sz w:val="28"/>
          <w:szCs w:val="28"/>
          <w:lang w:eastAsia="en-US"/>
        </w:rPr>
        <w:t xml:space="preserve"> 2 к Правилам определения нормативных затрат;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 в месяц;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41. Затраты на оплату разовых услуг пассажирских перевозок при проведении совещания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38275" cy="476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у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разовых услуг пассажирских перевозок;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ч</w:t>
      </w:r>
      <w:r w:rsidRPr="00FB5D13">
        <w:rPr>
          <w:rFonts w:eastAsiaTheme="minorHAnsi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ч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42. Затраты на оплату проезда работника к месту нахождения учебного заведения и обратно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тру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тру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работников, имеющих право на компенсацию расходов,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тру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проезда к месту нахождения учебного заведения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оплату расходов по договорам об оказании услуг,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FB5D13">
        <w:rPr>
          <w:rFonts w:eastAsiaTheme="minorHAnsi"/>
          <w:b/>
          <w:bCs/>
          <w:sz w:val="28"/>
          <w:szCs w:val="28"/>
          <w:lang w:eastAsia="en-US"/>
        </w:rPr>
        <w:t>связанных</w:t>
      </w:r>
      <w:proofErr w:type="gramEnd"/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 с проездом и наймом жилого помещения в связи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с командированием работников, заключаемым со </w:t>
      </w:r>
      <w:proofErr w:type="gramStart"/>
      <w:r w:rsidRPr="00FB5D13">
        <w:rPr>
          <w:rFonts w:eastAsiaTheme="minorHAnsi"/>
          <w:b/>
          <w:bCs/>
          <w:sz w:val="28"/>
          <w:szCs w:val="28"/>
          <w:lang w:eastAsia="en-US"/>
        </w:rPr>
        <w:t>сторонними</w:t>
      </w:r>
      <w:proofErr w:type="gramEnd"/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организациями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проезд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проезд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по договору на наем жилого помещения на период командирования.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44. Затраты по договору на проезд к месту командирования и обратно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проезд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проезд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командированных работников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проезд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проезда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порядка и условий командирования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муниципальных служащих 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, утвержденных нормативными правовыми актами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45. Затраты по договору на наем жилого помещения на период командирования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2000250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командированных работников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найма жилого помещения в сутки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порядка и условий командирования </w:t>
      </w:r>
      <w:r w:rsidR="00E42F10">
        <w:rPr>
          <w:rFonts w:eastAsiaTheme="minorHAnsi"/>
          <w:sz w:val="28"/>
          <w:szCs w:val="28"/>
          <w:lang w:eastAsia="en-US"/>
        </w:rPr>
        <w:t>муниципальных служащих 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, утвержденных нормативными правовыми актами </w:t>
      </w:r>
      <w:r w:rsidR="00E42F1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найм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суток нахождения в командировке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направлению командирования.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коммунальные услуги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46. Затраты на коммунальные услуги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ком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ком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электроснабжение;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теплоснабжение;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горячее водоснабжение;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>47. Затраты на газоснабжение и иные виды топлива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k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поправочный коэффициент, учитывающий затраты на транспортировку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вида топлива.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48. Затраты на электроснабжение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7157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эс</w:t>
      </w:r>
      <w:r w:rsidRPr="00FB5D13">
        <w:rPr>
          <w:rFonts w:eastAsiaTheme="minorHAnsi"/>
          <w:sz w:val="28"/>
          <w:szCs w:val="28"/>
          <w:lang w:eastAsia="en-US"/>
        </w:rPr>
        <w:t xml:space="preserve"> - i-й регулируемый тариф на электроэнергию (в рамках применяемого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одноставочного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двухставочного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тарифа);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эс</w:t>
      </w:r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электроэнергии в год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одноставочного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двухставочного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тарифа).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49. Затраты на теплоснабжение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топл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топл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в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теплоэнергии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регулируемый тариф на теплоснабжение.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50. Затраты на горячее водоснабжение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в горячей воде;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51. Затраты на холодное водоснабжение и водоотведение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П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регулируемый тариф на водоотведение.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>52. Затраты на оплату услуг внештатных сотрудников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2257425" cy="476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М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стоимость 1 месяца работы внештатного сотрудника по i-й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t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аренду помещений и оборудования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53. Затраты на аренду помещений (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ап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733550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Ч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ап</w:t>
      </w:r>
      <w:r w:rsidRPr="00FB5D13">
        <w:rPr>
          <w:rFonts w:eastAsiaTheme="minorHAnsi"/>
          <w:sz w:val="28"/>
          <w:szCs w:val="28"/>
          <w:lang w:eastAsia="en-US"/>
        </w:rPr>
        <w:t xml:space="preserve"> - численность работников, размещаемых на i-й арендуемой площади;</w:t>
      </w:r>
    </w:p>
    <w:p w:rsidR="000C3A0D" w:rsidRPr="00FB5D13" w:rsidRDefault="000C3A0D" w:rsidP="006627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S - площадь для размещения одного работника 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ап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ежемесячной аренды за 1 кв. метр i-й арендуемой площади;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ап</w:t>
      </w:r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аренды i-й арендуемой площади.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54. Затраты на аренду помещения (зала) для проведения совещания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акз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9540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акз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суток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помещения (зала);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акз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помещения (зала) в сутки.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55. Затраты на аренду оборудования для проведения совещания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аоб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895475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об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арендуемого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дней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ч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часов аренды в день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ч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1 часа аренды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содержание имущества, не отнесенные к затратам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на содержание имущества в рамках затрат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56. Затраты на содержание и техническое обслуживание помещений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охранно-тревожной сигнализации;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вывоз твердых коммунальных отходов;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лифтов;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водонапорной насосной станции пожаротушения;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административного здания (помещения).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57. Затраты на закупку услуг управляющей компании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ук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5811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ук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объем i-й услуги управляющей компании;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ук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ук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58. В формулах для расчета затрат, указанных в </w:t>
      </w:r>
      <w:hyperlink w:anchor="Par521" w:history="1">
        <w:r w:rsidRPr="006627AA">
          <w:rPr>
            <w:rFonts w:eastAsiaTheme="minorHAnsi"/>
            <w:sz w:val="28"/>
            <w:szCs w:val="28"/>
            <w:lang w:eastAsia="en-US"/>
          </w:rPr>
          <w:t>пунктах 62</w:t>
        </w:r>
      </w:hyperlink>
      <w:r w:rsidRPr="006627AA">
        <w:rPr>
          <w:rFonts w:eastAsiaTheme="minorHAnsi"/>
          <w:sz w:val="28"/>
          <w:szCs w:val="28"/>
          <w:lang w:eastAsia="en-US"/>
        </w:rPr>
        <w:t xml:space="preserve">, </w:t>
      </w:r>
      <w:hyperlink w:anchor="Par536" w:history="1">
        <w:r w:rsidRPr="006627AA">
          <w:rPr>
            <w:rFonts w:eastAsiaTheme="minorHAnsi"/>
            <w:sz w:val="28"/>
            <w:szCs w:val="28"/>
            <w:lang w:eastAsia="en-US"/>
          </w:rPr>
          <w:t>64</w:t>
        </w:r>
      </w:hyperlink>
      <w:r w:rsidRPr="006627AA">
        <w:rPr>
          <w:rFonts w:eastAsiaTheme="minorHAnsi"/>
          <w:sz w:val="28"/>
          <w:szCs w:val="28"/>
          <w:lang w:eastAsia="en-US"/>
        </w:rPr>
        <w:t xml:space="preserve"> и </w:t>
      </w:r>
      <w:hyperlink w:anchor="Par557" w:history="1">
        <w:r w:rsidRPr="006627AA">
          <w:rPr>
            <w:rFonts w:eastAsiaTheme="minorHAnsi"/>
            <w:sz w:val="28"/>
            <w:szCs w:val="28"/>
            <w:lang w:eastAsia="en-US"/>
          </w:rPr>
          <w:t>67</w:t>
        </w:r>
      </w:hyperlink>
      <w:r w:rsidRPr="006627AA">
        <w:rPr>
          <w:rFonts w:eastAsiaTheme="minorHAnsi"/>
          <w:sz w:val="28"/>
          <w:szCs w:val="28"/>
          <w:lang w:eastAsia="en-US"/>
        </w:rPr>
        <w:t xml:space="preserve"> - </w:t>
      </w:r>
      <w:hyperlink w:anchor="Par571" w:history="1">
        <w:r w:rsidRPr="006627AA">
          <w:rPr>
            <w:rFonts w:eastAsiaTheme="minorHAnsi"/>
            <w:sz w:val="28"/>
            <w:szCs w:val="28"/>
            <w:lang w:eastAsia="en-US"/>
          </w:rPr>
          <w:t>69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нормативными правовыми актами </w:t>
      </w:r>
      <w:r w:rsidR="006627AA">
        <w:rPr>
          <w:rFonts w:eastAsiaTheme="minorHAnsi"/>
          <w:sz w:val="28"/>
          <w:szCs w:val="28"/>
          <w:lang w:eastAsia="en-US"/>
        </w:rPr>
        <w:t>администрации 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68294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59.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охранно-тревожной сигнализации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ос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ос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обслуживания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устройства.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60.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Затраты на проведение текущего ремонта помещения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) определяются исходя из установленной субъектом нормирования нормы проведения ремонта, но не более 1 раза в 3 года, с учетом требований </w:t>
      </w:r>
      <w:hyperlink r:id="rId63" w:history="1">
        <w:r w:rsidRPr="006627AA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ноября 1988 года N 312,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площадь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здания, планируемая к проведению текущего ремонта;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цена текущего ремонта 1 кв. метра площади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здания.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61. Затраты на содержание прилегающей территории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 wp14:anchorId="4475FDDB" wp14:editId="7D988B8D">
            <wp:extent cx="1504950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C3A0D" w:rsidRPr="00FB5D13" w:rsidRDefault="000C3A0D" w:rsidP="0068294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521"/>
      <w:bookmarkEnd w:id="3"/>
      <w:r w:rsidRPr="00FB5D13">
        <w:rPr>
          <w:rFonts w:eastAsiaTheme="minorHAnsi"/>
          <w:sz w:val="28"/>
          <w:szCs w:val="28"/>
          <w:lang w:eastAsia="en-US"/>
        </w:rPr>
        <w:t>62. Затраты на оплату услуг по обслуживанию и уборке помещения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услуги по обслуживанию и уборке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помещения в месяц;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аутп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помещения в месяц.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63. Затраты на вывоз твердых коммунальных отходов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тко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тко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тко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тбо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куб. метров твердых коммунальных отходов в год;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тбо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вывоза 1 куб. метра твердых коммунальных отходов.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36"/>
      <w:bookmarkEnd w:id="4"/>
      <w:r w:rsidRPr="00FB5D13">
        <w:rPr>
          <w:rFonts w:eastAsiaTheme="minorHAnsi"/>
          <w:sz w:val="28"/>
          <w:szCs w:val="28"/>
          <w:lang w:eastAsia="en-US"/>
        </w:rPr>
        <w:t xml:space="preserve">64.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лифтов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04900" cy="4762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л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лифтов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типа;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л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1 лифта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типа в год.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65.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66.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водонапорной насосной станции пожаротушения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57"/>
      <w:bookmarkEnd w:id="5"/>
      <w:r w:rsidRPr="00FB5D13">
        <w:rPr>
          <w:rFonts w:eastAsiaTheme="minorHAnsi"/>
          <w:sz w:val="28"/>
          <w:szCs w:val="28"/>
          <w:lang w:eastAsia="en-US"/>
        </w:rPr>
        <w:t xml:space="preserve">67.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итп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68.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административного здания (помещения)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66825" cy="4762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стоимость технического обслуживания и текущего ремонта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электрощитовых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административного здания (помещения);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аэз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571"/>
      <w:bookmarkEnd w:id="6"/>
      <w:r w:rsidRPr="00FB5D13">
        <w:rPr>
          <w:rFonts w:eastAsiaTheme="minorHAnsi"/>
          <w:sz w:val="28"/>
          <w:szCs w:val="28"/>
          <w:lang w:eastAsia="en-US"/>
        </w:rPr>
        <w:t>69. Затраты на техническое обслуживание и ремонт транспортных средств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стоимость технического обслуживания и ремонта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70.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71.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дгу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сгп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скуд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саду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свн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дгу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дизельных генераторных установок;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сгп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системы газового пожаротушения;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кондиционирования и вентиляции;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пожарной сигнализации;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скуд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контроля и управления доступом;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саду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автоматического диспетчерского управления;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свн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видеонаблюдения.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72.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дизельных генераторных установок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дгу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дгу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дизельных генераторных установок;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дгу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i-й дизельной генераторной установки в год.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73.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системы газового пожаротушения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сгп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сгп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датчиков системы газового пожаротушения;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сгп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датчика системы газового пожаротушения в год.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74.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кондиционирования и вентиляции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i-й установки кондиционирования и элементов вентиляции.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75.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пожарной сигнализации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извещателей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пожарной сигнализации;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спс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извещателя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76.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контроля и управления доступом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скуд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скуд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скуд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устройства в составе систем контроля и управления доступом в год.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77.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автоматического диспетчерского управления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саду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саду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саду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78. Затраты на техническое обслуживание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-профилактический ремонт систем видеонаблюдения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свн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525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свн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свн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устройства в составе систем видеонаблюдения в год.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79. Затраты на оплату услуг внештатных сотрудников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drawing>
          <wp:inline distT="0" distB="0" distL="0" distR="0">
            <wp:extent cx="2333625" cy="4953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М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стоимость 1 месяца работы внештатного сотрудника в g-й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t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внси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к затратам на услуги связи, транспортные услуги, оплату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расходов по договорам об оказании услуг, связанных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с проездом и наймом жилого помещения в связи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с командированием работников, заключаемым со </w:t>
      </w:r>
      <w:proofErr w:type="gramStart"/>
      <w:r w:rsidRPr="00FB5D13">
        <w:rPr>
          <w:rFonts w:eastAsiaTheme="minorHAnsi"/>
          <w:b/>
          <w:bCs/>
          <w:sz w:val="28"/>
          <w:szCs w:val="28"/>
          <w:lang w:eastAsia="en-US"/>
        </w:rPr>
        <w:t>сторонними</w:t>
      </w:r>
      <w:proofErr w:type="gramEnd"/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организациями, а также к затратам на коммунальные услуги,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аренду помещений и оборудования, содержание имущества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в рамках прочих затрат и затратам на приобретение прочих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работ и услуг в рамках затрат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т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ж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ж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81. Затраты на приобретение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 бланков строгой отчетности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жбо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2190750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ж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приобретаемых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i-х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ж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1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спецжурнала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бланка строгой отчетности.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:rsidR="000C3A0D" w:rsidRPr="00FB5D13" w:rsidRDefault="000C3A0D" w:rsidP="0068294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83. Затраты на оплату услуг внештатных сотрудников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drawing>
          <wp:inline distT="0" distB="0" distL="0" distR="0">
            <wp:extent cx="2276475" cy="4953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М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t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внсп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84. Затраты на проведение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осмотра водителей транспортных средств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вод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водителей;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вод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проведения 1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осмотра;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вод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рабочих дней в году;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85. Затраты на проведение диспансеризации работников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P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дисп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86. Затраты на оплату работ по монтажу (установке), дооборудованию и наладке оборудования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мдн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drawing>
          <wp:inline distT="0" distB="0" distL="0" distR="0">
            <wp:extent cx="1466850" cy="4953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мдн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мдн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g-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88.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осаго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6627AA">
          <w:rPr>
            <w:rFonts w:eastAsiaTheme="minorHAnsi"/>
            <w:sz w:val="28"/>
            <w:szCs w:val="28"/>
            <w:lang w:eastAsia="en-US"/>
          </w:rPr>
          <w:t>указанием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определении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3743325" cy="476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ТБ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предельный размер базовой ставки страхового тарифа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КТ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КБМ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Pr="00FB5D13">
        <w:rPr>
          <w:rFonts w:eastAsiaTheme="minorHAnsi"/>
          <w:sz w:val="28"/>
          <w:szCs w:val="28"/>
          <w:lang w:eastAsia="en-US"/>
        </w:rPr>
        <w:lastRenderedPageBreak/>
        <w:t>произошедших в период действия предыдущих договоров обязательного страхования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КО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КМ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КС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КН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84" w:history="1">
        <w:r w:rsidRPr="006627AA">
          <w:rPr>
            <w:rFonts w:eastAsiaTheme="minorHAnsi"/>
            <w:sz w:val="28"/>
            <w:szCs w:val="28"/>
            <w:lang w:eastAsia="en-US"/>
          </w:rPr>
          <w:t>пунктом 3 статьи 9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КП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pi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89. Затраты на оплату труда независимых экспертов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чз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ЧQ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ЧS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x Ч (1 + 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k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стр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),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чз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Q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S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нэ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</w:t>
      </w:r>
      <w:hyperlink r:id="rId85" w:history="1">
        <w:r w:rsidRPr="006627AA">
          <w:rPr>
            <w:rFonts w:eastAsiaTheme="minorHAnsi"/>
            <w:sz w:val="28"/>
            <w:szCs w:val="28"/>
            <w:lang w:eastAsia="en-US"/>
          </w:rPr>
          <w:t>ставка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почасовой оплаты труда независимых экспертов, установленная постановлением Правительства Забайкальского края от 8 ноября 2011 года N 397 "О порядке оплаты труда независимых экспертов, включаемых в составы аттестационной и конкурсной комиссий, образуемых органами государственной власти Забайкальского края и государственными органами Забайкальского края";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B5D13">
        <w:rPr>
          <w:rFonts w:eastAsiaTheme="minorHAnsi"/>
          <w:sz w:val="28"/>
          <w:szCs w:val="28"/>
          <w:lang w:eastAsia="en-US"/>
        </w:rPr>
        <w:t>k</w:t>
      </w:r>
      <w:proofErr w:type="gramEnd"/>
      <w:r w:rsidRPr="00FB5D13">
        <w:rPr>
          <w:rFonts w:eastAsiaTheme="minorHAnsi"/>
          <w:sz w:val="28"/>
          <w:szCs w:val="28"/>
          <w:vertAlign w:val="subscript"/>
          <w:lang w:eastAsia="en-US"/>
        </w:rPr>
        <w:t>стр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к затратам на приобретение основных средств</w:t>
      </w:r>
      <w:r w:rsidR="0098357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 в рамках затрат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 xml:space="preserve"> (</w:t>
      </w:r>
      <w:r w:rsidRPr="00FB5D13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D13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419225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ам</w:t>
      </w:r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пмеб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мебели;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91. Затраты на приобретение транспортных средств (З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ам</w:t>
      </w:r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 wp14:anchorId="5F78864E" wp14:editId="2DC548F6">
            <wp:extent cx="1228725" cy="476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транспортных сре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дств в с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оответствии с </w:t>
      </w:r>
      <w:hyperlink w:anchor="Par865" w:history="1">
        <w:r w:rsidRPr="006627AA">
          <w:rPr>
            <w:rFonts w:eastAsiaTheme="minorHAnsi"/>
            <w:sz w:val="28"/>
            <w:szCs w:val="28"/>
            <w:lang w:eastAsia="en-US"/>
          </w:rPr>
          <w:t>нормативами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, предусмотренными приложением </w:t>
      </w:r>
      <w:r w:rsidR="006627AA">
        <w:rPr>
          <w:rFonts w:eastAsiaTheme="minorHAnsi"/>
          <w:sz w:val="28"/>
          <w:szCs w:val="28"/>
          <w:lang w:eastAsia="en-US"/>
        </w:rPr>
        <w:t>№</w:t>
      </w:r>
      <w:r w:rsidRPr="00FB5D13">
        <w:rPr>
          <w:rFonts w:eastAsiaTheme="minorHAnsi"/>
          <w:sz w:val="28"/>
          <w:szCs w:val="28"/>
          <w:lang w:eastAsia="en-US"/>
        </w:rPr>
        <w:t xml:space="preserve"> 2 к Правилам определения нормативных затрат;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ам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приобретения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 в соответствии с </w:t>
      </w:r>
      <w:hyperlink w:anchor="Par865" w:history="1">
        <w:r w:rsidRPr="006627AA">
          <w:rPr>
            <w:rFonts w:eastAsiaTheme="minorHAnsi"/>
            <w:sz w:val="28"/>
            <w:szCs w:val="28"/>
            <w:lang w:eastAsia="en-US"/>
          </w:rPr>
          <w:t>нормативами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, предусмотренными приложением </w:t>
      </w:r>
      <w:r w:rsidR="006627AA">
        <w:rPr>
          <w:rFonts w:eastAsiaTheme="minorHAnsi"/>
          <w:sz w:val="28"/>
          <w:szCs w:val="28"/>
          <w:lang w:eastAsia="en-US"/>
        </w:rPr>
        <w:t>№</w:t>
      </w:r>
      <w:r w:rsidRPr="00FB5D13">
        <w:rPr>
          <w:rFonts w:eastAsiaTheme="minorHAnsi"/>
          <w:sz w:val="28"/>
          <w:szCs w:val="28"/>
          <w:lang w:eastAsia="en-US"/>
        </w:rPr>
        <w:t xml:space="preserve"> 2 к Правилам определения нормативных затрат.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92. Затраты на приобретение мебели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пмеб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меб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предметов мебели в соответствии с нормативами субъектов нормирования;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меб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предмета мебели в соответствии с нормативами субъектов нормирования.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93. Затраты на приобретение систем кондиционирования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ск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с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i-х систем кондиционирования;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с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цена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i-й системы кондиционирования.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294D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Затраты 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на приобретение материальных запасов, не </w:t>
      </w:r>
      <w:proofErr w:type="gramStart"/>
      <w:r w:rsidRPr="00FB5D13">
        <w:rPr>
          <w:rFonts w:eastAsiaTheme="minorHAnsi"/>
          <w:b/>
          <w:bCs/>
          <w:sz w:val="28"/>
          <w:szCs w:val="28"/>
          <w:lang w:eastAsia="en-US"/>
        </w:rPr>
        <w:t>отнесенные</w:t>
      </w:r>
      <w:proofErr w:type="gramEnd"/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 xml:space="preserve"> (</w:t>
      </w:r>
      <w:r w:rsidRPr="00FB5D13">
        <w:rPr>
          <w:rFonts w:eastAsiaTheme="minorHAnsi"/>
          <w:noProof/>
          <w:position w:val="-9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D13"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428875" cy="2667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бл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бланочной и иной типографской продукции;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канц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мзго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0C3A0D" w:rsidRPr="00FB5D13" w:rsidRDefault="000C3A0D" w:rsidP="00682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95. Затраты на приобретение бланочной продукции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бл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7"/>
          <w:sz w:val="28"/>
          <w:szCs w:val="28"/>
        </w:rPr>
        <w:drawing>
          <wp:inline distT="0" distB="0" distL="0" distR="0">
            <wp:extent cx="2047875" cy="4953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б</w:t>
      </w:r>
      <w:r w:rsidRPr="00FB5D13">
        <w:rPr>
          <w:rFonts w:eastAsiaTheme="minorHAnsi"/>
          <w:sz w:val="28"/>
          <w:szCs w:val="28"/>
          <w:lang w:eastAsia="en-US"/>
        </w:rPr>
        <w:t xml:space="preserve"> - количество бланочной продукции;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б</w:t>
      </w:r>
      <w:r w:rsidRPr="00FB5D13">
        <w:rPr>
          <w:rFonts w:eastAsiaTheme="minorHAnsi"/>
          <w:sz w:val="28"/>
          <w:szCs w:val="28"/>
          <w:lang w:eastAsia="en-US"/>
        </w:rPr>
        <w:t xml:space="preserve"> - цена 1 бланка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тиражу;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прочей продукции, изготовляемой типографией;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тиражу.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96. Затраты на приобретение канцелярских принадлежностей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канц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канц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нормативами субъектов нормирования </w:t>
      </w:r>
      <w:r w:rsidR="006627AA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 в расчете на основного работника;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</w:t>
      </w:r>
      <w:r w:rsidRPr="006627AA">
        <w:rPr>
          <w:rFonts w:eastAsiaTheme="minorHAnsi"/>
          <w:sz w:val="28"/>
          <w:szCs w:val="28"/>
          <w:lang w:eastAsia="en-US"/>
        </w:rPr>
        <w:t xml:space="preserve">с </w:t>
      </w:r>
      <w:hyperlink r:id="rId95" w:history="1">
        <w:r w:rsidRPr="006627AA">
          <w:rPr>
            <w:rFonts w:eastAsiaTheme="minorHAnsi"/>
            <w:sz w:val="28"/>
            <w:szCs w:val="28"/>
            <w:lang w:eastAsia="en-US"/>
          </w:rPr>
          <w:t>пунктами 18</w:t>
        </w:r>
      </w:hyperlink>
      <w:r w:rsidRPr="006627AA">
        <w:rPr>
          <w:rFonts w:eastAsiaTheme="minorHAnsi"/>
          <w:sz w:val="28"/>
          <w:szCs w:val="28"/>
          <w:lang w:eastAsia="en-US"/>
        </w:rPr>
        <w:t xml:space="preserve">, </w:t>
      </w:r>
      <w:hyperlink r:id="rId96" w:history="1">
        <w:r w:rsidRPr="006627AA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 правил определения нормативных затрат;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канц</w:t>
      </w:r>
      <w:proofErr w:type="spellEnd"/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- цена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нормативами субъектов нормирования </w:t>
      </w:r>
      <w:r w:rsidR="006627AA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97. Затраты на приобретение хозяйственных товаров и принадлежностей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хп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хп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нормативами субъектов нормирования </w:t>
      </w:r>
      <w:r w:rsidR="006627AA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lastRenderedPageBreak/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хп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хозяйственного товара и принадлежности в соответствии с нормативами субъектов нормирования </w:t>
      </w:r>
      <w:r w:rsidR="006B3A0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98. Затраты на приобретение горюче-смазочных материалов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гсм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H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норма расхода топлива на 100 километров пробега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 согласно </w:t>
      </w:r>
      <w:hyperlink r:id="rId99" w:history="1">
        <w:r w:rsidRPr="003025A0">
          <w:rPr>
            <w:rFonts w:eastAsiaTheme="minorHAnsi"/>
            <w:sz w:val="28"/>
            <w:szCs w:val="28"/>
            <w:lang w:eastAsia="en-US"/>
          </w:rPr>
          <w:t>методическим рекомендациям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"Нормы расхода топлива и смазочных материалов на автомобильном транспорте", являющимся приложением к распоряжению Министерства транспорта Российской Федерации от 14 марта 2008 года N АМ-23-р;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1 литра горюче-смазочного материала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гсм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километраж использования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транспортного средства в очередном финансовом году.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865" w:history="1">
        <w:r w:rsidRPr="003025A0">
          <w:rPr>
            <w:rFonts w:eastAsiaTheme="minorHAnsi"/>
            <w:sz w:val="28"/>
            <w:szCs w:val="28"/>
            <w:lang w:eastAsia="en-US"/>
          </w:rPr>
          <w:t>нормативов</w:t>
        </w:r>
      </w:hyperlink>
      <w:r w:rsidRPr="00FB5D13">
        <w:rPr>
          <w:rFonts w:eastAsiaTheme="minorHAnsi"/>
          <w:sz w:val="28"/>
          <w:szCs w:val="28"/>
          <w:lang w:eastAsia="en-US"/>
        </w:rPr>
        <w:t>, предусмотренных приложением</w:t>
      </w:r>
      <w:r w:rsidR="003025A0">
        <w:rPr>
          <w:rFonts w:eastAsiaTheme="minorHAnsi"/>
          <w:sz w:val="28"/>
          <w:szCs w:val="28"/>
          <w:lang w:eastAsia="en-US"/>
        </w:rPr>
        <w:t xml:space="preserve"> №</w:t>
      </w:r>
      <w:r w:rsidRPr="00FB5D13">
        <w:rPr>
          <w:rFonts w:eastAsiaTheme="minorHAnsi"/>
          <w:sz w:val="28"/>
          <w:szCs w:val="28"/>
          <w:lang w:eastAsia="en-US"/>
        </w:rPr>
        <w:t xml:space="preserve"> 2 к Правилам определения нормативных затрат.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100. Затраты на приобретение материальных запасов для нужд гражданской обороны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мзго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мзго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субъектов нормирования </w:t>
      </w:r>
      <w:r w:rsidR="003025A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N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мзго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материального запаса для нужд гражданской обороны из расчета на 1 работника в год в соответствии с нормативами субъектов нормирования </w:t>
      </w:r>
      <w:r w:rsidR="003025A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Ч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FB5D13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3025A0">
          <w:rPr>
            <w:rFonts w:eastAsiaTheme="minorHAnsi"/>
            <w:sz w:val="28"/>
            <w:szCs w:val="28"/>
            <w:lang w:eastAsia="en-US"/>
          </w:rPr>
          <w:t>пунктами 18</w:t>
        </w:r>
      </w:hyperlink>
      <w:r w:rsidRPr="003025A0">
        <w:rPr>
          <w:rFonts w:eastAsiaTheme="minorHAnsi"/>
          <w:sz w:val="28"/>
          <w:szCs w:val="28"/>
          <w:lang w:eastAsia="en-US"/>
        </w:rPr>
        <w:t xml:space="preserve">, </w:t>
      </w:r>
      <w:hyperlink r:id="rId102" w:history="1">
        <w:r w:rsidRPr="003025A0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 правил определения нормативных затрат.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629" w:rsidRDefault="00333629" w:rsidP="000C3A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3. ЗАТРАТЫ НА КАПИТАЛЬНЫЙ РЕМОНТ </w:t>
      </w:r>
      <w:r w:rsidR="00765E8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</w:t>
      </w:r>
      <w:r w:rsidRPr="00FB5D13">
        <w:rPr>
          <w:rFonts w:eastAsiaTheme="minorHAnsi"/>
          <w:b/>
          <w:bCs/>
          <w:sz w:val="28"/>
          <w:szCs w:val="28"/>
          <w:lang w:eastAsia="en-US"/>
        </w:rPr>
        <w:t>ИМУЩЕСТВА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101. Затраты на капитальный ремонт </w:t>
      </w:r>
      <w:r w:rsidR="00765E8E">
        <w:rPr>
          <w:rFonts w:eastAsiaTheme="minorHAnsi"/>
          <w:sz w:val="28"/>
          <w:szCs w:val="28"/>
          <w:lang w:eastAsia="en-US"/>
        </w:rPr>
        <w:t>муниципального</w:t>
      </w:r>
      <w:r w:rsidRPr="00FB5D13">
        <w:rPr>
          <w:rFonts w:eastAsiaTheme="minorHAnsi"/>
          <w:sz w:val="28"/>
          <w:szCs w:val="28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102. </w:t>
      </w:r>
      <w:proofErr w:type="gramStart"/>
      <w:r w:rsidRPr="00FB5D13">
        <w:rPr>
          <w:rFonts w:eastAsiaTheme="minorHAnsi"/>
          <w:sz w:val="28"/>
          <w:szCs w:val="28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</w:t>
      </w:r>
      <w:r w:rsidR="003025A0">
        <w:rPr>
          <w:rFonts w:eastAsiaTheme="minorHAnsi"/>
          <w:sz w:val="28"/>
          <w:szCs w:val="28"/>
          <w:lang w:eastAsia="en-US"/>
        </w:rPr>
        <w:t>,</w:t>
      </w:r>
      <w:r w:rsidRPr="00FB5D13">
        <w:rPr>
          <w:rFonts w:eastAsiaTheme="minorHAnsi"/>
          <w:sz w:val="28"/>
          <w:szCs w:val="28"/>
          <w:lang w:eastAsia="en-US"/>
        </w:rPr>
        <w:t xml:space="preserve"> и (или) исполнительным органом государственной власти Забайкальского края,</w:t>
      </w:r>
      <w:r w:rsidR="003025A0">
        <w:rPr>
          <w:rFonts w:eastAsiaTheme="minorHAnsi"/>
          <w:sz w:val="28"/>
          <w:szCs w:val="28"/>
          <w:lang w:eastAsia="en-US"/>
        </w:rPr>
        <w:t xml:space="preserve"> муниципальных органов 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 осуществляющими функции по выработке государственной политики и</w:t>
      </w:r>
      <w:proofErr w:type="gramEnd"/>
      <w:r w:rsidRPr="00FB5D13">
        <w:rPr>
          <w:rFonts w:eastAsiaTheme="minorHAnsi"/>
          <w:sz w:val="28"/>
          <w:szCs w:val="28"/>
          <w:lang w:eastAsia="en-US"/>
        </w:rPr>
        <w:t xml:space="preserve"> нормативно-правовому регулированию в сфере строительства.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103. Затраты на разработку проектной документации определяются в соответствии со </w:t>
      </w:r>
      <w:hyperlink r:id="rId103" w:history="1">
        <w:r w:rsidRPr="003025A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4. ЗАТРАТЫ НА ФИНАНСОВОЕ ОБЕСПЕЧЕНИЕ СТРОИТЕЛЬСТВА,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РЕКОНСТРУКЦИИ (В ТОМ ЧИСЛЕ С ЭЛЕМЕНТАМИ РЕСТАВРАЦИИ),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ТЕХНИЧЕСКОГО ПЕРЕВООРУЖЕНИЯ ОБЪЕКТОВ КАПИТАЛЬНОГО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СТРОИТЕЛЬСТВА ИЛИ ПРИОБРЕТЕНИЕ ОБЪЕКТОВ НЕДВИЖИМОГО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ИМУЩЕСТВА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3025A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105. Затраты на приобретение объектов недвижимого имущества определяются в соответствии со </w:t>
      </w:r>
      <w:hyperlink r:id="rId105" w:history="1">
        <w:r w:rsidRPr="003025A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FB5D13">
        <w:rPr>
          <w:rFonts w:eastAsiaTheme="minorHAnsi"/>
          <w:sz w:val="28"/>
          <w:szCs w:val="28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5. ЗАТРАТЫ НА ДОПОЛНИТЕЛЬНОЕ ПРОФЕССИОНАЛЬНОЕ ОБРАЗОВАНИЕ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>РАБОТНИКОВ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106.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З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дпо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7160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где: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Q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B5D13">
        <w:rPr>
          <w:rFonts w:eastAsiaTheme="minorHAnsi"/>
          <w:sz w:val="28"/>
          <w:szCs w:val="28"/>
          <w:lang w:eastAsia="en-US"/>
        </w:rPr>
        <w:t>P</w:t>
      </w:r>
      <w:r w:rsidRPr="00FB5D13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FB5D13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FB5D13">
        <w:rPr>
          <w:rFonts w:eastAsiaTheme="minorHAnsi"/>
          <w:sz w:val="28"/>
          <w:szCs w:val="28"/>
          <w:vertAlign w:val="subscript"/>
          <w:lang w:eastAsia="en-US"/>
        </w:rPr>
        <w:t>дпо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FB5D13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FB5D13">
        <w:rPr>
          <w:rFonts w:eastAsiaTheme="minorHAnsi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294D" w:rsidRDefault="0068294D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96729" w:rsidRDefault="00196729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D3472" w:rsidRPr="00FB5D13" w:rsidRDefault="00AD3472" w:rsidP="00AD3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FB5D13">
        <w:rPr>
          <w:rFonts w:eastAsiaTheme="minorHAnsi"/>
          <w:sz w:val="28"/>
          <w:szCs w:val="28"/>
          <w:lang w:eastAsia="en-US"/>
        </w:rPr>
        <w:t xml:space="preserve"> 2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к Правилам определения нормативных затрат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на обеспечение функций </w:t>
      </w:r>
      <w:r>
        <w:rPr>
          <w:rFonts w:eastAsiaTheme="minorHAnsi"/>
          <w:sz w:val="28"/>
          <w:szCs w:val="28"/>
          <w:lang w:eastAsia="en-US"/>
        </w:rPr>
        <w:t>муниципальных органов</w:t>
      </w:r>
    </w:p>
    <w:p w:rsidR="00AD3472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 xml:space="preserve">, </w:t>
      </w:r>
    </w:p>
    <w:p w:rsidR="00AD3472" w:rsidRPr="00FB5D13" w:rsidRDefault="00AD3472" w:rsidP="00AD3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включая подведомственные казенные учреждения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7" w:name="Par865"/>
      <w:bookmarkEnd w:id="7"/>
      <w:r w:rsidRPr="00FB5D13">
        <w:rPr>
          <w:rFonts w:eastAsiaTheme="minorHAnsi"/>
          <w:b/>
          <w:bCs/>
          <w:sz w:val="28"/>
          <w:szCs w:val="28"/>
          <w:lang w:eastAsia="en-US"/>
        </w:rPr>
        <w:t>НОРМАТИВЫ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ОБЕСПЕЧЕНИЯ ФУНКЦИЙ </w:t>
      </w:r>
      <w:r w:rsidR="003025A0">
        <w:rPr>
          <w:rFonts w:eastAsiaTheme="minorHAnsi"/>
          <w:b/>
          <w:bCs/>
          <w:sz w:val="28"/>
          <w:szCs w:val="28"/>
          <w:lang w:eastAsia="en-US"/>
        </w:rPr>
        <w:t>МУНИЦИПАЛЬНЫХ ОРГАНОВ МУНИЦИПАЛЬНОГО РАЙОНА «МОГОЧИНСИЙ РАЙОН», ВКЛЮЧАЯ ПОДВЕДОМСТВЕННЫЕ КАЗЕННЫЕ УЧРЕЖДЕНИЯ</w:t>
      </w:r>
      <w:r w:rsidRPr="00FB5D13">
        <w:rPr>
          <w:rFonts w:eastAsiaTheme="minorHAnsi"/>
          <w:b/>
          <w:bCs/>
          <w:sz w:val="28"/>
          <w:szCs w:val="28"/>
          <w:lang w:eastAsia="en-US"/>
        </w:rPr>
        <w:t>, ПРИМЕНЯЕМЫЕ ПРИ РАСЧЕТЕ НОРМАТИВНЫХ ЗАТРАТ</w:t>
      </w:r>
    </w:p>
    <w:p w:rsidR="000C3A0D" w:rsidRPr="00FB5D13" w:rsidRDefault="000C3A0D" w:rsidP="000C3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D13">
        <w:rPr>
          <w:rFonts w:eastAsiaTheme="minorHAnsi"/>
          <w:b/>
          <w:bCs/>
          <w:sz w:val="28"/>
          <w:szCs w:val="28"/>
          <w:lang w:eastAsia="en-US"/>
        </w:rPr>
        <w:t xml:space="preserve">НА ПРИОБРЕТЕНИЕ СЛУЖЕБНОГО ЛЕГКОВОГО АВТОТРАНСПОРТА </w:t>
      </w:r>
      <w:hyperlink w:anchor="Par879" w:history="1">
        <w:r w:rsidRPr="003025A0">
          <w:rPr>
            <w:rFonts w:eastAsiaTheme="minorHAnsi"/>
            <w:b/>
            <w:bCs/>
            <w:sz w:val="28"/>
            <w:szCs w:val="28"/>
            <w:lang w:eastAsia="en-US"/>
          </w:rPr>
          <w:t>&lt;*&gt;</w:t>
        </w:r>
      </w:hyperlink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0C3A0D" w:rsidRPr="00FB5D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D" w:rsidRPr="00FB5D13" w:rsidRDefault="000C3A0D" w:rsidP="000C3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5D13">
              <w:rPr>
                <w:rFonts w:eastAsiaTheme="minorHAnsi"/>
                <w:sz w:val="28"/>
                <w:szCs w:val="28"/>
                <w:lang w:eastAsia="en-US"/>
              </w:rPr>
              <w:t>Транспортное средство с персональным закреплением, количество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D" w:rsidRPr="00FB5D13" w:rsidRDefault="000C3A0D" w:rsidP="000C3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5D13">
              <w:rPr>
                <w:rFonts w:eastAsiaTheme="minorHAnsi"/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закрепления), количество</w:t>
            </w:r>
          </w:p>
        </w:tc>
      </w:tr>
      <w:tr w:rsidR="000C3A0D" w:rsidRPr="00FB5D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D" w:rsidRPr="00FB5D13" w:rsidRDefault="000C3A0D" w:rsidP="00BD6D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Не более 1 единицы в расчете на </w:t>
            </w:r>
            <w:r w:rsidR="00BD6D20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 служащего, замещающего должность руководителя </w:t>
            </w:r>
            <w:r w:rsidR="00BD6D20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 органа, относящуюся к высшей группе должностей </w:t>
            </w:r>
            <w:r w:rsidR="00BD6D20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 службы категории "руководители"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D" w:rsidRPr="00FB5D13" w:rsidRDefault="000C3A0D" w:rsidP="002C60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Не более 1 единицы в расчете на 50 единиц предельной численности </w:t>
            </w:r>
            <w:r w:rsidR="00BD6D20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r w:rsidRPr="00FB5D13">
              <w:rPr>
                <w:rFonts w:eastAsiaTheme="minorHAnsi"/>
                <w:sz w:val="28"/>
                <w:szCs w:val="28"/>
                <w:lang w:eastAsia="en-US"/>
              </w:rPr>
              <w:t xml:space="preserve"> служащих и работников, замещающих должности, не являющиеся должностями </w:t>
            </w:r>
            <w:r w:rsidR="002C60A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</w:t>
            </w:r>
            <w:r w:rsidRPr="00FB5D13">
              <w:rPr>
                <w:rFonts w:eastAsiaTheme="minorHAnsi"/>
                <w:sz w:val="28"/>
                <w:szCs w:val="28"/>
                <w:lang w:eastAsia="en-US"/>
              </w:rPr>
              <w:t>службы</w:t>
            </w:r>
          </w:p>
        </w:tc>
      </w:tr>
    </w:tbl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3A0D" w:rsidRPr="00FB5D13" w:rsidRDefault="000C3A0D" w:rsidP="000C3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5D13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3A0D" w:rsidRPr="00FB5D13" w:rsidRDefault="000C3A0D" w:rsidP="000C3A0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879"/>
      <w:bookmarkEnd w:id="8"/>
      <w:r w:rsidRPr="00FB5D13">
        <w:rPr>
          <w:rFonts w:eastAsiaTheme="minorHAnsi"/>
          <w:sz w:val="28"/>
          <w:szCs w:val="28"/>
          <w:lang w:eastAsia="en-US"/>
        </w:rPr>
        <w:t xml:space="preserve">&lt;*&gt; Нормативные затраты подведомственных казенных учреждений на обеспечение функций </w:t>
      </w:r>
      <w:r w:rsidR="003025A0">
        <w:rPr>
          <w:rFonts w:eastAsiaTheme="minorHAnsi"/>
          <w:sz w:val="28"/>
          <w:szCs w:val="28"/>
          <w:lang w:eastAsia="en-US"/>
        </w:rPr>
        <w:t xml:space="preserve">муниципальных органов муниципального района «Могочинский район» </w:t>
      </w:r>
      <w:r w:rsidRPr="00FB5D13">
        <w:rPr>
          <w:rFonts w:eastAsiaTheme="minorHAnsi"/>
          <w:sz w:val="28"/>
          <w:szCs w:val="28"/>
          <w:lang w:eastAsia="en-US"/>
        </w:rPr>
        <w:t xml:space="preserve"> на приобретение служебного легкового автотранспорта устанавливаются в соответствии с нормативными правовыми актами субъектов нормирования </w:t>
      </w:r>
      <w:r w:rsidR="003025A0">
        <w:rPr>
          <w:rFonts w:eastAsiaTheme="minorHAnsi"/>
          <w:sz w:val="28"/>
          <w:szCs w:val="28"/>
          <w:lang w:eastAsia="en-US"/>
        </w:rPr>
        <w:t>муниципального района «Могочинский район»</w:t>
      </w:r>
      <w:r w:rsidRPr="00FB5D13">
        <w:rPr>
          <w:rFonts w:eastAsiaTheme="minorHAnsi"/>
          <w:sz w:val="28"/>
          <w:szCs w:val="28"/>
          <w:lang w:eastAsia="en-US"/>
        </w:rPr>
        <w:t>, если эти нормативы не предусмотрены иными нормативными правовыми актами.</w:t>
      </w:r>
    </w:p>
    <w:p w:rsidR="000C3A0D" w:rsidRPr="00FB5D13" w:rsidRDefault="000C3A0D" w:rsidP="000C3A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25B9" w:rsidRPr="00FB5D13" w:rsidRDefault="000025B9" w:rsidP="0000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25B9" w:rsidRPr="00FB5D13" w:rsidSect="00596A00">
      <w:footerReference w:type="default" r:id="rId107"/>
      <w:pgSz w:w="11905" w:h="16838" w:code="9"/>
      <w:pgMar w:top="1276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E9" w:rsidRDefault="00DE0EE9" w:rsidP="00193174">
      <w:r>
        <w:separator/>
      </w:r>
    </w:p>
  </w:endnote>
  <w:endnote w:type="continuationSeparator" w:id="0">
    <w:p w:rsidR="00DE0EE9" w:rsidRDefault="00DE0EE9" w:rsidP="001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35859"/>
      <w:docPartObj>
        <w:docPartGallery w:val="Page Numbers (Bottom of Page)"/>
        <w:docPartUnique/>
      </w:docPartObj>
    </w:sdtPr>
    <w:sdtEndPr/>
    <w:sdtContent>
      <w:p w:rsidR="00596A00" w:rsidRDefault="00596A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B8">
          <w:rPr>
            <w:noProof/>
          </w:rPr>
          <w:t>2</w:t>
        </w:r>
        <w:r>
          <w:fldChar w:fldCharType="end"/>
        </w:r>
      </w:p>
    </w:sdtContent>
  </w:sdt>
  <w:p w:rsidR="00596A00" w:rsidRDefault="00596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E9" w:rsidRDefault="00DE0EE9" w:rsidP="00193174">
      <w:r>
        <w:separator/>
      </w:r>
    </w:p>
  </w:footnote>
  <w:footnote w:type="continuationSeparator" w:id="0">
    <w:p w:rsidR="00DE0EE9" w:rsidRDefault="00DE0EE9" w:rsidP="0019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72D"/>
    <w:multiLevelType w:val="multilevel"/>
    <w:tmpl w:val="7C7C2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6"/>
    <w:rsid w:val="000025B9"/>
    <w:rsid w:val="000035B9"/>
    <w:rsid w:val="00005319"/>
    <w:rsid w:val="0002000D"/>
    <w:rsid w:val="00027920"/>
    <w:rsid w:val="00032D74"/>
    <w:rsid w:val="00044033"/>
    <w:rsid w:val="00060276"/>
    <w:rsid w:val="0006256C"/>
    <w:rsid w:val="0006470D"/>
    <w:rsid w:val="00082898"/>
    <w:rsid w:val="00085C57"/>
    <w:rsid w:val="000A1194"/>
    <w:rsid w:val="000C135B"/>
    <w:rsid w:val="000C3A0D"/>
    <w:rsid w:val="000C5DA0"/>
    <w:rsid w:val="000D0069"/>
    <w:rsid w:val="000E42F2"/>
    <w:rsid w:val="00122739"/>
    <w:rsid w:val="001256D8"/>
    <w:rsid w:val="00130BB5"/>
    <w:rsid w:val="001421F5"/>
    <w:rsid w:val="0015106A"/>
    <w:rsid w:val="00193174"/>
    <w:rsid w:val="00196729"/>
    <w:rsid w:val="001B1D98"/>
    <w:rsid w:val="001D10C1"/>
    <w:rsid w:val="001D2FC5"/>
    <w:rsid w:val="001E46B4"/>
    <w:rsid w:val="001F35D4"/>
    <w:rsid w:val="001F440E"/>
    <w:rsid w:val="0020165D"/>
    <w:rsid w:val="002142A4"/>
    <w:rsid w:val="00220E83"/>
    <w:rsid w:val="00222993"/>
    <w:rsid w:val="00226043"/>
    <w:rsid w:val="00230FC1"/>
    <w:rsid w:val="0023163A"/>
    <w:rsid w:val="002428EE"/>
    <w:rsid w:val="0025421B"/>
    <w:rsid w:val="00257B37"/>
    <w:rsid w:val="00260AF6"/>
    <w:rsid w:val="002754A7"/>
    <w:rsid w:val="00276F9F"/>
    <w:rsid w:val="002A57BF"/>
    <w:rsid w:val="002B167D"/>
    <w:rsid w:val="002B3379"/>
    <w:rsid w:val="002C21EA"/>
    <w:rsid w:val="002C60A4"/>
    <w:rsid w:val="002C6E7C"/>
    <w:rsid w:val="002D019C"/>
    <w:rsid w:val="002D2DB6"/>
    <w:rsid w:val="002D3E9F"/>
    <w:rsid w:val="002D6DEE"/>
    <w:rsid w:val="002F37A0"/>
    <w:rsid w:val="003025A0"/>
    <w:rsid w:val="003041F4"/>
    <w:rsid w:val="00316B11"/>
    <w:rsid w:val="00321222"/>
    <w:rsid w:val="00331254"/>
    <w:rsid w:val="00333629"/>
    <w:rsid w:val="00336A8E"/>
    <w:rsid w:val="00344B3C"/>
    <w:rsid w:val="00376649"/>
    <w:rsid w:val="00383DD4"/>
    <w:rsid w:val="00385D48"/>
    <w:rsid w:val="00386F40"/>
    <w:rsid w:val="003A0799"/>
    <w:rsid w:val="003B5D3C"/>
    <w:rsid w:val="003C605F"/>
    <w:rsid w:val="003D3896"/>
    <w:rsid w:val="003E03A8"/>
    <w:rsid w:val="003E6CD2"/>
    <w:rsid w:val="003F1E12"/>
    <w:rsid w:val="00400D90"/>
    <w:rsid w:val="004135AD"/>
    <w:rsid w:val="00414DD4"/>
    <w:rsid w:val="004222DB"/>
    <w:rsid w:val="004231B1"/>
    <w:rsid w:val="0043535F"/>
    <w:rsid w:val="0046156E"/>
    <w:rsid w:val="00483336"/>
    <w:rsid w:val="00492BBE"/>
    <w:rsid w:val="00493480"/>
    <w:rsid w:val="00496EE5"/>
    <w:rsid w:val="004F6D38"/>
    <w:rsid w:val="005019A4"/>
    <w:rsid w:val="005044D1"/>
    <w:rsid w:val="005074C8"/>
    <w:rsid w:val="005127A9"/>
    <w:rsid w:val="00513D46"/>
    <w:rsid w:val="00515D29"/>
    <w:rsid w:val="00526A01"/>
    <w:rsid w:val="00553282"/>
    <w:rsid w:val="00561D36"/>
    <w:rsid w:val="005820F7"/>
    <w:rsid w:val="00583E40"/>
    <w:rsid w:val="00596A00"/>
    <w:rsid w:val="005A13BB"/>
    <w:rsid w:val="005A4EFF"/>
    <w:rsid w:val="005B3CDF"/>
    <w:rsid w:val="005C4ED5"/>
    <w:rsid w:val="005D635F"/>
    <w:rsid w:val="005F5334"/>
    <w:rsid w:val="006226AC"/>
    <w:rsid w:val="00622D88"/>
    <w:rsid w:val="006231CB"/>
    <w:rsid w:val="006233D7"/>
    <w:rsid w:val="00631BAB"/>
    <w:rsid w:val="006321F2"/>
    <w:rsid w:val="00635058"/>
    <w:rsid w:val="0066045E"/>
    <w:rsid w:val="006627AA"/>
    <w:rsid w:val="00671BC8"/>
    <w:rsid w:val="0068294D"/>
    <w:rsid w:val="00683CB2"/>
    <w:rsid w:val="006A0B38"/>
    <w:rsid w:val="006A0D11"/>
    <w:rsid w:val="006A50B3"/>
    <w:rsid w:val="006A53CA"/>
    <w:rsid w:val="006B3A00"/>
    <w:rsid w:val="006B49E5"/>
    <w:rsid w:val="006C5E1A"/>
    <w:rsid w:val="006D4939"/>
    <w:rsid w:val="006D66CD"/>
    <w:rsid w:val="006E124B"/>
    <w:rsid w:val="006E1C41"/>
    <w:rsid w:val="006F61A2"/>
    <w:rsid w:val="00710977"/>
    <w:rsid w:val="00731962"/>
    <w:rsid w:val="007327F2"/>
    <w:rsid w:val="00734603"/>
    <w:rsid w:val="00743D02"/>
    <w:rsid w:val="00743F92"/>
    <w:rsid w:val="00765E8E"/>
    <w:rsid w:val="00767E67"/>
    <w:rsid w:val="00776F19"/>
    <w:rsid w:val="00782947"/>
    <w:rsid w:val="00794516"/>
    <w:rsid w:val="007A23EE"/>
    <w:rsid w:val="007B08B0"/>
    <w:rsid w:val="007B3EBD"/>
    <w:rsid w:val="007D06E6"/>
    <w:rsid w:val="007E4271"/>
    <w:rsid w:val="007F20DC"/>
    <w:rsid w:val="007F2D84"/>
    <w:rsid w:val="007F3B56"/>
    <w:rsid w:val="007F6F5E"/>
    <w:rsid w:val="00803BEA"/>
    <w:rsid w:val="00817A23"/>
    <w:rsid w:val="00820F8A"/>
    <w:rsid w:val="00830F78"/>
    <w:rsid w:val="0083518E"/>
    <w:rsid w:val="00842C1A"/>
    <w:rsid w:val="008457D3"/>
    <w:rsid w:val="00856C75"/>
    <w:rsid w:val="00865640"/>
    <w:rsid w:val="008761EC"/>
    <w:rsid w:val="008824AB"/>
    <w:rsid w:val="008854BE"/>
    <w:rsid w:val="008924C8"/>
    <w:rsid w:val="008B1BAB"/>
    <w:rsid w:val="008B4742"/>
    <w:rsid w:val="008B6A23"/>
    <w:rsid w:val="008D46B2"/>
    <w:rsid w:val="008E0862"/>
    <w:rsid w:val="008E5F0A"/>
    <w:rsid w:val="008F06B8"/>
    <w:rsid w:val="008F3566"/>
    <w:rsid w:val="00905D7B"/>
    <w:rsid w:val="00910F97"/>
    <w:rsid w:val="00926594"/>
    <w:rsid w:val="0093103B"/>
    <w:rsid w:val="009450A1"/>
    <w:rsid w:val="009450BA"/>
    <w:rsid w:val="00945140"/>
    <w:rsid w:val="009642DC"/>
    <w:rsid w:val="00973037"/>
    <w:rsid w:val="00982C26"/>
    <w:rsid w:val="0098357E"/>
    <w:rsid w:val="00984A54"/>
    <w:rsid w:val="00986FF7"/>
    <w:rsid w:val="00994C6A"/>
    <w:rsid w:val="009B0191"/>
    <w:rsid w:val="009B0BFB"/>
    <w:rsid w:val="009B1772"/>
    <w:rsid w:val="009B54B2"/>
    <w:rsid w:val="009B7E12"/>
    <w:rsid w:val="009F6126"/>
    <w:rsid w:val="00A00C8D"/>
    <w:rsid w:val="00A144F0"/>
    <w:rsid w:val="00A15962"/>
    <w:rsid w:val="00A20493"/>
    <w:rsid w:val="00A30E68"/>
    <w:rsid w:val="00A31E1A"/>
    <w:rsid w:val="00A41359"/>
    <w:rsid w:val="00A75DF2"/>
    <w:rsid w:val="00A75E1A"/>
    <w:rsid w:val="00A910F7"/>
    <w:rsid w:val="00A93073"/>
    <w:rsid w:val="00AB1BFA"/>
    <w:rsid w:val="00AD0976"/>
    <w:rsid w:val="00AD0DFC"/>
    <w:rsid w:val="00AD3472"/>
    <w:rsid w:val="00AD7C66"/>
    <w:rsid w:val="00AE298E"/>
    <w:rsid w:val="00AE46E2"/>
    <w:rsid w:val="00AE6A0C"/>
    <w:rsid w:val="00AF0F04"/>
    <w:rsid w:val="00B1766D"/>
    <w:rsid w:val="00B21117"/>
    <w:rsid w:val="00B232E7"/>
    <w:rsid w:val="00B30C53"/>
    <w:rsid w:val="00B32522"/>
    <w:rsid w:val="00B337D1"/>
    <w:rsid w:val="00B408E0"/>
    <w:rsid w:val="00B52DEA"/>
    <w:rsid w:val="00B52E54"/>
    <w:rsid w:val="00B64634"/>
    <w:rsid w:val="00B755EE"/>
    <w:rsid w:val="00B869F8"/>
    <w:rsid w:val="00B8797A"/>
    <w:rsid w:val="00B907F4"/>
    <w:rsid w:val="00B912CA"/>
    <w:rsid w:val="00B92493"/>
    <w:rsid w:val="00BD6D20"/>
    <w:rsid w:val="00BE6F84"/>
    <w:rsid w:val="00C025E3"/>
    <w:rsid w:val="00C06C92"/>
    <w:rsid w:val="00C204C8"/>
    <w:rsid w:val="00C526CC"/>
    <w:rsid w:val="00C57E57"/>
    <w:rsid w:val="00C76004"/>
    <w:rsid w:val="00C766CA"/>
    <w:rsid w:val="00C939BD"/>
    <w:rsid w:val="00C945A8"/>
    <w:rsid w:val="00CA020F"/>
    <w:rsid w:val="00CA2041"/>
    <w:rsid w:val="00CA48B8"/>
    <w:rsid w:val="00CA5EA8"/>
    <w:rsid w:val="00CD6B5E"/>
    <w:rsid w:val="00CF266C"/>
    <w:rsid w:val="00D105CD"/>
    <w:rsid w:val="00D12E4F"/>
    <w:rsid w:val="00D17D4B"/>
    <w:rsid w:val="00D44133"/>
    <w:rsid w:val="00D53635"/>
    <w:rsid w:val="00DB4D81"/>
    <w:rsid w:val="00DE0EE9"/>
    <w:rsid w:val="00DE3586"/>
    <w:rsid w:val="00DF31D6"/>
    <w:rsid w:val="00DF67E9"/>
    <w:rsid w:val="00E1637A"/>
    <w:rsid w:val="00E17564"/>
    <w:rsid w:val="00E24780"/>
    <w:rsid w:val="00E42F10"/>
    <w:rsid w:val="00E532B9"/>
    <w:rsid w:val="00E64686"/>
    <w:rsid w:val="00E75C5B"/>
    <w:rsid w:val="00E83D66"/>
    <w:rsid w:val="00E941E5"/>
    <w:rsid w:val="00EB4486"/>
    <w:rsid w:val="00EC55F7"/>
    <w:rsid w:val="00EE01E7"/>
    <w:rsid w:val="00EE732A"/>
    <w:rsid w:val="00EF4C1F"/>
    <w:rsid w:val="00F1361F"/>
    <w:rsid w:val="00F20233"/>
    <w:rsid w:val="00F20333"/>
    <w:rsid w:val="00F2159A"/>
    <w:rsid w:val="00F24D85"/>
    <w:rsid w:val="00F51A07"/>
    <w:rsid w:val="00F54741"/>
    <w:rsid w:val="00F63D33"/>
    <w:rsid w:val="00F6403A"/>
    <w:rsid w:val="00F712EC"/>
    <w:rsid w:val="00F81419"/>
    <w:rsid w:val="00F84418"/>
    <w:rsid w:val="00F9004C"/>
    <w:rsid w:val="00FB5D13"/>
    <w:rsid w:val="00FC7000"/>
    <w:rsid w:val="00FD39A1"/>
    <w:rsid w:val="00FE3F26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3A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D06E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3A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D06E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hyperlink" Target="consultantplus://offline/ref=39F20326E5950EF4C621E629F88BD6F19D18944C4DAE624D4A9474558D45FAFA6E63AC45EAC6E0C1191455CCE35F93C48B9CD2DECBF76D89y0SBA" TargetMode="Externa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hyperlink" Target="consultantplus://offline/ref=39F20326E5950EF4C621E629F88BD6F1961F9B464CA63F4742CD78578A4AA5ED692AA044EAC6E3C5174B50D9F2079FCD9D82DBC9D7F56Cy8S1A" TargetMode="External"/><Relationship Id="rId68" Type="http://schemas.openxmlformats.org/officeDocument/2006/relationships/image" Target="media/image52.wmf"/><Relationship Id="rId84" Type="http://schemas.openxmlformats.org/officeDocument/2006/relationships/hyperlink" Target="consultantplus://offline/ref=39F20326E5950EF4C621E629F88BD6F19D18994449AD624D4A9474558D45FAFA6E63AC45EAC6E2C91B1455CCE35F93C48B9CD2DECBF76D89y0SBA" TargetMode="External"/><Relationship Id="rId89" Type="http://schemas.openxmlformats.org/officeDocument/2006/relationships/image" Target="media/image70.wmf"/><Relationship Id="rId16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image" Target="media/image1.wmf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102" Type="http://schemas.openxmlformats.org/officeDocument/2006/relationships/hyperlink" Target="consultantplus://offline/ref=39F20326E5950EF4C621E629F88BD6F19D18944C4DAE624D4A9474558D45FAFA6E63AC45EAC6E0C1191455CCE35F93C48B9CD2DECBF76D89y0SBA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71.wmf"/><Relationship Id="rId95" Type="http://schemas.openxmlformats.org/officeDocument/2006/relationships/hyperlink" Target="consultantplus://offline/ref=39F20326E5950EF4C621E629F88BD6F19D18944C4DAE624D4A9474558D45FAFA6E63AC45EAC6E1C31D1455CCE35F93C48B9CD2DECBF76D89y0SBA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80" Type="http://schemas.openxmlformats.org/officeDocument/2006/relationships/image" Target="media/image64.wmf"/><Relationship Id="rId85" Type="http://schemas.openxmlformats.org/officeDocument/2006/relationships/hyperlink" Target="consultantplus://offline/ref=39F20326E5950EF4C621E62AEAE78AF99F11C3484FAB68181FC37F5FD81DA5A32C24A54FBE85A6CC1D1F019DA70F9591D2C687DAD4FD73880B9AA69E10y2S8A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33" Type="http://schemas.openxmlformats.org/officeDocument/2006/relationships/hyperlink" Target="consultantplus://offline/ref=39F20326E5950EF4C621E629F88BD6F19D18944C4DAE624D4A9474558D45FAFA6E63AC45EAC6E1C31D1455CCE35F93C48B9CD2DECBF76D89y0SBA" TargetMode="External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hyperlink" Target="consultantplus://offline/ref=39F20326E5950EF4C621E629F88BD6F19D18994748A5624D4A9474558D45FAFA6E63AC45EAC6E0C0141455CCE35F93C48B9CD2DECBF76D89y0SBA" TargetMode="External"/><Relationship Id="rId108" Type="http://schemas.openxmlformats.org/officeDocument/2006/relationships/fontTable" Target="fontTable.xml"/><Relationship Id="rId54" Type="http://schemas.openxmlformats.org/officeDocument/2006/relationships/image" Target="media/image39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91" Type="http://schemas.openxmlformats.org/officeDocument/2006/relationships/image" Target="media/image72.wmf"/><Relationship Id="rId96" Type="http://schemas.openxmlformats.org/officeDocument/2006/relationships/hyperlink" Target="consultantplus://offline/ref=39F20326E5950EF4C621E629F88BD6F19D18944C4DAE624D4A9474558D45FAFA6E63AC45EAC6E0C1191455CCE35F93C48B9CD2DECBF76D89y0S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106" Type="http://schemas.openxmlformats.org/officeDocument/2006/relationships/image" Target="media/image79.wmf"/><Relationship Id="rId10" Type="http://schemas.openxmlformats.org/officeDocument/2006/relationships/hyperlink" Target="consultantplus://offline/ref=95B608F7026DAF8553D44DF309CA1004080524B0B2B8311A5B8BA2C67BCE19AC433C4817872CD45AA5345FC455P3C6D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99" Type="http://schemas.openxmlformats.org/officeDocument/2006/relationships/hyperlink" Target="consultantplus://offline/ref=39F20326E5950EF4C621E629F88BD6F19D1A944D4FAF624D4A9474558D45FAFA6E63AC45EAC6E2C1141455CCE35F93C48B9CD2DECBF76D89y0SBA" TargetMode="External"/><Relationship Id="rId101" Type="http://schemas.openxmlformats.org/officeDocument/2006/relationships/hyperlink" Target="consultantplus://offline/ref=39F20326E5950EF4C621E629F88BD6F19D18944C4DAE624D4A9474558D45FAFA6E63AC45EAC6E1C31D1455CCE35F93C48B9CD2DECBF76D89y0S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gocha.75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9" Type="http://schemas.openxmlformats.org/officeDocument/2006/relationships/image" Target="media/image24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9F20326E5950EF4C621E629F88BD6F19D18944C4DAE624D4A9474558D45FAFA6E63AC45EAC6E0C1191455CCE35F93C48B9CD2DECBF76D89y0SBA" TargetMode="External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6" Type="http://schemas.openxmlformats.org/officeDocument/2006/relationships/image" Target="media/image60.wmf"/><Relationship Id="rId97" Type="http://schemas.openxmlformats.org/officeDocument/2006/relationships/image" Target="media/image76.wmf"/><Relationship Id="rId104" Type="http://schemas.openxmlformats.org/officeDocument/2006/relationships/hyperlink" Target="consultantplus://offline/ref=39F20326E5950EF4C621E629F88BD6F19D18994748A5624D4A9474558D45FAFA6E63AC45EAC6E0C0141455CCE35F93C48B9CD2DECBF76D89y0SBA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5.wmf"/><Relationship Id="rId92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1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66" Type="http://schemas.openxmlformats.org/officeDocument/2006/relationships/image" Target="media/image50.wmf"/><Relationship Id="rId87" Type="http://schemas.openxmlformats.org/officeDocument/2006/relationships/image" Target="media/image68.wmf"/><Relationship Id="rId61" Type="http://schemas.openxmlformats.org/officeDocument/2006/relationships/image" Target="media/image46.wmf"/><Relationship Id="rId82" Type="http://schemas.openxmlformats.org/officeDocument/2006/relationships/hyperlink" Target="consultantplus://offline/ref=39F20326E5950EF4C621E629F88BD6F19F1D9A444DAC624D4A9474558D45FAFA7C63F449EBCEFCC11501039DA6y0S3A" TargetMode="External"/><Relationship Id="rId19" Type="http://schemas.openxmlformats.org/officeDocument/2006/relationships/image" Target="media/image8.wmf"/><Relationship Id="rId14" Type="http://schemas.openxmlformats.org/officeDocument/2006/relationships/hyperlink" Target="consultantplus://offline/ref=39F20326E5950EF4C621E62AEAE78AF99F11C3484FAB6D1D10C7795FD81DA5A32C24A54FBE85A6CC1D1F019BA10C9591D2C687DAD4FD73880B9AA69E10y2S8A" TargetMode="External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1.wmf"/><Relationship Id="rId100" Type="http://schemas.openxmlformats.org/officeDocument/2006/relationships/image" Target="media/image78.wmf"/><Relationship Id="rId105" Type="http://schemas.openxmlformats.org/officeDocument/2006/relationships/hyperlink" Target="consultantplus://offline/ref=39F20326E5950EF4C621E629F88BD6F19D18994748A5624D4A9474558D45FAFA6E63AC45EAC6E0C0141455CCE35F93C48B9CD2DECBF76D89y0SBA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6.wmf"/><Relationship Id="rId72" Type="http://schemas.openxmlformats.org/officeDocument/2006/relationships/image" Target="media/image56.wmf"/><Relationship Id="rId93" Type="http://schemas.openxmlformats.org/officeDocument/2006/relationships/image" Target="media/image74.wmf"/><Relationship Id="rId98" Type="http://schemas.openxmlformats.org/officeDocument/2006/relationships/image" Target="media/image77.wmf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image" Target="media/image31.wmf"/><Relationship Id="rId67" Type="http://schemas.openxmlformats.org/officeDocument/2006/relationships/image" Target="media/image51.wmf"/><Relationship Id="rId20" Type="http://schemas.openxmlformats.org/officeDocument/2006/relationships/hyperlink" Target="consultantplus://offline/ref=39F20326E5950EF4C621E629F88BD6F19D18944C4DAE624D4A9474558D45FAFA6E63AC45EAC6E1C31D1455CCE35F93C48B9CD2DECBF76D89y0SBA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6.wmf"/><Relationship Id="rId88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BDE8-8CDA-4274-8359-62F70CCA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9708</Words>
  <Characters>55340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4</cp:revision>
  <cp:lastPrinted>2021-04-12T23:06:00Z</cp:lastPrinted>
  <dcterms:created xsi:type="dcterms:W3CDTF">2021-04-12T07:18:00Z</dcterms:created>
  <dcterms:modified xsi:type="dcterms:W3CDTF">2021-04-12T23:11:00Z</dcterms:modified>
</cp:coreProperties>
</file>