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A38" w:rsidRDefault="00CF0A38" w:rsidP="00CF0A38">
      <w:pPr>
        <w:pStyle w:val="a3"/>
        <w:spacing w:after="0" w:afterAutospacing="0"/>
      </w:pPr>
      <w:r>
        <w:rPr>
          <w:b/>
          <w:bCs/>
          <w:sz w:val="28"/>
          <w:szCs w:val="28"/>
        </w:rPr>
        <w:t xml:space="preserve">                 СОВЕТ СЕЛЬСКОГО ПОСЕЛЕНИЯ «СБЕГИНСКОЕ»</w:t>
      </w:r>
    </w:p>
    <w:p w:rsidR="00CF0A38" w:rsidRDefault="00CF0A38" w:rsidP="00CF0A38">
      <w:pPr>
        <w:pStyle w:val="a3"/>
        <w:spacing w:after="0" w:afterAutospacing="0"/>
        <w:jc w:val="center"/>
      </w:pPr>
    </w:p>
    <w:p w:rsidR="00CF0A38" w:rsidRDefault="00CF0A38" w:rsidP="00CF0A38">
      <w:pPr>
        <w:pStyle w:val="a3"/>
        <w:spacing w:after="0" w:afterAutospacing="0"/>
        <w:jc w:val="center"/>
        <w:rPr>
          <w:b/>
          <w:bCs/>
          <w:sz w:val="28"/>
          <w:szCs w:val="28"/>
        </w:rPr>
      </w:pPr>
      <w:r>
        <w:rPr>
          <w:b/>
          <w:bCs/>
          <w:sz w:val="28"/>
          <w:szCs w:val="28"/>
        </w:rPr>
        <w:t>РЕШЕНИЕ</w:t>
      </w:r>
    </w:p>
    <w:p w:rsidR="00CF0A38" w:rsidRPr="009D5801" w:rsidRDefault="00FA69D1" w:rsidP="00CF0A38">
      <w:pPr>
        <w:pStyle w:val="a3"/>
        <w:tabs>
          <w:tab w:val="left" w:pos="7305"/>
        </w:tabs>
        <w:spacing w:before="0" w:beforeAutospacing="0" w:after="0" w:afterAutospacing="0"/>
        <w:rPr>
          <w:sz w:val="28"/>
          <w:szCs w:val="28"/>
        </w:rPr>
      </w:pPr>
      <w:r>
        <w:rPr>
          <w:bCs/>
        </w:rPr>
        <w:t xml:space="preserve"> </w:t>
      </w:r>
    </w:p>
    <w:p w:rsidR="00F745D4" w:rsidRPr="00F745D4" w:rsidRDefault="00F745D4" w:rsidP="00F745D4">
      <w:pPr>
        <w:spacing w:after="0" w:line="0" w:lineRule="atLeast"/>
        <w:jc w:val="both"/>
        <w:rPr>
          <w:rFonts w:ascii="Times New Roman" w:hAnsi="Times New Roman" w:cs="Times New Roman"/>
          <w:sz w:val="28"/>
          <w:szCs w:val="28"/>
        </w:rPr>
      </w:pPr>
      <w:r w:rsidRPr="00F745D4">
        <w:rPr>
          <w:rFonts w:ascii="Times New Roman" w:hAnsi="Times New Roman" w:cs="Times New Roman"/>
          <w:sz w:val="28"/>
          <w:szCs w:val="28"/>
        </w:rPr>
        <w:t>17 сессия 5 созыва</w:t>
      </w:r>
      <w:r w:rsidRPr="00F745D4">
        <w:rPr>
          <w:rFonts w:ascii="Times New Roman" w:hAnsi="Times New Roman" w:cs="Times New Roman"/>
          <w:b/>
          <w:sz w:val="28"/>
          <w:szCs w:val="28"/>
        </w:rPr>
        <w:t xml:space="preserve">                                                                                            </w:t>
      </w:r>
      <w:r w:rsidRPr="00F745D4">
        <w:rPr>
          <w:rFonts w:ascii="Times New Roman" w:hAnsi="Times New Roman" w:cs="Times New Roman"/>
          <w:sz w:val="28"/>
          <w:szCs w:val="28"/>
        </w:rPr>
        <w:t>№ 6</w:t>
      </w:r>
      <w:r>
        <w:rPr>
          <w:rFonts w:ascii="Times New Roman" w:hAnsi="Times New Roman" w:cs="Times New Roman"/>
          <w:sz w:val="28"/>
          <w:szCs w:val="28"/>
        </w:rPr>
        <w:t>2</w:t>
      </w:r>
    </w:p>
    <w:p w:rsidR="00F745D4" w:rsidRPr="00F745D4" w:rsidRDefault="00F745D4" w:rsidP="00F745D4">
      <w:pPr>
        <w:tabs>
          <w:tab w:val="center" w:pos="4677"/>
        </w:tabs>
        <w:spacing w:after="0" w:line="0" w:lineRule="atLeast"/>
        <w:outlineLvl w:val="0"/>
        <w:rPr>
          <w:rFonts w:ascii="Times New Roman" w:hAnsi="Times New Roman" w:cs="Times New Roman"/>
          <w:sz w:val="28"/>
          <w:szCs w:val="28"/>
        </w:rPr>
      </w:pPr>
      <w:r w:rsidRPr="00F745D4">
        <w:rPr>
          <w:rFonts w:ascii="Times New Roman" w:hAnsi="Times New Roman" w:cs="Times New Roman"/>
          <w:sz w:val="28"/>
          <w:szCs w:val="28"/>
        </w:rPr>
        <w:t>27 мая  2021г.</w:t>
      </w:r>
      <w:r w:rsidRPr="00F745D4">
        <w:rPr>
          <w:rFonts w:ascii="Times New Roman" w:hAnsi="Times New Roman" w:cs="Times New Roman"/>
          <w:sz w:val="28"/>
          <w:szCs w:val="28"/>
        </w:rPr>
        <w:tab/>
        <w:t xml:space="preserve">                                                                                         </w:t>
      </w:r>
    </w:p>
    <w:p w:rsidR="00F745D4" w:rsidRPr="00F745D4" w:rsidRDefault="00F745D4" w:rsidP="00F745D4">
      <w:pPr>
        <w:spacing w:after="0" w:line="0" w:lineRule="atLeast"/>
        <w:jc w:val="center"/>
        <w:outlineLvl w:val="0"/>
        <w:rPr>
          <w:rFonts w:ascii="Times New Roman" w:hAnsi="Times New Roman" w:cs="Times New Roman"/>
          <w:sz w:val="28"/>
          <w:szCs w:val="28"/>
        </w:rPr>
      </w:pPr>
      <w:r w:rsidRPr="00F745D4">
        <w:rPr>
          <w:rFonts w:ascii="Times New Roman" w:hAnsi="Times New Roman" w:cs="Times New Roman"/>
          <w:sz w:val="28"/>
          <w:szCs w:val="28"/>
        </w:rPr>
        <w:t>поселок при станции  Сбега</w:t>
      </w:r>
    </w:p>
    <w:p w:rsidR="00CF0A38" w:rsidRDefault="00CF0A38" w:rsidP="00CF0A38">
      <w:pPr>
        <w:pStyle w:val="a3"/>
        <w:spacing w:after="0" w:afterAutospacing="0"/>
        <w:jc w:val="center"/>
        <w:rPr>
          <w:b/>
          <w:bCs/>
          <w:sz w:val="28"/>
          <w:szCs w:val="28"/>
        </w:rPr>
      </w:pPr>
    </w:p>
    <w:p w:rsidR="00CF0A38" w:rsidRDefault="00CF0A38" w:rsidP="00CF0A38">
      <w:pPr>
        <w:pStyle w:val="a3"/>
        <w:spacing w:after="0" w:afterAutospacing="0"/>
        <w:jc w:val="center"/>
      </w:pPr>
      <w:r>
        <w:rPr>
          <w:b/>
          <w:bCs/>
          <w:sz w:val="28"/>
          <w:szCs w:val="28"/>
        </w:rPr>
        <w:t xml:space="preserve">   «Об  утверждении положения об оплате труда </w:t>
      </w:r>
      <w:r w:rsidR="00C0460A">
        <w:rPr>
          <w:b/>
          <w:bCs/>
          <w:sz w:val="28"/>
          <w:szCs w:val="28"/>
        </w:rPr>
        <w:t>работников муниципального бюджетного учреждения культуры  «</w:t>
      </w:r>
      <w:r>
        <w:rPr>
          <w:b/>
          <w:bCs/>
          <w:sz w:val="28"/>
          <w:szCs w:val="28"/>
        </w:rPr>
        <w:t>Сбегинск</w:t>
      </w:r>
      <w:r w:rsidR="00C0460A">
        <w:rPr>
          <w:b/>
          <w:bCs/>
          <w:sz w:val="28"/>
          <w:szCs w:val="28"/>
        </w:rPr>
        <w:t>ий сельский Дом культуры»</w:t>
      </w:r>
      <w:r w:rsidR="00DB6B34">
        <w:rPr>
          <w:b/>
          <w:bCs/>
          <w:sz w:val="28"/>
          <w:szCs w:val="28"/>
        </w:rPr>
        <w:t xml:space="preserve"> </w:t>
      </w:r>
    </w:p>
    <w:p w:rsidR="00CF0A38" w:rsidRDefault="00CF0A38" w:rsidP="00CF0A38">
      <w:pPr>
        <w:pStyle w:val="a3"/>
        <w:spacing w:after="0" w:afterAutospacing="0"/>
        <w:rPr>
          <w:sz w:val="28"/>
          <w:szCs w:val="28"/>
        </w:rPr>
      </w:pPr>
    </w:p>
    <w:p w:rsidR="00CF0A38" w:rsidRDefault="00CF0A38" w:rsidP="00CF0A38">
      <w:pPr>
        <w:pStyle w:val="Default"/>
      </w:pPr>
    </w:p>
    <w:p w:rsidR="00C0460A" w:rsidRPr="00623A0D" w:rsidRDefault="00CF0A38" w:rsidP="00CF0A38">
      <w:pPr>
        <w:pStyle w:val="Default"/>
        <w:jc w:val="both"/>
        <w:rPr>
          <w:sz w:val="28"/>
          <w:szCs w:val="28"/>
        </w:rPr>
      </w:pPr>
      <w:r>
        <w:t xml:space="preserve">   </w:t>
      </w:r>
      <w:r w:rsidR="00F745D4">
        <w:t xml:space="preserve">   </w:t>
      </w:r>
      <w:r w:rsidRPr="00623A0D">
        <w:rPr>
          <w:sz w:val="28"/>
          <w:szCs w:val="28"/>
        </w:rPr>
        <w:t>На основании постановления администрации сельского поселения «Сбегинское»  №  64 от 23.04.2019 г. «О создании муниципального бюджетного учреждения культуры «Сбегинский»</w:t>
      </w:r>
      <w:r w:rsidR="00E20F44" w:rsidRPr="00623A0D">
        <w:rPr>
          <w:sz w:val="28"/>
          <w:szCs w:val="28"/>
        </w:rPr>
        <w:t xml:space="preserve"> сельский дом культуры»</w:t>
      </w:r>
      <w:r w:rsidRPr="00623A0D">
        <w:rPr>
          <w:sz w:val="28"/>
          <w:szCs w:val="28"/>
        </w:rPr>
        <w:t>, на основании Устава</w:t>
      </w:r>
      <w:bookmarkStart w:id="0" w:name="bookmark0"/>
      <w:r w:rsidRPr="00623A0D">
        <w:rPr>
          <w:sz w:val="28"/>
          <w:szCs w:val="28"/>
        </w:rPr>
        <w:t xml:space="preserve"> </w:t>
      </w:r>
      <w:bookmarkEnd w:id="0"/>
      <w:r w:rsidRPr="00623A0D">
        <w:rPr>
          <w:sz w:val="28"/>
          <w:szCs w:val="28"/>
        </w:rPr>
        <w:t xml:space="preserve">муниципального бюджетного учреждения культуры «Сбегинский» сельский дом культуры», </w:t>
      </w:r>
      <w:r w:rsidR="00C0460A" w:rsidRPr="00623A0D">
        <w:rPr>
          <w:sz w:val="28"/>
          <w:szCs w:val="28"/>
        </w:rPr>
        <w:t>Совет</w:t>
      </w:r>
      <w:r w:rsidRPr="00623A0D">
        <w:rPr>
          <w:sz w:val="28"/>
          <w:szCs w:val="28"/>
        </w:rPr>
        <w:t xml:space="preserve"> сельского поселения «Сбегинское»</w:t>
      </w:r>
      <w:r w:rsidRPr="00623A0D">
        <w:t>.</w:t>
      </w:r>
      <w:r w:rsidR="00E20F44" w:rsidRPr="00623A0D">
        <w:t xml:space="preserve"> </w:t>
      </w:r>
    </w:p>
    <w:p w:rsidR="00CF0A38" w:rsidRPr="00115AD3" w:rsidRDefault="00CF0A38" w:rsidP="00CF0A38">
      <w:pPr>
        <w:pStyle w:val="Default"/>
        <w:jc w:val="both"/>
        <w:rPr>
          <w:b/>
          <w:i/>
          <w:sz w:val="28"/>
          <w:szCs w:val="28"/>
        </w:rPr>
      </w:pPr>
      <w:r w:rsidRPr="00115AD3">
        <w:rPr>
          <w:b/>
          <w:i/>
          <w:sz w:val="28"/>
          <w:szCs w:val="28"/>
        </w:rPr>
        <w:t xml:space="preserve">РЕШИЛ: </w:t>
      </w:r>
    </w:p>
    <w:p w:rsidR="00F745D4" w:rsidRPr="00F745D4" w:rsidRDefault="00F745D4" w:rsidP="00F745D4">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F745D4">
        <w:rPr>
          <w:rFonts w:ascii="Times New Roman" w:hAnsi="Times New Roman" w:cs="Times New Roman"/>
          <w:sz w:val="28"/>
          <w:szCs w:val="28"/>
        </w:rPr>
        <w:t>Решение Совета СП «Сбегинское» № 1</w:t>
      </w:r>
      <w:r>
        <w:rPr>
          <w:rFonts w:ascii="Times New Roman" w:hAnsi="Times New Roman" w:cs="Times New Roman"/>
          <w:sz w:val="28"/>
          <w:szCs w:val="28"/>
        </w:rPr>
        <w:t>45</w:t>
      </w:r>
      <w:r w:rsidRPr="00F745D4">
        <w:rPr>
          <w:rFonts w:ascii="Times New Roman" w:hAnsi="Times New Roman" w:cs="Times New Roman"/>
          <w:sz w:val="28"/>
          <w:szCs w:val="28"/>
        </w:rPr>
        <w:t xml:space="preserve"> от </w:t>
      </w:r>
      <w:r>
        <w:rPr>
          <w:rFonts w:ascii="Times New Roman" w:hAnsi="Times New Roman" w:cs="Times New Roman"/>
          <w:sz w:val="28"/>
          <w:szCs w:val="28"/>
        </w:rPr>
        <w:t>25</w:t>
      </w:r>
      <w:r w:rsidRPr="00F745D4">
        <w:rPr>
          <w:rFonts w:ascii="Times New Roman" w:hAnsi="Times New Roman" w:cs="Times New Roman"/>
          <w:sz w:val="28"/>
          <w:szCs w:val="28"/>
        </w:rPr>
        <w:t>.</w:t>
      </w:r>
      <w:r>
        <w:rPr>
          <w:rFonts w:ascii="Times New Roman" w:hAnsi="Times New Roman" w:cs="Times New Roman"/>
          <w:sz w:val="28"/>
          <w:szCs w:val="28"/>
        </w:rPr>
        <w:t>06</w:t>
      </w:r>
      <w:r w:rsidRPr="00F745D4">
        <w:rPr>
          <w:rFonts w:ascii="Times New Roman" w:hAnsi="Times New Roman" w:cs="Times New Roman"/>
          <w:sz w:val="28"/>
          <w:szCs w:val="28"/>
        </w:rPr>
        <w:t>.201</w:t>
      </w:r>
      <w:r>
        <w:rPr>
          <w:rFonts w:ascii="Times New Roman" w:hAnsi="Times New Roman" w:cs="Times New Roman"/>
          <w:sz w:val="28"/>
          <w:szCs w:val="28"/>
        </w:rPr>
        <w:t>9</w:t>
      </w:r>
      <w:r w:rsidRPr="00F745D4">
        <w:rPr>
          <w:rFonts w:ascii="Times New Roman" w:hAnsi="Times New Roman" w:cs="Times New Roman"/>
          <w:sz w:val="28"/>
          <w:szCs w:val="28"/>
        </w:rPr>
        <w:t xml:space="preserve">г. </w:t>
      </w:r>
      <w:r w:rsidRPr="00F745D4">
        <w:rPr>
          <w:rFonts w:ascii="Times New Roman" w:eastAsia="Times New Roman" w:hAnsi="Times New Roman" w:cs="Times New Roman"/>
          <w:sz w:val="28"/>
          <w:szCs w:val="28"/>
        </w:rPr>
        <w:t xml:space="preserve"> «</w:t>
      </w:r>
      <w:r w:rsidRPr="00F745D4">
        <w:rPr>
          <w:rFonts w:ascii="Times New Roman" w:hAnsi="Times New Roman" w:cs="Times New Roman"/>
          <w:bCs/>
          <w:sz w:val="28"/>
          <w:szCs w:val="28"/>
        </w:rPr>
        <w:t>Об  утверждении положения об оплате труда работников муниципального бюджетного учреждения культуры  «Сбегинский сельский Дом культуры»</w:t>
      </w:r>
      <w:r>
        <w:rPr>
          <w:b/>
          <w:bCs/>
          <w:sz w:val="28"/>
          <w:szCs w:val="28"/>
        </w:rPr>
        <w:t xml:space="preserve"> </w:t>
      </w:r>
      <w:r w:rsidRPr="00F745D4">
        <w:rPr>
          <w:rFonts w:ascii="Times New Roman" w:eastAsia="Times New Roman" w:hAnsi="Times New Roman" w:cs="Times New Roman"/>
          <w:sz w:val="28"/>
          <w:szCs w:val="28"/>
        </w:rPr>
        <w:t xml:space="preserve"> считать утратившим силу.</w:t>
      </w:r>
    </w:p>
    <w:p w:rsidR="00F745D4" w:rsidRPr="00F745D4" w:rsidRDefault="00F745D4" w:rsidP="00F745D4">
      <w:pPr>
        <w:spacing w:after="0" w:line="0" w:lineRule="atLeast"/>
        <w:jc w:val="both"/>
        <w:rPr>
          <w:rStyle w:val="normaltextrun"/>
          <w:rFonts w:ascii="Times New Roman" w:hAnsi="Times New Roman" w:cs="Times New Roman"/>
          <w:sz w:val="28"/>
          <w:szCs w:val="28"/>
        </w:rPr>
      </w:pPr>
      <w:r w:rsidRPr="00F745D4">
        <w:rPr>
          <w:rFonts w:ascii="Times New Roman" w:hAnsi="Times New Roman" w:cs="Times New Roman"/>
          <w:sz w:val="28"/>
          <w:szCs w:val="28"/>
        </w:rPr>
        <w:t xml:space="preserve">        2.</w:t>
      </w:r>
      <w:r w:rsidRPr="00F745D4">
        <w:rPr>
          <w:rStyle w:val="normaltextrun"/>
          <w:rFonts w:ascii="Times New Roman" w:hAnsi="Times New Roman" w:cs="Times New Roman"/>
          <w:sz w:val="28"/>
          <w:szCs w:val="28"/>
        </w:rPr>
        <w:t xml:space="preserve"> Настоящее решение опубликовать  (обнародовать)  на информационном  стенде администрации  сельского поселения «Сбегинское»  и на официальном сайте  администрации муниципального района «Могочинский район»  информационн</w:t>
      </w:r>
      <w:proofErr w:type="gramStart"/>
      <w:r w:rsidRPr="00F745D4">
        <w:rPr>
          <w:rStyle w:val="normaltextrun"/>
          <w:rFonts w:ascii="Times New Roman" w:hAnsi="Times New Roman" w:cs="Times New Roman"/>
          <w:sz w:val="28"/>
          <w:szCs w:val="28"/>
        </w:rPr>
        <w:t>о-</w:t>
      </w:r>
      <w:proofErr w:type="gramEnd"/>
      <w:r w:rsidRPr="00F745D4">
        <w:rPr>
          <w:rStyle w:val="normaltextrun"/>
          <w:rFonts w:ascii="Times New Roman" w:hAnsi="Times New Roman" w:cs="Times New Roman"/>
          <w:sz w:val="28"/>
          <w:szCs w:val="28"/>
        </w:rPr>
        <w:t xml:space="preserve"> коммуникационной  сети Интернет, размещенном по адресу: </w:t>
      </w:r>
      <w:hyperlink r:id="rId7" w:history="1">
        <w:r w:rsidRPr="00F745D4">
          <w:rPr>
            <w:rStyle w:val="a5"/>
            <w:rFonts w:ascii="Times New Roman" w:hAnsi="Times New Roman"/>
            <w:sz w:val="28"/>
            <w:szCs w:val="28"/>
          </w:rPr>
          <w:t>http://</w:t>
        </w:r>
        <w:proofErr w:type="spellStart"/>
        <w:r w:rsidRPr="00F745D4">
          <w:rPr>
            <w:rStyle w:val="a5"/>
            <w:rFonts w:ascii="Times New Roman" w:hAnsi="Times New Roman"/>
            <w:sz w:val="28"/>
            <w:szCs w:val="28"/>
            <w:lang w:val="en-US"/>
          </w:rPr>
          <w:t>mogocha</w:t>
        </w:r>
        <w:proofErr w:type="spellEnd"/>
        <w:r w:rsidRPr="00F745D4">
          <w:rPr>
            <w:rStyle w:val="a5"/>
            <w:rFonts w:ascii="Times New Roman" w:hAnsi="Times New Roman"/>
            <w:sz w:val="28"/>
            <w:szCs w:val="28"/>
          </w:rPr>
          <w:t>.75.</w:t>
        </w:r>
        <w:proofErr w:type="spellStart"/>
        <w:r w:rsidRPr="00F745D4">
          <w:rPr>
            <w:rStyle w:val="a5"/>
            <w:rFonts w:ascii="Times New Roman" w:hAnsi="Times New Roman"/>
            <w:sz w:val="28"/>
            <w:szCs w:val="28"/>
            <w:lang w:val="en-US"/>
          </w:rPr>
          <w:t>ru</w:t>
        </w:r>
        <w:proofErr w:type="spellEnd"/>
        <w:r w:rsidRPr="00F745D4">
          <w:rPr>
            <w:rStyle w:val="a5"/>
            <w:rFonts w:ascii="Times New Roman" w:hAnsi="Times New Roman"/>
            <w:sz w:val="28"/>
            <w:szCs w:val="28"/>
          </w:rPr>
          <w:t>/</w:t>
        </w:r>
      </w:hyperlink>
      <w:r w:rsidRPr="00F745D4">
        <w:rPr>
          <w:rStyle w:val="normaltextrun"/>
          <w:rFonts w:ascii="Times New Roman" w:hAnsi="Times New Roman" w:cs="Times New Roman"/>
          <w:sz w:val="28"/>
          <w:szCs w:val="28"/>
        </w:rPr>
        <w:t>.</w:t>
      </w:r>
    </w:p>
    <w:p w:rsidR="00F745D4" w:rsidRPr="00F745D4" w:rsidRDefault="00F745D4" w:rsidP="00F745D4">
      <w:pPr>
        <w:spacing w:after="0" w:line="0" w:lineRule="atLeast"/>
        <w:jc w:val="both"/>
        <w:rPr>
          <w:rFonts w:ascii="Times New Roman" w:eastAsia="Times New Roman" w:hAnsi="Times New Roman" w:cs="Times New Roman"/>
          <w:sz w:val="28"/>
          <w:szCs w:val="28"/>
        </w:rPr>
      </w:pPr>
      <w:r w:rsidRPr="00F745D4">
        <w:rPr>
          <w:rStyle w:val="normaltextrun"/>
          <w:rFonts w:ascii="Times New Roman" w:hAnsi="Times New Roman" w:cs="Times New Roman"/>
          <w:sz w:val="28"/>
          <w:szCs w:val="28"/>
        </w:rPr>
        <w:t xml:space="preserve">        3. </w:t>
      </w:r>
      <w:r w:rsidRPr="00F745D4">
        <w:rPr>
          <w:rFonts w:ascii="Times New Roman" w:eastAsia="Times New Roman" w:hAnsi="Times New Roman" w:cs="Times New Roman"/>
          <w:sz w:val="28"/>
          <w:szCs w:val="28"/>
        </w:rPr>
        <w:t>Настоящее решение вступает в силу после дня его официального опубликования.</w:t>
      </w:r>
    </w:p>
    <w:p w:rsidR="00F745D4" w:rsidRPr="004C69F3" w:rsidRDefault="00F745D4" w:rsidP="00F745D4">
      <w:pPr>
        <w:spacing w:after="0" w:line="0" w:lineRule="atLeast"/>
        <w:ind w:firstLine="540"/>
        <w:jc w:val="both"/>
        <w:rPr>
          <w:rFonts w:ascii="Times New Roman" w:hAnsi="Times New Roman"/>
          <w:sz w:val="28"/>
          <w:szCs w:val="28"/>
        </w:rPr>
      </w:pPr>
    </w:p>
    <w:p w:rsidR="00F745D4" w:rsidRPr="004C69F3" w:rsidRDefault="00F745D4" w:rsidP="00F745D4">
      <w:pPr>
        <w:autoSpaceDE w:val="0"/>
        <w:autoSpaceDN w:val="0"/>
        <w:adjustRightInd w:val="0"/>
        <w:spacing w:after="0" w:line="0" w:lineRule="atLeast"/>
        <w:jc w:val="both"/>
        <w:rPr>
          <w:rFonts w:ascii="Times New Roman" w:hAnsi="Times New Roman"/>
          <w:sz w:val="28"/>
          <w:szCs w:val="28"/>
        </w:rPr>
      </w:pPr>
    </w:p>
    <w:p w:rsidR="00F745D4" w:rsidRPr="004C69F3" w:rsidRDefault="00F745D4" w:rsidP="00F745D4">
      <w:pPr>
        <w:autoSpaceDE w:val="0"/>
        <w:autoSpaceDN w:val="0"/>
        <w:adjustRightInd w:val="0"/>
        <w:spacing w:after="0" w:line="0" w:lineRule="atLeast"/>
        <w:jc w:val="both"/>
        <w:rPr>
          <w:rFonts w:ascii="Times New Roman" w:hAnsi="Times New Roman"/>
          <w:sz w:val="28"/>
          <w:szCs w:val="28"/>
        </w:rPr>
      </w:pPr>
    </w:p>
    <w:p w:rsidR="00F745D4" w:rsidRPr="004C69F3" w:rsidRDefault="00F745D4" w:rsidP="00F745D4">
      <w:pPr>
        <w:spacing w:after="0" w:line="0" w:lineRule="atLeast"/>
        <w:jc w:val="both"/>
        <w:rPr>
          <w:rFonts w:ascii="Times New Roman" w:hAnsi="Times New Roman"/>
          <w:b/>
          <w:sz w:val="28"/>
          <w:szCs w:val="28"/>
        </w:rPr>
      </w:pPr>
      <w:r w:rsidRPr="004C69F3">
        <w:rPr>
          <w:rFonts w:ascii="Times New Roman" w:hAnsi="Times New Roman"/>
          <w:sz w:val="28"/>
          <w:szCs w:val="28"/>
        </w:rPr>
        <w:t>Глава сельского поселения «Сбегинское»</w:t>
      </w:r>
      <w:r w:rsidRPr="004C69F3">
        <w:rPr>
          <w:rFonts w:ascii="Times New Roman" w:hAnsi="Times New Roman"/>
          <w:sz w:val="28"/>
          <w:szCs w:val="28"/>
        </w:rPr>
        <w:tab/>
        <w:t xml:space="preserve">     </w:t>
      </w:r>
      <w:r w:rsidRPr="004C69F3">
        <w:rPr>
          <w:rFonts w:ascii="Times New Roman" w:hAnsi="Times New Roman"/>
          <w:sz w:val="28"/>
          <w:szCs w:val="28"/>
        </w:rPr>
        <w:tab/>
        <w:t>С.М.Куприянов</w:t>
      </w:r>
    </w:p>
    <w:p w:rsidR="00F745D4" w:rsidRPr="004C69F3" w:rsidRDefault="00F745D4" w:rsidP="00F745D4">
      <w:pPr>
        <w:spacing w:after="0" w:line="0" w:lineRule="atLeast"/>
        <w:jc w:val="both"/>
        <w:rPr>
          <w:rFonts w:ascii="Times New Roman" w:hAnsi="Times New Roman"/>
          <w:b/>
          <w:sz w:val="28"/>
          <w:szCs w:val="28"/>
        </w:rPr>
      </w:pPr>
    </w:p>
    <w:p w:rsidR="00CF0A38" w:rsidRDefault="00CF0A38" w:rsidP="00CF0A38">
      <w:pPr>
        <w:pStyle w:val="a3"/>
        <w:spacing w:before="0" w:beforeAutospacing="0" w:after="0" w:afterAutospacing="0"/>
        <w:jc w:val="right"/>
        <w:rPr>
          <w:b/>
          <w:bCs/>
        </w:rPr>
      </w:pPr>
    </w:p>
    <w:p w:rsidR="00AA19BE" w:rsidRDefault="00AA19BE"/>
    <w:p w:rsidR="004911A7" w:rsidRDefault="004911A7"/>
    <w:p w:rsidR="00F745D4" w:rsidRDefault="00F745D4" w:rsidP="00F745D4">
      <w:pPr>
        <w:spacing w:after="0"/>
      </w:pPr>
    </w:p>
    <w:p w:rsidR="004911A7" w:rsidRDefault="004911A7" w:rsidP="00F745D4">
      <w:pPr>
        <w:spacing w:after="0"/>
        <w:jc w:val="right"/>
        <w:rPr>
          <w:rFonts w:ascii="Times New Roman" w:hAnsi="Times New Roman"/>
          <w:sz w:val="28"/>
          <w:szCs w:val="28"/>
        </w:rPr>
      </w:pPr>
      <w:r>
        <w:rPr>
          <w:rFonts w:ascii="Times New Roman" w:hAnsi="Times New Roman"/>
          <w:sz w:val="28"/>
          <w:szCs w:val="28"/>
        </w:rPr>
        <w:lastRenderedPageBreak/>
        <w:t>Утверждено</w:t>
      </w:r>
    </w:p>
    <w:p w:rsidR="00F745D4" w:rsidRDefault="004911A7" w:rsidP="004911A7">
      <w:pPr>
        <w:spacing w:after="0"/>
        <w:jc w:val="right"/>
        <w:rPr>
          <w:rFonts w:ascii="Times New Roman" w:hAnsi="Times New Roman"/>
          <w:sz w:val="28"/>
          <w:szCs w:val="28"/>
        </w:rPr>
      </w:pPr>
      <w:r>
        <w:rPr>
          <w:rFonts w:ascii="Times New Roman" w:hAnsi="Times New Roman"/>
          <w:sz w:val="28"/>
          <w:szCs w:val="28"/>
        </w:rPr>
        <w:t>Решением Совета сельского поселения «Сбегинское»</w:t>
      </w:r>
    </w:p>
    <w:p w:rsidR="004911A7" w:rsidRDefault="00F745D4" w:rsidP="004911A7">
      <w:pPr>
        <w:spacing w:after="0"/>
        <w:jc w:val="right"/>
        <w:rPr>
          <w:rFonts w:ascii="Times New Roman" w:hAnsi="Times New Roman"/>
          <w:sz w:val="28"/>
          <w:szCs w:val="28"/>
        </w:rPr>
      </w:pPr>
      <w:r>
        <w:rPr>
          <w:rFonts w:ascii="Times New Roman" w:hAnsi="Times New Roman"/>
          <w:sz w:val="28"/>
          <w:szCs w:val="28"/>
        </w:rPr>
        <w:t xml:space="preserve"> № 62 от 27.05.2021г.</w:t>
      </w:r>
    </w:p>
    <w:p w:rsidR="004911A7" w:rsidRDefault="00FA69D1" w:rsidP="004911A7">
      <w:pPr>
        <w:spacing w:after="0"/>
        <w:jc w:val="right"/>
        <w:rPr>
          <w:rFonts w:ascii="Times New Roman" w:hAnsi="Times New Roman"/>
          <w:sz w:val="28"/>
          <w:szCs w:val="28"/>
        </w:rPr>
      </w:pPr>
      <w:r>
        <w:rPr>
          <w:rFonts w:ascii="Times New Roman" w:hAnsi="Times New Roman"/>
          <w:sz w:val="28"/>
          <w:szCs w:val="28"/>
        </w:rPr>
        <w:t xml:space="preserve"> </w:t>
      </w:r>
    </w:p>
    <w:p w:rsidR="004911A7" w:rsidRDefault="004911A7" w:rsidP="004911A7">
      <w:pPr>
        <w:spacing w:after="0"/>
        <w:jc w:val="center"/>
        <w:rPr>
          <w:rFonts w:ascii="Times New Roman" w:hAnsi="Times New Roman"/>
          <w:sz w:val="28"/>
          <w:szCs w:val="28"/>
        </w:rPr>
      </w:pPr>
    </w:p>
    <w:p w:rsidR="004911A7" w:rsidRPr="00A3140F" w:rsidRDefault="004911A7" w:rsidP="004911A7">
      <w:pPr>
        <w:spacing w:after="0"/>
        <w:jc w:val="center"/>
        <w:rPr>
          <w:rFonts w:ascii="Times New Roman" w:hAnsi="Times New Roman"/>
          <w:b/>
          <w:sz w:val="28"/>
          <w:szCs w:val="28"/>
        </w:rPr>
      </w:pPr>
      <w:r w:rsidRPr="00A3140F">
        <w:rPr>
          <w:rFonts w:ascii="Times New Roman" w:hAnsi="Times New Roman"/>
          <w:b/>
          <w:sz w:val="28"/>
          <w:szCs w:val="28"/>
        </w:rPr>
        <w:t>ПОЛОЖЕНИЕ</w:t>
      </w:r>
    </w:p>
    <w:p w:rsidR="004911A7" w:rsidRPr="00A3140F" w:rsidRDefault="004911A7" w:rsidP="004911A7">
      <w:pPr>
        <w:spacing w:after="0"/>
        <w:jc w:val="center"/>
        <w:rPr>
          <w:rFonts w:ascii="Times New Roman" w:hAnsi="Times New Roman"/>
          <w:b/>
          <w:sz w:val="28"/>
          <w:szCs w:val="28"/>
        </w:rPr>
      </w:pPr>
      <w:r w:rsidRPr="00A3140F">
        <w:rPr>
          <w:rFonts w:ascii="Times New Roman" w:hAnsi="Times New Roman"/>
          <w:b/>
          <w:sz w:val="28"/>
          <w:szCs w:val="28"/>
        </w:rPr>
        <w:t xml:space="preserve">об оплате труда работников </w:t>
      </w:r>
      <w:r>
        <w:rPr>
          <w:rFonts w:ascii="Times New Roman" w:hAnsi="Times New Roman"/>
          <w:b/>
          <w:sz w:val="28"/>
          <w:szCs w:val="28"/>
        </w:rPr>
        <w:t>муниципального бюджетного учреждения культуры « Сбегинский сельский Дом культуры»</w:t>
      </w:r>
    </w:p>
    <w:p w:rsidR="004911A7" w:rsidRDefault="004911A7" w:rsidP="004911A7">
      <w:pPr>
        <w:spacing w:after="0"/>
        <w:jc w:val="center"/>
        <w:rPr>
          <w:rFonts w:ascii="Times New Roman" w:hAnsi="Times New Roman"/>
          <w:sz w:val="28"/>
          <w:szCs w:val="28"/>
        </w:rPr>
      </w:pPr>
    </w:p>
    <w:p w:rsidR="004911A7" w:rsidRPr="00A3140F" w:rsidRDefault="004911A7" w:rsidP="004911A7">
      <w:pPr>
        <w:pStyle w:val="a4"/>
        <w:numPr>
          <w:ilvl w:val="0"/>
          <w:numId w:val="1"/>
        </w:numPr>
        <w:spacing w:after="0"/>
        <w:jc w:val="center"/>
        <w:rPr>
          <w:rFonts w:ascii="Times New Roman" w:hAnsi="Times New Roman"/>
          <w:b/>
          <w:sz w:val="28"/>
          <w:szCs w:val="28"/>
        </w:rPr>
      </w:pPr>
      <w:r w:rsidRPr="00A3140F">
        <w:rPr>
          <w:rFonts w:ascii="Times New Roman" w:hAnsi="Times New Roman"/>
          <w:b/>
          <w:sz w:val="28"/>
          <w:szCs w:val="28"/>
        </w:rPr>
        <w:t>Общие положения</w:t>
      </w:r>
    </w:p>
    <w:p w:rsidR="004911A7" w:rsidRPr="00A3140F" w:rsidRDefault="004911A7" w:rsidP="004911A7">
      <w:pPr>
        <w:pStyle w:val="a4"/>
        <w:numPr>
          <w:ilvl w:val="1"/>
          <w:numId w:val="1"/>
        </w:numPr>
        <w:spacing w:after="0"/>
        <w:jc w:val="both"/>
        <w:rPr>
          <w:rFonts w:ascii="Times New Roman" w:hAnsi="Times New Roman"/>
          <w:sz w:val="28"/>
          <w:szCs w:val="28"/>
        </w:rPr>
      </w:pPr>
      <w:r w:rsidRPr="00A3140F">
        <w:rPr>
          <w:rFonts w:ascii="Times New Roman" w:hAnsi="Times New Roman"/>
          <w:sz w:val="28"/>
          <w:szCs w:val="28"/>
        </w:rPr>
        <w:t>Настоящее Положение об оплате и стимулирова</w:t>
      </w:r>
      <w:r>
        <w:rPr>
          <w:rFonts w:ascii="Times New Roman" w:hAnsi="Times New Roman"/>
          <w:sz w:val="28"/>
          <w:szCs w:val="28"/>
        </w:rPr>
        <w:t>нии труда работников муниципального бюджетного учреждения культуры « Сбегинский сельский Дом культуры»</w:t>
      </w:r>
      <w:r w:rsidRPr="00A3140F">
        <w:rPr>
          <w:rFonts w:ascii="Times New Roman" w:hAnsi="Times New Roman"/>
          <w:sz w:val="28"/>
          <w:szCs w:val="28"/>
        </w:rPr>
        <w:t xml:space="preserve"> (далее по тексту – Положение) разработано в соответствии со следующими нормативно-правовыми актами:</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xml:space="preserve">- </w:t>
      </w:r>
      <w:r w:rsidRPr="00CD1EFE">
        <w:rPr>
          <w:rFonts w:ascii="Times New Roman" w:hAnsi="Times New Roman"/>
          <w:sz w:val="28"/>
          <w:szCs w:val="28"/>
        </w:rPr>
        <w:t>Трудов</w:t>
      </w:r>
      <w:r>
        <w:rPr>
          <w:rFonts w:ascii="Times New Roman" w:hAnsi="Times New Roman"/>
          <w:sz w:val="28"/>
          <w:szCs w:val="28"/>
        </w:rPr>
        <w:t>ым</w:t>
      </w:r>
      <w:r w:rsidRPr="00CD1EFE">
        <w:rPr>
          <w:rFonts w:ascii="Times New Roman" w:hAnsi="Times New Roman"/>
          <w:sz w:val="28"/>
          <w:szCs w:val="28"/>
        </w:rPr>
        <w:t xml:space="preserve"> Кодекс</w:t>
      </w:r>
      <w:r>
        <w:rPr>
          <w:rFonts w:ascii="Times New Roman" w:hAnsi="Times New Roman"/>
          <w:sz w:val="28"/>
          <w:szCs w:val="28"/>
        </w:rPr>
        <w:t>ом</w:t>
      </w:r>
      <w:r w:rsidRPr="00CD1EFE">
        <w:rPr>
          <w:rFonts w:ascii="Times New Roman" w:hAnsi="Times New Roman"/>
          <w:sz w:val="28"/>
          <w:szCs w:val="28"/>
        </w:rPr>
        <w:t xml:space="preserve"> Российской Федерации</w:t>
      </w:r>
      <w:r>
        <w:rPr>
          <w:rFonts w:ascii="Times New Roman" w:hAnsi="Times New Roman"/>
          <w:sz w:val="28"/>
          <w:szCs w:val="28"/>
        </w:rPr>
        <w:t>;</w:t>
      </w:r>
      <w:r w:rsidRPr="00CD1EFE">
        <w:rPr>
          <w:rFonts w:ascii="Times New Roman" w:hAnsi="Times New Roman"/>
          <w:sz w:val="28"/>
          <w:szCs w:val="28"/>
        </w:rPr>
        <w:t xml:space="preserve"> </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Указом</w:t>
      </w:r>
      <w:r w:rsidRPr="00CD1EFE">
        <w:rPr>
          <w:rFonts w:ascii="Times New Roman" w:hAnsi="Times New Roman"/>
          <w:sz w:val="28"/>
          <w:szCs w:val="28"/>
        </w:rPr>
        <w:t xml:space="preserve"> Президента РФ от 07.05.2012 г. № 597</w:t>
      </w:r>
      <w:r>
        <w:rPr>
          <w:rFonts w:ascii="Times New Roman" w:hAnsi="Times New Roman"/>
          <w:sz w:val="28"/>
          <w:szCs w:val="28"/>
        </w:rPr>
        <w:t xml:space="preserve"> «О мероприятиях по реализации государственной социальной политики»;</w:t>
      </w:r>
      <w:r w:rsidRPr="00CD1EFE">
        <w:rPr>
          <w:rFonts w:ascii="Times New Roman" w:hAnsi="Times New Roman"/>
          <w:sz w:val="28"/>
          <w:szCs w:val="28"/>
        </w:rPr>
        <w:t xml:space="preserve"> </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xml:space="preserve">- </w:t>
      </w:r>
      <w:r w:rsidRPr="00CD1EFE">
        <w:rPr>
          <w:rFonts w:ascii="Times New Roman" w:hAnsi="Times New Roman"/>
          <w:sz w:val="28"/>
          <w:szCs w:val="28"/>
        </w:rPr>
        <w:t>Постановлени</w:t>
      </w:r>
      <w:r>
        <w:rPr>
          <w:rFonts w:ascii="Times New Roman" w:hAnsi="Times New Roman"/>
          <w:sz w:val="28"/>
          <w:szCs w:val="28"/>
        </w:rPr>
        <w:t>ем</w:t>
      </w:r>
      <w:r w:rsidRPr="00CD1EFE">
        <w:rPr>
          <w:rFonts w:ascii="Times New Roman" w:hAnsi="Times New Roman"/>
          <w:sz w:val="28"/>
          <w:szCs w:val="28"/>
        </w:rPr>
        <w:t xml:space="preserve"> Правительства Забайкальского края от 30.06.2014 г.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w:t>
      </w:r>
      <w:r>
        <w:rPr>
          <w:rFonts w:ascii="Times New Roman" w:hAnsi="Times New Roman"/>
          <w:sz w:val="28"/>
          <w:szCs w:val="28"/>
        </w:rPr>
        <w:t>чреждений Забайкальского края»;</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xml:space="preserve">- </w:t>
      </w:r>
      <w:r w:rsidRPr="00CD1EFE">
        <w:rPr>
          <w:rFonts w:ascii="Times New Roman" w:hAnsi="Times New Roman"/>
          <w:sz w:val="28"/>
          <w:szCs w:val="28"/>
        </w:rPr>
        <w:t xml:space="preserve">Постановлением Правительства Забайкальского края от 21.08.2014 г. № 471 «Об утверждении положения о порядке и </w:t>
      </w:r>
      <w:proofErr w:type="gramStart"/>
      <w:r w:rsidRPr="00CD1EFE">
        <w:rPr>
          <w:rFonts w:ascii="Times New Roman" w:hAnsi="Times New Roman"/>
          <w:sz w:val="28"/>
          <w:szCs w:val="28"/>
        </w:rPr>
        <w:t>размере оплаты труда</w:t>
      </w:r>
      <w:proofErr w:type="gramEnd"/>
      <w:r w:rsidRPr="00CD1EFE">
        <w:rPr>
          <w:rFonts w:ascii="Times New Roman" w:hAnsi="Times New Roman"/>
          <w:sz w:val="28"/>
          <w:szCs w:val="28"/>
        </w:rPr>
        <w:t xml:space="preserve"> руководителей государственных учреждений Забайкальского края, их заместителей и главных бухгалтеров»</w:t>
      </w:r>
      <w:r>
        <w:rPr>
          <w:rFonts w:ascii="Times New Roman" w:hAnsi="Times New Roman"/>
          <w:sz w:val="28"/>
          <w:szCs w:val="28"/>
        </w:rPr>
        <w:t>;</w:t>
      </w:r>
      <w:r w:rsidRPr="00CD1EFE">
        <w:rPr>
          <w:rFonts w:ascii="Times New Roman" w:hAnsi="Times New Roman"/>
          <w:sz w:val="28"/>
          <w:szCs w:val="28"/>
        </w:rPr>
        <w:t xml:space="preserve"> </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xml:space="preserve">- </w:t>
      </w:r>
      <w:r w:rsidRPr="00CD1EFE">
        <w:rPr>
          <w:rFonts w:ascii="Times New Roman" w:hAnsi="Times New Roman"/>
          <w:sz w:val="28"/>
          <w:szCs w:val="28"/>
        </w:rPr>
        <w:t>Постановлением Правительства Забайкальского края от 09.07.2014 г. № 392 «Об утверждении положения о доплате за работу в ночное время работникам государственных учреждений Забайкальского края»</w:t>
      </w:r>
      <w:r>
        <w:rPr>
          <w:rFonts w:ascii="Times New Roman" w:hAnsi="Times New Roman"/>
          <w:sz w:val="28"/>
          <w:szCs w:val="28"/>
        </w:rPr>
        <w:t>;</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xml:space="preserve">- </w:t>
      </w:r>
      <w:r w:rsidRPr="00CD1EFE">
        <w:rPr>
          <w:rFonts w:ascii="Times New Roman" w:hAnsi="Times New Roman"/>
          <w:sz w:val="28"/>
          <w:szCs w:val="28"/>
        </w:rPr>
        <w:t>Федеральным законом от 28.12.2013 г. № 426-ФЗ «О специальной оценке условий труда»</w:t>
      </w:r>
      <w:r>
        <w:rPr>
          <w:rFonts w:ascii="Times New Roman" w:hAnsi="Times New Roman"/>
          <w:sz w:val="28"/>
          <w:szCs w:val="28"/>
        </w:rPr>
        <w:t>;</w:t>
      </w:r>
      <w:r w:rsidRPr="00CD1EFE">
        <w:rPr>
          <w:rFonts w:ascii="Times New Roman" w:hAnsi="Times New Roman"/>
          <w:sz w:val="28"/>
          <w:szCs w:val="28"/>
        </w:rPr>
        <w:t xml:space="preserve"> </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xml:space="preserve">- </w:t>
      </w:r>
      <w:r w:rsidRPr="00FB5ABF">
        <w:rPr>
          <w:rFonts w:ascii="Times New Roman" w:hAnsi="Times New Roman"/>
          <w:sz w:val="28"/>
          <w:szCs w:val="28"/>
        </w:rPr>
        <w:t xml:space="preserve">Распоряжением Правительства Российской Федерации от 26.11.2012 г. 2190-р «Об утверждении </w:t>
      </w:r>
      <w:proofErr w:type="gramStart"/>
      <w:r w:rsidRPr="00FB5ABF">
        <w:rPr>
          <w:rFonts w:ascii="Times New Roman" w:hAnsi="Times New Roman"/>
          <w:sz w:val="28"/>
          <w:szCs w:val="28"/>
        </w:rPr>
        <w:t>Программы поэтапного совершенствования системы оплаты труда</w:t>
      </w:r>
      <w:proofErr w:type="gramEnd"/>
      <w:r w:rsidRPr="00FB5ABF">
        <w:rPr>
          <w:rFonts w:ascii="Times New Roman" w:hAnsi="Times New Roman"/>
          <w:sz w:val="28"/>
          <w:szCs w:val="28"/>
        </w:rPr>
        <w:t xml:space="preserve"> в государственных и муниципальных учреждениях на 201</w:t>
      </w:r>
      <w:r>
        <w:rPr>
          <w:rFonts w:ascii="Times New Roman" w:hAnsi="Times New Roman"/>
          <w:sz w:val="28"/>
          <w:szCs w:val="28"/>
        </w:rPr>
        <w:t>2</w:t>
      </w:r>
      <w:r w:rsidRPr="00FB5ABF">
        <w:rPr>
          <w:rFonts w:ascii="Times New Roman" w:hAnsi="Times New Roman"/>
          <w:sz w:val="28"/>
          <w:szCs w:val="28"/>
        </w:rPr>
        <w:t>-2018 годы»;</w:t>
      </w:r>
      <w:r w:rsidRPr="00CD1EFE">
        <w:rPr>
          <w:rFonts w:ascii="Times New Roman" w:hAnsi="Times New Roman"/>
          <w:sz w:val="28"/>
          <w:szCs w:val="28"/>
        </w:rPr>
        <w:t xml:space="preserve"> </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П</w:t>
      </w:r>
      <w:r w:rsidRPr="00CD1EFE">
        <w:rPr>
          <w:rFonts w:ascii="Times New Roman" w:hAnsi="Times New Roman"/>
          <w:sz w:val="28"/>
          <w:szCs w:val="28"/>
        </w:rPr>
        <w:t>остановлением Министерства труда Российской Федерации от 10.11.1992 г. № 31 «Об утверждении тарифно-квалификационных характеристик по общеотраслевым профессиям рабочих»</w:t>
      </w:r>
      <w:r>
        <w:rPr>
          <w:rFonts w:ascii="Times New Roman" w:hAnsi="Times New Roman"/>
          <w:sz w:val="28"/>
          <w:szCs w:val="28"/>
        </w:rPr>
        <w:t>;</w:t>
      </w:r>
      <w:r w:rsidRPr="00CD1EFE">
        <w:rPr>
          <w:rFonts w:ascii="Times New Roman" w:hAnsi="Times New Roman"/>
          <w:sz w:val="28"/>
          <w:szCs w:val="28"/>
        </w:rPr>
        <w:t xml:space="preserve"> </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lastRenderedPageBreak/>
        <w:t>- П</w:t>
      </w:r>
      <w:r w:rsidRPr="00CD1EFE">
        <w:rPr>
          <w:rFonts w:ascii="Times New Roman" w:hAnsi="Times New Roman"/>
          <w:sz w:val="28"/>
          <w:szCs w:val="28"/>
        </w:rPr>
        <w:t>остановлением Министерства труда и социального развития РФ от 21.08.1998 г. № 37 «Об утверждении квалификационного справочника должностей руководителей, специалистов и других служащих»</w:t>
      </w:r>
      <w:r>
        <w:rPr>
          <w:rFonts w:ascii="Times New Roman" w:hAnsi="Times New Roman"/>
          <w:sz w:val="28"/>
          <w:szCs w:val="28"/>
        </w:rPr>
        <w:t>;</w:t>
      </w:r>
      <w:r w:rsidRPr="00CD1EFE">
        <w:rPr>
          <w:rFonts w:ascii="Times New Roman" w:hAnsi="Times New Roman"/>
          <w:sz w:val="28"/>
          <w:szCs w:val="28"/>
        </w:rPr>
        <w:t xml:space="preserve"> </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П</w:t>
      </w:r>
      <w:r w:rsidRPr="00CD1EFE">
        <w:rPr>
          <w:rFonts w:ascii="Times New Roman" w:hAnsi="Times New Roman"/>
          <w:sz w:val="28"/>
          <w:szCs w:val="28"/>
        </w:rPr>
        <w:t>риказом Министерства здравоохранения и социального развития Российской Федерации от 06.08.2007 г.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w:t>
      </w:r>
      <w:r>
        <w:rPr>
          <w:rFonts w:ascii="Times New Roman" w:hAnsi="Times New Roman"/>
          <w:sz w:val="28"/>
          <w:szCs w:val="28"/>
        </w:rPr>
        <w:t>;</w:t>
      </w:r>
      <w:r w:rsidRPr="00CD1EFE">
        <w:rPr>
          <w:rFonts w:ascii="Times New Roman" w:hAnsi="Times New Roman"/>
          <w:sz w:val="28"/>
          <w:szCs w:val="28"/>
        </w:rPr>
        <w:t xml:space="preserve"> </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П</w:t>
      </w:r>
      <w:r w:rsidRPr="00CD1EFE">
        <w:rPr>
          <w:rFonts w:ascii="Times New Roman" w:hAnsi="Times New Roman"/>
          <w:sz w:val="28"/>
          <w:szCs w:val="28"/>
        </w:rPr>
        <w:t>риказом Министерства здравоохранения и социального развития Российской Федерации от 29.05.2008 г. № 248н «Об утверждении профессиональных квалификационных групп общеотраслевых профессий рабочих»</w:t>
      </w:r>
      <w:r>
        <w:rPr>
          <w:rFonts w:ascii="Times New Roman" w:hAnsi="Times New Roman"/>
          <w:sz w:val="28"/>
          <w:szCs w:val="28"/>
        </w:rPr>
        <w:t>;</w:t>
      </w:r>
      <w:r w:rsidRPr="00CD1EFE">
        <w:rPr>
          <w:rFonts w:ascii="Times New Roman" w:hAnsi="Times New Roman"/>
          <w:sz w:val="28"/>
          <w:szCs w:val="28"/>
        </w:rPr>
        <w:t xml:space="preserve"> </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З</w:t>
      </w:r>
      <w:r w:rsidRPr="00CD1EFE">
        <w:rPr>
          <w:rFonts w:ascii="Times New Roman" w:hAnsi="Times New Roman"/>
          <w:sz w:val="28"/>
          <w:szCs w:val="28"/>
        </w:rPr>
        <w:t>аконом Забайкальского края от 14.10.2008 г.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r>
        <w:rPr>
          <w:rFonts w:ascii="Times New Roman" w:hAnsi="Times New Roman"/>
          <w:sz w:val="28"/>
          <w:szCs w:val="28"/>
        </w:rPr>
        <w:t>;</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Законом забайкальского края от 09.04.2014 г. № 964-ЗЗк «Об оплате труда работников государственных учреждений Забайкальского края»;</w:t>
      </w:r>
    </w:p>
    <w:p w:rsidR="004911A7" w:rsidRPr="004A7C0D" w:rsidRDefault="004911A7" w:rsidP="004911A7">
      <w:pPr>
        <w:spacing w:after="0"/>
        <w:ind w:left="360"/>
        <w:jc w:val="both"/>
        <w:rPr>
          <w:rFonts w:ascii="Times New Roman" w:hAnsi="Times New Roman"/>
          <w:sz w:val="28"/>
          <w:szCs w:val="28"/>
        </w:rPr>
      </w:pPr>
      <w:r>
        <w:rPr>
          <w:rFonts w:ascii="Times New Roman" w:hAnsi="Times New Roman"/>
          <w:sz w:val="28"/>
          <w:szCs w:val="28"/>
        </w:rPr>
        <w:t>- решением Совета сельского поселения « Сбегинское» от «25» июня  2019 года  № 145  «Об утверждении Положения об оплате труда работников муниципального бюджетного учреждения « Сбегинский сельский Дом культуры»</w:t>
      </w:r>
      <w:r w:rsidRPr="004A7C0D">
        <w:rPr>
          <w:rFonts w:ascii="Times New Roman" w:hAnsi="Times New Roman"/>
          <w:sz w:val="28"/>
          <w:szCs w:val="28"/>
        </w:rPr>
        <w:t>;</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приказом Министерства здравоохранения и социального развития Российской Федерации от 31.08.2007 г. № 570 «Об утверждении профессиональных квалификационных групп должностей работников культуры, искусства и кинематографии»;</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приказом Министерства здравоохранения и социального развития Российской Федерации от 14.03.2008 г. № 121н «Об утверждении профессиональных квалификационных групп профессий рабочих культуры и кинематографии»;</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приказом Министерства здравоохранения и социального развития Российской Федерации от 29.05.2008 г. № 247н «Об утверждении профессиональных квалификационных групп общеотраслевых должностей руководителей, специалистов и служащих»;</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единым квалификационным справочником должностей руководителей, специалистов и служащих, раздела «Квалификационные характеристики должностей работников культуры, искусства и кинематографии», утвержденного Приказом Министерства здравоохранения и социального развития Российской Федерации от 30.03.2011 г. № 251н;</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lastRenderedPageBreak/>
        <w:t>- единым квалификационным справочником должностей руководителей, специалистов и служащих, раздела «Квалификационные характеристики должностей работников образования», утвержденного Приказом Министерства здравоохранения и социального развития Российской Федерации от 26.08.2010 г. № 761н;</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единым тарифно-квалификационным справочником работ и профессий рабочих, утвержденного постановлением Правительства Российской Федерации от 31.10.2002 Г. № 787;</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рекомендациями Российской трехсторонней комиссии по регулированию социально-трудовых отношений.</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xml:space="preserve">- </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1. 2. Настоящее Положение регулирует правоотношения в сфере оплаты труда работников муниципального учреждения культуры «Сельский Дом культуры» (далее по тексту – учреждения), и применяется при определении условий оплаты труда при разработке коллективных договоров, соглашений, локальных нормативных актов учреждений.</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1. 3. В настоящем Положении используются следующие определения:</w:t>
      </w:r>
    </w:p>
    <w:p w:rsidR="000D0B47" w:rsidRDefault="000D0B47" w:rsidP="000D0B47">
      <w:pPr>
        <w:spacing w:after="0"/>
        <w:ind w:left="360" w:firstLine="348"/>
        <w:jc w:val="both"/>
        <w:rPr>
          <w:rFonts w:ascii="Times New Roman" w:hAnsi="Times New Roman"/>
          <w:sz w:val="28"/>
          <w:szCs w:val="28"/>
        </w:rPr>
      </w:pPr>
      <w:r w:rsidRPr="004259D9">
        <w:rPr>
          <w:rFonts w:ascii="Times New Roman" w:hAnsi="Times New Roman"/>
          <w:b/>
          <w:sz w:val="28"/>
          <w:szCs w:val="28"/>
        </w:rPr>
        <w:t>базовый оклад (базовый должностной оклад), базовая ставка заработной платы</w:t>
      </w:r>
      <w:r>
        <w:rPr>
          <w:rFonts w:ascii="Times New Roman" w:hAnsi="Times New Roman"/>
          <w:sz w:val="28"/>
          <w:szCs w:val="28"/>
        </w:rPr>
        <w:t xml:space="preserve"> – минимальный оклад (должностной оклад), ставка заработной платы работника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4911A7" w:rsidRDefault="004911A7" w:rsidP="004911A7">
      <w:pPr>
        <w:spacing w:after="0"/>
        <w:ind w:left="360" w:firstLine="348"/>
        <w:jc w:val="both"/>
        <w:rPr>
          <w:rFonts w:ascii="Times New Roman" w:hAnsi="Times New Roman"/>
          <w:sz w:val="28"/>
          <w:szCs w:val="28"/>
        </w:rPr>
      </w:pPr>
      <w:proofErr w:type="gramStart"/>
      <w:r>
        <w:rPr>
          <w:rFonts w:ascii="Times New Roman" w:hAnsi="Times New Roman"/>
          <w:b/>
          <w:sz w:val="28"/>
          <w:szCs w:val="28"/>
        </w:rPr>
        <w:t xml:space="preserve">компенсационные выплаты </w:t>
      </w:r>
      <w:r>
        <w:rPr>
          <w:rFonts w:ascii="Times New Roman" w:hAnsi="Times New Roman"/>
          <w:sz w:val="28"/>
          <w:szCs w:val="28"/>
        </w:rPr>
        <w:t>– выплаты, обеспечивающие оплату труда в повышенном размере работникам учреждения, занятым на тяжелых работах, работах с вредными и (или) опасными условиями, иными особыми условиями труда, отклоняющихся от нормальных, на работах в местностях с особыми климатическими условиями, а также иные выплаты;</w:t>
      </w:r>
      <w:proofErr w:type="gramEnd"/>
    </w:p>
    <w:p w:rsidR="004911A7" w:rsidRDefault="004911A7" w:rsidP="004911A7">
      <w:pPr>
        <w:spacing w:after="0"/>
        <w:ind w:left="360" w:firstLine="348"/>
        <w:jc w:val="both"/>
        <w:rPr>
          <w:rFonts w:ascii="Times New Roman" w:hAnsi="Times New Roman"/>
          <w:sz w:val="28"/>
          <w:szCs w:val="28"/>
        </w:rPr>
      </w:pPr>
      <w:r>
        <w:rPr>
          <w:rFonts w:ascii="Times New Roman" w:hAnsi="Times New Roman"/>
          <w:b/>
          <w:sz w:val="28"/>
          <w:szCs w:val="28"/>
        </w:rPr>
        <w:t xml:space="preserve">норма рабочего времени </w:t>
      </w:r>
      <w:r>
        <w:rPr>
          <w:rFonts w:ascii="Times New Roman" w:hAnsi="Times New Roman"/>
          <w:sz w:val="28"/>
          <w:szCs w:val="28"/>
        </w:rPr>
        <w:t>– продолжительность рабочего времени;</w:t>
      </w:r>
    </w:p>
    <w:p w:rsidR="004911A7" w:rsidRDefault="004911A7" w:rsidP="004911A7">
      <w:pPr>
        <w:spacing w:after="0"/>
        <w:ind w:left="360" w:firstLine="348"/>
        <w:jc w:val="both"/>
        <w:rPr>
          <w:rFonts w:ascii="Times New Roman" w:hAnsi="Times New Roman"/>
          <w:sz w:val="28"/>
          <w:szCs w:val="28"/>
        </w:rPr>
      </w:pPr>
      <w:r>
        <w:rPr>
          <w:rFonts w:ascii="Times New Roman" w:hAnsi="Times New Roman"/>
          <w:b/>
          <w:sz w:val="28"/>
          <w:szCs w:val="28"/>
        </w:rPr>
        <w:t xml:space="preserve">оклад (должностной оклад) </w:t>
      </w:r>
      <w:r>
        <w:rPr>
          <w:rFonts w:ascii="Times New Roman" w:hAnsi="Times New Roman"/>
          <w:sz w:val="28"/>
          <w:szCs w:val="28"/>
        </w:rPr>
        <w:t xml:space="preserve">– фиксированный размер оплаты труда работника за исполнение трудовых (должностных) обязанностей определенной сложности </w:t>
      </w:r>
      <w:proofErr w:type="gramStart"/>
      <w:r>
        <w:rPr>
          <w:rFonts w:ascii="Times New Roman" w:hAnsi="Times New Roman"/>
          <w:sz w:val="28"/>
          <w:szCs w:val="28"/>
        </w:rPr>
        <w:t>за</w:t>
      </w:r>
      <w:proofErr w:type="gramEnd"/>
      <w:r>
        <w:rPr>
          <w:rFonts w:ascii="Times New Roman" w:hAnsi="Times New Roman"/>
          <w:sz w:val="28"/>
          <w:szCs w:val="28"/>
        </w:rPr>
        <w:t xml:space="preserve"> календарный месяц без учета компенсационных, стимулирующих и социальных выплат;</w:t>
      </w:r>
    </w:p>
    <w:p w:rsidR="004911A7" w:rsidRDefault="004911A7" w:rsidP="004911A7">
      <w:pPr>
        <w:spacing w:after="0"/>
        <w:ind w:left="360" w:firstLine="348"/>
        <w:jc w:val="both"/>
        <w:rPr>
          <w:rFonts w:ascii="Times New Roman" w:hAnsi="Times New Roman"/>
          <w:sz w:val="28"/>
          <w:szCs w:val="28"/>
        </w:rPr>
      </w:pPr>
      <w:r>
        <w:rPr>
          <w:rFonts w:ascii="Times New Roman" w:hAnsi="Times New Roman"/>
          <w:b/>
          <w:sz w:val="28"/>
          <w:szCs w:val="28"/>
        </w:rPr>
        <w:t xml:space="preserve">сверхурочная работа </w:t>
      </w:r>
      <w:r>
        <w:rPr>
          <w:rFonts w:ascii="Times New Roman" w:hAnsi="Times New Roman"/>
          <w:sz w:val="28"/>
          <w:szCs w:val="28"/>
        </w:rPr>
        <w:t xml:space="preserve">– работа, выполняемая работником по инициативе </w:t>
      </w:r>
      <w:proofErr w:type="gramStart"/>
      <w:r>
        <w:rPr>
          <w:rFonts w:ascii="Times New Roman" w:hAnsi="Times New Roman"/>
          <w:sz w:val="28"/>
          <w:szCs w:val="28"/>
        </w:rPr>
        <w:t>работодателя</w:t>
      </w:r>
      <w:proofErr w:type="gramEnd"/>
      <w:r>
        <w:rPr>
          <w:rFonts w:ascii="Times New Roman" w:hAnsi="Times New Roman"/>
          <w:sz w:val="28"/>
          <w:szCs w:val="28"/>
        </w:rPr>
        <w:t xml:space="preserve"> за пределами установленной для работника продолжительности рабочего времени (ежедневной работы (смены), а при </w:t>
      </w:r>
      <w:r>
        <w:rPr>
          <w:rFonts w:ascii="Times New Roman" w:hAnsi="Times New Roman"/>
          <w:sz w:val="28"/>
          <w:szCs w:val="28"/>
        </w:rPr>
        <w:lastRenderedPageBreak/>
        <w:t>суммированном учете рабочего времени – сверх нормального числа рабочих часов за учетный период;</w:t>
      </w:r>
    </w:p>
    <w:p w:rsidR="004911A7" w:rsidRDefault="004911A7" w:rsidP="004911A7">
      <w:pPr>
        <w:spacing w:after="0"/>
        <w:ind w:left="360" w:firstLine="348"/>
        <w:jc w:val="both"/>
        <w:rPr>
          <w:rFonts w:ascii="Times New Roman" w:hAnsi="Times New Roman"/>
          <w:sz w:val="28"/>
          <w:szCs w:val="28"/>
        </w:rPr>
      </w:pPr>
      <w:r>
        <w:rPr>
          <w:rFonts w:ascii="Times New Roman" w:hAnsi="Times New Roman"/>
          <w:b/>
          <w:sz w:val="28"/>
          <w:szCs w:val="28"/>
        </w:rPr>
        <w:t xml:space="preserve">специальная оценка условий труда </w:t>
      </w:r>
      <w:r>
        <w:rPr>
          <w:rFonts w:ascii="Times New Roman" w:hAnsi="Times New Roman"/>
          <w:sz w:val="28"/>
          <w:szCs w:val="28"/>
        </w:rPr>
        <w:t>–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p>
    <w:p w:rsidR="004911A7" w:rsidRDefault="004911A7" w:rsidP="004911A7">
      <w:pPr>
        <w:spacing w:after="0"/>
        <w:ind w:left="360" w:firstLine="348"/>
        <w:jc w:val="both"/>
        <w:rPr>
          <w:rFonts w:ascii="Times New Roman" w:hAnsi="Times New Roman"/>
          <w:sz w:val="28"/>
          <w:szCs w:val="28"/>
        </w:rPr>
      </w:pPr>
      <w:r>
        <w:rPr>
          <w:rFonts w:ascii="Times New Roman" w:hAnsi="Times New Roman"/>
          <w:b/>
          <w:sz w:val="28"/>
          <w:szCs w:val="28"/>
        </w:rPr>
        <w:t xml:space="preserve">стимулирующие выплаты </w:t>
      </w:r>
      <w:r>
        <w:rPr>
          <w:rFonts w:ascii="Times New Roman" w:hAnsi="Times New Roman"/>
          <w:sz w:val="28"/>
          <w:szCs w:val="28"/>
        </w:rPr>
        <w:t>– выплаты, предусматриваемые с целью повышения мотивации работников учреждения к качественному результату, а также поощрения за выполненную работу;</w:t>
      </w:r>
    </w:p>
    <w:p w:rsidR="004911A7" w:rsidRDefault="004911A7" w:rsidP="004911A7">
      <w:pPr>
        <w:spacing w:after="0"/>
        <w:ind w:left="360" w:firstLine="348"/>
        <w:jc w:val="both"/>
        <w:rPr>
          <w:rFonts w:ascii="Times New Roman" w:hAnsi="Times New Roman"/>
          <w:sz w:val="28"/>
          <w:szCs w:val="28"/>
        </w:rPr>
      </w:pPr>
      <w:r>
        <w:rPr>
          <w:rFonts w:ascii="Times New Roman" w:hAnsi="Times New Roman"/>
          <w:b/>
          <w:sz w:val="28"/>
          <w:szCs w:val="28"/>
        </w:rPr>
        <w:t xml:space="preserve">тарифная ставка (оклад) </w:t>
      </w:r>
      <w:r>
        <w:rPr>
          <w:rFonts w:ascii="Times New Roman" w:hAnsi="Times New Roman"/>
          <w:sz w:val="28"/>
          <w:szCs w:val="28"/>
        </w:rPr>
        <w:t xml:space="preserve">– фиксированный </w:t>
      </w:r>
      <w:proofErr w:type="gramStart"/>
      <w:r>
        <w:rPr>
          <w:rFonts w:ascii="Times New Roman" w:hAnsi="Times New Roman"/>
          <w:sz w:val="28"/>
          <w:szCs w:val="28"/>
        </w:rPr>
        <w:t>размер оплаты труда</w:t>
      </w:r>
      <w:proofErr w:type="gramEnd"/>
      <w:r>
        <w:rPr>
          <w:rFonts w:ascii="Times New Roman" w:hAnsi="Times New Roman"/>
          <w:sz w:val="28"/>
          <w:szCs w:val="28"/>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4911A7" w:rsidRDefault="004911A7" w:rsidP="004911A7">
      <w:pPr>
        <w:spacing w:after="0"/>
        <w:ind w:firstLine="360"/>
        <w:jc w:val="both"/>
        <w:rPr>
          <w:rFonts w:ascii="Times New Roman" w:hAnsi="Times New Roman"/>
          <w:sz w:val="28"/>
          <w:szCs w:val="28"/>
        </w:rPr>
      </w:pPr>
      <w:r>
        <w:rPr>
          <w:rFonts w:ascii="Times New Roman" w:hAnsi="Times New Roman"/>
          <w:sz w:val="28"/>
          <w:szCs w:val="28"/>
        </w:rPr>
        <w:t xml:space="preserve">1. </w:t>
      </w:r>
      <w:r w:rsidRPr="00C52D61">
        <w:rPr>
          <w:rFonts w:ascii="Times New Roman" w:hAnsi="Times New Roman"/>
          <w:sz w:val="28"/>
          <w:szCs w:val="28"/>
        </w:rPr>
        <w:t xml:space="preserve">4. </w:t>
      </w:r>
      <w:r>
        <w:rPr>
          <w:rFonts w:ascii="Times New Roman" w:hAnsi="Times New Roman"/>
          <w:sz w:val="28"/>
          <w:szCs w:val="28"/>
        </w:rPr>
        <w:t xml:space="preserve">Положение определяет порядок </w:t>
      </w:r>
      <w:proofErr w:type="gramStart"/>
      <w:r>
        <w:rPr>
          <w:rFonts w:ascii="Times New Roman" w:hAnsi="Times New Roman"/>
          <w:sz w:val="28"/>
          <w:szCs w:val="28"/>
        </w:rPr>
        <w:t>формирования фонда оплаты труда работников учреждений</w:t>
      </w:r>
      <w:proofErr w:type="gramEnd"/>
      <w:r>
        <w:rPr>
          <w:rFonts w:ascii="Times New Roman" w:hAnsi="Times New Roman"/>
          <w:sz w:val="28"/>
          <w:szCs w:val="28"/>
        </w:rPr>
        <w:t xml:space="preserve"> за счет средств краевого бюджета (субвенции), муниципального бюджета и других источников, незапрещенных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по тексту ПКГ) и квалификационным уровням, а также выплат компенсационного и стимулирующего характера. </w:t>
      </w:r>
    </w:p>
    <w:p w:rsidR="004911A7" w:rsidRDefault="004911A7" w:rsidP="004911A7">
      <w:pPr>
        <w:spacing w:after="0"/>
        <w:ind w:firstLine="360"/>
        <w:jc w:val="both"/>
        <w:rPr>
          <w:rFonts w:ascii="Times New Roman" w:hAnsi="Times New Roman"/>
          <w:sz w:val="28"/>
          <w:szCs w:val="28"/>
        </w:rPr>
      </w:pPr>
      <w:r>
        <w:rPr>
          <w:rFonts w:ascii="Times New Roman" w:hAnsi="Times New Roman"/>
          <w:sz w:val="28"/>
          <w:szCs w:val="28"/>
        </w:rPr>
        <w:t xml:space="preserve">1.5.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Pr>
          <w:rFonts w:ascii="Times New Roman" w:hAnsi="Times New Roman"/>
          <w:sz w:val="28"/>
          <w:szCs w:val="28"/>
        </w:rPr>
        <w:t>размера оплаты труда</w:t>
      </w:r>
      <w:proofErr w:type="gramEnd"/>
      <w:r>
        <w:rPr>
          <w:rFonts w:ascii="Times New Roman" w:hAnsi="Times New Roman"/>
          <w:sz w:val="28"/>
          <w:szCs w:val="28"/>
        </w:rPr>
        <w:t>, установленного федеральным законодательством.</w:t>
      </w:r>
    </w:p>
    <w:p w:rsidR="004911A7" w:rsidRDefault="004911A7" w:rsidP="004911A7">
      <w:pPr>
        <w:spacing w:after="0"/>
        <w:ind w:firstLine="360"/>
        <w:jc w:val="both"/>
        <w:rPr>
          <w:rFonts w:ascii="Times New Roman" w:hAnsi="Times New Roman"/>
          <w:sz w:val="28"/>
          <w:szCs w:val="28"/>
        </w:rPr>
      </w:pPr>
      <w:r>
        <w:rPr>
          <w:rFonts w:ascii="Times New Roman" w:hAnsi="Times New Roman"/>
          <w:sz w:val="28"/>
          <w:szCs w:val="28"/>
        </w:rPr>
        <w:t>1.6. Введение в учреждениях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4911A7" w:rsidRDefault="004911A7" w:rsidP="004911A7">
      <w:pPr>
        <w:spacing w:after="0"/>
        <w:ind w:firstLine="360"/>
        <w:jc w:val="both"/>
        <w:rPr>
          <w:rFonts w:ascii="Times New Roman" w:hAnsi="Times New Roman"/>
          <w:sz w:val="28"/>
          <w:szCs w:val="28"/>
        </w:rPr>
      </w:pPr>
      <w:r>
        <w:rPr>
          <w:rFonts w:ascii="Times New Roman" w:hAnsi="Times New Roman"/>
          <w:sz w:val="28"/>
          <w:szCs w:val="28"/>
        </w:rPr>
        <w:t xml:space="preserve">1.7. Условия оплаты труда, в том числе размер оклада (должностного оклада) работника, виды повышающих коэффициентов к окладам и виды иных выплат стимулирующего характера, а также выплаты компенсаций иного характера, являются обязательными для включения в трудовой договор.  </w:t>
      </w:r>
    </w:p>
    <w:p w:rsidR="004911A7" w:rsidRDefault="004911A7" w:rsidP="004911A7">
      <w:pPr>
        <w:spacing w:after="0"/>
        <w:ind w:firstLine="360"/>
        <w:jc w:val="both"/>
        <w:rPr>
          <w:rFonts w:ascii="Times New Roman" w:hAnsi="Times New Roman"/>
          <w:sz w:val="28"/>
          <w:szCs w:val="28"/>
        </w:rPr>
      </w:pPr>
      <w:r>
        <w:rPr>
          <w:rFonts w:ascii="Times New Roman" w:hAnsi="Times New Roman"/>
          <w:sz w:val="28"/>
          <w:szCs w:val="28"/>
        </w:rPr>
        <w:t xml:space="preserve">1.8. Оплата труда работников, занятых по совместительству, а также на условиях неполного рабочего времени, или неполной рабочей недели, </w:t>
      </w:r>
      <w:r>
        <w:rPr>
          <w:rFonts w:ascii="Times New Roman" w:hAnsi="Times New Roman"/>
          <w:sz w:val="28"/>
          <w:szCs w:val="28"/>
        </w:rPr>
        <w:lastRenderedPageBreak/>
        <w:t>производится пропорционально отработанному времени, в зависимости от выработки либо на других условиях, определенных трудовым договором в соответствии с нормами трудового права.</w:t>
      </w:r>
    </w:p>
    <w:p w:rsidR="004911A7" w:rsidRDefault="004911A7" w:rsidP="004911A7">
      <w:pPr>
        <w:spacing w:after="0"/>
        <w:ind w:firstLine="360"/>
        <w:jc w:val="both"/>
        <w:rPr>
          <w:rFonts w:ascii="Times New Roman" w:hAnsi="Times New Roman"/>
          <w:sz w:val="28"/>
          <w:szCs w:val="28"/>
        </w:rPr>
      </w:pPr>
      <w:r>
        <w:rPr>
          <w:rFonts w:ascii="Times New Roman" w:hAnsi="Times New Roman"/>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с сохранением всех выплат компенсационного и стимулирующего характера.</w:t>
      </w:r>
    </w:p>
    <w:p w:rsidR="004911A7" w:rsidRDefault="004911A7" w:rsidP="004911A7">
      <w:pPr>
        <w:spacing w:after="0"/>
        <w:ind w:firstLine="360"/>
        <w:jc w:val="both"/>
        <w:rPr>
          <w:rFonts w:ascii="Times New Roman" w:hAnsi="Times New Roman"/>
          <w:sz w:val="28"/>
          <w:szCs w:val="28"/>
        </w:rPr>
      </w:pPr>
      <w:r>
        <w:rPr>
          <w:rFonts w:ascii="Times New Roman" w:hAnsi="Times New Roman"/>
          <w:sz w:val="28"/>
          <w:szCs w:val="28"/>
        </w:rPr>
        <w:t xml:space="preserve">1.9. Настоящее Положение определяет порядок </w:t>
      </w:r>
      <w:proofErr w:type="gramStart"/>
      <w:r>
        <w:rPr>
          <w:rFonts w:ascii="Times New Roman" w:hAnsi="Times New Roman"/>
          <w:sz w:val="28"/>
          <w:szCs w:val="28"/>
        </w:rPr>
        <w:t>формирования фонда оплаты труда работников учреждений культуры</w:t>
      </w:r>
      <w:proofErr w:type="gramEnd"/>
      <w:r>
        <w:rPr>
          <w:rFonts w:ascii="Times New Roman" w:hAnsi="Times New Roman"/>
          <w:sz w:val="28"/>
          <w:szCs w:val="28"/>
        </w:rPr>
        <w:t xml:space="preserve"> за счет средств краевого бюджета (субвенций), местного бюджета и других источников, незапрещенных законодательством Российской Федерации, а также порядок установления размеров окладов (должностных окладов), ставок заработной платы работников.</w:t>
      </w:r>
    </w:p>
    <w:p w:rsidR="004911A7" w:rsidRDefault="004911A7" w:rsidP="004911A7">
      <w:pPr>
        <w:spacing w:after="0"/>
        <w:ind w:firstLine="360"/>
        <w:jc w:val="both"/>
        <w:rPr>
          <w:rFonts w:ascii="Times New Roman" w:hAnsi="Times New Roman"/>
          <w:sz w:val="28"/>
          <w:szCs w:val="28"/>
        </w:rPr>
      </w:pPr>
      <w:r>
        <w:rPr>
          <w:rFonts w:ascii="Times New Roman" w:hAnsi="Times New Roman"/>
          <w:sz w:val="28"/>
          <w:szCs w:val="28"/>
        </w:rPr>
        <w:t xml:space="preserve">1.10. Руководитель учреждения совместно с главным  бухгалтером  «Сектора бухгалтерского учета и отчетности по обслуживанию учреждений культуры» администрации Могочинского района формирует и утверждает штатное расписание в пределах фонда оплаты труда. Штатное расписание включает в себя все должности работников и профессии рабочих данного учреждения.  Численный состав учреждения должен быть достаточным для гарантированного выполнения его функций, задач, объемных и финансовых показателей, установленных комитетом культуры муниципального района «Могочинский район». </w:t>
      </w:r>
      <w:r w:rsidRPr="00C920B1">
        <w:rPr>
          <w:rFonts w:ascii="Times New Roman" w:hAnsi="Times New Roman"/>
          <w:sz w:val="28"/>
          <w:szCs w:val="28"/>
        </w:rPr>
        <w:t>Форма штатного расписания представлена в приложении №</w:t>
      </w:r>
      <w:r>
        <w:rPr>
          <w:rFonts w:ascii="Times New Roman" w:hAnsi="Times New Roman"/>
          <w:sz w:val="28"/>
          <w:szCs w:val="28"/>
        </w:rPr>
        <w:t xml:space="preserve"> 1 </w:t>
      </w:r>
      <w:r w:rsidRPr="00C920B1">
        <w:rPr>
          <w:rFonts w:ascii="Times New Roman" w:hAnsi="Times New Roman"/>
          <w:sz w:val="28"/>
          <w:szCs w:val="28"/>
        </w:rPr>
        <w:t>к настоящему Положению.</w:t>
      </w:r>
    </w:p>
    <w:p w:rsidR="004911A7" w:rsidRDefault="004911A7" w:rsidP="004911A7">
      <w:pPr>
        <w:spacing w:after="0"/>
        <w:ind w:firstLine="360"/>
        <w:jc w:val="both"/>
        <w:rPr>
          <w:rFonts w:ascii="Times New Roman" w:hAnsi="Times New Roman"/>
          <w:sz w:val="28"/>
          <w:szCs w:val="28"/>
        </w:rPr>
      </w:pPr>
      <w:r>
        <w:rPr>
          <w:rFonts w:ascii="Times New Roman" w:hAnsi="Times New Roman"/>
          <w:sz w:val="28"/>
          <w:szCs w:val="28"/>
        </w:rPr>
        <w:t>Размеры окладов (должностных окладов), ставок заработной платы являются обязательством работодателя перед работником и не могут быть пересмотрены в одностороннем порядке.</w:t>
      </w:r>
    </w:p>
    <w:p w:rsidR="008330E3" w:rsidRDefault="008330E3" w:rsidP="004911A7">
      <w:pPr>
        <w:spacing w:after="0"/>
        <w:ind w:firstLine="360"/>
        <w:jc w:val="both"/>
        <w:rPr>
          <w:rFonts w:ascii="Times New Roman" w:hAnsi="Times New Roman"/>
          <w:sz w:val="28"/>
          <w:szCs w:val="28"/>
        </w:rPr>
      </w:pPr>
      <w:r>
        <w:rPr>
          <w:rFonts w:ascii="Times New Roman" w:hAnsi="Times New Roman"/>
          <w:sz w:val="28"/>
          <w:szCs w:val="28"/>
        </w:rPr>
        <w:t>1.11. Фонд оплаты труда работников Учреждения формируется, исходя  из размеров окладов (должностных окладов), ставок заработной платы, компенсационных, стимулирующих выплат в пределах соответствующих лимитов бюджетных обязательств.</w:t>
      </w:r>
    </w:p>
    <w:p w:rsidR="008330E3" w:rsidRDefault="008330E3" w:rsidP="004911A7">
      <w:pPr>
        <w:spacing w:after="0"/>
        <w:ind w:firstLine="360"/>
        <w:jc w:val="both"/>
        <w:rPr>
          <w:rFonts w:ascii="Times New Roman" w:hAnsi="Times New Roman"/>
          <w:sz w:val="28"/>
          <w:szCs w:val="28"/>
        </w:rPr>
      </w:pPr>
      <w:r>
        <w:rPr>
          <w:rFonts w:ascii="Times New Roman" w:hAnsi="Times New Roman"/>
          <w:sz w:val="28"/>
          <w:szCs w:val="28"/>
        </w:rPr>
        <w:t xml:space="preserve">1.12. Размер фонда оплаты труда определяется с учетом надбавок за работу в местностях с особыми климатическими условиями </w:t>
      </w:r>
      <w:proofErr w:type="gramStart"/>
      <w:r>
        <w:rPr>
          <w:rFonts w:ascii="Times New Roman" w:hAnsi="Times New Roman"/>
          <w:sz w:val="28"/>
          <w:szCs w:val="28"/>
        </w:rPr>
        <w:t xml:space="preserve">( </w:t>
      </w:r>
      <w:proofErr w:type="gramEnd"/>
      <w:r>
        <w:rPr>
          <w:rFonts w:ascii="Times New Roman" w:hAnsi="Times New Roman"/>
          <w:sz w:val="28"/>
          <w:szCs w:val="28"/>
        </w:rPr>
        <w:t>районный коэффициент и процентная надбавка за стаж работы в районах Крайнего Севера  и приравненных к ним местностях</w:t>
      </w:r>
    </w:p>
    <w:p w:rsidR="008330E3" w:rsidRDefault="008330E3" w:rsidP="004911A7">
      <w:pPr>
        <w:spacing w:after="0"/>
        <w:ind w:firstLine="360"/>
        <w:jc w:val="both"/>
        <w:rPr>
          <w:rFonts w:ascii="Times New Roman" w:hAnsi="Times New Roman"/>
          <w:sz w:val="28"/>
          <w:szCs w:val="28"/>
        </w:rPr>
      </w:pPr>
      <w:r>
        <w:rPr>
          <w:rFonts w:ascii="Times New Roman" w:hAnsi="Times New Roman"/>
          <w:sz w:val="28"/>
          <w:szCs w:val="28"/>
        </w:rPr>
        <w:t>1.3. Размер средней заработной платы в Учреждении регулируется нормативными актами, поступающими от Министерства культуры Забайкальского края.</w:t>
      </w:r>
    </w:p>
    <w:p w:rsidR="004911A7" w:rsidRDefault="004911A7" w:rsidP="004911A7">
      <w:pPr>
        <w:spacing w:after="0"/>
        <w:ind w:firstLine="360"/>
        <w:jc w:val="both"/>
        <w:rPr>
          <w:rFonts w:ascii="Times New Roman" w:hAnsi="Times New Roman"/>
          <w:sz w:val="28"/>
          <w:szCs w:val="28"/>
        </w:rPr>
      </w:pPr>
    </w:p>
    <w:p w:rsidR="004911A7" w:rsidRPr="008330E3" w:rsidRDefault="004911A7" w:rsidP="008330E3">
      <w:pPr>
        <w:pStyle w:val="a4"/>
        <w:numPr>
          <w:ilvl w:val="0"/>
          <w:numId w:val="3"/>
        </w:numPr>
        <w:spacing w:after="0"/>
        <w:jc w:val="center"/>
        <w:rPr>
          <w:rFonts w:ascii="Times New Roman" w:hAnsi="Times New Roman"/>
          <w:b/>
          <w:sz w:val="28"/>
          <w:szCs w:val="28"/>
        </w:rPr>
      </w:pPr>
      <w:r w:rsidRPr="008330E3">
        <w:rPr>
          <w:rFonts w:ascii="Times New Roman" w:hAnsi="Times New Roman"/>
          <w:b/>
          <w:sz w:val="28"/>
          <w:szCs w:val="28"/>
        </w:rPr>
        <w:t>Порядок и условия оплаты труда</w:t>
      </w:r>
    </w:p>
    <w:p w:rsidR="004911A7" w:rsidRDefault="004911A7" w:rsidP="004911A7">
      <w:pPr>
        <w:spacing w:after="0"/>
        <w:jc w:val="center"/>
        <w:rPr>
          <w:rFonts w:ascii="Times New Roman" w:hAnsi="Times New Roman"/>
          <w:sz w:val="28"/>
          <w:szCs w:val="28"/>
        </w:rPr>
      </w:pPr>
    </w:p>
    <w:p w:rsidR="004911A7" w:rsidRPr="008330E3" w:rsidRDefault="008330E3" w:rsidP="008330E3">
      <w:pPr>
        <w:spacing w:after="0"/>
        <w:ind w:left="360"/>
        <w:jc w:val="both"/>
        <w:rPr>
          <w:rFonts w:ascii="Times New Roman" w:hAnsi="Times New Roman"/>
          <w:sz w:val="28"/>
          <w:szCs w:val="28"/>
        </w:rPr>
      </w:pPr>
      <w:r>
        <w:rPr>
          <w:rFonts w:ascii="Times New Roman" w:hAnsi="Times New Roman"/>
          <w:sz w:val="28"/>
          <w:szCs w:val="28"/>
        </w:rPr>
        <w:t>2.1.</w:t>
      </w:r>
      <w:r w:rsidR="004911A7" w:rsidRPr="008330E3">
        <w:rPr>
          <w:rFonts w:ascii="Times New Roman" w:hAnsi="Times New Roman"/>
          <w:sz w:val="28"/>
          <w:szCs w:val="28"/>
        </w:rPr>
        <w:t>Заработная плата работников учреждений за исполнение трудовых (должностных) обязанностей включает:</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компенсационные выплаты;</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 стимулирующие выплаты.</w:t>
      </w:r>
    </w:p>
    <w:p w:rsidR="004911A7" w:rsidRDefault="008330E3" w:rsidP="004911A7">
      <w:pPr>
        <w:spacing w:after="0"/>
        <w:ind w:left="360"/>
        <w:jc w:val="both"/>
        <w:rPr>
          <w:rFonts w:ascii="Times New Roman" w:hAnsi="Times New Roman"/>
          <w:sz w:val="28"/>
          <w:szCs w:val="28"/>
        </w:rPr>
      </w:pPr>
      <w:r>
        <w:rPr>
          <w:rFonts w:ascii="Times New Roman" w:hAnsi="Times New Roman"/>
          <w:sz w:val="28"/>
          <w:szCs w:val="28"/>
        </w:rPr>
        <w:t xml:space="preserve">2.2. </w:t>
      </w:r>
      <w:r w:rsidR="004911A7">
        <w:rPr>
          <w:rFonts w:ascii="Times New Roman" w:hAnsi="Times New Roman"/>
          <w:sz w:val="28"/>
          <w:szCs w:val="28"/>
        </w:rPr>
        <w:t xml:space="preserve"> </w:t>
      </w:r>
      <w:proofErr w:type="gramStart"/>
      <w:r w:rsidR="004911A7">
        <w:rPr>
          <w:rFonts w:ascii="Times New Roman" w:hAnsi="Times New Roman"/>
          <w:sz w:val="28"/>
          <w:szCs w:val="28"/>
        </w:rPr>
        <w:t>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должностей руководителей, специалистов и служащих, Единого тарифно-квалификационного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осуществляющими функции по выработке государственной политики и нормативно-правовому регулированию в сфере труда.</w:t>
      </w:r>
      <w:proofErr w:type="gramEnd"/>
      <w:r w:rsidR="004911A7">
        <w:rPr>
          <w:rFonts w:ascii="Times New Roman" w:hAnsi="Times New Roman"/>
          <w:sz w:val="28"/>
          <w:szCs w:val="28"/>
        </w:rPr>
        <w:t xml:space="preserve"> </w:t>
      </w:r>
      <w:r w:rsidR="00FB5543">
        <w:rPr>
          <w:rFonts w:ascii="Times New Roman" w:hAnsi="Times New Roman"/>
          <w:sz w:val="28"/>
          <w:szCs w:val="28"/>
        </w:rPr>
        <w:t>Должностной оклад работников Учреждения</w:t>
      </w:r>
      <w:proofErr w:type="gramStart"/>
      <w:r w:rsidR="00FB5543">
        <w:rPr>
          <w:rFonts w:ascii="Times New Roman" w:hAnsi="Times New Roman"/>
          <w:sz w:val="28"/>
          <w:szCs w:val="28"/>
        </w:rPr>
        <w:t xml:space="preserve"> ,</w:t>
      </w:r>
      <w:proofErr w:type="gramEnd"/>
      <w:r w:rsidR="00FB5543">
        <w:rPr>
          <w:rFonts w:ascii="Times New Roman" w:hAnsi="Times New Roman"/>
          <w:sz w:val="28"/>
          <w:szCs w:val="28"/>
        </w:rPr>
        <w:t xml:space="preserve"> занимающих должности работников культуры устанавливаются на основе занимаемых ими должностей к профессиональным квалификационным группам ( далее ПКГ), утвержденным Приказом Министерства здравоохранения и социального развития от 31.08.20207 № 570 « Об утверждении  профессиональных квалификационных групп должностей работников  культуры, искусства и кинематографии» ( Приложение № 3)</w:t>
      </w:r>
    </w:p>
    <w:p w:rsidR="004911A7" w:rsidRDefault="004911A7" w:rsidP="004911A7">
      <w:pPr>
        <w:spacing w:after="0"/>
        <w:ind w:left="360"/>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Наименование должностей (профессий) работников и их квалификация устанавливаются в соответствии со штатным расписанием, утвержденным руководителем учреждения по согласованию с учредителем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roofErr w:type="gramEnd"/>
    </w:p>
    <w:p w:rsidR="004911A7" w:rsidRDefault="00FB5543" w:rsidP="004911A7">
      <w:pPr>
        <w:spacing w:after="0"/>
        <w:ind w:left="360"/>
        <w:jc w:val="both"/>
        <w:rPr>
          <w:rFonts w:ascii="Times New Roman" w:hAnsi="Times New Roman"/>
          <w:sz w:val="28"/>
          <w:szCs w:val="28"/>
        </w:rPr>
      </w:pPr>
      <w:r>
        <w:rPr>
          <w:rFonts w:ascii="Times New Roman" w:hAnsi="Times New Roman"/>
          <w:sz w:val="28"/>
          <w:szCs w:val="28"/>
        </w:rPr>
        <w:t>2.3.</w:t>
      </w:r>
      <w:r w:rsidR="004911A7">
        <w:rPr>
          <w:rFonts w:ascii="Times New Roman" w:hAnsi="Times New Roman"/>
          <w:sz w:val="28"/>
          <w:szCs w:val="28"/>
        </w:rPr>
        <w:t xml:space="preserve">  </w:t>
      </w:r>
      <w:proofErr w:type="gramStart"/>
      <w:r w:rsidR="004911A7">
        <w:rPr>
          <w:rFonts w:ascii="Times New Roman" w:hAnsi="Times New Roman"/>
          <w:sz w:val="28"/>
          <w:szCs w:val="28"/>
        </w:rPr>
        <w:t xml:space="preserve">Лица, принимаемые на работу на общеотраслевые должности руководителей, специалистов и других служащих, не имеющих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w:t>
      </w:r>
      <w:r w:rsidR="004911A7">
        <w:rPr>
          <w:rFonts w:ascii="Times New Roman" w:hAnsi="Times New Roman"/>
          <w:sz w:val="28"/>
          <w:szCs w:val="28"/>
        </w:rPr>
        <w:lastRenderedPageBreak/>
        <w:t>должностные обязанности, по рекомендации аттестационной комиссии Учреждения (далее - Комиссия), в порядке исключения, могут быть назначены на соответствующие должности так же, как и</w:t>
      </w:r>
      <w:proofErr w:type="gramEnd"/>
      <w:r w:rsidR="004911A7">
        <w:rPr>
          <w:rFonts w:ascii="Times New Roman" w:hAnsi="Times New Roman"/>
          <w:sz w:val="28"/>
          <w:szCs w:val="28"/>
        </w:rPr>
        <w:t xml:space="preserve"> лица, имеющие специальную подготовку и стаж работы.</w:t>
      </w:r>
    </w:p>
    <w:p w:rsidR="004911A7" w:rsidRDefault="004911A7" w:rsidP="004911A7">
      <w:pPr>
        <w:tabs>
          <w:tab w:val="num" w:pos="426"/>
        </w:tabs>
        <w:spacing w:after="0"/>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Лица, принимаемые на работу на должности работников культуры,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в порядке исключения, могут быть назначены на соответствующие должности так же, как и лица, имеющие специальную подготовку и стаж работы.</w:t>
      </w:r>
      <w:proofErr w:type="gramEnd"/>
    </w:p>
    <w:p w:rsidR="004911A7" w:rsidRDefault="00FB5543" w:rsidP="004911A7">
      <w:pPr>
        <w:tabs>
          <w:tab w:val="num" w:pos="426"/>
        </w:tabs>
        <w:spacing w:after="0"/>
        <w:jc w:val="both"/>
        <w:rPr>
          <w:rFonts w:ascii="Times New Roman" w:hAnsi="Times New Roman"/>
          <w:sz w:val="28"/>
          <w:szCs w:val="28"/>
        </w:rPr>
      </w:pPr>
      <w:r>
        <w:rPr>
          <w:rFonts w:ascii="Times New Roman" w:hAnsi="Times New Roman"/>
          <w:sz w:val="28"/>
          <w:szCs w:val="28"/>
        </w:rPr>
        <w:t>2.4.</w:t>
      </w:r>
      <w:r w:rsidR="004911A7">
        <w:rPr>
          <w:rFonts w:ascii="Times New Roman" w:hAnsi="Times New Roman"/>
          <w:sz w:val="28"/>
          <w:szCs w:val="28"/>
        </w:rPr>
        <w:t xml:space="preserve"> Условия оплаты труда работников учреждений культуры,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w:t>
      </w:r>
    </w:p>
    <w:p w:rsidR="004911A7" w:rsidRDefault="00FB5543" w:rsidP="004911A7">
      <w:pPr>
        <w:tabs>
          <w:tab w:val="num" w:pos="426"/>
        </w:tabs>
        <w:spacing w:after="0"/>
        <w:jc w:val="both"/>
        <w:rPr>
          <w:rFonts w:ascii="Times New Roman" w:hAnsi="Times New Roman"/>
          <w:sz w:val="28"/>
          <w:szCs w:val="28"/>
        </w:rPr>
      </w:pPr>
      <w:r>
        <w:rPr>
          <w:rFonts w:ascii="Times New Roman" w:hAnsi="Times New Roman"/>
          <w:sz w:val="28"/>
          <w:szCs w:val="28"/>
        </w:rPr>
        <w:t>2.5.</w:t>
      </w:r>
      <w:r w:rsidR="004911A7">
        <w:rPr>
          <w:rFonts w:ascii="Times New Roman" w:hAnsi="Times New Roman"/>
          <w:sz w:val="28"/>
          <w:szCs w:val="28"/>
        </w:rPr>
        <w:t xml:space="preserve"> Форма трудового договора с работниками муниципальных учреждений культуры утверждена распоряжением правительства Российской Федерации от 26.11.2012 г. № 2190-р «Об утверждении </w:t>
      </w:r>
      <w:proofErr w:type="gramStart"/>
      <w:r w:rsidR="004911A7">
        <w:rPr>
          <w:rFonts w:ascii="Times New Roman" w:hAnsi="Times New Roman"/>
          <w:sz w:val="28"/>
          <w:szCs w:val="28"/>
        </w:rPr>
        <w:t>Программы поэтапного совершенствования системы оплаты труда</w:t>
      </w:r>
      <w:proofErr w:type="gramEnd"/>
      <w:r w:rsidR="004911A7">
        <w:rPr>
          <w:rFonts w:ascii="Times New Roman" w:hAnsi="Times New Roman"/>
          <w:sz w:val="28"/>
          <w:szCs w:val="28"/>
        </w:rPr>
        <w:t xml:space="preserve"> в государственных и муниципальных учреждениях на 2012-2018 годы» </w:t>
      </w:r>
      <w:r w:rsidR="004911A7" w:rsidRPr="00C920B1">
        <w:rPr>
          <w:rFonts w:ascii="Times New Roman" w:hAnsi="Times New Roman"/>
          <w:sz w:val="28"/>
          <w:szCs w:val="28"/>
        </w:rPr>
        <w:t>и представлена в приложении №</w:t>
      </w:r>
      <w:r w:rsidR="004911A7">
        <w:rPr>
          <w:rFonts w:ascii="Times New Roman" w:hAnsi="Times New Roman"/>
          <w:sz w:val="28"/>
          <w:szCs w:val="28"/>
        </w:rPr>
        <w:t xml:space="preserve"> 2</w:t>
      </w:r>
      <w:r w:rsidR="004911A7" w:rsidRPr="00C920B1">
        <w:rPr>
          <w:rFonts w:ascii="Times New Roman" w:hAnsi="Times New Roman"/>
          <w:sz w:val="28"/>
          <w:szCs w:val="28"/>
        </w:rPr>
        <w:t xml:space="preserve"> к настоящему Положению.</w:t>
      </w:r>
      <w:r w:rsidR="004911A7">
        <w:rPr>
          <w:rFonts w:ascii="Times New Roman" w:hAnsi="Times New Roman"/>
          <w:sz w:val="28"/>
          <w:szCs w:val="28"/>
        </w:rPr>
        <w:t xml:space="preserve"> </w:t>
      </w:r>
    </w:p>
    <w:p w:rsidR="004911A7" w:rsidRDefault="00FB5543" w:rsidP="004911A7">
      <w:pPr>
        <w:tabs>
          <w:tab w:val="num" w:pos="426"/>
        </w:tabs>
        <w:spacing w:after="0"/>
        <w:jc w:val="both"/>
        <w:rPr>
          <w:rFonts w:ascii="Times New Roman" w:hAnsi="Times New Roman"/>
          <w:sz w:val="28"/>
          <w:szCs w:val="28"/>
        </w:rPr>
      </w:pPr>
      <w:r>
        <w:rPr>
          <w:rFonts w:ascii="Times New Roman" w:hAnsi="Times New Roman"/>
          <w:sz w:val="28"/>
          <w:szCs w:val="28"/>
        </w:rPr>
        <w:t>2.6.</w:t>
      </w:r>
      <w:r w:rsidR="004911A7">
        <w:rPr>
          <w:rFonts w:ascii="Times New Roman" w:hAnsi="Times New Roman"/>
          <w:sz w:val="28"/>
          <w:szCs w:val="28"/>
        </w:rPr>
        <w:t xml:space="preserve"> Размеры окладов (должностных окладов), ставок заработной платы устанавливаются работникам руководителем учреждения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детальности.</w:t>
      </w:r>
    </w:p>
    <w:p w:rsidR="004911A7" w:rsidRDefault="00FB5543" w:rsidP="004911A7">
      <w:pPr>
        <w:tabs>
          <w:tab w:val="num" w:pos="426"/>
        </w:tabs>
        <w:spacing w:after="0"/>
        <w:jc w:val="both"/>
        <w:rPr>
          <w:rFonts w:ascii="Times New Roman" w:hAnsi="Times New Roman"/>
          <w:sz w:val="28"/>
          <w:szCs w:val="28"/>
        </w:rPr>
      </w:pPr>
      <w:r>
        <w:rPr>
          <w:rFonts w:ascii="Times New Roman" w:hAnsi="Times New Roman"/>
          <w:sz w:val="28"/>
          <w:szCs w:val="28"/>
        </w:rPr>
        <w:t>2.7.</w:t>
      </w:r>
      <w:r w:rsidR="004911A7">
        <w:rPr>
          <w:rFonts w:ascii="Times New Roman" w:hAnsi="Times New Roman"/>
          <w:sz w:val="28"/>
          <w:szCs w:val="28"/>
        </w:rPr>
        <w:t xml:space="preserve"> Заработная плата работников предельными размерами не ограничивается. </w:t>
      </w:r>
    </w:p>
    <w:p w:rsidR="004911A7" w:rsidRDefault="00FB5543" w:rsidP="004911A7">
      <w:pPr>
        <w:tabs>
          <w:tab w:val="num" w:pos="426"/>
        </w:tabs>
        <w:spacing w:after="0"/>
        <w:jc w:val="both"/>
        <w:rPr>
          <w:rFonts w:ascii="Times New Roman" w:hAnsi="Times New Roman"/>
          <w:sz w:val="28"/>
          <w:szCs w:val="28"/>
        </w:rPr>
      </w:pPr>
      <w:r>
        <w:rPr>
          <w:rFonts w:ascii="Times New Roman" w:hAnsi="Times New Roman"/>
          <w:sz w:val="28"/>
          <w:szCs w:val="28"/>
        </w:rPr>
        <w:t>2.8.</w:t>
      </w:r>
      <w:r w:rsidR="004911A7" w:rsidRPr="00263017">
        <w:rPr>
          <w:rFonts w:ascii="Times New Roman" w:hAnsi="Times New Roman"/>
          <w:sz w:val="28"/>
          <w:szCs w:val="28"/>
        </w:rPr>
        <w:t xml:space="preserve"> Часть средств на оплату труда, формируемых за счет ассигнований бюджета Забайкальского края, направляется учреждениями на выплаты стимулирующего характера. Объем средств на указанные выплаты должен составлять не менее 10 процентов в фонде оплаты труда.</w:t>
      </w:r>
    </w:p>
    <w:p w:rsidR="004911A7" w:rsidRDefault="00FB5543" w:rsidP="004911A7">
      <w:pPr>
        <w:tabs>
          <w:tab w:val="num" w:pos="426"/>
        </w:tabs>
        <w:spacing w:after="0"/>
        <w:jc w:val="both"/>
        <w:rPr>
          <w:rFonts w:ascii="Times New Roman" w:hAnsi="Times New Roman"/>
          <w:sz w:val="28"/>
          <w:szCs w:val="28"/>
        </w:rPr>
      </w:pPr>
      <w:r>
        <w:rPr>
          <w:rFonts w:ascii="Times New Roman" w:hAnsi="Times New Roman"/>
          <w:sz w:val="28"/>
          <w:szCs w:val="28"/>
        </w:rPr>
        <w:t>2.9.</w:t>
      </w:r>
      <w:r w:rsidR="004911A7">
        <w:rPr>
          <w:rFonts w:ascii="Times New Roman" w:hAnsi="Times New Roman"/>
          <w:sz w:val="28"/>
          <w:szCs w:val="28"/>
        </w:rPr>
        <w:t xml:space="preserve"> Объем бюджетных ассигнований на оплату труда работникам учреждений может быть изменен (уменьшен или увеличен) при условии изменения объема предоставляемых ими муниципальных услуг. </w:t>
      </w:r>
    </w:p>
    <w:p w:rsidR="004911A7" w:rsidRDefault="00FB5543" w:rsidP="004911A7">
      <w:pPr>
        <w:tabs>
          <w:tab w:val="num" w:pos="426"/>
        </w:tabs>
        <w:spacing w:after="0"/>
        <w:jc w:val="both"/>
        <w:rPr>
          <w:rFonts w:ascii="Times New Roman" w:hAnsi="Times New Roman"/>
          <w:sz w:val="28"/>
          <w:szCs w:val="28"/>
        </w:rPr>
      </w:pPr>
      <w:r>
        <w:rPr>
          <w:rFonts w:ascii="Times New Roman" w:hAnsi="Times New Roman"/>
          <w:sz w:val="28"/>
          <w:szCs w:val="28"/>
        </w:rPr>
        <w:t>2.10.</w:t>
      </w:r>
      <w:r w:rsidR="004911A7">
        <w:rPr>
          <w:rFonts w:ascii="Times New Roman" w:hAnsi="Times New Roman"/>
          <w:sz w:val="28"/>
          <w:szCs w:val="28"/>
        </w:rPr>
        <w:t xml:space="preserve"> Базовые оклады (базовые должностные оклады) работникам учреждений культуры, за исключением руководителя, его заместителей, </w:t>
      </w:r>
      <w:r w:rsidR="004911A7">
        <w:rPr>
          <w:rFonts w:ascii="Times New Roman" w:hAnsi="Times New Roman"/>
          <w:sz w:val="28"/>
          <w:szCs w:val="28"/>
        </w:rPr>
        <w:lastRenderedPageBreak/>
        <w:t>главного бухгалтера, устанавливаются согласно приложению № 3 к настоящему Положению.</w:t>
      </w:r>
    </w:p>
    <w:p w:rsidR="004911A7" w:rsidRDefault="00FB5543" w:rsidP="004911A7">
      <w:pPr>
        <w:tabs>
          <w:tab w:val="num" w:pos="426"/>
        </w:tabs>
        <w:spacing w:after="0"/>
        <w:jc w:val="both"/>
        <w:rPr>
          <w:rFonts w:ascii="Times New Roman" w:hAnsi="Times New Roman"/>
          <w:sz w:val="28"/>
          <w:szCs w:val="28"/>
        </w:rPr>
      </w:pPr>
      <w:r>
        <w:rPr>
          <w:rFonts w:ascii="Times New Roman" w:hAnsi="Times New Roman"/>
          <w:sz w:val="28"/>
          <w:szCs w:val="28"/>
        </w:rPr>
        <w:t>2.11.</w:t>
      </w:r>
      <w:r w:rsidR="004911A7">
        <w:rPr>
          <w:rFonts w:ascii="Times New Roman" w:hAnsi="Times New Roman"/>
          <w:sz w:val="28"/>
          <w:szCs w:val="28"/>
        </w:rPr>
        <w:t xml:space="preserve"> </w:t>
      </w:r>
      <w:r w:rsidR="004911A7" w:rsidRPr="00BD0379">
        <w:rPr>
          <w:rFonts w:ascii="Times New Roman" w:hAnsi="Times New Roman"/>
          <w:sz w:val="28"/>
          <w:szCs w:val="28"/>
        </w:rPr>
        <w:t>Оклады (должностные оклады) работников учреждений культуры, расположенных в сельской местности и поселках городского типа (рабочих поселках), повышаются на 25 процентов в соответствии с Законом Забайкальского края от 09.04.2014 г. № 964-ЗЗК. Данная доплата образует новый оклад.</w:t>
      </w:r>
    </w:p>
    <w:p w:rsidR="004911A7" w:rsidRDefault="00FB5543" w:rsidP="004911A7">
      <w:pPr>
        <w:tabs>
          <w:tab w:val="num" w:pos="426"/>
        </w:tabs>
        <w:spacing w:after="0"/>
        <w:jc w:val="both"/>
        <w:rPr>
          <w:rFonts w:ascii="Times New Roman" w:hAnsi="Times New Roman"/>
          <w:sz w:val="28"/>
          <w:szCs w:val="28"/>
        </w:rPr>
      </w:pPr>
      <w:r>
        <w:rPr>
          <w:rFonts w:ascii="Times New Roman" w:hAnsi="Times New Roman"/>
          <w:sz w:val="28"/>
          <w:szCs w:val="28"/>
        </w:rPr>
        <w:t>2.12.</w:t>
      </w:r>
      <w:r w:rsidR="004911A7">
        <w:rPr>
          <w:rFonts w:ascii="Times New Roman" w:hAnsi="Times New Roman"/>
          <w:sz w:val="28"/>
          <w:szCs w:val="28"/>
        </w:rPr>
        <w:t xml:space="preserve"> В оклады (должностные оклады) работников учреждений культуры (в том числе, руководящих работников), деятельность которых связана с образовательным  процессом – педагоги дополнительного образования – включается ежемесячная денежная компенсация на обеспечение книгоиздательской продукцией и периодическими изданиями в размере 100 рублей. Данная денежная компенсация образует новый оклад.</w:t>
      </w:r>
    </w:p>
    <w:p w:rsidR="004911A7" w:rsidRDefault="00FB5543" w:rsidP="004911A7">
      <w:pPr>
        <w:tabs>
          <w:tab w:val="num" w:pos="426"/>
        </w:tabs>
        <w:spacing w:after="0"/>
        <w:jc w:val="both"/>
        <w:rPr>
          <w:rFonts w:ascii="Times New Roman" w:hAnsi="Times New Roman"/>
          <w:sz w:val="28"/>
          <w:szCs w:val="28"/>
        </w:rPr>
      </w:pPr>
      <w:r>
        <w:rPr>
          <w:rFonts w:ascii="Times New Roman" w:hAnsi="Times New Roman"/>
          <w:sz w:val="28"/>
          <w:szCs w:val="28"/>
        </w:rPr>
        <w:t>2.13.</w:t>
      </w:r>
      <w:r w:rsidR="004911A7">
        <w:rPr>
          <w:rFonts w:ascii="Times New Roman" w:hAnsi="Times New Roman"/>
          <w:sz w:val="28"/>
          <w:szCs w:val="28"/>
        </w:rPr>
        <w:t xml:space="preserve">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базовых окладов (базовых должностных окладов), базовых ставок заработной платы.</w:t>
      </w:r>
    </w:p>
    <w:p w:rsidR="004911A7" w:rsidRDefault="00FB5543" w:rsidP="004911A7">
      <w:pPr>
        <w:tabs>
          <w:tab w:val="num" w:pos="426"/>
        </w:tabs>
        <w:spacing w:after="0"/>
        <w:jc w:val="both"/>
        <w:rPr>
          <w:rFonts w:ascii="Times New Roman" w:hAnsi="Times New Roman"/>
          <w:sz w:val="28"/>
          <w:szCs w:val="28"/>
        </w:rPr>
      </w:pPr>
      <w:r>
        <w:rPr>
          <w:rFonts w:ascii="Times New Roman" w:hAnsi="Times New Roman"/>
          <w:sz w:val="28"/>
          <w:szCs w:val="28"/>
        </w:rPr>
        <w:t>2.14.</w:t>
      </w:r>
      <w:r w:rsidR="004911A7">
        <w:rPr>
          <w:rFonts w:ascii="Times New Roman" w:hAnsi="Times New Roman"/>
          <w:sz w:val="28"/>
          <w:szCs w:val="28"/>
        </w:rPr>
        <w:t xml:space="preserve"> Оклад (должностной оклад) руководителя структурного подразделения учреждения устанавливается на 10-30 процентов ниже оклада руководителя соответствующего структурного подразделения учреждения.</w:t>
      </w:r>
    </w:p>
    <w:p w:rsidR="004911A7" w:rsidRDefault="00FB5543" w:rsidP="004911A7">
      <w:pPr>
        <w:spacing w:after="0"/>
        <w:jc w:val="both"/>
        <w:rPr>
          <w:rFonts w:ascii="Times New Roman" w:hAnsi="Times New Roman"/>
          <w:sz w:val="28"/>
          <w:szCs w:val="28"/>
        </w:rPr>
      </w:pPr>
      <w:r>
        <w:rPr>
          <w:rFonts w:ascii="Times New Roman" w:hAnsi="Times New Roman"/>
          <w:sz w:val="28"/>
          <w:szCs w:val="28"/>
        </w:rPr>
        <w:t>2.</w:t>
      </w:r>
      <w:r w:rsidR="004911A7">
        <w:rPr>
          <w:rFonts w:ascii="Times New Roman" w:hAnsi="Times New Roman"/>
          <w:sz w:val="28"/>
          <w:szCs w:val="28"/>
        </w:rPr>
        <w:t>15</w:t>
      </w:r>
      <w:r>
        <w:rPr>
          <w:rFonts w:ascii="Times New Roman" w:hAnsi="Times New Roman"/>
          <w:sz w:val="28"/>
          <w:szCs w:val="28"/>
        </w:rPr>
        <w:t>.</w:t>
      </w:r>
      <w:r w:rsidR="004911A7" w:rsidRPr="00B30F4A">
        <w:rPr>
          <w:rFonts w:ascii="Times New Roman" w:hAnsi="Times New Roman"/>
          <w:sz w:val="28"/>
          <w:szCs w:val="28"/>
        </w:rPr>
        <w:t xml:space="preserve"> </w:t>
      </w:r>
      <w:proofErr w:type="gramStart"/>
      <w:r w:rsidR="004911A7">
        <w:rPr>
          <w:rFonts w:ascii="Times New Roman" w:hAnsi="Times New Roman"/>
          <w:sz w:val="28"/>
          <w:szCs w:val="28"/>
        </w:rPr>
        <w:t>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proofErr w:type="gramEnd"/>
    </w:p>
    <w:p w:rsidR="004911A7" w:rsidRDefault="00FB5543" w:rsidP="004911A7">
      <w:pPr>
        <w:spacing w:after="0"/>
        <w:jc w:val="both"/>
        <w:rPr>
          <w:rFonts w:ascii="Times New Roman" w:hAnsi="Times New Roman"/>
          <w:sz w:val="28"/>
          <w:szCs w:val="28"/>
        </w:rPr>
      </w:pPr>
      <w:r>
        <w:rPr>
          <w:rFonts w:ascii="Times New Roman" w:hAnsi="Times New Roman"/>
          <w:sz w:val="28"/>
          <w:szCs w:val="28"/>
        </w:rPr>
        <w:t>2.</w:t>
      </w:r>
      <w:r w:rsidR="004911A7">
        <w:rPr>
          <w:rFonts w:ascii="Times New Roman" w:hAnsi="Times New Roman"/>
          <w:sz w:val="28"/>
          <w:szCs w:val="28"/>
        </w:rPr>
        <w:t>16</w:t>
      </w:r>
      <w:r>
        <w:rPr>
          <w:rFonts w:ascii="Times New Roman" w:hAnsi="Times New Roman"/>
          <w:sz w:val="28"/>
          <w:szCs w:val="28"/>
        </w:rPr>
        <w:t>.</w:t>
      </w:r>
      <w:r w:rsidR="004911A7">
        <w:rPr>
          <w:rFonts w:ascii="Times New Roman" w:hAnsi="Times New Roman"/>
          <w:sz w:val="28"/>
          <w:szCs w:val="28"/>
        </w:rPr>
        <w:t xml:space="preserve"> Размеры окладов (должностных окладов), ставок заработной платы работников учреждений края индексируются постановлением Правительства Забайкальского края в связи с ростом потребительских цен на товары и услуги с учетом уровня инфляции.</w:t>
      </w:r>
    </w:p>
    <w:p w:rsidR="004911A7" w:rsidRDefault="00FB5543" w:rsidP="004911A7">
      <w:pPr>
        <w:spacing w:after="0"/>
        <w:jc w:val="both"/>
        <w:rPr>
          <w:rFonts w:ascii="Times New Roman" w:hAnsi="Times New Roman"/>
          <w:sz w:val="28"/>
          <w:szCs w:val="28"/>
        </w:rPr>
      </w:pPr>
      <w:r>
        <w:rPr>
          <w:rFonts w:ascii="Times New Roman" w:hAnsi="Times New Roman"/>
          <w:sz w:val="28"/>
          <w:szCs w:val="28"/>
        </w:rPr>
        <w:t>2.</w:t>
      </w:r>
      <w:r w:rsidR="004911A7">
        <w:rPr>
          <w:rFonts w:ascii="Times New Roman" w:hAnsi="Times New Roman"/>
          <w:sz w:val="28"/>
          <w:szCs w:val="28"/>
        </w:rPr>
        <w:t>17</w:t>
      </w:r>
      <w:r>
        <w:rPr>
          <w:rFonts w:ascii="Times New Roman" w:hAnsi="Times New Roman"/>
          <w:sz w:val="28"/>
          <w:szCs w:val="28"/>
        </w:rPr>
        <w:t>.</w:t>
      </w:r>
      <w:r w:rsidR="004911A7">
        <w:rPr>
          <w:rFonts w:ascii="Times New Roman" w:hAnsi="Times New Roman"/>
          <w:sz w:val="28"/>
          <w:szCs w:val="28"/>
        </w:rPr>
        <w:t xml:space="preserve"> В целях формирования трудовых отношений с работниками муниципальных учреждений культуры при введении для них новых систем оплаты труда рекомендуется заключить с работниками дополнительные соглашения к трудовым договорам. Образец дополнительного соглашения к </w:t>
      </w:r>
      <w:r w:rsidR="004911A7">
        <w:rPr>
          <w:rFonts w:ascii="Times New Roman" w:hAnsi="Times New Roman"/>
          <w:sz w:val="28"/>
          <w:szCs w:val="28"/>
        </w:rPr>
        <w:lastRenderedPageBreak/>
        <w:t>трудовому договору с работником, в связи с введением новых систем оплаты труда приведен в приложении № 4 к настоящему Положению.</w:t>
      </w:r>
    </w:p>
    <w:p w:rsidR="00FA4953" w:rsidRDefault="00FA4953" w:rsidP="004911A7">
      <w:pPr>
        <w:spacing w:after="0"/>
        <w:jc w:val="both"/>
        <w:rPr>
          <w:rFonts w:ascii="Times New Roman" w:hAnsi="Times New Roman"/>
          <w:sz w:val="28"/>
          <w:szCs w:val="28"/>
        </w:rPr>
      </w:pPr>
      <w:r>
        <w:rPr>
          <w:rFonts w:ascii="Times New Roman" w:hAnsi="Times New Roman"/>
          <w:sz w:val="28"/>
          <w:szCs w:val="28"/>
        </w:rPr>
        <w:t>2.18.В целях социальной защищенности работников Учреждения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w:t>
      </w:r>
    </w:p>
    <w:p w:rsidR="00FA4953" w:rsidRPr="00FA4953" w:rsidRDefault="00FA4953" w:rsidP="004911A7">
      <w:pPr>
        <w:spacing w:after="0"/>
        <w:jc w:val="both"/>
        <w:rPr>
          <w:rFonts w:ascii="Times New Roman" w:hAnsi="Times New Roman"/>
          <w:sz w:val="28"/>
          <w:szCs w:val="28"/>
        </w:rPr>
      </w:pPr>
      <w:r>
        <w:rPr>
          <w:rFonts w:ascii="Times New Roman" w:hAnsi="Times New Roman"/>
          <w:sz w:val="28"/>
          <w:szCs w:val="28"/>
        </w:rPr>
        <w:t>1) При награждении наградами Забайкальского края;</w:t>
      </w:r>
    </w:p>
    <w:p w:rsidR="00FA4953" w:rsidRPr="00FA4953" w:rsidRDefault="00FA4953" w:rsidP="004911A7">
      <w:pPr>
        <w:spacing w:after="0"/>
        <w:jc w:val="both"/>
        <w:rPr>
          <w:rFonts w:ascii="Times New Roman" w:hAnsi="Times New Roman"/>
          <w:sz w:val="28"/>
          <w:szCs w:val="28"/>
        </w:rPr>
      </w:pPr>
      <w:r>
        <w:rPr>
          <w:rFonts w:ascii="Times New Roman" w:hAnsi="Times New Roman"/>
          <w:sz w:val="28"/>
          <w:szCs w:val="28"/>
        </w:rPr>
        <w:t>2) в связи с празднованием Дня работников культуры</w:t>
      </w:r>
      <w:r w:rsidRPr="00FA4953">
        <w:rPr>
          <w:rFonts w:ascii="Times New Roman" w:hAnsi="Times New Roman"/>
          <w:sz w:val="28"/>
          <w:szCs w:val="28"/>
        </w:rPr>
        <w:t>;</w:t>
      </w:r>
    </w:p>
    <w:p w:rsidR="00FA4953" w:rsidRPr="00FA4953" w:rsidRDefault="00FA4953" w:rsidP="004911A7">
      <w:pPr>
        <w:spacing w:after="0"/>
        <w:jc w:val="both"/>
        <w:rPr>
          <w:rFonts w:ascii="Times New Roman" w:hAnsi="Times New Roman"/>
          <w:sz w:val="28"/>
          <w:szCs w:val="28"/>
        </w:rPr>
      </w:pPr>
      <w:r>
        <w:rPr>
          <w:rFonts w:ascii="Times New Roman" w:hAnsi="Times New Roman"/>
          <w:sz w:val="28"/>
          <w:szCs w:val="28"/>
        </w:rPr>
        <w:t>3) в связи с праздничными днями и юбилейными датами (50,55,60 лет со дня рождения и последующие каждые 5 лет)</w:t>
      </w:r>
      <w:r w:rsidRPr="00FA4953">
        <w:rPr>
          <w:rFonts w:ascii="Times New Roman" w:hAnsi="Times New Roman"/>
          <w:sz w:val="28"/>
          <w:szCs w:val="28"/>
        </w:rPr>
        <w:t>;</w:t>
      </w:r>
    </w:p>
    <w:p w:rsidR="00FA4953" w:rsidRPr="00FA4953" w:rsidRDefault="00FA4953" w:rsidP="004911A7">
      <w:pPr>
        <w:spacing w:after="0"/>
        <w:jc w:val="both"/>
        <w:rPr>
          <w:rFonts w:ascii="Times New Roman" w:hAnsi="Times New Roman"/>
          <w:sz w:val="28"/>
          <w:szCs w:val="28"/>
        </w:rPr>
      </w:pPr>
      <w:r>
        <w:rPr>
          <w:rFonts w:ascii="Times New Roman" w:hAnsi="Times New Roman"/>
          <w:sz w:val="28"/>
          <w:szCs w:val="28"/>
        </w:rPr>
        <w:t xml:space="preserve">4) при увольнении в связи </w:t>
      </w:r>
      <w:proofErr w:type="gramStart"/>
      <w:r>
        <w:rPr>
          <w:rFonts w:ascii="Times New Roman" w:hAnsi="Times New Roman"/>
          <w:sz w:val="28"/>
          <w:szCs w:val="28"/>
        </w:rPr>
        <w:t>в</w:t>
      </w:r>
      <w:proofErr w:type="gramEnd"/>
      <w:r>
        <w:rPr>
          <w:rFonts w:ascii="Times New Roman" w:hAnsi="Times New Roman"/>
          <w:sz w:val="28"/>
          <w:szCs w:val="28"/>
        </w:rPr>
        <w:t xml:space="preserve"> выходом на страховую пенсию по старости</w:t>
      </w:r>
      <w:r w:rsidRPr="00FA4953">
        <w:rPr>
          <w:rFonts w:ascii="Times New Roman" w:hAnsi="Times New Roman"/>
          <w:sz w:val="28"/>
          <w:szCs w:val="28"/>
        </w:rPr>
        <w:t>;</w:t>
      </w:r>
    </w:p>
    <w:p w:rsidR="00FA4953" w:rsidRDefault="00FA4953" w:rsidP="004911A7">
      <w:pPr>
        <w:spacing w:after="0"/>
        <w:jc w:val="both"/>
        <w:rPr>
          <w:rFonts w:ascii="Times New Roman" w:hAnsi="Times New Roman"/>
          <w:sz w:val="28"/>
          <w:szCs w:val="28"/>
        </w:rPr>
      </w:pPr>
      <w:r>
        <w:rPr>
          <w:rFonts w:ascii="Times New Roman" w:hAnsi="Times New Roman"/>
          <w:sz w:val="28"/>
          <w:szCs w:val="28"/>
        </w:rPr>
        <w:t>5)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8D50CD" w:rsidRDefault="00FA4953" w:rsidP="00FA4953">
      <w:pPr>
        <w:spacing w:after="0"/>
        <w:jc w:val="both"/>
        <w:rPr>
          <w:rFonts w:ascii="Times New Roman" w:hAnsi="Times New Roman"/>
          <w:sz w:val="28"/>
          <w:szCs w:val="28"/>
        </w:rPr>
      </w:pPr>
      <w:r>
        <w:rPr>
          <w:rFonts w:ascii="Times New Roman" w:hAnsi="Times New Roman"/>
          <w:sz w:val="28"/>
          <w:szCs w:val="28"/>
        </w:rPr>
        <w:t xml:space="preserve">Условия, порядок и размер единовременного премирования определяется локальным нормативным актом Учреждения, принятым руководителем Учреждения, в пределах финансовых средств на оплату труда с учетом мнения </w:t>
      </w:r>
      <w:r w:rsidR="008D50CD">
        <w:rPr>
          <w:rFonts w:ascii="Times New Roman" w:hAnsi="Times New Roman"/>
          <w:sz w:val="28"/>
          <w:szCs w:val="28"/>
        </w:rPr>
        <w:t>государственного органа работников Учреждения.</w:t>
      </w:r>
    </w:p>
    <w:p w:rsidR="008D50CD" w:rsidRDefault="008D50CD" w:rsidP="00FA4953">
      <w:pPr>
        <w:spacing w:after="0"/>
        <w:jc w:val="both"/>
        <w:rPr>
          <w:rFonts w:ascii="Times New Roman" w:hAnsi="Times New Roman"/>
          <w:sz w:val="28"/>
          <w:szCs w:val="28"/>
        </w:rPr>
      </w:pPr>
      <w:r>
        <w:rPr>
          <w:rFonts w:ascii="Times New Roman" w:hAnsi="Times New Roman"/>
          <w:sz w:val="28"/>
          <w:szCs w:val="28"/>
        </w:rPr>
        <w:t>Премирование работников Учреждения осуществляется за счет следующих источников финансирования:</w:t>
      </w:r>
    </w:p>
    <w:p w:rsidR="008D50CD" w:rsidRDefault="008D50CD" w:rsidP="008D50CD">
      <w:pPr>
        <w:pStyle w:val="a4"/>
        <w:numPr>
          <w:ilvl w:val="0"/>
          <w:numId w:val="4"/>
        </w:numPr>
        <w:spacing w:after="0"/>
        <w:jc w:val="both"/>
        <w:rPr>
          <w:rFonts w:ascii="Times New Roman" w:hAnsi="Times New Roman"/>
          <w:sz w:val="28"/>
          <w:szCs w:val="28"/>
        </w:rPr>
      </w:pPr>
      <w:r>
        <w:rPr>
          <w:rFonts w:ascii="Times New Roman" w:hAnsi="Times New Roman"/>
          <w:sz w:val="28"/>
          <w:szCs w:val="28"/>
        </w:rPr>
        <w:t>В пределах лимитов бюджетных обязательств, предоставленных в форме субсидии  на финансовое обеспечение выполнения Учреждением муниципального задания</w:t>
      </w:r>
      <w:r w:rsidRPr="008D50CD">
        <w:rPr>
          <w:rFonts w:ascii="Times New Roman" w:hAnsi="Times New Roman"/>
          <w:sz w:val="28"/>
          <w:szCs w:val="28"/>
        </w:rPr>
        <w:t>;</w:t>
      </w:r>
    </w:p>
    <w:p w:rsidR="008D50CD" w:rsidRDefault="008D50CD" w:rsidP="008D50CD">
      <w:pPr>
        <w:pStyle w:val="a4"/>
        <w:numPr>
          <w:ilvl w:val="0"/>
          <w:numId w:val="4"/>
        </w:numPr>
        <w:spacing w:after="0"/>
        <w:jc w:val="both"/>
        <w:rPr>
          <w:rFonts w:ascii="Times New Roman" w:hAnsi="Times New Roman"/>
          <w:sz w:val="28"/>
          <w:szCs w:val="28"/>
        </w:rPr>
      </w:pPr>
      <w:r>
        <w:rPr>
          <w:rFonts w:ascii="Times New Roman" w:hAnsi="Times New Roman"/>
          <w:sz w:val="28"/>
          <w:szCs w:val="28"/>
        </w:rPr>
        <w:t>Средств, поступающих от приносящих доход деятельности, направленных на оплату труда работников.</w:t>
      </w:r>
    </w:p>
    <w:p w:rsidR="008D50CD" w:rsidRDefault="008D50CD" w:rsidP="008D50CD">
      <w:pPr>
        <w:spacing w:after="0"/>
        <w:jc w:val="both"/>
        <w:rPr>
          <w:rFonts w:ascii="Times New Roman" w:hAnsi="Times New Roman"/>
          <w:sz w:val="28"/>
          <w:szCs w:val="28"/>
        </w:rPr>
      </w:pPr>
      <w:r>
        <w:rPr>
          <w:rFonts w:ascii="Times New Roman" w:hAnsi="Times New Roman"/>
          <w:sz w:val="28"/>
          <w:szCs w:val="28"/>
        </w:rPr>
        <w:t>Руководитель Учреждения, при наличии экономии финансовых средств на оплату труда, может оказывать работникам материальную помощь.</w:t>
      </w:r>
    </w:p>
    <w:p w:rsidR="008D50CD" w:rsidRDefault="008D50CD" w:rsidP="008D50CD">
      <w:pPr>
        <w:spacing w:after="0"/>
        <w:jc w:val="both"/>
        <w:rPr>
          <w:rFonts w:ascii="Times New Roman" w:hAnsi="Times New Roman"/>
          <w:sz w:val="28"/>
          <w:szCs w:val="28"/>
        </w:rPr>
      </w:pPr>
      <w:r>
        <w:rPr>
          <w:rFonts w:ascii="Times New Roman" w:hAnsi="Times New Roman"/>
          <w:sz w:val="28"/>
          <w:szCs w:val="28"/>
        </w:rPr>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8D50CD" w:rsidRDefault="008D50CD" w:rsidP="008D50CD">
      <w:pPr>
        <w:spacing w:after="0"/>
        <w:jc w:val="both"/>
        <w:rPr>
          <w:rFonts w:ascii="Times New Roman" w:hAnsi="Times New Roman"/>
          <w:sz w:val="28"/>
          <w:szCs w:val="28"/>
        </w:rPr>
      </w:pPr>
      <w:r>
        <w:rPr>
          <w:rFonts w:ascii="Times New Roman" w:hAnsi="Times New Roman"/>
          <w:sz w:val="28"/>
          <w:szCs w:val="28"/>
        </w:rPr>
        <w:t>Материальная помощь выплачивается на основании заявления работника.</w:t>
      </w:r>
    </w:p>
    <w:p w:rsidR="008D50CD" w:rsidRDefault="008D50CD" w:rsidP="008D50CD">
      <w:pPr>
        <w:spacing w:after="0"/>
        <w:jc w:val="both"/>
        <w:rPr>
          <w:rFonts w:ascii="Times New Roman" w:hAnsi="Times New Roman"/>
          <w:sz w:val="28"/>
          <w:szCs w:val="28"/>
        </w:rPr>
      </w:pPr>
    </w:p>
    <w:p w:rsidR="008D50CD" w:rsidRPr="008D50CD" w:rsidRDefault="008D50CD" w:rsidP="008D50CD">
      <w:pPr>
        <w:pStyle w:val="a4"/>
        <w:spacing w:after="0"/>
        <w:jc w:val="both"/>
        <w:rPr>
          <w:rFonts w:ascii="Times New Roman" w:hAnsi="Times New Roman"/>
          <w:sz w:val="28"/>
          <w:szCs w:val="28"/>
        </w:rPr>
      </w:pPr>
    </w:p>
    <w:p w:rsidR="004911A7" w:rsidRPr="00AE1DB7" w:rsidRDefault="008D50CD" w:rsidP="00FA4953">
      <w:pPr>
        <w:spacing w:after="0"/>
        <w:jc w:val="both"/>
        <w:rPr>
          <w:rFonts w:ascii="Times New Roman" w:hAnsi="Times New Roman"/>
          <w:b/>
          <w:sz w:val="28"/>
          <w:szCs w:val="28"/>
        </w:rPr>
      </w:pPr>
      <w:r>
        <w:rPr>
          <w:rFonts w:ascii="Times New Roman" w:hAnsi="Times New Roman"/>
          <w:b/>
          <w:sz w:val="28"/>
          <w:szCs w:val="28"/>
        </w:rPr>
        <w:t>3.</w:t>
      </w:r>
      <w:r w:rsidR="004911A7" w:rsidRPr="00AE1DB7">
        <w:rPr>
          <w:rFonts w:ascii="Times New Roman" w:hAnsi="Times New Roman"/>
          <w:b/>
          <w:sz w:val="28"/>
          <w:szCs w:val="28"/>
        </w:rPr>
        <w:t xml:space="preserve"> Компенсационные выплаты</w:t>
      </w:r>
    </w:p>
    <w:p w:rsidR="004911A7" w:rsidRDefault="008D50CD" w:rsidP="004911A7">
      <w:pPr>
        <w:spacing w:after="0"/>
        <w:jc w:val="both"/>
        <w:rPr>
          <w:rFonts w:ascii="Times New Roman" w:hAnsi="Times New Roman"/>
          <w:sz w:val="28"/>
          <w:szCs w:val="28"/>
        </w:rPr>
      </w:pPr>
      <w:r>
        <w:rPr>
          <w:rFonts w:ascii="Times New Roman" w:hAnsi="Times New Roman"/>
          <w:sz w:val="28"/>
          <w:szCs w:val="28"/>
        </w:rPr>
        <w:t>3.1.</w:t>
      </w:r>
      <w:r w:rsidR="004911A7">
        <w:rPr>
          <w:rFonts w:ascii="Times New Roman" w:hAnsi="Times New Roman"/>
          <w:sz w:val="28"/>
          <w:szCs w:val="28"/>
        </w:rPr>
        <w:t xml:space="preserve"> </w:t>
      </w:r>
      <w:r w:rsidR="004911A7" w:rsidRPr="00743FD6">
        <w:rPr>
          <w:rFonts w:ascii="Times New Roman" w:hAnsi="Times New Roman"/>
          <w:sz w:val="28"/>
          <w:szCs w:val="28"/>
        </w:rPr>
        <w:t xml:space="preserve">Компенсационные выплаты устанавливаются в соответствии с федеральными законами, постановлениями Правительства Российской </w:t>
      </w:r>
      <w:r w:rsidR="004911A7" w:rsidRPr="00743FD6">
        <w:rPr>
          <w:rFonts w:ascii="Times New Roman" w:hAnsi="Times New Roman"/>
          <w:sz w:val="28"/>
          <w:szCs w:val="28"/>
        </w:rPr>
        <w:lastRenderedPageBreak/>
        <w:t>Федерации, законами Забайкальского края, постановлениями Правительства Забайкальского края.</w:t>
      </w:r>
    </w:p>
    <w:p w:rsidR="004911A7" w:rsidRDefault="008D50CD" w:rsidP="004911A7">
      <w:pPr>
        <w:spacing w:after="0"/>
        <w:jc w:val="both"/>
        <w:rPr>
          <w:rFonts w:ascii="Times New Roman" w:hAnsi="Times New Roman"/>
          <w:sz w:val="28"/>
          <w:szCs w:val="28"/>
        </w:rPr>
      </w:pPr>
      <w:r>
        <w:rPr>
          <w:rFonts w:ascii="Times New Roman" w:hAnsi="Times New Roman"/>
          <w:sz w:val="28"/>
          <w:szCs w:val="28"/>
        </w:rPr>
        <w:t>3.2.</w:t>
      </w:r>
      <w:r w:rsidR="004911A7">
        <w:rPr>
          <w:rFonts w:ascii="Times New Roman" w:hAnsi="Times New Roman"/>
          <w:sz w:val="28"/>
          <w:szCs w:val="28"/>
        </w:rPr>
        <w:t xml:space="preserve"> Работникам учреждения устанавливаются следующие выплаты компенсационного характера:</w:t>
      </w:r>
    </w:p>
    <w:p w:rsidR="004911A7" w:rsidRDefault="004911A7" w:rsidP="004911A7">
      <w:pPr>
        <w:spacing w:after="0"/>
        <w:jc w:val="both"/>
        <w:rPr>
          <w:rFonts w:ascii="Times New Roman" w:hAnsi="Times New Roman"/>
          <w:sz w:val="28"/>
          <w:szCs w:val="28"/>
        </w:rPr>
      </w:pPr>
      <w:r>
        <w:rPr>
          <w:rFonts w:ascii="Times New Roman" w:hAnsi="Times New Roman"/>
          <w:sz w:val="28"/>
          <w:szCs w:val="28"/>
        </w:rPr>
        <w:t>- выплаты работникам, занятым на тяжелых работах, работах с вредными и (или) опасными и иными особыми условиями труда;</w:t>
      </w:r>
    </w:p>
    <w:p w:rsidR="004911A7" w:rsidRDefault="004911A7" w:rsidP="004911A7">
      <w:pPr>
        <w:spacing w:after="0"/>
        <w:jc w:val="both"/>
        <w:rPr>
          <w:rFonts w:ascii="Times New Roman" w:hAnsi="Times New Roman"/>
          <w:sz w:val="28"/>
          <w:szCs w:val="28"/>
        </w:rPr>
      </w:pPr>
      <w:r>
        <w:rPr>
          <w:rFonts w:ascii="Times New Roman" w:hAnsi="Times New Roman"/>
          <w:sz w:val="28"/>
          <w:szCs w:val="28"/>
        </w:rPr>
        <w:t>- выплаты за работу в местностях с особыми климатическими условиями;</w:t>
      </w:r>
    </w:p>
    <w:p w:rsidR="004911A7" w:rsidRDefault="004911A7" w:rsidP="004911A7">
      <w:pPr>
        <w:spacing w:after="0"/>
        <w:jc w:val="both"/>
        <w:rPr>
          <w:rFonts w:ascii="Times New Roman" w:hAnsi="Times New Roman"/>
          <w:sz w:val="28"/>
          <w:szCs w:val="28"/>
        </w:rPr>
      </w:pPr>
      <w:r>
        <w:rPr>
          <w:rFonts w:ascii="Times New Roman" w:hAnsi="Times New Roman"/>
          <w:sz w:val="28"/>
          <w:szCs w:val="28"/>
        </w:rPr>
        <w:t xml:space="preserve">- выплаты за работу в условиях, отклоняющихся </w:t>
      </w:r>
      <w:proofErr w:type="gramStart"/>
      <w:r>
        <w:rPr>
          <w:rFonts w:ascii="Times New Roman" w:hAnsi="Times New Roman"/>
          <w:sz w:val="28"/>
          <w:szCs w:val="28"/>
        </w:rPr>
        <w:t>от</w:t>
      </w:r>
      <w:proofErr w:type="gramEnd"/>
      <w:r>
        <w:rPr>
          <w:rFonts w:ascii="Times New Roman" w:hAnsi="Times New Roman"/>
          <w:sz w:val="28"/>
          <w:szCs w:val="28"/>
        </w:rPr>
        <w:t xml:space="preserve"> нормальных.</w:t>
      </w:r>
    </w:p>
    <w:p w:rsidR="004911A7" w:rsidRDefault="008D50CD" w:rsidP="004911A7">
      <w:pPr>
        <w:spacing w:after="0"/>
        <w:jc w:val="both"/>
        <w:rPr>
          <w:rFonts w:ascii="Times New Roman" w:hAnsi="Times New Roman"/>
          <w:sz w:val="28"/>
          <w:szCs w:val="28"/>
        </w:rPr>
      </w:pPr>
      <w:r>
        <w:rPr>
          <w:rFonts w:ascii="Times New Roman" w:hAnsi="Times New Roman"/>
          <w:sz w:val="28"/>
          <w:szCs w:val="28"/>
        </w:rPr>
        <w:t>3.3.</w:t>
      </w:r>
      <w:r w:rsidR="004911A7">
        <w:rPr>
          <w:rFonts w:ascii="Times New Roman" w:hAnsi="Times New Roman"/>
          <w:sz w:val="28"/>
          <w:szCs w:val="28"/>
        </w:rPr>
        <w:t xml:space="preserve">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8" w:history="1">
        <w:r w:rsidR="004911A7" w:rsidRPr="00743FD6">
          <w:rPr>
            <w:rStyle w:val="a5"/>
            <w:rFonts w:ascii="Times New Roman" w:hAnsi="Times New Roman" w:cs="Arial"/>
            <w:color w:val="000000"/>
            <w:sz w:val="28"/>
            <w:szCs w:val="28"/>
          </w:rPr>
          <w:t>статьей 147</w:t>
        </w:r>
      </w:hyperlink>
      <w:r w:rsidR="004911A7">
        <w:rPr>
          <w:rFonts w:ascii="Times New Roman" w:hAnsi="Times New Roman"/>
          <w:sz w:val="28"/>
          <w:szCs w:val="28"/>
        </w:rPr>
        <w:t xml:space="preserve"> ТК РФ за фактически отработанное время.</w:t>
      </w:r>
    </w:p>
    <w:p w:rsidR="004911A7" w:rsidRDefault="008D50CD" w:rsidP="004911A7">
      <w:pPr>
        <w:spacing w:after="0"/>
        <w:rPr>
          <w:rFonts w:ascii="Times New Roman" w:hAnsi="Times New Roman"/>
          <w:sz w:val="28"/>
          <w:szCs w:val="28"/>
        </w:rPr>
      </w:pPr>
      <w:r>
        <w:rPr>
          <w:rFonts w:ascii="Times New Roman" w:hAnsi="Times New Roman"/>
          <w:sz w:val="28"/>
          <w:szCs w:val="28"/>
        </w:rPr>
        <w:t>3.4.</w:t>
      </w:r>
      <w:r w:rsidR="004911A7">
        <w:rPr>
          <w:rFonts w:ascii="Times New Roman" w:hAnsi="Times New Roman"/>
          <w:sz w:val="28"/>
          <w:szCs w:val="28"/>
        </w:rPr>
        <w:t xml:space="preserve"> Решение об установлении размера доплаты работникам, занятым на работах с вредными и опасными условиями труда принимается работодателем по результатам специальной оценки условий труда с учетом мнения представительного органа работников. </w:t>
      </w:r>
    </w:p>
    <w:p w:rsidR="004911A7" w:rsidRDefault="004911A7" w:rsidP="004911A7">
      <w:pPr>
        <w:spacing w:after="0"/>
        <w:ind w:firstLine="708"/>
        <w:rPr>
          <w:rFonts w:ascii="Times New Roman" w:hAnsi="Times New Roman"/>
          <w:sz w:val="28"/>
          <w:szCs w:val="28"/>
        </w:rPr>
      </w:pPr>
      <w:r>
        <w:rPr>
          <w:rFonts w:ascii="Times New Roman" w:hAnsi="Times New Roman"/>
          <w:sz w:val="28"/>
          <w:szCs w:val="28"/>
        </w:rPr>
        <w:t>Порядок и особенности проведения специальной оценки условий труда предусмотрены Федеральным законом от 28 декабря 2013 года № 426-ФЗ «О специальной оценке условий труда».</w:t>
      </w:r>
    </w:p>
    <w:p w:rsidR="004911A7" w:rsidRDefault="004911A7" w:rsidP="004911A7">
      <w:pPr>
        <w:spacing w:after="0"/>
        <w:ind w:firstLine="708"/>
        <w:rPr>
          <w:rFonts w:ascii="Times New Roman" w:hAnsi="Times New Roman"/>
          <w:sz w:val="28"/>
          <w:szCs w:val="28"/>
        </w:rPr>
      </w:pPr>
      <w:r>
        <w:rPr>
          <w:rFonts w:ascii="Times New Roman" w:hAnsi="Times New Roman"/>
          <w:sz w:val="28"/>
          <w:szCs w:val="28"/>
        </w:rPr>
        <w:t xml:space="preserve">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 </w:t>
      </w:r>
    </w:p>
    <w:p w:rsidR="004911A7" w:rsidRDefault="008D50CD" w:rsidP="004911A7">
      <w:pPr>
        <w:spacing w:after="0"/>
        <w:jc w:val="both"/>
        <w:rPr>
          <w:rFonts w:ascii="Times New Roman" w:hAnsi="Times New Roman"/>
          <w:sz w:val="28"/>
          <w:szCs w:val="28"/>
        </w:rPr>
      </w:pPr>
      <w:r>
        <w:rPr>
          <w:rFonts w:ascii="Times New Roman" w:hAnsi="Times New Roman"/>
          <w:sz w:val="28"/>
          <w:szCs w:val="28"/>
        </w:rPr>
        <w:t>3.5.</w:t>
      </w:r>
      <w:r w:rsidR="004911A7">
        <w:rPr>
          <w:rFonts w:ascii="Times New Roman" w:hAnsi="Times New Roman"/>
          <w:sz w:val="28"/>
          <w:szCs w:val="28"/>
        </w:rPr>
        <w:t xml:space="preserve"> К выплатам за работу в местностях с особыми климатическими условиями относятся районный коэффициент и процентная надбавка.</w:t>
      </w:r>
    </w:p>
    <w:p w:rsidR="008D50CD" w:rsidRDefault="004911A7" w:rsidP="008D50CD">
      <w:pPr>
        <w:spacing w:after="0"/>
        <w:ind w:firstLine="708"/>
        <w:jc w:val="both"/>
        <w:rPr>
          <w:rFonts w:ascii="Times New Roman" w:hAnsi="Times New Roman"/>
          <w:sz w:val="28"/>
          <w:szCs w:val="28"/>
        </w:rPr>
      </w:pPr>
      <w:r>
        <w:rPr>
          <w:rFonts w:ascii="Times New Roman" w:hAnsi="Times New Roman"/>
          <w:sz w:val="28"/>
          <w:szCs w:val="28"/>
        </w:rPr>
        <w:t>Размеры и порядок начисления районного коэффициента и процентной надбавки определяются в соответствии с 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w:t>
      </w:r>
    </w:p>
    <w:p w:rsidR="004911A7" w:rsidRDefault="006D7C36" w:rsidP="008D50CD">
      <w:pPr>
        <w:spacing w:after="0"/>
        <w:ind w:firstLine="708"/>
        <w:jc w:val="both"/>
        <w:rPr>
          <w:rFonts w:ascii="Times New Roman" w:hAnsi="Times New Roman"/>
          <w:sz w:val="28"/>
          <w:szCs w:val="28"/>
        </w:rPr>
      </w:pPr>
      <w:r>
        <w:rPr>
          <w:rFonts w:ascii="Times New Roman" w:hAnsi="Times New Roman"/>
          <w:sz w:val="28"/>
          <w:szCs w:val="28"/>
        </w:rPr>
        <w:t>3.6.</w:t>
      </w:r>
      <w:r w:rsidR="004911A7">
        <w:rPr>
          <w:rFonts w:ascii="Times New Roman" w:hAnsi="Times New Roman"/>
          <w:sz w:val="28"/>
          <w:szCs w:val="28"/>
        </w:rPr>
        <w:t xml:space="preserve"> К условиям, отклоняющимся от </w:t>
      </w:r>
      <w:proofErr w:type="gramStart"/>
      <w:r w:rsidR="004911A7">
        <w:rPr>
          <w:rFonts w:ascii="Times New Roman" w:hAnsi="Times New Roman"/>
          <w:sz w:val="28"/>
          <w:szCs w:val="28"/>
        </w:rPr>
        <w:t>нормальных</w:t>
      </w:r>
      <w:proofErr w:type="gramEnd"/>
      <w:r w:rsidR="004911A7">
        <w:rPr>
          <w:rFonts w:ascii="Times New Roman" w:hAnsi="Times New Roman"/>
          <w:sz w:val="28"/>
          <w:szCs w:val="28"/>
        </w:rPr>
        <w:t>, относятся:</w:t>
      </w:r>
    </w:p>
    <w:p w:rsidR="004911A7" w:rsidRDefault="004911A7" w:rsidP="004911A7">
      <w:pPr>
        <w:spacing w:after="0"/>
        <w:rPr>
          <w:rFonts w:ascii="Times New Roman" w:hAnsi="Times New Roman"/>
          <w:sz w:val="28"/>
          <w:szCs w:val="28"/>
        </w:rPr>
      </w:pPr>
      <w:r>
        <w:rPr>
          <w:rFonts w:ascii="Times New Roman" w:hAnsi="Times New Roman"/>
          <w:sz w:val="28"/>
          <w:szCs w:val="28"/>
        </w:rPr>
        <w:t xml:space="preserve">- совмещение профессий (должностей); </w:t>
      </w:r>
    </w:p>
    <w:p w:rsidR="004911A7" w:rsidRDefault="004911A7" w:rsidP="004911A7">
      <w:pPr>
        <w:spacing w:after="0"/>
        <w:rPr>
          <w:rFonts w:ascii="Times New Roman" w:hAnsi="Times New Roman"/>
          <w:sz w:val="28"/>
          <w:szCs w:val="28"/>
        </w:rPr>
      </w:pPr>
      <w:r>
        <w:rPr>
          <w:rFonts w:ascii="Times New Roman" w:hAnsi="Times New Roman"/>
          <w:sz w:val="28"/>
          <w:szCs w:val="28"/>
        </w:rPr>
        <w:t xml:space="preserve">- сверхурочная работа; </w:t>
      </w:r>
    </w:p>
    <w:p w:rsidR="004911A7" w:rsidRDefault="004911A7" w:rsidP="004911A7">
      <w:pPr>
        <w:spacing w:after="0"/>
        <w:rPr>
          <w:rFonts w:ascii="Times New Roman" w:hAnsi="Times New Roman"/>
          <w:sz w:val="28"/>
          <w:szCs w:val="28"/>
        </w:rPr>
      </w:pPr>
      <w:r>
        <w:rPr>
          <w:rFonts w:ascii="Times New Roman" w:hAnsi="Times New Roman"/>
          <w:sz w:val="28"/>
          <w:szCs w:val="28"/>
        </w:rPr>
        <w:t xml:space="preserve">- работа в ночное время; </w:t>
      </w:r>
    </w:p>
    <w:p w:rsidR="004911A7" w:rsidRDefault="004911A7" w:rsidP="004911A7">
      <w:pPr>
        <w:spacing w:after="0"/>
        <w:rPr>
          <w:rFonts w:ascii="Times New Roman" w:hAnsi="Times New Roman"/>
          <w:sz w:val="28"/>
          <w:szCs w:val="28"/>
        </w:rPr>
      </w:pPr>
      <w:r>
        <w:rPr>
          <w:rFonts w:ascii="Times New Roman" w:hAnsi="Times New Roman"/>
          <w:sz w:val="28"/>
          <w:szCs w:val="28"/>
        </w:rPr>
        <w:t xml:space="preserve">- выполнение работ в других условиях, отклоняющихся </w:t>
      </w:r>
      <w:proofErr w:type="gramStart"/>
      <w:r>
        <w:rPr>
          <w:rFonts w:ascii="Times New Roman" w:hAnsi="Times New Roman"/>
          <w:sz w:val="28"/>
          <w:szCs w:val="28"/>
        </w:rPr>
        <w:t>от</w:t>
      </w:r>
      <w:proofErr w:type="gramEnd"/>
      <w:r>
        <w:rPr>
          <w:rFonts w:ascii="Times New Roman" w:hAnsi="Times New Roman"/>
          <w:sz w:val="28"/>
          <w:szCs w:val="28"/>
        </w:rPr>
        <w:t xml:space="preserve"> нормальных (работа в выходные и праздничные дни).</w:t>
      </w:r>
    </w:p>
    <w:p w:rsidR="004911A7" w:rsidRDefault="006D7C36" w:rsidP="004911A7">
      <w:pPr>
        <w:spacing w:after="0"/>
        <w:jc w:val="both"/>
        <w:rPr>
          <w:rFonts w:ascii="Times New Roman" w:hAnsi="Times New Roman"/>
          <w:sz w:val="28"/>
          <w:szCs w:val="28"/>
        </w:rPr>
      </w:pPr>
      <w:r>
        <w:rPr>
          <w:rFonts w:ascii="Times New Roman" w:hAnsi="Times New Roman"/>
          <w:sz w:val="28"/>
          <w:szCs w:val="28"/>
        </w:rPr>
        <w:t>3.7.</w:t>
      </w:r>
      <w:r w:rsidR="004911A7">
        <w:rPr>
          <w:rFonts w:ascii="Times New Roman" w:hAnsi="Times New Roman"/>
          <w:sz w:val="28"/>
          <w:szCs w:val="28"/>
        </w:rPr>
        <w:t xml:space="preserve"> Условия труда при совмещении профессий (должностей) регламентированы статьей 60.2. Трудового кодекса Российской Федерации.</w:t>
      </w:r>
    </w:p>
    <w:p w:rsidR="004911A7" w:rsidRDefault="004911A7" w:rsidP="004911A7">
      <w:pPr>
        <w:spacing w:after="0"/>
        <w:ind w:firstLine="708"/>
        <w:jc w:val="both"/>
        <w:rPr>
          <w:rFonts w:ascii="Times New Roman" w:hAnsi="Times New Roman"/>
          <w:sz w:val="28"/>
          <w:szCs w:val="28"/>
        </w:rPr>
      </w:pPr>
      <w:proofErr w:type="gramStart"/>
      <w:r>
        <w:rPr>
          <w:rFonts w:ascii="Times New Roman" w:hAnsi="Times New Roman"/>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w:t>
      </w:r>
      <w:r>
        <w:rPr>
          <w:rFonts w:ascii="Times New Roman" w:hAnsi="Times New Roman"/>
          <w:sz w:val="28"/>
          <w:szCs w:val="28"/>
        </w:rPr>
        <w:lastRenderedPageBreak/>
        <w:t xml:space="preserve">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9" w:history="1">
        <w:r w:rsidRPr="00686428">
          <w:rPr>
            <w:rStyle w:val="a5"/>
            <w:rFonts w:ascii="Times New Roman" w:hAnsi="Times New Roman" w:cs="Arial"/>
            <w:color w:val="000000"/>
            <w:sz w:val="28"/>
            <w:szCs w:val="28"/>
          </w:rPr>
          <w:t>статьей 151</w:t>
        </w:r>
      </w:hyperlink>
      <w:r>
        <w:rPr>
          <w:rFonts w:ascii="Times New Roman" w:hAnsi="Times New Roman"/>
          <w:sz w:val="28"/>
          <w:szCs w:val="28"/>
        </w:rPr>
        <w:t xml:space="preserve"> ТК РФ.</w:t>
      </w:r>
      <w:proofErr w:type="gramEnd"/>
    </w:p>
    <w:p w:rsidR="004911A7" w:rsidRDefault="006D7C36" w:rsidP="004911A7">
      <w:pPr>
        <w:spacing w:after="0"/>
        <w:jc w:val="both"/>
        <w:rPr>
          <w:rFonts w:ascii="Times New Roman" w:hAnsi="Times New Roman"/>
          <w:sz w:val="28"/>
          <w:szCs w:val="28"/>
        </w:rPr>
      </w:pPr>
      <w:r>
        <w:rPr>
          <w:rFonts w:ascii="Times New Roman" w:hAnsi="Times New Roman"/>
          <w:sz w:val="28"/>
          <w:szCs w:val="28"/>
        </w:rPr>
        <w:t>3.8.</w:t>
      </w:r>
      <w:r w:rsidR="004911A7">
        <w:rPr>
          <w:rFonts w:ascii="Times New Roman" w:hAnsi="Times New Roman"/>
          <w:sz w:val="28"/>
          <w:szCs w:val="28"/>
        </w:rPr>
        <w:t xml:space="preserve"> Порядок оплату труда за сверхурочную работу определен статье 152 Трудового кодекса Российской Федерации.</w:t>
      </w:r>
    </w:p>
    <w:p w:rsidR="004911A7" w:rsidRDefault="006D7C36" w:rsidP="004911A7">
      <w:pPr>
        <w:spacing w:after="0"/>
        <w:jc w:val="both"/>
        <w:rPr>
          <w:rFonts w:ascii="Times New Roman" w:hAnsi="Times New Roman"/>
          <w:sz w:val="28"/>
          <w:szCs w:val="28"/>
        </w:rPr>
      </w:pPr>
      <w:r>
        <w:rPr>
          <w:rFonts w:ascii="Times New Roman" w:hAnsi="Times New Roman"/>
          <w:sz w:val="28"/>
          <w:szCs w:val="28"/>
        </w:rPr>
        <w:t>3.9.</w:t>
      </w:r>
      <w:r w:rsidR="004911A7" w:rsidRPr="00686428">
        <w:rPr>
          <w:rFonts w:ascii="Times New Roman" w:hAnsi="Times New Roman"/>
          <w:sz w:val="28"/>
          <w:szCs w:val="28"/>
        </w:rPr>
        <w:t xml:space="preserve"> </w:t>
      </w:r>
      <w:r w:rsidR="004911A7">
        <w:rPr>
          <w:rFonts w:ascii="Times New Roman" w:hAnsi="Times New Roman"/>
          <w:sz w:val="28"/>
          <w:szCs w:val="28"/>
        </w:rPr>
        <w:t xml:space="preserve">Повышенная оплата за работу в ночное время производится работникам в соответствии со статьей 154 Трудового кодекса Российской Федерации и </w:t>
      </w:r>
      <w:r w:rsidR="004911A7" w:rsidRPr="00CD1EFE">
        <w:rPr>
          <w:rFonts w:ascii="Times New Roman" w:hAnsi="Times New Roman"/>
          <w:sz w:val="28"/>
          <w:szCs w:val="28"/>
        </w:rPr>
        <w:t xml:space="preserve">Постановлением Правительства Забайкальского края от 09.07.2014 г. № 392 «Об утверждении положения </w:t>
      </w:r>
      <w:proofErr w:type="gramStart"/>
      <w:r w:rsidR="004911A7" w:rsidRPr="00CD1EFE">
        <w:rPr>
          <w:rFonts w:ascii="Times New Roman" w:hAnsi="Times New Roman"/>
          <w:sz w:val="28"/>
          <w:szCs w:val="28"/>
        </w:rPr>
        <w:t>об</w:t>
      </w:r>
      <w:proofErr w:type="gramEnd"/>
      <w:r w:rsidR="004911A7" w:rsidRPr="00CD1EFE">
        <w:rPr>
          <w:rFonts w:ascii="Times New Roman" w:hAnsi="Times New Roman"/>
          <w:sz w:val="28"/>
          <w:szCs w:val="28"/>
        </w:rPr>
        <w:t xml:space="preserve"> доплате за работу в ночное время работникам государственных учреждений Забайкальского края»</w:t>
      </w:r>
      <w:r w:rsidR="004911A7">
        <w:rPr>
          <w:rFonts w:ascii="Times New Roman" w:hAnsi="Times New Roman"/>
          <w:sz w:val="28"/>
          <w:szCs w:val="28"/>
        </w:rPr>
        <w:t xml:space="preserve">. Рекомендуемый минимальный размер доплаты за работу в ночное время – 35 процентов оклада (должностного оклада) за каждый час работы в ночное время. </w:t>
      </w:r>
    </w:p>
    <w:p w:rsidR="004911A7" w:rsidRDefault="006D7C36" w:rsidP="004911A7">
      <w:pPr>
        <w:spacing w:after="0"/>
        <w:jc w:val="both"/>
        <w:rPr>
          <w:rFonts w:ascii="Times New Roman" w:hAnsi="Times New Roman"/>
          <w:sz w:val="28"/>
          <w:szCs w:val="28"/>
        </w:rPr>
      </w:pPr>
      <w:r>
        <w:rPr>
          <w:rFonts w:ascii="Times New Roman" w:hAnsi="Times New Roman"/>
          <w:sz w:val="28"/>
          <w:szCs w:val="28"/>
        </w:rPr>
        <w:t>3.10.</w:t>
      </w:r>
      <w:r w:rsidR="004911A7">
        <w:rPr>
          <w:rFonts w:ascii="Times New Roman" w:hAnsi="Times New Roman"/>
          <w:sz w:val="28"/>
          <w:szCs w:val="28"/>
        </w:rPr>
        <w:t xml:space="preserve">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0" w:history="1">
        <w:r w:rsidR="004911A7" w:rsidRPr="00686428">
          <w:rPr>
            <w:rStyle w:val="a5"/>
            <w:rFonts w:ascii="Times New Roman" w:hAnsi="Times New Roman" w:cs="Arial"/>
            <w:color w:val="000000"/>
            <w:sz w:val="28"/>
            <w:szCs w:val="28"/>
          </w:rPr>
          <w:t>статьей 153</w:t>
        </w:r>
      </w:hyperlink>
      <w:r w:rsidR="004911A7">
        <w:rPr>
          <w:rFonts w:ascii="Times New Roman" w:hAnsi="Times New Roman"/>
          <w:sz w:val="28"/>
          <w:szCs w:val="28"/>
        </w:rPr>
        <w:t xml:space="preserve"> ТК РФ.</w:t>
      </w:r>
    </w:p>
    <w:p w:rsidR="004911A7" w:rsidRDefault="006D7C36" w:rsidP="004911A7">
      <w:pPr>
        <w:spacing w:after="0"/>
        <w:jc w:val="both"/>
        <w:rPr>
          <w:rFonts w:ascii="Times New Roman" w:hAnsi="Times New Roman"/>
          <w:sz w:val="28"/>
          <w:szCs w:val="28"/>
        </w:rPr>
      </w:pPr>
      <w:r>
        <w:rPr>
          <w:rFonts w:ascii="Times New Roman" w:hAnsi="Times New Roman"/>
          <w:sz w:val="28"/>
          <w:szCs w:val="28"/>
        </w:rPr>
        <w:t>3.11.</w:t>
      </w:r>
      <w:r w:rsidR="004911A7" w:rsidRPr="00DE0A8E">
        <w:rPr>
          <w:rFonts w:ascii="Times New Roman" w:hAnsi="Times New Roman"/>
          <w:sz w:val="28"/>
          <w:szCs w:val="28"/>
        </w:rPr>
        <w:t xml:space="preserve"> Выплаты компенсационного характера, за исключением районного коэффициента к заработной плате и процентной надбавки к заработной плате, определяется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фактически отработанного времени.</w:t>
      </w:r>
    </w:p>
    <w:p w:rsidR="004911A7" w:rsidRDefault="006D7C36" w:rsidP="004911A7">
      <w:pPr>
        <w:spacing w:after="0"/>
        <w:jc w:val="both"/>
        <w:rPr>
          <w:rFonts w:ascii="Times New Roman" w:hAnsi="Times New Roman"/>
          <w:sz w:val="28"/>
          <w:szCs w:val="28"/>
        </w:rPr>
      </w:pPr>
      <w:r>
        <w:rPr>
          <w:rFonts w:ascii="Times New Roman" w:hAnsi="Times New Roman"/>
          <w:sz w:val="28"/>
          <w:szCs w:val="28"/>
        </w:rPr>
        <w:t>3.12.</w:t>
      </w:r>
      <w:r w:rsidR="004911A7">
        <w:rPr>
          <w:rFonts w:ascii="Times New Roman" w:hAnsi="Times New Roman"/>
          <w:sz w:val="28"/>
          <w:szCs w:val="28"/>
        </w:rPr>
        <w:t xml:space="preserve">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4911A7" w:rsidRDefault="004911A7" w:rsidP="004911A7">
      <w:pPr>
        <w:spacing w:after="0"/>
        <w:jc w:val="both"/>
        <w:rPr>
          <w:rFonts w:ascii="Times New Roman" w:hAnsi="Times New Roman"/>
          <w:sz w:val="28"/>
          <w:szCs w:val="28"/>
        </w:rPr>
      </w:pPr>
    </w:p>
    <w:p w:rsidR="004911A7" w:rsidRPr="00DE2FC1" w:rsidRDefault="006D7C36" w:rsidP="004911A7">
      <w:pPr>
        <w:spacing w:after="0"/>
        <w:jc w:val="both"/>
        <w:rPr>
          <w:rFonts w:ascii="Times New Roman" w:hAnsi="Times New Roman"/>
          <w:b/>
          <w:sz w:val="28"/>
          <w:szCs w:val="28"/>
        </w:rPr>
      </w:pPr>
      <w:r>
        <w:rPr>
          <w:rFonts w:ascii="Times New Roman" w:hAnsi="Times New Roman"/>
          <w:b/>
          <w:sz w:val="28"/>
          <w:szCs w:val="28"/>
        </w:rPr>
        <w:t xml:space="preserve">4. </w:t>
      </w:r>
      <w:r w:rsidR="004911A7" w:rsidRPr="00DE2FC1">
        <w:rPr>
          <w:rFonts w:ascii="Times New Roman" w:hAnsi="Times New Roman"/>
          <w:b/>
          <w:sz w:val="28"/>
          <w:szCs w:val="28"/>
        </w:rPr>
        <w:t xml:space="preserve"> Стимулирующие выплаты</w:t>
      </w:r>
    </w:p>
    <w:p w:rsidR="004911A7" w:rsidRDefault="00D55CE0" w:rsidP="004911A7">
      <w:pPr>
        <w:spacing w:after="0"/>
        <w:jc w:val="both"/>
        <w:rPr>
          <w:rFonts w:ascii="Times New Roman" w:hAnsi="Times New Roman"/>
          <w:sz w:val="28"/>
          <w:szCs w:val="28"/>
        </w:rPr>
      </w:pPr>
      <w:r>
        <w:rPr>
          <w:rFonts w:ascii="Times New Roman" w:hAnsi="Times New Roman"/>
          <w:sz w:val="28"/>
          <w:szCs w:val="28"/>
        </w:rPr>
        <w:t>4.1.</w:t>
      </w:r>
      <w:r w:rsidR="004911A7">
        <w:rPr>
          <w:rFonts w:ascii="Times New Roman" w:hAnsi="Times New Roman"/>
          <w:sz w:val="28"/>
          <w:szCs w:val="28"/>
        </w:rPr>
        <w:t xml:space="preserve"> 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4911A7" w:rsidRDefault="00D55CE0" w:rsidP="004911A7">
      <w:pPr>
        <w:spacing w:after="0"/>
        <w:jc w:val="both"/>
        <w:rPr>
          <w:rFonts w:ascii="Times New Roman" w:hAnsi="Times New Roman"/>
          <w:sz w:val="28"/>
          <w:szCs w:val="28"/>
        </w:rPr>
      </w:pPr>
      <w:r>
        <w:rPr>
          <w:rFonts w:ascii="Times New Roman" w:hAnsi="Times New Roman"/>
          <w:sz w:val="28"/>
          <w:szCs w:val="28"/>
        </w:rPr>
        <w:t>4.2.</w:t>
      </w:r>
      <w:r w:rsidR="004911A7">
        <w:rPr>
          <w:rFonts w:ascii="Times New Roman" w:hAnsi="Times New Roman"/>
          <w:sz w:val="28"/>
          <w:szCs w:val="28"/>
        </w:rPr>
        <w:t xml:space="preserve"> Выплаты стимулирующего характера устанавливаются в соответствии с федеральным законодательством, постановлениями Правительства </w:t>
      </w:r>
      <w:r w:rsidR="004911A7">
        <w:rPr>
          <w:rFonts w:ascii="Times New Roman" w:hAnsi="Times New Roman"/>
          <w:sz w:val="28"/>
          <w:szCs w:val="28"/>
        </w:rPr>
        <w:lastRenderedPageBreak/>
        <w:t>Российской Федерации, законами Забайкальского края, постановлениями Правительства Забайкальского края.</w:t>
      </w:r>
    </w:p>
    <w:p w:rsidR="00D55CE0" w:rsidRDefault="00D55CE0" w:rsidP="004911A7">
      <w:pPr>
        <w:spacing w:after="0"/>
        <w:jc w:val="both"/>
        <w:rPr>
          <w:rFonts w:ascii="Times New Roman" w:hAnsi="Times New Roman"/>
          <w:sz w:val="28"/>
          <w:szCs w:val="28"/>
        </w:rPr>
      </w:pPr>
      <w:r>
        <w:rPr>
          <w:rFonts w:ascii="Times New Roman" w:hAnsi="Times New Roman"/>
          <w:sz w:val="28"/>
          <w:szCs w:val="28"/>
        </w:rPr>
        <w:t>4.3. Обязательными условиями для осуществления выплат стимулирующего характера являются:</w:t>
      </w:r>
    </w:p>
    <w:p w:rsidR="00D55CE0" w:rsidRPr="00D55CE0" w:rsidRDefault="00D55CE0" w:rsidP="004911A7">
      <w:pPr>
        <w:spacing w:after="0"/>
        <w:jc w:val="both"/>
        <w:rPr>
          <w:rFonts w:ascii="Times New Roman" w:hAnsi="Times New Roman"/>
          <w:sz w:val="28"/>
          <w:szCs w:val="28"/>
        </w:rPr>
      </w:pPr>
      <w:r>
        <w:rPr>
          <w:rFonts w:ascii="Times New Roman" w:hAnsi="Times New Roman"/>
          <w:sz w:val="28"/>
          <w:szCs w:val="28"/>
        </w:rPr>
        <w:t>1) успешное и добросовестное выполнение профессиональных и должностных обязанностей работниками Учреждения в соответствующем периоде</w:t>
      </w:r>
      <w:r w:rsidRPr="00D55CE0">
        <w:rPr>
          <w:rFonts w:ascii="Times New Roman" w:hAnsi="Times New Roman"/>
          <w:sz w:val="28"/>
          <w:szCs w:val="28"/>
        </w:rPr>
        <w:t>;</w:t>
      </w:r>
    </w:p>
    <w:p w:rsidR="00D55CE0" w:rsidRPr="00D55CE0" w:rsidRDefault="00D55CE0" w:rsidP="004911A7">
      <w:pPr>
        <w:spacing w:after="0"/>
        <w:jc w:val="both"/>
        <w:rPr>
          <w:rFonts w:ascii="Times New Roman" w:hAnsi="Times New Roman"/>
          <w:sz w:val="28"/>
          <w:szCs w:val="28"/>
        </w:rPr>
      </w:pPr>
      <w:r>
        <w:rPr>
          <w:rFonts w:ascii="Times New Roman" w:hAnsi="Times New Roman"/>
          <w:sz w:val="28"/>
          <w:szCs w:val="28"/>
        </w:rPr>
        <w:t>2) инициатива, творчество и применение в работе современных форм организации труда</w:t>
      </w:r>
      <w:r w:rsidRPr="00D55CE0">
        <w:rPr>
          <w:rFonts w:ascii="Times New Roman" w:hAnsi="Times New Roman"/>
          <w:sz w:val="28"/>
          <w:szCs w:val="28"/>
        </w:rPr>
        <w:t>;</w:t>
      </w:r>
    </w:p>
    <w:p w:rsidR="00D55CE0" w:rsidRDefault="00D55CE0" w:rsidP="004911A7">
      <w:pPr>
        <w:spacing w:after="0"/>
        <w:jc w:val="both"/>
        <w:rPr>
          <w:rFonts w:ascii="Times New Roman" w:hAnsi="Times New Roman"/>
          <w:sz w:val="28"/>
          <w:szCs w:val="28"/>
        </w:rPr>
      </w:pPr>
      <w:r>
        <w:rPr>
          <w:rFonts w:ascii="Times New Roman" w:hAnsi="Times New Roman"/>
          <w:sz w:val="28"/>
          <w:szCs w:val="28"/>
        </w:rPr>
        <w:t>3) участие в течени</w:t>
      </w:r>
      <w:proofErr w:type="gramStart"/>
      <w:r>
        <w:rPr>
          <w:rFonts w:ascii="Times New Roman" w:hAnsi="Times New Roman"/>
          <w:sz w:val="28"/>
          <w:szCs w:val="28"/>
        </w:rPr>
        <w:t>и</w:t>
      </w:r>
      <w:proofErr w:type="gramEnd"/>
      <w:r>
        <w:rPr>
          <w:rFonts w:ascii="Times New Roman" w:hAnsi="Times New Roman"/>
          <w:sz w:val="28"/>
          <w:szCs w:val="28"/>
        </w:rPr>
        <w:t xml:space="preserve"> соответствующего периода в выполнении важных работ, мероприятий.</w:t>
      </w:r>
    </w:p>
    <w:p w:rsidR="00D55CE0" w:rsidRDefault="00D55CE0" w:rsidP="004911A7">
      <w:pPr>
        <w:spacing w:after="0"/>
        <w:jc w:val="both"/>
        <w:rPr>
          <w:rFonts w:ascii="Times New Roman" w:hAnsi="Times New Roman"/>
          <w:sz w:val="28"/>
          <w:szCs w:val="28"/>
        </w:rPr>
      </w:pPr>
      <w:r>
        <w:rPr>
          <w:rFonts w:ascii="Times New Roman" w:hAnsi="Times New Roman"/>
          <w:sz w:val="28"/>
          <w:szCs w:val="28"/>
        </w:rPr>
        <w:t>Размер выплат стимулирующего характера определяется руководителем Учреждения с учетом разрабатываемых показателей (критериев) оценки эффективности труда работников Учреждения.</w:t>
      </w:r>
    </w:p>
    <w:p w:rsidR="00D55CE0" w:rsidRDefault="00D55CE0" w:rsidP="004911A7">
      <w:pPr>
        <w:spacing w:after="0"/>
        <w:jc w:val="both"/>
        <w:rPr>
          <w:rFonts w:ascii="Times New Roman" w:hAnsi="Times New Roman"/>
          <w:sz w:val="28"/>
          <w:szCs w:val="28"/>
        </w:rPr>
      </w:pPr>
      <w:r>
        <w:rPr>
          <w:rFonts w:ascii="Times New Roman" w:hAnsi="Times New Roman"/>
          <w:sz w:val="28"/>
          <w:szCs w:val="28"/>
        </w:rPr>
        <w:t>Показатели (критерии) оценки эффективности труда работников Учреждения  устанавливаются коллективным договором, соглашениями  и локальными нормативными актами и отражают количественную и (или) качественную оценку трудовой деятельности работников Учреждения (Приложение №6)</w:t>
      </w:r>
    </w:p>
    <w:p w:rsidR="00D55CE0" w:rsidRPr="00D55CE0" w:rsidRDefault="00D55CE0" w:rsidP="004911A7">
      <w:pPr>
        <w:spacing w:after="0"/>
        <w:jc w:val="both"/>
        <w:rPr>
          <w:rFonts w:ascii="Times New Roman" w:hAnsi="Times New Roman"/>
          <w:sz w:val="28"/>
          <w:szCs w:val="28"/>
        </w:rPr>
      </w:pPr>
    </w:p>
    <w:p w:rsidR="004911A7" w:rsidRDefault="00D55CE0" w:rsidP="004911A7">
      <w:pPr>
        <w:spacing w:after="0"/>
        <w:jc w:val="both"/>
        <w:rPr>
          <w:rFonts w:ascii="Times New Roman" w:hAnsi="Times New Roman"/>
          <w:sz w:val="28"/>
          <w:szCs w:val="28"/>
        </w:rPr>
      </w:pPr>
      <w:r>
        <w:rPr>
          <w:rFonts w:ascii="Times New Roman" w:hAnsi="Times New Roman"/>
          <w:sz w:val="28"/>
          <w:szCs w:val="28"/>
        </w:rPr>
        <w:t>4.4.</w:t>
      </w:r>
      <w:r w:rsidR="004911A7">
        <w:rPr>
          <w:rFonts w:ascii="Times New Roman" w:hAnsi="Times New Roman"/>
          <w:sz w:val="28"/>
          <w:szCs w:val="28"/>
        </w:rPr>
        <w:t xml:space="preserve"> Работникам учреждений устанавливаются следующие выплаты стимулирующего характера:</w:t>
      </w:r>
    </w:p>
    <w:p w:rsidR="004911A7" w:rsidRDefault="004911A7" w:rsidP="004911A7">
      <w:pPr>
        <w:spacing w:after="0"/>
        <w:jc w:val="both"/>
        <w:rPr>
          <w:rFonts w:ascii="Times New Roman" w:hAnsi="Times New Roman"/>
          <w:sz w:val="28"/>
          <w:szCs w:val="28"/>
        </w:rPr>
      </w:pPr>
      <w:r w:rsidRPr="00FF7EC1">
        <w:rPr>
          <w:rFonts w:ascii="Times New Roman" w:hAnsi="Times New Roman"/>
          <w:sz w:val="28"/>
          <w:szCs w:val="28"/>
        </w:rPr>
        <w:t>- за специфику работы;</w:t>
      </w:r>
    </w:p>
    <w:p w:rsidR="004911A7" w:rsidRDefault="004911A7" w:rsidP="004911A7">
      <w:pPr>
        <w:spacing w:after="0"/>
        <w:jc w:val="both"/>
        <w:rPr>
          <w:rFonts w:ascii="Times New Roman" w:hAnsi="Times New Roman"/>
          <w:sz w:val="28"/>
          <w:szCs w:val="28"/>
        </w:rPr>
      </w:pPr>
      <w:r w:rsidRPr="00FA1636">
        <w:rPr>
          <w:rFonts w:ascii="Times New Roman" w:hAnsi="Times New Roman"/>
          <w:sz w:val="28"/>
          <w:szCs w:val="28"/>
        </w:rPr>
        <w:t>- надбавка за выслугу лет;</w:t>
      </w:r>
    </w:p>
    <w:p w:rsidR="004911A7" w:rsidRDefault="004911A7" w:rsidP="004911A7">
      <w:pPr>
        <w:spacing w:after="0"/>
        <w:jc w:val="both"/>
        <w:rPr>
          <w:rFonts w:ascii="Times New Roman" w:hAnsi="Times New Roman"/>
          <w:sz w:val="28"/>
          <w:szCs w:val="28"/>
        </w:rPr>
      </w:pPr>
      <w:r>
        <w:rPr>
          <w:rFonts w:ascii="Times New Roman" w:hAnsi="Times New Roman"/>
          <w:sz w:val="28"/>
          <w:szCs w:val="28"/>
        </w:rPr>
        <w:t>- надбавка водителям за классность;</w:t>
      </w:r>
    </w:p>
    <w:p w:rsidR="004911A7" w:rsidRDefault="004911A7" w:rsidP="004911A7">
      <w:pPr>
        <w:spacing w:after="0"/>
        <w:jc w:val="both"/>
        <w:rPr>
          <w:rFonts w:ascii="Times New Roman" w:hAnsi="Times New Roman"/>
          <w:sz w:val="28"/>
          <w:szCs w:val="28"/>
        </w:rPr>
      </w:pPr>
      <w:r>
        <w:rPr>
          <w:rFonts w:ascii="Times New Roman" w:hAnsi="Times New Roman"/>
          <w:sz w:val="28"/>
          <w:szCs w:val="28"/>
        </w:rPr>
        <w:t xml:space="preserve">- надбавка за почетное звание; </w:t>
      </w:r>
    </w:p>
    <w:p w:rsidR="004911A7" w:rsidRDefault="004911A7" w:rsidP="004911A7">
      <w:pPr>
        <w:spacing w:after="0"/>
        <w:jc w:val="both"/>
        <w:rPr>
          <w:rFonts w:ascii="Times New Roman" w:hAnsi="Times New Roman"/>
          <w:sz w:val="28"/>
          <w:szCs w:val="28"/>
        </w:rPr>
      </w:pPr>
      <w:r>
        <w:rPr>
          <w:rFonts w:ascii="Times New Roman" w:hAnsi="Times New Roman"/>
          <w:sz w:val="28"/>
          <w:szCs w:val="28"/>
        </w:rPr>
        <w:t>- система премирования.</w:t>
      </w:r>
    </w:p>
    <w:p w:rsidR="004911A7" w:rsidRPr="00FF7EC1" w:rsidRDefault="00D55CE0" w:rsidP="004911A7">
      <w:pPr>
        <w:spacing w:after="0"/>
        <w:jc w:val="both"/>
        <w:rPr>
          <w:rFonts w:ascii="Times New Roman" w:hAnsi="Times New Roman"/>
          <w:sz w:val="28"/>
          <w:szCs w:val="28"/>
        </w:rPr>
      </w:pPr>
      <w:r>
        <w:rPr>
          <w:rFonts w:ascii="Times New Roman" w:hAnsi="Times New Roman"/>
          <w:sz w:val="28"/>
          <w:szCs w:val="28"/>
        </w:rPr>
        <w:t>4.5.</w:t>
      </w:r>
      <w:r w:rsidR="004911A7">
        <w:rPr>
          <w:rFonts w:ascii="Times New Roman" w:hAnsi="Times New Roman"/>
          <w:sz w:val="28"/>
          <w:szCs w:val="28"/>
        </w:rPr>
        <w:t xml:space="preserve"> </w:t>
      </w:r>
      <w:r w:rsidR="004911A7" w:rsidRPr="00FF7EC1">
        <w:rPr>
          <w:rFonts w:ascii="Times New Roman" w:hAnsi="Times New Roman"/>
          <w:sz w:val="28"/>
          <w:szCs w:val="28"/>
        </w:rPr>
        <w:t>Выплата за специфику работы устанавливается в соответствии со статьей 5 закона Забайкальского края от 09 апреля 2014 года № 964-ЗЗК «Об оплате труда работников учреждений Забайкальского края» следующим категориям работников учреждений культуры:</w:t>
      </w:r>
    </w:p>
    <w:p w:rsidR="004911A7" w:rsidRPr="00FF7EC1" w:rsidRDefault="004911A7" w:rsidP="004911A7">
      <w:pPr>
        <w:spacing w:after="0"/>
        <w:jc w:val="both"/>
        <w:rPr>
          <w:rFonts w:ascii="Times New Roman" w:hAnsi="Times New Roman"/>
          <w:sz w:val="28"/>
          <w:szCs w:val="28"/>
        </w:rPr>
      </w:pPr>
      <w:r>
        <w:rPr>
          <w:rFonts w:ascii="Times New Roman" w:hAnsi="Times New Roman"/>
          <w:sz w:val="28"/>
          <w:szCs w:val="28"/>
        </w:rPr>
        <w:t xml:space="preserve">- </w:t>
      </w:r>
      <w:r w:rsidRPr="00FF7EC1">
        <w:rPr>
          <w:rFonts w:ascii="Times New Roman" w:hAnsi="Times New Roman"/>
          <w:sz w:val="28"/>
          <w:szCs w:val="28"/>
        </w:rPr>
        <w:t xml:space="preserve"> работникам за наличие установленной первой квалификационной категории – в размере 10 процентов к окладу (должностному окладу), ставке заработной платы;</w:t>
      </w:r>
    </w:p>
    <w:p w:rsidR="004911A7" w:rsidRDefault="004911A7" w:rsidP="004911A7">
      <w:pPr>
        <w:spacing w:after="0"/>
        <w:jc w:val="both"/>
        <w:rPr>
          <w:rFonts w:ascii="Times New Roman" w:hAnsi="Times New Roman"/>
          <w:sz w:val="28"/>
          <w:szCs w:val="28"/>
        </w:rPr>
      </w:pPr>
      <w:r>
        <w:rPr>
          <w:rFonts w:ascii="Times New Roman" w:hAnsi="Times New Roman"/>
          <w:sz w:val="28"/>
          <w:szCs w:val="28"/>
        </w:rPr>
        <w:t xml:space="preserve">- </w:t>
      </w:r>
      <w:r w:rsidRPr="00FF7EC1">
        <w:rPr>
          <w:rFonts w:ascii="Times New Roman" w:hAnsi="Times New Roman"/>
          <w:sz w:val="28"/>
          <w:szCs w:val="28"/>
        </w:rPr>
        <w:t xml:space="preserve"> работникам за наличие установленной высшей квалификационной категории – в размере 15 процентов к окладу (должностному окладу), ставке заработной платы.</w:t>
      </w:r>
    </w:p>
    <w:p w:rsidR="004911A7" w:rsidRDefault="00D55CE0" w:rsidP="004911A7">
      <w:pPr>
        <w:spacing w:after="0"/>
        <w:jc w:val="both"/>
        <w:rPr>
          <w:rFonts w:ascii="Times New Roman" w:hAnsi="Times New Roman"/>
          <w:sz w:val="28"/>
          <w:szCs w:val="28"/>
        </w:rPr>
      </w:pPr>
      <w:r>
        <w:rPr>
          <w:rFonts w:ascii="Times New Roman" w:hAnsi="Times New Roman"/>
          <w:sz w:val="28"/>
          <w:szCs w:val="28"/>
        </w:rPr>
        <w:t>4.6.</w:t>
      </w:r>
      <w:r w:rsidR="004911A7">
        <w:rPr>
          <w:rFonts w:ascii="Times New Roman" w:hAnsi="Times New Roman"/>
          <w:sz w:val="28"/>
          <w:szCs w:val="28"/>
        </w:rPr>
        <w:t xml:space="preserve">  Надбавка за выслугу лет устанавливается в процентах от оклада (должностного оклада) в зависимости от общего количества лет, </w:t>
      </w:r>
      <w:r w:rsidR="004911A7">
        <w:rPr>
          <w:rFonts w:ascii="Times New Roman" w:hAnsi="Times New Roman"/>
          <w:sz w:val="28"/>
          <w:szCs w:val="28"/>
        </w:rPr>
        <w:lastRenderedPageBreak/>
        <w:t>проработанных в учреждениях культуры (государственных или муниципальных):</w:t>
      </w:r>
    </w:p>
    <w:p w:rsidR="004911A7" w:rsidRDefault="004911A7" w:rsidP="004911A7">
      <w:pPr>
        <w:spacing w:after="0"/>
        <w:jc w:val="both"/>
        <w:rPr>
          <w:rFonts w:ascii="Times New Roman" w:hAnsi="Times New Roman"/>
          <w:sz w:val="28"/>
          <w:szCs w:val="28"/>
        </w:rPr>
      </w:pPr>
      <w:r>
        <w:rPr>
          <w:rFonts w:ascii="Times New Roman" w:hAnsi="Times New Roman"/>
          <w:sz w:val="28"/>
          <w:szCs w:val="28"/>
        </w:rPr>
        <w:t>- до 3-х лет -  10 %;</w:t>
      </w:r>
    </w:p>
    <w:p w:rsidR="004911A7" w:rsidRDefault="004911A7" w:rsidP="004911A7">
      <w:pPr>
        <w:spacing w:after="0"/>
        <w:jc w:val="both"/>
        <w:rPr>
          <w:rFonts w:ascii="Times New Roman" w:hAnsi="Times New Roman"/>
          <w:sz w:val="28"/>
          <w:szCs w:val="28"/>
        </w:rPr>
      </w:pPr>
      <w:r>
        <w:rPr>
          <w:rFonts w:ascii="Times New Roman" w:hAnsi="Times New Roman"/>
          <w:sz w:val="28"/>
          <w:szCs w:val="28"/>
        </w:rPr>
        <w:t>- от 3-х лет до 5 лет – 20 %;</w:t>
      </w:r>
    </w:p>
    <w:p w:rsidR="004911A7" w:rsidRDefault="004911A7" w:rsidP="004911A7">
      <w:pPr>
        <w:spacing w:after="0"/>
        <w:jc w:val="both"/>
        <w:rPr>
          <w:rFonts w:ascii="Times New Roman" w:hAnsi="Times New Roman"/>
          <w:sz w:val="28"/>
          <w:szCs w:val="28"/>
        </w:rPr>
      </w:pPr>
      <w:r>
        <w:rPr>
          <w:rFonts w:ascii="Times New Roman" w:hAnsi="Times New Roman"/>
          <w:sz w:val="28"/>
          <w:szCs w:val="28"/>
        </w:rPr>
        <w:t>- от 5 лет до 10 лет – 25 %;</w:t>
      </w:r>
    </w:p>
    <w:p w:rsidR="004911A7" w:rsidRDefault="004911A7" w:rsidP="004911A7">
      <w:pPr>
        <w:spacing w:after="0"/>
        <w:jc w:val="both"/>
        <w:rPr>
          <w:rFonts w:ascii="Times New Roman" w:hAnsi="Times New Roman"/>
          <w:sz w:val="28"/>
          <w:szCs w:val="28"/>
        </w:rPr>
      </w:pPr>
      <w:r>
        <w:rPr>
          <w:rFonts w:ascii="Times New Roman" w:hAnsi="Times New Roman"/>
          <w:sz w:val="28"/>
          <w:szCs w:val="28"/>
        </w:rPr>
        <w:t>- от 10 лет и свыше 10 лет – 30 %</w:t>
      </w:r>
    </w:p>
    <w:p w:rsidR="004911A7" w:rsidRDefault="004911A7" w:rsidP="004911A7">
      <w:pPr>
        <w:spacing w:after="0"/>
        <w:ind w:firstLine="708"/>
        <w:jc w:val="both"/>
        <w:rPr>
          <w:rFonts w:ascii="Times New Roman" w:hAnsi="Times New Roman"/>
          <w:sz w:val="28"/>
          <w:szCs w:val="28"/>
        </w:rPr>
      </w:pPr>
      <w:r>
        <w:rPr>
          <w:rFonts w:ascii="Times New Roman" w:hAnsi="Times New Roman"/>
          <w:sz w:val="28"/>
          <w:szCs w:val="28"/>
        </w:rPr>
        <w:t xml:space="preserve">Надбавка за выслугу лет не образует новый оклад, не учитывается при начислении иных стимулирующих и компенсационных выплат, устанавливаемых в процентном отношении к окладу (должностному окладу) и устанавливается на неопределенный срок. </w:t>
      </w:r>
    </w:p>
    <w:p w:rsidR="004911A7" w:rsidRDefault="004911A7" w:rsidP="004911A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
    <w:p w:rsidR="004911A7" w:rsidRDefault="00D55CE0" w:rsidP="004911A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4.7</w:t>
      </w:r>
      <w:r w:rsidR="004911A7">
        <w:rPr>
          <w:rFonts w:ascii="Times New Roman" w:hAnsi="Times New Roman"/>
          <w:sz w:val="28"/>
          <w:szCs w:val="28"/>
        </w:rPr>
        <w:t>. Надбавка за почетное звание. Величина надбавки определяется в соответствии со статьей 13 Закона Забайкальского края от 09.04.2014 г. № 964-ЗЗК «Об оплате труда работников государственных учреждений Забайкальского края»:</w:t>
      </w:r>
    </w:p>
    <w:p w:rsidR="004911A7" w:rsidRDefault="004911A7" w:rsidP="004911A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за почетное звание «Заслуженный работник культуры» СССР, Российской Федерации, союзных республик, входивших в состав СССР - 10 %;</w:t>
      </w:r>
    </w:p>
    <w:p w:rsidR="004911A7" w:rsidRDefault="004911A7" w:rsidP="004911A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за почетное звание работников Читинской области, Агинского Бурятского автономного</w:t>
      </w:r>
      <w:r w:rsidR="00D20939">
        <w:rPr>
          <w:rFonts w:ascii="Times New Roman" w:hAnsi="Times New Roman"/>
          <w:sz w:val="28"/>
          <w:szCs w:val="28"/>
        </w:rPr>
        <w:t xml:space="preserve"> округа, забайкальского края – 10</w:t>
      </w:r>
      <w:r>
        <w:rPr>
          <w:rFonts w:ascii="Times New Roman" w:hAnsi="Times New Roman"/>
          <w:sz w:val="28"/>
          <w:szCs w:val="28"/>
        </w:rPr>
        <w:t xml:space="preserve"> %.</w:t>
      </w:r>
    </w:p>
    <w:p w:rsidR="004911A7" w:rsidRDefault="00D20939" w:rsidP="004911A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4.8</w:t>
      </w:r>
      <w:r w:rsidR="004911A7">
        <w:rPr>
          <w:rFonts w:ascii="Times New Roman" w:hAnsi="Times New Roman"/>
          <w:sz w:val="28"/>
          <w:szCs w:val="28"/>
        </w:rPr>
        <w:t xml:space="preserve">. Система премирования работников устанавливается в соответствии с локальным нормативным актом, утвержденным приказом руководителя Комитета культуры муниципального района «Могочинский район», в пределах утвержденного фонда оплаты труда с учетом показателей эффективности и результативности деятельности муниципальных учреждений культуры. </w:t>
      </w:r>
    </w:p>
    <w:p w:rsidR="004911A7" w:rsidRDefault="004911A7" w:rsidP="004911A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Критерии оценки результативности деятельности работников учреждений культуры муниципального района «Могочинский район» приведены в приложении № 5 к настоящему Положению.  </w:t>
      </w:r>
    </w:p>
    <w:p w:rsidR="004911A7" w:rsidRDefault="004911A7" w:rsidP="004911A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Порядок и условия выплаты премии по итогам работы устанавливаются положением о премировании.</w:t>
      </w:r>
    </w:p>
    <w:p w:rsidR="004911A7" w:rsidRDefault="004911A7" w:rsidP="004911A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Размер премирования для работников муниципальных учреждений культуры не должен превышать 150 % от оклада (должностного оклада).</w:t>
      </w:r>
    </w:p>
    <w:p w:rsidR="00D20939" w:rsidRDefault="00D20939" w:rsidP="004911A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4.9. Материальная </w:t>
      </w:r>
      <w:proofErr w:type="gramStart"/>
      <w:r>
        <w:rPr>
          <w:rFonts w:ascii="Times New Roman" w:hAnsi="Times New Roman"/>
          <w:sz w:val="28"/>
          <w:szCs w:val="28"/>
        </w:rPr>
        <w:t>помощь</w:t>
      </w:r>
      <w:proofErr w:type="gramEnd"/>
      <w:r>
        <w:rPr>
          <w:rFonts w:ascii="Times New Roman" w:hAnsi="Times New Roman"/>
          <w:sz w:val="28"/>
          <w:szCs w:val="28"/>
        </w:rPr>
        <w:t xml:space="preserve"> работникам учреждений культуры (включая руководителей, их заместителей и главных бухгалтеров) выплачивается в размере одного должностного оклада один раз в год в случае смерти близких родственников, при стихийном бедствии, пожаре, при рождении ребенка, при бракосочетании</w:t>
      </w:r>
    </w:p>
    <w:p w:rsidR="004911A7" w:rsidRDefault="004911A7" w:rsidP="004911A7">
      <w:pPr>
        <w:autoSpaceDE w:val="0"/>
        <w:autoSpaceDN w:val="0"/>
        <w:adjustRightInd w:val="0"/>
        <w:spacing w:after="0" w:line="240" w:lineRule="auto"/>
        <w:jc w:val="both"/>
        <w:rPr>
          <w:rFonts w:ascii="Times New Roman" w:hAnsi="Times New Roman"/>
          <w:sz w:val="28"/>
          <w:szCs w:val="28"/>
        </w:rPr>
      </w:pPr>
    </w:p>
    <w:p w:rsidR="004911A7" w:rsidRPr="00D20939" w:rsidRDefault="00D20939" w:rsidP="00D20939">
      <w:pPr>
        <w:autoSpaceDE w:val="0"/>
        <w:autoSpaceDN w:val="0"/>
        <w:adjustRightInd w:val="0"/>
        <w:spacing w:after="0" w:line="240" w:lineRule="auto"/>
        <w:ind w:left="360"/>
        <w:jc w:val="center"/>
        <w:rPr>
          <w:rFonts w:ascii="Times New Roman" w:hAnsi="Times New Roman"/>
          <w:b/>
          <w:sz w:val="28"/>
          <w:szCs w:val="28"/>
        </w:rPr>
      </w:pPr>
      <w:r>
        <w:rPr>
          <w:rFonts w:ascii="Times New Roman" w:hAnsi="Times New Roman"/>
          <w:b/>
          <w:sz w:val="28"/>
          <w:szCs w:val="28"/>
        </w:rPr>
        <w:t>5.</w:t>
      </w:r>
      <w:r w:rsidR="004911A7" w:rsidRPr="00D20939">
        <w:rPr>
          <w:rFonts w:ascii="Times New Roman" w:hAnsi="Times New Roman"/>
          <w:b/>
          <w:sz w:val="28"/>
          <w:szCs w:val="28"/>
        </w:rPr>
        <w:t>Условия оплаты труда руководителей учреждений и их заместителей</w:t>
      </w:r>
    </w:p>
    <w:p w:rsidR="004911A7" w:rsidRPr="00D20939" w:rsidRDefault="00D20939" w:rsidP="00D20939">
      <w:pPr>
        <w:autoSpaceDE w:val="0"/>
        <w:autoSpaceDN w:val="0"/>
        <w:adjustRightInd w:val="0"/>
        <w:spacing w:after="0" w:line="240" w:lineRule="auto"/>
        <w:ind w:left="142"/>
        <w:jc w:val="both"/>
        <w:rPr>
          <w:rFonts w:ascii="Times New Roman" w:hAnsi="Times New Roman"/>
          <w:sz w:val="28"/>
          <w:szCs w:val="28"/>
        </w:rPr>
      </w:pPr>
      <w:r>
        <w:rPr>
          <w:rFonts w:ascii="Times New Roman" w:hAnsi="Times New Roman"/>
          <w:sz w:val="28"/>
          <w:szCs w:val="28"/>
        </w:rPr>
        <w:t>5.1.</w:t>
      </w:r>
      <w:r w:rsidR="004911A7" w:rsidRPr="00D20939">
        <w:rPr>
          <w:rFonts w:ascii="Times New Roman" w:hAnsi="Times New Roman"/>
          <w:sz w:val="28"/>
          <w:szCs w:val="28"/>
        </w:rPr>
        <w:t>Заработная плата руководителя учреждения, его заместителей</w:t>
      </w:r>
      <w:r>
        <w:rPr>
          <w:rFonts w:ascii="Times New Roman" w:hAnsi="Times New Roman"/>
          <w:sz w:val="28"/>
          <w:szCs w:val="28"/>
        </w:rPr>
        <w:t>, главного бухгалтера</w:t>
      </w:r>
      <w:r w:rsidR="004911A7" w:rsidRPr="00D20939">
        <w:rPr>
          <w:rFonts w:ascii="Times New Roman" w:hAnsi="Times New Roman"/>
          <w:sz w:val="28"/>
          <w:szCs w:val="28"/>
        </w:rPr>
        <w:t xml:space="preserve"> за исполнение трудовых (должностных) обязанностей включает:</w:t>
      </w:r>
    </w:p>
    <w:p w:rsidR="004911A7" w:rsidRPr="0003451B" w:rsidRDefault="004911A7" w:rsidP="004911A7">
      <w:pPr>
        <w:autoSpaceDE w:val="0"/>
        <w:autoSpaceDN w:val="0"/>
        <w:adjustRightInd w:val="0"/>
        <w:spacing w:after="0" w:line="240" w:lineRule="auto"/>
        <w:jc w:val="both"/>
        <w:rPr>
          <w:rFonts w:ascii="Times New Roman" w:hAnsi="Times New Roman"/>
          <w:sz w:val="28"/>
          <w:szCs w:val="28"/>
        </w:rPr>
      </w:pPr>
      <w:r w:rsidRPr="0003451B">
        <w:rPr>
          <w:rFonts w:ascii="Times New Roman" w:hAnsi="Times New Roman"/>
          <w:sz w:val="28"/>
          <w:szCs w:val="28"/>
        </w:rPr>
        <w:t>- оклад (должностной оклад);</w:t>
      </w:r>
    </w:p>
    <w:p w:rsidR="004911A7" w:rsidRPr="0003451B" w:rsidRDefault="004911A7" w:rsidP="004911A7">
      <w:pPr>
        <w:autoSpaceDE w:val="0"/>
        <w:autoSpaceDN w:val="0"/>
        <w:adjustRightInd w:val="0"/>
        <w:spacing w:after="0" w:line="240" w:lineRule="auto"/>
        <w:jc w:val="both"/>
        <w:rPr>
          <w:rFonts w:ascii="Times New Roman" w:hAnsi="Times New Roman"/>
          <w:sz w:val="28"/>
          <w:szCs w:val="28"/>
        </w:rPr>
      </w:pPr>
      <w:r w:rsidRPr="0003451B">
        <w:rPr>
          <w:rFonts w:ascii="Times New Roman" w:hAnsi="Times New Roman"/>
          <w:sz w:val="28"/>
          <w:szCs w:val="28"/>
        </w:rPr>
        <w:lastRenderedPageBreak/>
        <w:t>- компенсационные выплаты;</w:t>
      </w:r>
    </w:p>
    <w:p w:rsidR="00D20939" w:rsidRDefault="004911A7" w:rsidP="004911A7">
      <w:pPr>
        <w:autoSpaceDE w:val="0"/>
        <w:autoSpaceDN w:val="0"/>
        <w:adjustRightInd w:val="0"/>
        <w:spacing w:after="0" w:line="240" w:lineRule="auto"/>
        <w:jc w:val="both"/>
        <w:rPr>
          <w:rFonts w:ascii="Times New Roman" w:hAnsi="Times New Roman"/>
          <w:sz w:val="28"/>
          <w:szCs w:val="28"/>
        </w:rPr>
      </w:pPr>
      <w:r w:rsidRPr="0003451B">
        <w:rPr>
          <w:rFonts w:ascii="Times New Roman" w:hAnsi="Times New Roman"/>
          <w:sz w:val="28"/>
          <w:szCs w:val="28"/>
        </w:rPr>
        <w:t>- стимулирующие выплаты.</w:t>
      </w:r>
    </w:p>
    <w:p w:rsidR="00D20939" w:rsidRDefault="00D20939" w:rsidP="004911A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надбавка за интенсивность</w:t>
      </w:r>
    </w:p>
    <w:p w:rsidR="004911A7" w:rsidRDefault="004911A7" w:rsidP="004911A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Должностной оклад руководителя муниципального учреждения культуры определяется в зависимости от коэффициента кратности к величине базового оклада по профессионально-квалификационной группе «Общеотраслевые профессии рабочих первого уровня первого квалификационного уровня», исходя из штатной численности работников муниципального учреждения и условий трудового договора.</w:t>
      </w:r>
    </w:p>
    <w:p w:rsidR="004911A7" w:rsidRDefault="004911A7" w:rsidP="004911A7">
      <w:pPr>
        <w:autoSpaceDE w:val="0"/>
        <w:autoSpaceDN w:val="0"/>
        <w:adjustRightInd w:val="0"/>
        <w:spacing w:after="0" w:line="240" w:lineRule="auto"/>
        <w:jc w:val="both"/>
        <w:rPr>
          <w:rFonts w:ascii="Times New Roman" w:hAnsi="Times New Roman"/>
          <w:sz w:val="28"/>
          <w:szCs w:val="28"/>
        </w:rPr>
      </w:pPr>
    </w:p>
    <w:p w:rsidR="004911A7" w:rsidRDefault="004911A7" w:rsidP="004911A7">
      <w:pPr>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4911A7" w:rsidRPr="00FF7EC1" w:rsidTr="004911A7">
        <w:tc>
          <w:tcPr>
            <w:tcW w:w="4785" w:type="dxa"/>
          </w:tcPr>
          <w:p w:rsidR="004911A7" w:rsidRPr="00FF7EC1" w:rsidRDefault="004911A7" w:rsidP="004911A7">
            <w:pPr>
              <w:autoSpaceDE w:val="0"/>
              <w:autoSpaceDN w:val="0"/>
              <w:adjustRightInd w:val="0"/>
              <w:spacing w:after="0" w:line="240" w:lineRule="auto"/>
              <w:jc w:val="center"/>
              <w:rPr>
                <w:rFonts w:ascii="Times New Roman" w:hAnsi="Times New Roman"/>
                <w:sz w:val="24"/>
                <w:szCs w:val="24"/>
              </w:rPr>
            </w:pPr>
            <w:r w:rsidRPr="00FF7EC1">
              <w:rPr>
                <w:rFonts w:ascii="Times New Roman" w:hAnsi="Times New Roman"/>
                <w:sz w:val="24"/>
                <w:szCs w:val="24"/>
              </w:rPr>
              <w:t>Штатная численность работников муниципального учреждения сферы культуры</w:t>
            </w:r>
          </w:p>
        </w:tc>
        <w:tc>
          <w:tcPr>
            <w:tcW w:w="4786" w:type="dxa"/>
          </w:tcPr>
          <w:p w:rsidR="004911A7" w:rsidRPr="00FF7EC1" w:rsidRDefault="004911A7" w:rsidP="004911A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Коэффициент кратности к величине базового оклада по профессионально-квалификационной группе «Общеотраслевые профессии рабочих первого уровня первого квалификационного уровня» </w:t>
            </w:r>
          </w:p>
        </w:tc>
      </w:tr>
      <w:tr w:rsidR="004911A7" w:rsidRPr="00FF7EC1" w:rsidTr="004911A7">
        <w:tc>
          <w:tcPr>
            <w:tcW w:w="4785" w:type="dxa"/>
          </w:tcPr>
          <w:p w:rsidR="004911A7" w:rsidRPr="00FF7EC1" w:rsidRDefault="004911A7" w:rsidP="004911A7">
            <w:pPr>
              <w:autoSpaceDE w:val="0"/>
              <w:autoSpaceDN w:val="0"/>
              <w:adjustRightInd w:val="0"/>
              <w:spacing w:after="0" w:line="240" w:lineRule="auto"/>
              <w:jc w:val="center"/>
              <w:rPr>
                <w:rFonts w:ascii="Times New Roman" w:hAnsi="Times New Roman"/>
                <w:sz w:val="24"/>
                <w:szCs w:val="24"/>
              </w:rPr>
            </w:pPr>
            <w:r w:rsidRPr="00FF7EC1">
              <w:rPr>
                <w:rFonts w:ascii="Times New Roman" w:hAnsi="Times New Roman"/>
                <w:sz w:val="24"/>
                <w:szCs w:val="24"/>
              </w:rPr>
              <w:t>до 10</w:t>
            </w:r>
          </w:p>
        </w:tc>
        <w:tc>
          <w:tcPr>
            <w:tcW w:w="4786" w:type="dxa"/>
          </w:tcPr>
          <w:p w:rsidR="004911A7" w:rsidRPr="00FF7EC1" w:rsidRDefault="004911A7" w:rsidP="004911A7">
            <w:pPr>
              <w:autoSpaceDE w:val="0"/>
              <w:autoSpaceDN w:val="0"/>
              <w:adjustRightInd w:val="0"/>
              <w:spacing w:after="0" w:line="240" w:lineRule="auto"/>
              <w:jc w:val="center"/>
              <w:rPr>
                <w:rFonts w:ascii="Times New Roman" w:hAnsi="Times New Roman"/>
                <w:sz w:val="24"/>
                <w:szCs w:val="24"/>
              </w:rPr>
            </w:pPr>
            <w:r w:rsidRPr="00FF7EC1">
              <w:rPr>
                <w:rFonts w:ascii="Times New Roman" w:hAnsi="Times New Roman"/>
                <w:sz w:val="24"/>
                <w:szCs w:val="24"/>
              </w:rPr>
              <w:t>до 3</w:t>
            </w:r>
          </w:p>
        </w:tc>
      </w:tr>
      <w:tr w:rsidR="004911A7" w:rsidRPr="00FF7EC1" w:rsidTr="004911A7">
        <w:tc>
          <w:tcPr>
            <w:tcW w:w="4785" w:type="dxa"/>
          </w:tcPr>
          <w:p w:rsidR="004911A7" w:rsidRPr="00FF7EC1" w:rsidRDefault="004911A7" w:rsidP="004911A7">
            <w:pPr>
              <w:autoSpaceDE w:val="0"/>
              <w:autoSpaceDN w:val="0"/>
              <w:adjustRightInd w:val="0"/>
              <w:spacing w:after="0" w:line="240" w:lineRule="auto"/>
              <w:jc w:val="center"/>
              <w:rPr>
                <w:rFonts w:ascii="Times New Roman" w:hAnsi="Times New Roman"/>
                <w:sz w:val="24"/>
                <w:szCs w:val="24"/>
              </w:rPr>
            </w:pPr>
            <w:r w:rsidRPr="00FF7EC1">
              <w:rPr>
                <w:rFonts w:ascii="Times New Roman" w:hAnsi="Times New Roman"/>
                <w:sz w:val="24"/>
                <w:szCs w:val="24"/>
              </w:rPr>
              <w:t>от 11 до 30</w:t>
            </w:r>
          </w:p>
        </w:tc>
        <w:tc>
          <w:tcPr>
            <w:tcW w:w="4786" w:type="dxa"/>
          </w:tcPr>
          <w:p w:rsidR="004911A7" w:rsidRPr="00FF7EC1" w:rsidRDefault="004911A7" w:rsidP="004911A7">
            <w:pPr>
              <w:autoSpaceDE w:val="0"/>
              <w:autoSpaceDN w:val="0"/>
              <w:adjustRightInd w:val="0"/>
              <w:spacing w:after="0" w:line="240" w:lineRule="auto"/>
              <w:jc w:val="center"/>
              <w:rPr>
                <w:rFonts w:ascii="Times New Roman" w:hAnsi="Times New Roman"/>
                <w:sz w:val="24"/>
                <w:szCs w:val="24"/>
              </w:rPr>
            </w:pPr>
            <w:r w:rsidRPr="00FF7EC1">
              <w:rPr>
                <w:rFonts w:ascii="Times New Roman" w:hAnsi="Times New Roman"/>
                <w:sz w:val="24"/>
                <w:szCs w:val="24"/>
              </w:rPr>
              <w:t>до 4</w:t>
            </w:r>
          </w:p>
        </w:tc>
      </w:tr>
      <w:tr w:rsidR="004911A7" w:rsidRPr="00FF7EC1" w:rsidTr="004911A7">
        <w:tc>
          <w:tcPr>
            <w:tcW w:w="4785" w:type="dxa"/>
          </w:tcPr>
          <w:p w:rsidR="004911A7" w:rsidRPr="00FF7EC1" w:rsidRDefault="004911A7" w:rsidP="004911A7">
            <w:pPr>
              <w:autoSpaceDE w:val="0"/>
              <w:autoSpaceDN w:val="0"/>
              <w:adjustRightInd w:val="0"/>
              <w:spacing w:after="0" w:line="240" w:lineRule="auto"/>
              <w:jc w:val="center"/>
              <w:rPr>
                <w:rFonts w:ascii="Times New Roman" w:hAnsi="Times New Roman"/>
                <w:sz w:val="24"/>
                <w:szCs w:val="24"/>
              </w:rPr>
            </w:pPr>
            <w:r w:rsidRPr="00FF7EC1">
              <w:rPr>
                <w:rFonts w:ascii="Times New Roman" w:hAnsi="Times New Roman"/>
                <w:sz w:val="24"/>
                <w:szCs w:val="24"/>
              </w:rPr>
              <w:t>от 31 до 50</w:t>
            </w:r>
          </w:p>
        </w:tc>
        <w:tc>
          <w:tcPr>
            <w:tcW w:w="4786" w:type="dxa"/>
          </w:tcPr>
          <w:p w:rsidR="004911A7" w:rsidRPr="00FF7EC1" w:rsidRDefault="004911A7" w:rsidP="004911A7">
            <w:pPr>
              <w:autoSpaceDE w:val="0"/>
              <w:autoSpaceDN w:val="0"/>
              <w:adjustRightInd w:val="0"/>
              <w:spacing w:after="0" w:line="240" w:lineRule="auto"/>
              <w:jc w:val="center"/>
              <w:rPr>
                <w:rFonts w:ascii="Times New Roman" w:hAnsi="Times New Roman"/>
                <w:sz w:val="24"/>
                <w:szCs w:val="24"/>
              </w:rPr>
            </w:pPr>
            <w:r w:rsidRPr="00FF7EC1">
              <w:rPr>
                <w:rFonts w:ascii="Times New Roman" w:hAnsi="Times New Roman"/>
                <w:sz w:val="24"/>
                <w:szCs w:val="24"/>
              </w:rPr>
              <w:t>до 6</w:t>
            </w:r>
          </w:p>
        </w:tc>
      </w:tr>
    </w:tbl>
    <w:p w:rsidR="004911A7" w:rsidRDefault="004911A7" w:rsidP="004911A7">
      <w:pPr>
        <w:autoSpaceDE w:val="0"/>
        <w:autoSpaceDN w:val="0"/>
        <w:adjustRightInd w:val="0"/>
        <w:spacing w:after="0" w:line="240" w:lineRule="auto"/>
        <w:jc w:val="both"/>
        <w:rPr>
          <w:rFonts w:ascii="Times New Roman" w:hAnsi="Times New Roman"/>
          <w:sz w:val="28"/>
          <w:szCs w:val="28"/>
        </w:rPr>
      </w:pPr>
    </w:p>
    <w:p w:rsidR="00D20939" w:rsidRDefault="00D20939" w:rsidP="004911A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5.2.</w:t>
      </w:r>
      <w:r w:rsidR="004911A7">
        <w:rPr>
          <w:rFonts w:ascii="Times New Roman" w:hAnsi="Times New Roman"/>
          <w:sz w:val="28"/>
          <w:szCs w:val="28"/>
        </w:rPr>
        <w:t xml:space="preserve"> Должностные оклады заместителей руководителя определяются в процентном отношении от оклада руководителя учреждения. Величина должностного оклада заместителя руководителя учреждения устанавливается на 10-30 процентов ниже оклада руководителя.</w:t>
      </w:r>
    </w:p>
    <w:p w:rsidR="004911A7" w:rsidRDefault="00D20939" w:rsidP="004911A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5.3</w:t>
      </w:r>
      <w:r w:rsidR="004911A7">
        <w:rPr>
          <w:rFonts w:ascii="Times New Roman" w:hAnsi="Times New Roman"/>
          <w:sz w:val="28"/>
          <w:szCs w:val="28"/>
        </w:rPr>
        <w:t xml:space="preserve"> Должностные оклады руководителей, их заместителей в муниципальных учреждениях культуры повышаются одновременно с увеличением базового оклада по профессионально-квалификационной группе «Общеотраслевые профессии рабочих первого уровня первого квалификационного уровня» в учреждениях путем внесения изменений (дополнений) в трудовые договора.</w:t>
      </w:r>
    </w:p>
    <w:p w:rsidR="004911A7" w:rsidRDefault="00C04F4E" w:rsidP="004911A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5.4.</w:t>
      </w:r>
      <w:r w:rsidR="004911A7">
        <w:rPr>
          <w:rFonts w:ascii="Times New Roman" w:hAnsi="Times New Roman"/>
          <w:sz w:val="28"/>
          <w:szCs w:val="28"/>
        </w:rPr>
        <w:t xml:space="preserve"> Условия оплаты труда руководителей учреждений, их заместителей устанавливается в трудовом договоре.</w:t>
      </w:r>
    </w:p>
    <w:p w:rsidR="004911A7" w:rsidRDefault="004911A7" w:rsidP="004911A7">
      <w:pPr>
        <w:autoSpaceDE w:val="0"/>
        <w:autoSpaceDN w:val="0"/>
        <w:adjustRightInd w:val="0"/>
        <w:spacing w:after="0" w:line="240" w:lineRule="auto"/>
        <w:jc w:val="both"/>
        <w:rPr>
          <w:rFonts w:ascii="Times New Roman" w:hAnsi="Times New Roman"/>
          <w:sz w:val="28"/>
          <w:szCs w:val="28"/>
        </w:rPr>
      </w:pPr>
    </w:p>
    <w:p w:rsidR="004911A7" w:rsidRPr="00C04F4E" w:rsidRDefault="00C04F4E" w:rsidP="00C04F4E">
      <w:pPr>
        <w:autoSpaceDE w:val="0"/>
        <w:autoSpaceDN w:val="0"/>
        <w:adjustRightInd w:val="0"/>
        <w:spacing w:after="0" w:line="240" w:lineRule="auto"/>
        <w:ind w:left="360"/>
        <w:jc w:val="center"/>
        <w:rPr>
          <w:rFonts w:ascii="Times New Roman" w:hAnsi="Times New Roman"/>
          <w:b/>
          <w:sz w:val="28"/>
          <w:szCs w:val="28"/>
        </w:rPr>
      </w:pPr>
      <w:r>
        <w:rPr>
          <w:rFonts w:ascii="Times New Roman" w:hAnsi="Times New Roman"/>
          <w:b/>
          <w:sz w:val="28"/>
          <w:szCs w:val="28"/>
        </w:rPr>
        <w:t>6.</w:t>
      </w:r>
      <w:r w:rsidR="004911A7" w:rsidRPr="00C04F4E">
        <w:rPr>
          <w:rFonts w:ascii="Times New Roman" w:hAnsi="Times New Roman"/>
          <w:b/>
          <w:sz w:val="28"/>
          <w:szCs w:val="28"/>
        </w:rPr>
        <w:t>Другие вопросы оплаты труда</w:t>
      </w:r>
    </w:p>
    <w:p w:rsidR="004911A7" w:rsidRDefault="004911A7" w:rsidP="004911A7">
      <w:pPr>
        <w:autoSpaceDE w:val="0"/>
        <w:autoSpaceDN w:val="0"/>
        <w:adjustRightInd w:val="0"/>
        <w:spacing w:after="0" w:line="240" w:lineRule="auto"/>
        <w:jc w:val="both"/>
        <w:rPr>
          <w:rFonts w:ascii="Times New Roman" w:hAnsi="Times New Roman"/>
          <w:sz w:val="28"/>
          <w:szCs w:val="28"/>
        </w:rPr>
      </w:pPr>
    </w:p>
    <w:p w:rsidR="004911A7" w:rsidRPr="00EB1B7A" w:rsidRDefault="00C04F4E" w:rsidP="004911A7">
      <w:pPr>
        <w:pStyle w:val="ConsPlusNormal"/>
        <w:jc w:val="both"/>
        <w:rPr>
          <w:rFonts w:ascii="Times New Roman" w:hAnsi="Times New Roman" w:cs="Times New Roman"/>
          <w:sz w:val="28"/>
          <w:szCs w:val="28"/>
        </w:rPr>
      </w:pPr>
      <w:r>
        <w:rPr>
          <w:rFonts w:ascii="Times New Roman" w:hAnsi="Times New Roman" w:cs="Times New Roman"/>
          <w:sz w:val="28"/>
          <w:szCs w:val="28"/>
        </w:rPr>
        <w:t>6.1.</w:t>
      </w:r>
      <w:r w:rsidR="004911A7">
        <w:rPr>
          <w:rFonts w:ascii="Times New Roman" w:hAnsi="Times New Roman" w:cs="Times New Roman"/>
          <w:sz w:val="28"/>
          <w:szCs w:val="28"/>
        </w:rPr>
        <w:t xml:space="preserve">  </w:t>
      </w:r>
      <w:r w:rsidR="004911A7" w:rsidRPr="00EB1B7A">
        <w:rPr>
          <w:rFonts w:ascii="Times New Roman" w:hAnsi="Times New Roman" w:cs="Times New Roman"/>
          <w:sz w:val="28"/>
          <w:szCs w:val="28"/>
        </w:rPr>
        <w:t xml:space="preserve">В случае задержки выплаты работникам заработной платы и при наличии других нарушений в оплате труда руководитель учреждения несет ответственность в соответствии с Трудовым </w:t>
      </w:r>
      <w:hyperlink r:id="rId11" w:tooltip="&quot;Трудовой кодекс Российской Федерации&quot; от 30.12.2001 N 197-ФЗ (ред. от 28.06.2014)------------ Недействующая редакция{КонсультантПлюс}" w:history="1">
        <w:r w:rsidR="004911A7" w:rsidRPr="00DE0A8E">
          <w:rPr>
            <w:rFonts w:ascii="Times New Roman" w:hAnsi="Times New Roman" w:cs="Times New Roman"/>
            <w:sz w:val="28"/>
            <w:szCs w:val="28"/>
          </w:rPr>
          <w:t>кодексом</w:t>
        </w:r>
      </w:hyperlink>
      <w:r w:rsidR="004911A7" w:rsidRPr="00EB1B7A">
        <w:rPr>
          <w:rFonts w:ascii="Times New Roman" w:hAnsi="Times New Roman" w:cs="Times New Roman"/>
          <w:sz w:val="28"/>
          <w:szCs w:val="28"/>
        </w:rPr>
        <w:t xml:space="preserve"> Российской Федерации, иными федеральными законами и нормативными правовыми актами. 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w:t>
      </w:r>
      <w:r w:rsidR="004911A7" w:rsidRPr="00EB1B7A">
        <w:rPr>
          <w:rFonts w:ascii="Times New Roman" w:hAnsi="Times New Roman" w:cs="Times New Roman"/>
          <w:sz w:val="28"/>
          <w:szCs w:val="28"/>
        </w:rPr>
        <w:lastRenderedPageBreak/>
        <w:t>платы в день выхода работника на работу (</w:t>
      </w:r>
      <w:hyperlink r:id="rId12" w:tooltip="&quot;Трудовой кодекс Российской Федерации&quot; от 30.12.2001 N 197-ФЗ (ред. от 28.06.2014)------------ Недействующая редакция{КонсультантПлюс}" w:history="1">
        <w:r w:rsidR="004911A7" w:rsidRPr="00DE0A8E">
          <w:rPr>
            <w:rFonts w:ascii="Times New Roman" w:hAnsi="Times New Roman" w:cs="Times New Roman"/>
            <w:sz w:val="28"/>
            <w:szCs w:val="28"/>
          </w:rPr>
          <w:t>ст. 142</w:t>
        </w:r>
      </w:hyperlink>
      <w:r w:rsidR="004911A7" w:rsidRPr="00EB1B7A">
        <w:rPr>
          <w:rFonts w:ascii="Times New Roman" w:hAnsi="Times New Roman" w:cs="Times New Roman"/>
          <w:sz w:val="28"/>
          <w:szCs w:val="28"/>
        </w:rPr>
        <w:t xml:space="preserve"> Трудового кодекса Российской Федерации).</w:t>
      </w:r>
    </w:p>
    <w:p w:rsidR="004911A7" w:rsidRPr="00EB1B7A" w:rsidRDefault="00C04F4E" w:rsidP="004911A7">
      <w:pPr>
        <w:pStyle w:val="ConsPlusNormal"/>
        <w:jc w:val="both"/>
        <w:rPr>
          <w:rFonts w:ascii="Times New Roman" w:hAnsi="Times New Roman" w:cs="Times New Roman"/>
          <w:sz w:val="28"/>
          <w:szCs w:val="28"/>
        </w:rPr>
      </w:pPr>
      <w:r>
        <w:rPr>
          <w:rFonts w:ascii="Times New Roman" w:hAnsi="Times New Roman" w:cs="Times New Roman"/>
          <w:sz w:val="28"/>
          <w:szCs w:val="28"/>
        </w:rPr>
        <w:t>6.2.</w:t>
      </w:r>
      <w:r w:rsidR="004911A7">
        <w:rPr>
          <w:rFonts w:ascii="Times New Roman" w:hAnsi="Times New Roman" w:cs="Times New Roman"/>
          <w:sz w:val="28"/>
          <w:szCs w:val="28"/>
        </w:rPr>
        <w:t xml:space="preserve"> </w:t>
      </w:r>
      <w:r w:rsidR="004911A7" w:rsidRPr="00EB1B7A">
        <w:rPr>
          <w:rFonts w:ascii="Times New Roman" w:hAnsi="Times New Roman" w:cs="Times New Roman"/>
          <w:sz w:val="28"/>
          <w:szCs w:val="28"/>
        </w:rPr>
        <w:t>Работник, должность которого включена в Перечень должностей работников с ненормируемым рабочим днем в учреждении, может быть привлечен к выполнению своих служебных обязанностей как до начала рабочего дня, установленного графиком или правилами внутреннего трудового распорядка, так и после него.</w:t>
      </w:r>
    </w:p>
    <w:p w:rsidR="004911A7" w:rsidRPr="00EB1B7A" w:rsidRDefault="004911A7" w:rsidP="004911A7">
      <w:pPr>
        <w:pStyle w:val="ConsPlusNormal"/>
        <w:ind w:firstLine="540"/>
        <w:jc w:val="both"/>
        <w:rPr>
          <w:rFonts w:ascii="Times New Roman" w:hAnsi="Times New Roman" w:cs="Times New Roman"/>
          <w:sz w:val="28"/>
          <w:szCs w:val="28"/>
        </w:rPr>
      </w:pPr>
      <w:r w:rsidRPr="00EB1B7A">
        <w:rPr>
          <w:rFonts w:ascii="Times New Roman" w:hAnsi="Times New Roman" w:cs="Times New Roman"/>
          <w:sz w:val="28"/>
          <w:szCs w:val="28"/>
        </w:rPr>
        <w:t xml:space="preserve">В этом случае в рамках действия Трудового </w:t>
      </w:r>
      <w:hyperlink r:id="rId13" w:tooltip="&quot;Трудовой кодекс Российской Федерации&quot; от 30.12.2001 N 197-ФЗ (ред. от 28.06.2014)------------ Недействующая редакция{КонсультантПлюс}" w:history="1">
        <w:r w:rsidRPr="00DE0A8E">
          <w:rPr>
            <w:rFonts w:ascii="Times New Roman" w:hAnsi="Times New Roman" w:cs="Times New Roman"/>
            <w:sz w:val="28"/>
            <w:szCs w:val="28"/>
          </w:rPr>
          <w:t>кодекса</w:t>
        </w:r>
      </w:hyperlink>
      <w:r w:rsidRPr="00EB1B7A">
        <w:rPr>
          <w:rFonts w:ascii="Times New Roman" w:hAnsi="Times New Roman" w:cs="Times New Roman"/>
          <w:sz w:val="28"/>
          <w:szCs w:val="28"/>
        </w:rPr>
        <w:t xml:space="preserve"> Российской Федерации дополнительная оплата не является обязанностью работодателя.</w:t>
      </w:r>
    </w:p>
    <w:p w:rsidR="004911A7" w:rsidRPr="00EB1B7A" w:rsidRDefault="004911A7" w:rsidP="004911A7">
      <w:pPr>
        <w:pStyle w:val="ConsPlusNormal"/>
        <w:ind w:firstLine="540"/>
        <w:jc w:val="both"/>
        <w:rPr>
          <w:rFonts w:ascii="Times New Roman" w:hAnsi="Times New Roman" w:cs="Times New Roman"/>
          <w:sz w:val="28"/>
          <w:szCs w:val="28"/>
        </w:rPr>
      </w:pPr>
      <w:r w:rsidRPr="00EB1B7A">
        <w:rPr>
          <w:rFonts w:ascii="Times New Roman" w:hAnsi="Times New Roman" w:cs="Times New Roman"/>
          <w:sz w:val="28"/>
          <w:szCs w:val="28"/>
        </w:rPr>
        <w:t>Такой категории работников предоставляется дополнительный оплачиваемый отпуск, продолжительность которого предусматривается Коллективным договором и не может быть менее трех календарных дней.</w:t>
      </w:r>
    </w:p>
    <w:p w:rsidR="004911A7" w:rsidRDefault="00C04F4E" w:rsidP="004911A7">
      <w:pPr>
        <w:pStyle w:val="ConsPlusNormal"/>
        <w:jc w:val="both"/>
        <w:rPr>
          <w:rFonts w:ascii="Times New Roman" w:hAnsi="Times New Roman" w:cs="Times New Roman"/>
          <w:sz w:val="28"/>
          <w:szCs w:val="28"/>
        </w:rPr>
      </w:pPr>
      <w:r>
        <w:rPr>
          <w:rFonts w:ascii="Times New Roman" w:hAnsi="Times New Roman" w:cs="Times New Roman"/>
          <w:sz w:val="28"/>
          <w:szCs w:val="28"/>
        </w:rPr>
        <w:t>6.3</w:t>
      </w:r>
      <w:proofErr w:type="gramStart"/>
      <w:r w:rsidR="004911A7" w:rsidRPr="00EB1B7A">
        <w:rPr>
          <w:rFonts w:ascii="Times New Roman" w:hAnsi="Times New Roman" w:cs="Times New Roman"/>
          <w:sz w:val="28"/>
          <w:szCs w:val="28"/>
        </w:rPr>
        <w:t xml:space="preserve"> П</w:t>
      </w:r>
      <w:proofErr w:type="gramEnd"/>
      <w:r w:rsidR="004911A7" w:rsidRPr="00EB1B7A">
        <w:rPr>
          <w:rFonts w:ascii="Times New Roman" w:hAnsi="Times New Roman" w:cs="Times New Roman"/>
          <w:sz w:val="28"/>
          <w:szCs w:val="28"/>
        </w:rPr>
        <w:t>о должностям служащих (профессиям рабочих), размеры окладов по которым не определены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 искусства, кинематографии и образования" (например: художественный руководитель в театрах, концертных организациях, музыкальных и танцевальных коллективах; художественный руководитель клубного учреждения, парка культуры и отдыха, научно-методического центра, дома народного творчества, центра народной культуры (культуры и досуга) и других аналогичных организаций; ученый секретарь библиотеки, музея).</w:t>
      </w:r>
    </w:p>
    <w:p w:rsidR="004911A7" w:rsidRDefault="004911A7" w:rsidP="004911A7">
      <w:pPr>
        <w:pStyle w:val="ConsPlusNormal"/>
        <w:jc w:val="both"/>
        <w:rPr>
          <w:rFonts w:ascii="Times New Roman" w:hAnsi="Times New Roman" w:cs="Times New Roman"/>
          <w:sz w:val="28"/>
          <w:szCs w:val="28"/>
        </w:rPr>
      </w:pPr>
    </w:p>
    <w:p w:rsidR="004911A7" w:rsidRDefault="00C04F4E" w:rsidP="00C04F4E">
      <w:pPr>
        <w:pStyle w:val="ConsPlusNormal"/>
        <w:ind w:left="360"/>
        <w:jc w:val="center"/>
        <w:rPr>
          <w:rFonts w:ascii="Times New Roman" w:hAnsi="Times New Roman" w:cs="Times New Roman"/>
          <w:b/>
          <w:sz w:val="28"/>
          <w:szCs w:val="28"/>
        </w:rPr>
      </w:pPr>
      <w:r>
        <w:rPr>
          <w:rFonts w:ascii="Times New Roman" w:hAnsi="Times New Roman" w:cs="Times New Roman"/>
          <w:b/>
          <w:sz w:val="28"/>
          <w:szCs w:val="28"/>
        </w:rPr>
        <w:t>7.</w:t>
      </w:r>
      <w:r w:rsidR="004911A7" w:rsidRPr="00E853D3">
        <w:rPr>
          <w:rFonts w:ascii="Times New Roman" w:hAnsi="Times New Roman" w:cs="Times New Roman"/>
          <w:b/>
          <w:sz w:val="28"/>
          <w:szCs w:val="28"/>
        </w:rPr>
        <w:t>Заключительные положения</w:t>
      </w:r>
    </w:p>
    <w:p w:rsidR="004911A7" w:rsidRDefault="004911A7" w:rsidP="004911A7">
      <w:pPr>
        <w:pStyle w:val="ConsPlusNormal"/>
        <w:jc w:val="center"/>
        <w:rPr>
          <w:rFonts w:ascii="Times New Roman" w:hAnsi="Times New Roman" w:cs="Times New Roman"/>
          <w:b/>
          <w:sz w:val="28"/>
          <w:szCs w:val="28"/>
        </w:rPr>
      </w:pPr>
    </w:p>
    <w:p w:rsidR="004911A7" w:rsidRPr="00E853D3" w:rsidRDefault="004911A7" w:rsidP="004911A7">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5.1 Заработная плата работников муниципальных учреждений культуры, устанавливаемая в соответствии с настоящим Положением, не может быть меньше заработной платы, выплачиваемой работникам муниципальных учреждений до дня вступления в силу Закона Забайкальского края от 09.04.2014 г. № 964-ЗЗК «Об оплате труда работников государственных учреждений Забайкальского края» при условии сохранения работникам объема должностных обязанностей и выполнения ими работ той же квалификации.</w:t>
      </w:r>
      <w:proofErr w:type="gramEnd"/>
    </w:p>
    <w:p w:rsidR="004911A7" w:rsidRDefault="004911A7">
      <w:pPr>
        <w:sectPr w:rsidR="004911A7" w:rsidSect="007C3355">
          <w:pgSz w:w="11906" w:h="16838"/>
          <w:pgMar w:top="1134" w:right="850" w:bottom="1134" w:left="1701" w:header="708" w:footer="708" w:gutter="0"/>
          <w:cols w:space="708"/>
          <w:docGrid w:linePitch="360"/>
        </w:sectPr>
      </w:pPr>
    </w:p>
    <w:p w:rsidR="004911A7" w:rsidRPr="00835BCB" w:rsidRDefault="004911A7" w:rsidP="004911A7">
      <w:pPr>
        <w:spacing w:after="0" w:line="0" w:lineRule="atLeast"/>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 1</w:t>
      </w:r>
    </w:p>
    <w:p w:rsidR="004911A7" w:rsidRDefault="004911A7" w:rsidP="004911A7">
      <w:pPr>
        <w:pStyle w:val="20"/>
        <w:shd w:val="clear" w:color="auto" w:fill="auto"/>
        <w:rPr>
          <w:b w:val="0"/>
        </w:rPr>
      </w:pPr>
      <w:r>
        <w:rPr>
          <w:b w:val="0"/>
        </w:rPr>
        <w:t xml:space="preserve">к Положению об оплате труда работников </w:t>
      </w:r>
    </w:p>
    <w:p w:rsidR="004911A7" w:rsidRDefault="004911A7" w:rsidP="004911A7">
      <w:pPr>
        <w:pStyle w:val="20"/>
        <w:shd w:val="clear" w:color="auto" w:fill="auto"/>
        <w:rPr>
          <w:b w:val="0"/>
        </w:rPr>
      </w:pPr>
      <w:r>
        <w:rPr>
          <w:b w:val="0"/>
        </w:rPr>
        <w:t>муниципального бюджетного учреждения культуры</w:t>
      </w:r>
    </w:p>
    <w:p w:rsidR="004911A7" w:rsidRDefault="004911A7" w:rsidP="004911A7">
      <w:pPr>
        <w:pStyle w:val="20"/>
        <w:shd w:val="clear" w:color="auto" w:fill="auto"/>
        <w:rPr>
          <w:b w:val="0"/>
        </w:rPr>
      </w:pPr>
      <w:r>
        <w:rPr>
          <w:b w:val="0"/>
        </w:rPr>
        <w:t>« Сбегинский сельский Дом культуры»</w:t>
      </w:r>
    </w:p>
    <w:p w:rsidR="004911A7" w:rsidRDefault="004911A7" w:rsidP="004911A7">
      <w:pPr>
        <w:spacing w:after="0" w:line="0" w:lineRule="atLeast"/>
        <w:jc w:val="right"/>
        <w:rPr>
          <w:rFonts w:ascii="Times New Roman" w:hAnsi="Times New Roman" w:cs="Times New Roman"/>
          <w:b/>
          <w:bCs/>
          <w:color w:val="000000"/>
          <w:sz w:val="24"/>
          <w:szCs w:val="24"/>
        </w:rPr>
      </w:pPr>
    </w:p>
    <w:p w:rsidR="004911A7" w:rsidRPr="008B6F84" w:rsidRDefault="004911A7" w:rsidP="004911A7">
      <w:pPr>
        <w:spacing w:after="0" w:line="0" w:lineRule="atLeast"/>
        <w:jc w:val="right"/>
        <w:rPr>
          <w:rFonts w:ascii="Times New Roman" w:hAnsi="Times New Roman" w:cs="Times New Roman"/>
          <w:b/>
          <w:bCs/>
          <w:color w:val="000000"/>
          <w:sz w:val="24"/>
          <w:szCs w:val="24"/>
        </w:rPr>
      </w:pPr>
      <w:r w:rsidRPr="00835BCB">
        <w:rPr>
          <w:rFonts w:ascii="Times New Roman" w:hAnsi="Times New Roman" w:cs="Times New Roman"/>
          <w:color w:val="000000"/>
          <w:sz w:val="24"/>
          <w:szCs w:val="24"/>
        </w:rPr>
        <w:t>Согласовано</w:t>
      </w:r>
    </w:p>
    <w:p w:rsidR="004911A7" w:rsidRPr="00835BCB" w:rsidRDefault="004911A7" w:rsidP="004911A7">
      <w:pPr>
        <w:spacing w:after="0" w:line="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сельского поселения « Сбегинское» </w:t>
      </w:r>
    </w:p>
    <w:p w:rsidR="004911A7" w:rsidRPr="00835BCB" w:rsidRDefault="004911A7" w:rsidP="004911A7">
      <w:pPr>
        <w:spacing w:after="0" w:line="0" w:lineRule="atLeast"/>
        <w:jc w:val="right"/>
        <w:rPr>
          <w:rFonts w:ascii="Times New Roman" w:hAnsi="Times New Roman" w:cs="Times New Roman"/>
          <w:color w:val="000000"/>
        </w:rPr>
      </w:pPr>
      <w:r w:rsidRPr="00835BCB">
        <w:rPr>
          <w:rFonts w:ascii="Times New Roman" w:hAnsi="Times New Roman" w:cs="Times New Roman"/>
          <w:color w:val="000000"/>
          <w:sz w:val="24"/>
          <w:szCs w:val="24"/>
        </w:rPr>
        <w:t>__________________________________</w:t>
      </w:r>
    </w:p>
    <w:p w:rsidR="004911A7" w:rsidRDefault="004911A7" w:rsidP="004911A7">
      <w:pPr>
        <w:spacing w:after="0" w:line="0" w:lineRule="atLeast"/>
        <w:jc w:val="right"/>
        <w:rPr>
          <w:rFonts w:ascii="Times New Roman" w:hAnsi="Times New Roman" w:cs="Times New Roman"/>
          <w:color w:val="000000"/>
          <w:sz w:val="24"/>
          <w:szCs w:val="24"/>
        </w:rPr>
      </w:pPr>
    </w:p>
    <w:p w:rsidR="004911A7" w:rsidRPr="00835BCB" w:rsidRDefault="004911A7" w:rsidP="004911A7">
      <w:pPr>
        <w:spacing w:after="0" w:line="0" w:lineRule="atLeast"/>
        <w:jc w:val="right"/>
        <w:rPr>
          <w:rFonts w:ascii="Times New Roman" w:hAnsi="Times New Roman" w:cs="Times New Roman"/>
          <w:color w:val="000000"/>
          <w:sz w:val="24"/>
          <w:szCs w:val="24"/>
        </w:rPr>
      </w:pPr>
      <w:r w:rsidRPr="00835BCB">
        <w:rPr>
          <w:rFonts w:ascii="Times New Roman" w:hAnsi="Times New Roman" w:cs="Times New Roman"/>
          <w:color w:val="000000"/>
          <w:sz w:val="24"/>
          <w:szCs w:val="24"/>
        </w:rPr>
        <w:t>Утверждено</w:t>
      </w:r>
    </w:p>
    <w:p w:rsidR="004911A7" w:rsidRPr="00835BCB" w:rsidRDefault="004911A7" w:rsidP="004911A7">
      <w:pPr>
        <w:spacing w:after="0" w:line="0" w:lineRule="atLeast"/>
        <w:jc w:val="right"/>
        <w:rPr>
          <w:rFonts w:ascii="Times New Roman" w:hAnsi="Times New Roman" w:cs="Times New Roman"/>
          <w:color w:val="000000"/>
          <w:sz w:val="24"/>
          <w:szCs w:val="24"/>
        </w:rPr>
      </w:pPr>
      <w:r w:rsidRPr="00835BCB">
        <w:rPr>
          <w:rFonts w:ascii="Times New Roman" w:hAnsi="Times New Roman" w:cs="Times New Roman"/>
          <w:color w:val="000000"/>
          <w:sz w:val="24"/>
          <w:szCs w:val="24"/>
        </w:rPr>
        <w:t>приказом</w:t>
      </w:r>
      <w:r>
        <w:rPr>
          <w:rFonts w:ascii="Times New Roman" w:hAnsi="Times New Roman" w:cs="Times New Roman"/>
          <w:color w:val="000000"/>
          <w:sz w:val="24"/>
          <w:szCs w:val="24"/>
        </w:rPr>
        <w:t xml:space="preserve"> от "____" _______________ 201  </w:t>
      </w:r>
      <w:r w:rsidRPr="00835BCB">
        <w:rPr>
          <w:rFonts w:ascii="Times New Roman" w:hAnsi="Times New Roman" w:cs="Times New Roman"/>
          <w:color w:val="000000"/>
          <w:sz w:val="24"/>
          <w:szCs w:val="24"/>
        </w:rPr>
        <w:t>г. №_____</w:t>
      </w:r>
    </w:p>
    <w:p w:rsidR="004911A7" w:rsidRDefault="004911A7" w:rsidP="004911A7">
      <w:pPr>
        <w:spacing w:after="0" w:line="0" w:lineRule="atLeast"/>
        <w:jc w:val="right"/>
        <w:rPr>
          <w:rFonts w:ascii="Times New Roman" w:hAnsi="Times New Roman" w:cs="Times New Roman"/>
          <w:color w:val="000000"/>
          <w:sz w:val="24"/>
          <w:szCs w:val="24"/>
        </w:rPr>
      </w:pPr>
      <w:r w:rsidRPr="00835BCB">
        <w:rPr>
          <w:rFonts w:ascii="Times New Roman" w:hAnsi="Times New Roman" w:cs="Times New Roman"/>
          <w:color w:val="000000"/>
          <w:sz w:val="24"/>
          <w:szCs w:val="24"/>
        </w:rPr>
        <w:t xml:space="preserve">штат в количестве </w:t>
      </w:r>
      <w:r>
        <w:rPr>
          <w:rFonts w:ascii="Times New Roman" w:hAnsi="Times New Roman" w:cs="Times New Roman"/>
          <w:color w:val="000000"/>
          <w:sz w:val="24"/>
          <w:szCs w:val="24"/>
        </w:rPr>
        <w:t xml:space="preserve">____________________ единиц </w:t>
      </w:r>
    </w:p>
    <w:p w:rsidR="004911A7" w:rsidRPr="00835BCB" w:rsidRDefault="004911A7" w:rsidP="004911A7">
      <w:pPr>
        <w:spacing w:after="0" w:line="0" w:lineRule="atLeast"/>
        <w:jc w:val="right"/>
        <w:rPr>
          <w:rFonts w:ascii="Times New Roman" w:hAnsi="Times New Roman" w:cs="Times New Roman"/>
          <w:color w:val="000000"/>
          <w:sz w:val="24"/>
          <w:szCs w:val="24"/>
        </w:rPr>
      </w:pPr>
      <w:r w:rsidRPr="00835BCB">
        <w:rPr>
          <w:rFonts w:ascii="Times New Roman" w:hAnsi="Times New Roman" w:cs="Times New Roman"/>
          <w:color w:val="000000"/>
          <w:sz w:val="24"/>
          <w:szCs w:val="24"/>
        </w:rPr>
        <w:t>Директор</w:t>
      </w:r>
      <w:r>
        <w:rPr>
          <w:rFonts w:ascii="Times New Roman" w:hAnsi="Times New Roman" w:cs="Times New Roman"/>
          <w:color w:val="000000"/>
          <w:sz w:val="24"/>
          <w:szCs w:val="24"/>
        </w:rPr>
        <w:t xml:space="preserve"> </w:t>
      </w:r>
      <w:r w:rsidRPr="00835BCB">
        <w:rPr>
          <w:rFonts w:ascii="Times New Roman" w:hAnsi="Times New Roman" w:cs="Times New Roman"/>
          <w:color w:val="000000"/>
          <w:sz w:val="24"/>
          <w:szCs w:val="24"/>
        </w:rPr>
        <w:t>________________</w:t>
      </w:r>
      <w:r>
        <w:rPr>
          <w:rFonts w:ascii="Times New Roman" w:hAnsi="Times New Roman" w:cs="Times New Roman"/>
          <w:color w:val="000000"/>
          <w:sz w:val="24"/>
          <w:szCs w:val="24"/>
        </w:rPr>
        <w:t xml:space="preserve"> </w:t>
      </w:r>
      <w:r w:rsidRPr="00835BCB">
        <w:rPr>
          <w:rFonts w:ascii="Times New Roman" w:hAnsi="Times New Roman" w:cs="Times New Roman"/>
          <w:color w:val="000000"/>
          <w:sz w:val="24"/>
          <w:szCs w:val="24"/>
        </w:rPr>
        <w:t>ФИО</w:t>
      </w:r>
    </w:p>
    <w:p w:rsidR="004911A7" w:rsidRDefault="004911A7" w:rsidP="004911A7">
      <w:pPr>
        <w:spacing w:after="0" w:line="0" w:lineRule="atLeast"/>
        <w:jc w:val="center"/>
        <w:rPr>
          <w:rFonts w:ascii="Times New Roman" w:hAnsi="Times New Roman" w:cs="Times New Roman"/>
          <w:b/>
          <w:bCs/>
          <w:color w:val="000000"/>
          <w:sz w:val="24"/>
          <w:szCs w:val="24"/>
        </w:rPr>
      </w:pPr>
    </w:p>
    <w:p w:rsidR="004911A7" w:rsidRPr="00835BCB" w:rsidRDefault="004911A7" w:rsidP="004911A7">
      <w:pPr>
        <w:spacing w:after="0" w:line="0" w:lineRule="atLeast"/>
        <w:jc w:val="center"/>
        <w:rPr>
          <w:rFonts w:ascii="Times New Roman" w:hAnsi="Times New Roman" w:cs="Times New Roman"/>
          <w:b/>
          <w:bCs/>
          <w:color w:val="000000"/>
          <w:sz w:val="24"/>
          <w:szCs w:val="24"/>
        </w:rPr>
      </w:pPr>
      <w:r w:rsidRPr="00835BCB">
        <w:rPr>
          <w:rFonts w:ascii="Times New Roman" w:hAnsi="Times New Roman" w:cs="Times New Roman"/>
          <w:b/>
          <w:bCs/>
          <w:color w:val="000000"/>
          <w:sz w:val="24"/>
          <w:szCs w:val="24"/>
        </w:rPr>
        <w:t>ШТАТНОЕ РАСПИСАНИЕ с ____ ________________ 20____ года</w:t>
      </w:r>
    </w:p>
    <w:p w:rsidR="004911A7" w:rsidRDefault="004911A7" w:rsidP="004911A7">
      <w:pPr>
        <w:spacing w:after="0" w:line="0" w:lineRule="atLeast"/>
        <w:jc w:val="center"/>
        <w:rPr>
          <w:rFonts w:ascii="Times New Roman" w:hAnsi="Times New Roman" w:cs="Times New Roman"/>
          <w:b/>
          <w:bCs/>
          <w:color w:val="000000"/>
          <w:sz w:val="24"/>
          <w:szCs w:val="24"/>
        </w:rPr>
      </w:pPr>
      <w:r w:rsidRPr="00835BCB">
        <w:rPr>
          <w:rFonts w:ascii="Times New Roman" w:hAnsi="Times New Roman" w:cs="Times New Roman"/>
          <w:b/>
          <w:bCs/>
          <w:color w:val="000000"/>
          <w:sz w:val="24"/>
          <w:szCs w:val="24"/>
        </w:rPr>
        <w:t>__________________________________________________________________________________________________________________________</w:t>
      </w:r>
      <w:r>
        <w:rPr>
          <w:rFonts w:ascii="Times New Roman" w:hAnsi="Times New Roman" w:cs="Times New Roman"/>
          <w:b/>
          <w:bCs/>
          <w:color w:val="000000"/>
          <w:sz w:val="24"/>
          <w:szCs w:val="24"/>
        </w:rPr>
        <w:t xml:space="preserve">  </w:t>
      </w:r>
    </w:p>
    <w:p w:rsidR="004911A7" w:rsidRDefault="004911A7" w:rsidP="004911A7">
      <w:pPr>
        <w:spacing w:after="0" w:line="0" w:lineRule="atLeast"/>
        <w:jc w:val="center"/>
        <w:rPr>
          <w:rFonts w:ascii="Times New Roman" w:hAnsi="Times New Roman" w:cs="Times New Roman"/>
          <w:b/>
          <w:bCs/>
          <w:color w:val="000000"/>
          <w:sz w:val="24"/>
          <w:szCs w:val="24"/>
        </w:rPr>
      </w:pPr>
      <w:r w:rsidRPr="00835BCB">
        <w:rPr>
          <w:rFonts w:ascii="Times New Roman" w:hAnsi="Times New Roman" w:cs="Times New Roman"/>
          <w:b/>
          <w:bCs/>
          <w:color w:val="000000"/>
        </w:rPr>
        <w:t>(наименование учреждения)</w:t>
      </w:r>
    </w:p>
    <w:p w:rsidR="004911A7" w:rsidRPr="004725C8" w:rsidRDefault="004911A7" w:rsidP="004911A7">
      <w:pPr>
        <w:spacing w:after="0" w:line="0" w:lineRule="atLeast"/>
        <w:ind w:hanging="284"/>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tbl>
      <w:tblPr>
        <w:tblW w:w="15701" w:type="dxa"/>
        <w:tblInd w:w="93" w:type="dxa"/>
        <w:tblLayout w:type="fixed"/>
        <w:tblLook w:val="04A0"/>
      </w:tblPr>
      <w:tblGrid>
        <w:gridCol w:w="549"/>
        <w:gridCol w:w="672"/>
        <w:gridCol w:w="536"/>
        <w:gridCol w:w="536"/>
        <w:gridCol w:w="402"/>
        <w:gridCol w:w="671"/>
        <w:gridCol w:w="804"/>
        <w:gridCol w:w="269"/>
        <w:gridCol w:w="671"/>
        <w:gridCol w:w="268"/>
        <w:gridCol w:w="671"/>
        <w:gridCol w:w="536"/>
        <w:gridCol w:w="671"/>
        <w:gridCol w:w="536"/>
        <w:gridCol w:w="402"/>
        <w:gridCol w:w="536"/>
        <w:gridCol w:w="671"/>
        <w:gridCol w:w="536"/>
        <w:gridCol w:w="536"/>
        <w:gridCol w:w="536"/>
        <w:gridCol w:w="536"/>
        <w:gridCol w:w="536"/>
        <w:gridCol w:w="402"/>
        <w:gridCol w:w="402"/>
        <w:gridCol w:w="567"/>
        <w:gridCol w:w="372"/>
        <w:gridCol w:w="402"/>
        <w:gridCol w:w="17"/>
        <w:gridCol w:w="385"/>
        <w:gridCol w:w="402"/>
        <w:gridCol w:w="269"/>
        <w:gridCol w:w="402"/>
      </w:tblGrid>
      <w:tr w:rsidR="004911A7" w:rsidRPr="004725C8" w:rsidTr="004911A7">
        <w:trPr>
          <w:trHeight w:val="1288"/>
        </w:trPr>
        <w:tc>
          <w:tcPr>
            <w:tcW w:w="549"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lastRenderedPageBreak/>
              <w:t>ПКУ</w:t>
            </w:r>
          </w:p>
        </w:tc>
        <w:tc>
          <w:tcPr>
            <w:tcW w:w="672"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Наименование должности</w:t>
            </w:r>
          </w:p>
        </w:tc>
        <w:tc>
          <w:tcPr>
            <w:tcW w:w="53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Количество штатных единиц</w:t>
            </w:r>
          </w:p>
        </w:tc>
        <w:tc>
          <w:tcPr>
            <w:tcW w:w="53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Базовый оклад</w:t>
            </w:r>
          </w:p>
        </w:tc>
        <w:tc>
          <w:tcPr>
            <w:tcW w:w="402"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Доплата за работу в сельской местности (1,25)</w:t>
            </w:r>
          </w:p>
        </w:tc>
        <w:tc>
          <w:tcPr>
            <w:tcW w:w="671"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Ежемесячная денежная компенсация на обеспечение книгоиздательской продукцией и периодическими изданиями</w:t>
            </w:r>
          </w:p>
        </w:tc>
        <w:tc>
          <w:tcPr>
            <w:tcW w:w="804"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Оклад с учетом доплаты за работу в сельской местности и обеспечение методической литературой</w:t>
            </w:r>
          </w:p>
        </w:tc>
        <w:tc>
          <w:tcPr>
            <w:tcW w:w="4558" w:type="dxa"/>
            <w:gridSpan w:val="9"/>
            <w:tcBorders>
              <w:top w:val="single" w:sz="4" w:space="0" w:color="auto"/>
              <w:left w:val="nil"/>
              <w:bottom w:val="single" w:sz="4" w:space="0" w:color="auto"/>
              <w:right w:val="single" w:sz="4" w:space="0" w:color="000000"/>
            </w:tcBorders>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Компенсационные выплаты</w:t>
            </w:r>
          </w:p>
        </w:tc>
        <w:tc>
          <w:tcPr>
            <w:tcW w:w="5898" w:type="dxa"/>
            <w:gridSpan w:val="13"/>
            <w:tcBorders>
              <w:top w:val="single" w:sz="4" w:space="0" w:color="auto"/>
              <w:left w:val="nil"/>
              <w:bottom w:val="single" w:sz="4" w:space="0" w:color="auto"/>
              <w:right w:val="single" w:sz="4" w:space="0" w:color="000000"/>
            </w:tcBorders>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Стимулирующие выплаты</w:t>
            </w:r>
          </w:p>
        </w:tc>
        <w:tc>
          <w:tcPr>
            <w:tcW w:w="402"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Районный коэффициент и северная надбавка</w:t>
            </w:r>
          </w:p>
        </w:tc>
        <w:tc>
          <w:tcPr>
            <w:tcW w:w="269"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Итого на человека в месяц</w:t>
            </w:r>
          </w:p>
        </w:tc>
        <w:tc>
          <w:tcPr>
            <w:tcW w:w="402"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Годовой ФОТ</w:t>
            </w:r>
          </w:p>
        </w:tc>
      </w:tr>
      <w:tr w:rsidR="004911A7" w:rsidRPr="004725C8" w:rsidTr="004911A7">
        <w:trPr>
          <w:trHeight w:val="2606"/>
        </w:trPr>
        <w:tc>
          <w:tcPr>
            <w:tcW w:w="549"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402"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804"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939" w:type="dxa"/>
            <w:gridSpan w:val="2"/>
            <w:tcBorders>
              <w:top w:val="single" w:sz="4" w:space="0" w:color="auto"/>
              <w:left w:val="nil"/>
              <w:bottom w:val="single" w:sz="4" w:space="0" w:color="auto"/>
              <w:right w:val="single" w:sz="4" w:space="0" w:color="000000"/>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Надбавка за вредность (до 12%)</w:t>
            </w:r>
          </w:p>
        </w:tc>
        <w:tc>
          <w:tcPr>
            <w:tcW w:w="938" w:type="dxa"/>
            <w:gridSpan w:val="2"/>
            <w:tcBorders>
              <w:top w:val="single" w:sz="4" w:space="0" w:color="auto"/>
              <w:left w:val="nil"/>
              <w:bottom w:val="single" w:sz="4" w:space="0" w:color="auto"/>
              <w:right w:val="single" w:sz="4" w:space="0" w:color="000000"/>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Надбавка за работу с государственной тайной</w:t>
            </w:r>
          </w:p>
        </w:tc>
        <w:tc>
          <w:tcPr>
            <w:tcW w:w="536" w:type="dxa"/>
            <w:vMerge w:val="restart"/>
            <w:tcBorders>
              <w:top w:val="nil"/>
              <w:left w:val="single" w:sz="4" w:space="0" w:color="auto"/>
              <w:bottom w:val="single" w:sz="4" w:space="0" w:color="000000"/>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Надбавка за работу в ночное время (35%)</w:t>
            </w:r>
          </w:p>
        </w:tc>
        <w:tc>
          <w:tcPr>
            <w:tcW w:w="671" w:type="dxa"/>
            <w:vMerge w:val="restart"/>
            <w:tcBorders>
              <w:top w:val="nil"/>
              <w:left w:val="single" w:sz="4" w:space="0" w:color="auto"/>
              <w:bottom w:val="single" w:sz="4" w:space="0" w:color="000000"/>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Надбавка за работу в выходные и праздничные дни</w:t>
            </w:r>
          </w:p>
        </w:tc>
        <w:tc>
          <w:tcPr>
            <w:tcW w:w="536" w:type="dxa"/>
            <w:vMerge w:val="restart"/>
            <w:tcBorders>
              <w:top w:val="nil"/>
              <w:left w:val="single" w:sz="4" w:space="0" w:color="auto"/>
              <w:bottom w:val="single" w:sz="4" w:space="0" w:color="000000"/>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Надбавка за классное руководство</w:t>
            </w:r>
          </w:p>
        </w:tc>
        <w:tc>
          <w:tcPr>
            <w:tcW w:w="402" w:type="dxa"/>
            <w:vMerge w:val="restart"/>
            <w:tcBorders>
              <w:top w:val="nil"/>
              <w:left w:val="single" w:sz="4" w:space="0" w:color="auto"/>
              <w:bottom w:val="single" w:sz="4" w:space="0" w:color="000000"/>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Надбавка за проверку тетрадей</w:t>
            </w:r>
          </w:p>
        </w:tc>
        <w:tc>
          <w:tcPr>
            <w:tcW w:w="536" w:type="dxa"/>
            <w:vMerge w:val="restart"/>
            <w:tcBorders>
              <w:top w:val="nil"/>
              <w:left w:val="single" w:sz="4" w:space="0" w:color="auto"/>
              <w:bottom w:val="single" w:sz="4" w:space="0" w:color="000000"/>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Надбавка за заведование кабинетом</w:t>
            </w:r>
          </w:p>
        </w:tc>
        <w:tc>
          <w:tcPr>
            <w:tcW w:w="1207" w:type="dxa"/>
            <w:gridSpan w:val="2"/>
            <w:tcBorders>
              <w:top w:val="single" w:sz="4" w:space="0" w:color="auto"/>
              <w:left w:val="nil"/>
              <w:bottom w:val="nil"/>
              <w:right w:val="single" w:sz="4" w:space="0" w:color="000000"/>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Надбавка за специфику работы</w:t>
            </w:r>
          </w:p>
        </w:tc>
        <w:tc>
          <w:tcPr>
            <w:tcW w:w="1072" w:type="dxa"/>
            <w:gridSpan w:val="2"/>
            <w:tcBorders>
              <w:top w:val="single" w:sz="4" w:space="0" w:color="auto"/>
              <w:left w:val="nil"/>
              <w:bottom w:val="single" w:sz="4" w:space="0" w:color="auto"/>
              <w:right w:val="single" w:sz="4" w:space="0" w:color="000000"/>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Надбавка за выслугу лет</w:t>
            </w:r>
          </w:p>
        </w:tc>
        <w:tc>
          <w:tcPr>
            <w:tcW w:w="1072" w:type="dxa"/>
            <w:gridSpan w:val="2"/>
            <w:tcBorders>
              <w:top w:val="single" w:sz="4" w:space="0" w:color="auto"/>
              <w:left w:val="nil"/>
              <w:bottom w:val="single" w:sz="4" w:space="0" w:color="auto"/>
              <w:right w:val="single" w:sz="4" w:space="0" w:color="000000"/>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Надбавка водителям за классность</w:t>
            </w:r>
          </w:p>
        </w:tc>
        <w:tc>
          <w:tcPr>
            <w:tcW w:w="402" w:type="dxa"/>
            <w:vMerge w:val="restart"/>
            <w:tcBorders>
              <w:top w:val="nil"/>
              <w:left w:val="single" w:sz="4" w:space="0" w:color="auto"/>
              <w:bottom w:val="single" w:sz="4" w:space="0" w:color="000000"/>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Надбавка молодым специалистам (25%)</w:t>
            </w:r>
          </w:p>
        </w:tc>
        <w:tc>
          <w:tcPr>
            <w:tcW w:w="969" w:type="dxa"/>
            <w:gridSpan w:val="2"/>
            <w:tcBorders>
              <w:top w:val="single" w:sz="4" w:space="0" w:color="auto"/>
              <w:left w:val="nil"/>
              <w:bottom w:val="nil"/>
              <w:right w:val="single" w:sz="4" w:space="0" w:color="000000"/>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Надбавка за почетное звание</w:t>
            </w:r>
          </w:p>
        </w:tc>
        <w:tc>
          <w:tcPr>
            <w:tcW w:w="372" w:type="dxa"/>
            <w:tcBorders>
              <w:top w:val="nil"/>
              <w:left w:val="nil"/>
              <w:bottom w:val="single" w:sz="4" w:space="0" w:color="auto"/>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Надбавка за высокие спортивные достижения</w:t>
            </w:r>
          </w:p>
        </w:tc>
        <w:tc>
          <w:tcPr>
            <w:tcW w:w="804" w:type="dxa"/>
            <w:gridSpan w:val="3"/>
            <w:tcBorders>
              <w:top w:val="single" w:sz="4" w:space="0" w:color="auto"/>
              <w:left w:val="nil"/>
              <w:bottom w:val="single" w:sz="4" w:space="0" w:color="auto"/>
              <w:right w:val="single" w:sz="4" w:space="0" w:color="000000"/>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Премиальные выплаты</w:t>
            </w:r>
          </w:p>
        </w:tc>
        <w:tc>
          <w:tcPr>
            <w:tcW w:w="402"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rPr>
            </w:pPr>
          </w:p>
        </w:tc>
        <w:tc>
          <w:tcPr>
            <w:tcW w:w="269"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rPr>
            </w:pPr>
          </w:p>
        </w:tc>
        <w:tc>
          <w:tcPr>
            <w:tcW w:w="402"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rPr>
            </w:pPr>
          </w:p>
        </w:tc>
      </w:tr>
      <w:tr w:rsidR="004911A7" w:rsidRPr="004725C8" w:rsidTr="004911A7">
        <w:trPr>
          <w:trHeight w:val="1455"/>
        </w:trPr>
        <w:tc>
          <w:tcPr>
            <w:tcW w:w="549"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672"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536"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402"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804"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269" w:type="dxa"/>
            <w:tcBorders>
              <w:top w:val="nil"/>
              <w:left w:val="nil"/>
              <w:bottom w:val="single" w:sz="4" w:space="0" w:color="auto"/>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w:t>
            </w:r>
          </w:p>
        </w:tc>
        <w:tc>
          <w:tcPr>
            <w:tcW w:w="671" w:type="dxa"/>
            <w:tcBorders>
              <w:top w:val="nil"/>
              <w:left w:val="nil"/>
              <w:bottom w:val="single" w:sz="4" w:space="0" w:color="auto"/>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Сумма</w:t>
            </w:r>
          </w:p>
        </w:tc>
        <w:tc>
          <w:tcPr>
            <w:tcW w:w="268" w:type="dxa"/>
            <w:tcBorders>
              <w:top w:val="nil"/>
              <w:left w:val="nil"/>
              <w:bottom w:val="single" w:sz="4" w:space="0" w:color="auto"/>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w:t>
            </w:r>
          </w:p>
        </w:tc>
        <w:tc>
          <w:tcPr>
            <w:tcW w:w="671" w:type="dxa"/>
            <w:tcBorders>
              <w:top w:val="nil"/>
              <w:left w:val="nil"/>
              <w:bottom w:val="single" w:sz="4" w:space="0" w:color="auto"/>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Сумма</w:t>
            </w:r>
          </w:p>
        </w:tc>
        <w:tc>
          <w:tcPr>
            <w:tcW w:w="536" w:type="dxa"/>
            <w:vMerge/>
            <w:tcBorders>
              <w:top w:val="nil"/>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671" w:type="dxa"/>
            <w:vMerge/>
            <w:tcBorders>
              <w:top w:val="nil"/>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536" w:type="dxa"/>
            <w:vMerge/>
            <w:tcBorders>
              <w:top w:val="nil"/>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402" w:type="dxa"/>
            <w:vMerge/>
            <w:tcBorders>
              <w:top w:val="nil"/>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536" w:type="dxa"/>
            <w:vMerge/>
            <w:tcBorders>
              <w:top w:val="nil"/>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671" w:type="dxa"/>
            <w:tcBorders>
              <w:top w:val="single" w:sz="4" w:space="0" w:color="auto"/>
              <w:left w:val="nil"/>
              <w:bottom w:val="single" w:sz="4" w:space="0" w:color="auto"/>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w:t>
            </w:r>
          </w:p>
        </w:tc>
        <w:tc>
          <w:tcPr>
            <w:tcW w:w="536" w:type="dxa"/>
            <w:tcBorders>
              <w:top w:val="single" w:sz="4" w:space="0" w:color="auto"/>
              <w:left w:val="nil"/>
              <w:bottom w:val="single" w:sz="4" w:space="0" w:color="auto"/>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Сумма</w:t>
            </w:r>
          </w:p>
        </w:tc>
        <w:tc>
          <w:tcPr>
            <w:tcW w:w="536" w:type="dxa"/>
            <w:tcBorders>
              <w:top w:val="nil"/>
              <w:left w:val="nil"/>
              <w:bottom w:val="single" w:sz="4" w:space="0" w:color="auto"/>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w:t>
            </w:r>
          </w:p>
        </w:tc>
        <w:tc>
          <w:tcPr>
            <w:tcW w:w="536" w:type="dxa"/>
            <w:tcBorders>
              <w:top w:val="nil"/>
              <w:left w:val="nil"/>
              <w:bottom w:val="single" w:sz="4" w:space="0" w:color="auto"/>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Сумма</w:t>
            </w:r>
          </w:p>
        </w:tc>
        <w:tc>
          <w:tcPr>
            <w:tcW w:w="536" w:type="dxa"/>
            <w:tcBorders>
              <w:top w:val="nil"/>
              <w:left w:val="nil"/>
              <w:bottom w:val="single" w:sz="4" w:space="0" w:color="auto"/>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w:t>
            </w:r>
          </w:p>
        </w:tc>
        <w:tc>
          <w:tcPr>
            <w:tcW w:w="536" w:type="dxa"/>
            <w:tcBorders>
              <w:top w:val="nil"/>
              <w:left w:val="nil"/>
              <w:bottom w:val="single" w:sz="4" w:space="0" w:color="auto"/>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Сумма</w:t>
            </w:r>
          </w:p>
        </w:tc>
        <w:tc>
          <w:tcPr>
            <w:tcW w:w="402" w:type="dxa"/>
            <w:vMerge/>
            <w:tcBorders>
              <w:top w:val="nil"/>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sz w:val="16"/>
                <w:szCs w:val="16"/>
              </w:rPr>
            </w:pPr>
          </w:p>
        </w:tc>
        <w:tc>
          <w:tcPr>
            <w:tcW w:w="402" w:type="dxa"/>
            <w:tcBorders>
              <w:top w:val="single" w:sz="4" w:space="0" w:color="auto"/>
              <w:left w:val="nil"/>
              <w:bottom w:val="single" w:sz="4" w:space="0" w:color="auto"/>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w:t>
            </w:r>
          </w:p>
        </w:tc>
        <w:tc>
          <w:tcPr>
            <w:tcW w:w="567" w:type="dxa"/>
            <w:tcBorders>
              <w:top w:val="single" w:sz="4" w:space="0" w:color="auto"/>
              <w:left w:val="nil"/>
              <w:bottom w:val="single" w:sz="4" w:space="0" w:color="auto"/>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Сумма</w:t>
            </w:r>
          </w:p>
        </w:tc>
        <w:tc>
          <w:tcPr>
            <w:tcW w:w="372" w:type="dxa"/>
            <w:tcBorders>
              <w:top w:val="nil"/>
              <w:left w:val="nil"/>
              <w:bottom w:val="single" w:sz="4" w:space="0" w:color="auto"/>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 </w:t>
            </w:r>
          </w:p>
        </w:tc>
        <w:tc>
          <w:tcPr>
            <w:tcW w:w="419" w:type="dxa"/>
            <w:gridSpan w:val="2"/>
            <w:tcBorders>
              <w:top w:val="nil"/>
              <w:left w:val="nil"/>
              <w:bottom w:val="single" w:sz="4" w:space="0" w:color="auto"/>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w:t>
            </w:r>
          </w:p>
        </w:tc>
        <w:tc>
          <w:tcPr>
            <w:tcW w:w="385" w:type="dxa"/>
            <w:tcBorders>
              <w:top w:val="nil"/>
              <w:left w:val="nil"/>
              <w:bottom w:val="single" w:sz="4" w:space="0" w:color="auto"/>
              <w:right w:val="single" w:sz="4" w:space="0" w:color="auto"/>
            </w:tcBorders>
            <w:textDirection w:val="btLr"/>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Сумма</w:t>
            </w:r>
          </w:p>
        </w:tc>
        <w:tc>
          <w:tcPr>
            <w:tcW w:w="402"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rPr>
            </w:pPr>
          </w:p>
        </w:tc>
        <w:tc>
          <w:tcPr>
            <w:tcW w:w="269"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rPr>
            </w:pPr>
          </w:p>
        </w:tc>
        <w:tc>
          <w:tcPr>
            <w:tcW w:w="402" w:type="dxa"/>
            <w:vMerge/>
            <w:tcBorders>
              <w:top w:val="single" w:sz="4" w:space="0" w:color="auto"/>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b/>
                <w:bCs/>
                <w:color w:val="000000"/>
              </w:rPr>
            </w:pPr>
          </w:p>
        </w:tc>
      </w:tr>
      <w:tr w:rsidR="004911A7" w:rsidRPr="004725C8" w:rsidTr="004911A7">
        <w:trPr>
          <w:trHeight w:val="258"/>
        </w:trPr>
        <w:tc>
          <w:tcPr>
            <w:tcW w:w="15699" w:type="dxa"/>
            <w:gridSpan w:val="32"/>
            <w:tcBorders>
              <w:top w:val="single" w:sz="4" w:space="0" w:color="auto"/>
              <w:left w:val="single" w:sz="4" w:space="0" w:color="auto"/>
              <w:bottom w:val="single" w:sz="4" w:space="0" w:color="auto"/>
              <w:right w:val="single" w:sz="4" w:space="0" w:color="auto"/>
            </w:tcBorders>
            <w:noWrap/>
            <w:vAlign w:val="bottom"/>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1. Руководитель, заместители руководителя, главный бухгалтер</w:t>
            </w:r>
          </w:p>
        </w:tc>
      </w:tr>
      <w:tr w:rsidR="004911A7" w:rsidRPr="004725C8" w:rsidTr="004911A7">
        <w:trPr>
          <w:trHeight w:val="258"/>
        </w:trPr>
        <w:tc>
          <w:tcPr>
            <w:tcW w:w="549" w:type="dxa"/>
            <w:tcBorders>
              <w:top w:val="nil"/>
              <w:left w:val="single" w:sz="4" w:space="0" w:color="auto"/>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2" w:type="dxa"/>
            <w:tcBorders>
              <w:top w:val="nil"/>
              <w:left w:val="nil"/>
              <w:bottom w:val="single" w:sz="4" w:space="0" w:color="auto"/>
              <w:right w:val="single" w:sz="4" w:space="0" w:color="auto"/>
            </w:tcBorders>
            <w:noWrap/>
            <w:vAlign w:val="bottom"/>
            <w:hideMark/>
          </w:tcPr>
          <w:p w:rsidR="004911A7" w:rsidRPr="004725C8" w:rsidRDefault="004911A7" w:rsidP="004911A7">
            <w:pPr>
              <w:spacing w:after="0" w:line="0" w:lineRule="atLeast"/>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804"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8"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37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gridSpan w:val="2"/>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r>
      <w:tr w:rsidR="004911A7" w:rsidRPr="004725C8" w:rsidTr="004911A7">
        <w:trPr>
          <w:trHeight w:val="258"/>
        </w:trPr>
        <w:tc>
          <w:tcPr>
            <w:tcW w:w="549" w:type="dxa"/>
            <w:tcBorders>
              <w:top w:val="nil"/>
              <w:left w:val="single" w:sz="4" w:space="0" w:color="auto"/>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2" w:type="dxa"/>
            <w:tcBorders>
              <w:top w:val="nil"/>
              <w:left w:val="nil"/>
              <w:bottom w:val="single" w:sz="4" w:space="0" w:color="auto"/>
              <w:right w:val="single" w:sz="4" w:space="0" w:color="auto"/>
            </w:tcBorders>
            <w:noWrap/>
            <w:vAlign w:val="bottom"/>
            <w:hideMark/>
          </w:tcPr>
          <w:p w:rsidR="004911A7" w:rsidRPr="004725C8" w:rsidRDefault="004911A7" w:rsidP="004911A7">
            <w:pPr>
              <w:spacing w:after="0" w:line="0" w:lineRule="atLeast"/>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804"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8"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37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gridSpan w:val="2"/>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r>
      <w:tr w:rsidR="004911A7" w:rsidRPr="004725C8" w:rsidTr="004911A7">
        <w:trPr>
          <w:trHeight w:val="258"/>
        </w:trPr>
        <w:tc>
          <w:tcPr>
            <w:tcW w:w="549" w:type="dxa"/>
            <w:tcBorders>
              <w:top w:val="nil"/>
              <w:left w:val="single" w:sz="4" w:space="0" w:color="auto"/>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672" w:type="dxa"/>
            <w:tcBorders>
              <w:top w:val="nil"/>
              <w:left w:val="nil"/>
              <w:bottom w:val="single" w:sz="4" w:space="0" w:color="auto"/>
              <w:right w:val="single" w:sz="4" w:space="0" w:color="auto"/>
            </w:tcBorders>
            <w:noWrap/>
            <w:vAlign w:val="bottom"/>
            <w:hideMark/>
          </w:tcPr>
          <w:p w:rsidR="004911A7" w:rsidRPr="004725C8" w:rsidRDefault="004911A7" w:rsidP="004911A7">
            <w:pPr>
              <w:spacing w:after="0" w:line="0" w:lineRule="atLeast"/>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Итого</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804"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268"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0</w:t>
            </w:r>
          </w:p>
        </w:tc>
        <w:tc>
          <w:tcPr>
            <w:tcW w:w="37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 </w:t>
            </w:r>
          </w:p>
        </w:tc>
        <w:tc>
          <w:tcPr>
            <w:tcW w:w="402" w:type="dxa"/>
            <w:gridSpan w:val="2"/>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0</w:t>
            </w:r>
          </w:p>
        </w:tc>
      </w:tr>
      <w:tr w:rsidR="004911A7" w:rsidRPr="004725C8" w:rsidTr="004911A7">
        <w:trPr>
          <w:trHeight w:val="258"/>
        </w:trPr>
        <w:tc>
          <w:tcPr>
            <w:tcW w:w="15699" w:type="dxa"/>
            <w:gridSpan w:val="32"/>
            <w:tcBorders>
              <w:top w:val="single" w:sz="4" w:space="0" w:color="auto"/>
              <w:left w:val="single" w:sz="4" w:space="0" w:color="auto"/>
              <w:bottom w:val="single" w:sz="4" w:space="0" w:color="auto"/>
              <w:right w:val="single" w:sz="4" w:space="0" w:color="000000"/>
            </w:tcBorders>
            <w:noWrap/>
            <w:vAlign w:val="bottom"/>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2. Общеотраслевые профессии рабочих первого уровня</w:t>
            </w:r>
          </w:p>
        </w:tc>
      </w:tr>
      <w:tr w:rsidR="004911A7" w:rsidRPr="004725C8" w:rsidTr="004911A7">
        <w:trPr>
          <w:trHeight w:val="258"/>
        </w:trPr>
        <w:tc>
          <w:tcPr>
            <w:tcW w:w="549" w:type="dxa"/>
            <w:vMerge w:val="restart"/>
            <w:tcBorders>
              <w:top w:val="nil"/>
              <w:left w:val="single" w:sz="4" w:space="0" w:color="auto"/>
              <w:bottom w:val="single" w:sz="4" w:space="0" w:color="000000"/>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1</w:t>
            </w:r>
          </w:p>
        </w:tc>
        <w:tc>
          <w:tcPr>
            <w:tcW w:w="672" w:type="dxa"/>
            <w:tcBorders>
              <w:top w:val="nil"/>
              <w:left w:val="nil"/>
              <w:bottom w:val="single" w:sz="4" w:space="0" w:color="auto"/>
              <w:right w:val="single" w:sz="4" w:space="0" w:color="auto"/>
            </w:tcBorders>
            <w:noWrap/>
            <w:vAlign w:val="bottom"/>
            <w:hideMark/>
          </w:tcPr>
          <w:p w:rsidR="004911A7" w:rsidRPr="004725C8" w:rsidRDefault="004911A7" w:rsidP="004911A7">
            <w:pPr>
              <w:spacing w:after="0" w:line="0" w:lineRule="atLeast"/>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804"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8"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37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gridSpan w:val="2"/>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r>
      <w:tr w:rsidR="004911A7" w:rsidRPr="004725C8" w:rsidTr="004911A7">
        <w:trPr>
          <w:trHeight w:val="258"/>
        </w:trPr>
        <w:tc>
          <w:tcPr>
            <w:tcW w:w="549" w:type="dxa"/>
            <w:vMerge/>
            <w:tcBorders>
              <w:top w:val="nil"/>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color w:val="000000"/>
                <w:sz w:val="16"/>
                <w:szCs w:val="16"/>
              </w:rPr>
            </w:pPr>
          </w:p>
        </w:tc>
        <w:tc>
          <w:tcPr>
            <w:tcW w:w="672" w:type="dxa"/>
            <w:tcBorders>
              <w:top w:val="nil"/>
              <w:left w:val="nil"/>
              <w:bottom w:val="single" w:sz="4" w:space="0" w:color="auto"/>
              <w:right w:val="single" w:sz="4" w:space="0" w:color="auto"/>
            </w:tcBorders>
            <w:noWrap/>
            <w:vAlign w:val="bottom"/>
            <w:hideMark/>
          </w:tcPr>
          <w:p w:rsidR="004911A7" w:rsidRPr="004725C8" w:rsidRDefault="004911A7" w:rsidP="004911A7">
            <w:pPr>
              <w:spacing w:after="0" w:line="0" w:lineRule="atLeast"/>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804"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8"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37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gridSpan w:val="2"/>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r>
      <w:tr w:rsidR="004911A7" w:rsidRPr="004725C8" w:rsidTr="004911A7">
        <w:trPr>
          <w:trHeight w:val="258"/>
        </w:trPr>
        <w:tc>
          <w:tcPr>
            <w:tcW w:w="549" w:type="dxa"/>
            <w:vMerge w:val="restart"/>
            <w:tcBorders>
              <w:top w:val="nil"/>
              <w:left w:val="single" w:sz="4" w:space="0" w:color="auto"/>
              <w:bottom w:val="single" w:sz="4" w:space="0" w:color="000000"/>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2</w:t>
            </w:r>
          </w:p>
        </w:tc>
        <w:tc>
          <w:tcPr>
            <w:tcW w:w="672" w:type="dxa"/>
            <w:tcBorders>
              <w:top w:val="nil"/>
              <w:left w:val="nil"/>
              <w:bottom w:val="single" w:sz="4" w:space="0" w:color="auto"/>
              <w:right w:val="single" w:sz="4" w:space="0" w:color="auto"/>
            </w:tcBorders>
            <w:noWrap/>
            <w:vAlign w:val="bottom"/>
            <w:hideMark/>
          </w:tcPr>
          <w:p w:rsidR="004911A7" w:rsidRPr="004725C8" w:rsidRDefault="004911A7" w:rsidP="004911A7">
            <w:pPr>
              <w:spacing w:after="0" w:line="0" w:lineRule="atLeast"/>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804"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8"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37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gridSpan w:val="2"/>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r>
      <w:tr w:rsidR="004911A7" w:rsidRPr="004725C8" w:rsidTr="004911A7">
        <w:trPr>
          <w:trHeight w:val="132"/>
        </w:trPr>
        <w:tc>
          <w:tcPr>
            <w:tcW w:w="549" w:type="dxa"/>
            <w:vMerge/>
            <w:tcBorders>
              <w:top w:val="nil"/>
              <w:left w:val="single" w:sz="4" w:space="0" w:color="auto"/>
              <w:bottom w:val="single" w:sz="4" w:space="0" w:color="000000"/>
              <w:right w:val="single" w:sz="4" w:space="0" w:color="auto"/>
            </w:tcBorders>
            <w:vAlign w:val="center"/>
            <w:hideMark/>
          </w:tcPr>
          <w:p w:rsidR="004911A7" w:rsidRPr="004725C8" w:rsidRDefault="004911A7" w:rsidP="004911A7">
            <w:pPr>
              <w:spacing w:after="0" w:line="0" w:lineRule="atLeast"/>
              <w:rPr>
                <w:rFonts w:ascii="Times New Roman" w:hAnsi="Times New Roman" w:cs="Times New Roman"/>
                <w:color w:val="000000"/>
                <w:sz w:val="16"/>
                <w:szCs w:val="16"/>
              </w:rPr>
            </w:pPr>
          </w:p>
        </w:tc>
        <w:tc>
          <w:tcPr>
            <w:tcW w:w="672" w:type="dxa"/>
            <w:tcBorders>
              <w:top w:val="nil"/>
              <w:left w:val="nil"/>
              <w:bottom w:val="single" w:sz="4" w:space="0" w:color="auto"/>
              <w:right w:val="single" w:sz="4" w:space="0" w:color="auto"/>
            </w:tcBorders>
            <w:noWrap/>
            <w:vAlign w:val="bottom"/>
            <w:hideMark/>
          </w:tcPr>
          <w:p w:rsidR="004911A7" w:rsidRPr="004725C8" w:rsidRDefault="004911A7" w:rsidP="004911A7">
            <w:pPr>
              <w:spacing w:after="0" w:line="0" w:lineRule="atLeast"/>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804"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8"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37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gridSpan w:val="2"/>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r>
      <w:tr w:rsidR="004911A7" w:rsidRPr="004725C8" w:rsidTr="004911A7">
        <w:trPr>
          <w:trHeight w:val="258"/>
        </w:trPr>
        <w:tc>
          <w:tcPr>
            <w:tcW w:w="549" w:type="dxa"/>
            <w:tcBorders>
              <w:top w:val="nil"/>
              <w:left w:val="single" w:sz="4" w:space="0" w:color="auto"/>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672" w:type="dxa"/>
            <w:tcBorders>
              <w:top w:val="nil"/>
              <w:left w:val="nil"/>
              <w:bottom w:val="single" w:sz="4" w:space="0" w:color="auto"/>
              <w:right w:val="single" w:sz="4" w:space="0" w:color="auto"/>
            </w:tcBorders>
            <w:noWrap/>
            <w:vAlign w:val="bottom"/>
            <w:hideMark/>
          </w:tcPr>
          <w:p w:rsidR="004911A7" w:rsidRPr="004725C8" w:rsidRDefault="004911A7" w:rsidP="004911A7">
            <w:pPr>
              <w:spacing w:after="0" w:line="0" w:lineRule="atLeast"/>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Итого</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804"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268"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0</w:t>
            </w:r>
          </w:p>
        </w:tc>
        <w:tc>
          <w:tcPr>
            <w:tcW w:w="37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 </w:t>
            </w:r>
          </w:p>
        </w:tc>
        <w:tc>
          <w:tcPr>
            <w:tcW w:w="402" w:type="dxa"/>
            <w:gridSpan w:val="2"/>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0</w:t>
            </w:r>
          </w:p>
        </w:tc>
      </w:tr>
      <w:tr w:rsidR="004911A7" w:rsidRPr="004725C8" w:rsidTr="004911A7">
        <w:trPr>
          <w:trHeight w:val="258"/>
        </w:trPr>
        <w:tc>
          <w:tcPr>
            <w:tcW w:w="15699" w:type="dxa"/>
            <w:gridSpan w:val="32"/>
            <w:tcBorders>
              <w:top w:val="single" w:sz="4" w:space="0" w:color="auto"/>
              <w:left w:val="single" w:sz="4" w:space="0" w:color="auto"/>
              <w:bottom w:val="single" w:sz="4" w:space="0" w:color="auto"/>
              <w:right w:val="single" w:sz="4" w:space="0" w:color="000000"/>
            </w:tcBorders>
            <w:noWrap/>
            <w:vAlign w:val="bottom"/>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3. Общеотраслевые профессии рабочих второго уровня</w:t>
            </w:r>
          </w:p>
        </w:tc>
      </w:tr>
      <w:tr w:rsidR="004911A7" w:rsidRPr="004725C8" w:rsidTr="004911A7">
        <w:trPr>
          <w:trHeight w:val="258"/>
        </w:trPr>
        <w:tc>
          <w:tcPr>
            <w:tcW w:w="549" w:type="dxa"/>
            <w:tcBorders>
              <w:top w:val="nil"/>
              <w:left w:val="single" w:sz="4" w:space="0" w:color="auto"/>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672" w:type="dxa"/>
            <w:tcBorders>
              <w:top w:val="nil"/>
              <w:left w:val="nil"/>
              <w:bottom w:val="single" w:sz="4" w:space="0" w:color="auto"/>
              <w:right w:val="single" w:sz="4" w:space="0" w:color="auto"/>
            </w:tcBorders>
            <w:noWrap/>
            <w:vAlign w:val="bottom"/>
            <w:hideMark/>
          </w:tcPr>
          <w:p w:rsidR="004911A7" w:rsidRPr="004725C8" w:rsidRDefault="004911A7" w:rsidP="004911A7">
            <w:pPr>
              <w:spacing w:after="0" w:line="0" w:lineRule="atLeast"/>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804"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8"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37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gridSpan w:val="2"/>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r>
      <w:tr w:rsidR="004911A7" w:rsidRPr="004725C8" w:rsidTr="004911A7">
        <w:trPr>
          <w:trHeight w:val="258"/>
        </w:trPr>
        <w:tc>
          <w:tcPr>
            <w:tcW w:w="549" w:type="dxa"/>
            <w:tcBorders>
              <w:top w:val="nil"/>
              <w:left w:val="single" w:sz="4" w:space="0" w:color="auto"/>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672" w:type="dxa"/>
            <w:tcBorders>
              <w:top w:val="nil"/>
              <w:left w:val="nil"/>
              <w:bottom w:val="single" w:sz="4" w:space="0" w:color="auto"/>
              <w:right w:val="single" w:sz="4" w:space="0" w:color="auto"/>
            </w:tcBorders>
            <w:noWrap/>
            <w:vAlign w:val="bottom"/>
            <w:hideMark/>
          </w:tcPr>
          <w:p w:rsidR="004911A7" w:rsidRPr="004725C8" w:rsidRDefault="004911A7" w:rsidP="004911A7">
            <w:pPr>
              <w:spacing w:after="0" w:line="0" w:lineRule="atLeast"/>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804"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8"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37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gridSpan w:val="2"/>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r>
      <w:tr w:rsidR="004911A7" w:rsidRPr="004725C8" w:rsidTr="004911A7">
        <w:trPr>
          <w:trHeight w:val="258"/>
        </w:trPr>
        <w:tc>
          <w:tcPr>
            <w:tcW w:w="549" w:type="dxa"/>
            <w:tcBorders>
              <w:top w:val="nil"/>
              <w:left w:val="single" w:sz="4" w:space="0" w:color="auto"/>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2" w:type="dxa"/>
            <w:tcBorders>
              <w:top w:val="nil"/>
              <w:left w:val="nil"/>
              <w:bottom w:val="single" w:sz="4" w:space="0" w:color="auto"/>
              <w:right w:val="single" w:sz="4" w:space="0" w:color="auto"/>
            </w:tcBorders>
            <w:noWrap/>
            <w:vAlign w:val="bottom"/>
            <w:hideMark/>
          </w:tcPr>
          <w:p w:rsidR="004911A7" w:rsidRPr="004725C8" w:rsidRDefault="004911A7" w:rsidP="004911A7">
            <w:pPr>
              <w:spacing w:after="0" w:line="0" w:lineRule="atLeast"/>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804"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8"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37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gridSpan w:val="2"/>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r>
      <w:tr w:rsidR="004911A7" w:rsidRPr="004725C8" w:rsidTr="004911A7">
        <w:trPr>
          <w:trHeight w:val="258"/>
        </w:trPr>
        <w:tc>
          <w:tcPr>
            <w:tcW w:w="549" w:type="dxa"/>
            <w:tcBorders>
              <w:top w:val="nil"/>
              <w:left w:val="single" w:sz="4" w:space="0" w:color="auto"/>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2" w:type="dxa"/>
            <w:tcBorders>
              <w:top w:val="nil"/>
              <w:left w:val="nil"/>
              <w:bottom w:val="single" w:sz="4" w:space="0" w:color="auto"/>
              <w:right w:val="single" w:sz="4" w:space="0" w:color="auto"/>
            </w:tcBorders>
            <w:noWrap/>
            <w:vAlign w:val="bottom"/>
            <w:hideMark/>
          </w:tcPr>
          <w:p w:rsidR="004911A7" w:rsidRPr="004725C8" w:rsidRDefault="004911A7" w:rsidP="004911A7">
            <w:pPr>
              <w:spacing w:after="0" w:line="0" w:lineRule="atLeast"/>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804"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8"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37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gridSpan w:val="2"/>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r>
      <w:tr w:rsidR="004911A7" w:rsidRPr="004725C8" w:rsidTr="004911A7">
        <w:trPr>
          <w:trHeight w:val="258"/>
        </w:trPr>
        <w:tc>
          <w:tcPr>
            <w:tcW w:w="549" w:type="dxa"/>
            <w:tcBorders>
              <w:top w:val="nil"/>
              <w:left w:val="single" w:sz="4" w:space="0" w:color="auto"/>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2" w:type="dxa"/>
            <w:tcBorders>
              <w:top w:val="nil"/>
              <w:left w:val="nil"/>
              <w:bottom w:val="single" w:sz="4" w:space="0" w:color="auto"/>
              <w:right w:val="single" w:sz="4" w:space="0" w:color="auto"/>
            </w:tcBorders>
            <w:noWrap/>
            <w:vAlign w:val="bottom"/>
            <w:hideMark/>
          </w:tcPr>
          <w:p w:rsidR="004911A7" w:rsidRPr="004725C8" w:rsidRDefault="004911A7" w:rsidP="004911A7">
            <w:pPr>
              <w:spacing w:after="0" w:line="0" w:lineRule="atLeast"/>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804"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8"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37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gridSpan w:val="2"/>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r>
      <w:tr w:rsidR="004911A7" w:rsidRPr="004725C8" w:rsidTr="004911A7">
        <w:trPr>
          <w:trHeight w:val="258"/>
        </w:trPr>
        <w:tc>
          <w:tcPr>
            <w:tcW w:w="549" w:type="dxa"/>
            <w:tcBorders>
              <w:top w:val="nil"/>
              <w:left w:val="single" w:sz="4" w:space="0" w:color="auto"/>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2" w:type="dxa"/>
            <w:tcBorders>
              <w:top w:val="nil"/>
              <w:left w:val="nil"/>
              <w:bottom w:val="single" w:sz="4" w:space="0" w:color="auto"/>
              <w:right w:val="single" w:sz="4" w:space="0" w:color="auto"/>
            </w:tcBorders>
            <w:noWrap/>
            <w:vAlign w:val="bottom"/>
            <w:hideMark/>
          </w:tcPr>
          <w:p w:rsidR="004911A7" w:rsidRPr="004725C8" w:rsidRDefault="004911A7" w:rsidP="004911A7">
            <w:pPr>
              <w:spacing w:after="0" w:line="0" w:lineRule="atLeast"/>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804"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268"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sz w:val="16"/>
                <w:szCs w:val="16"/>
              </w:rPr>
            </w:pPr>
            <w:r w:rsidRPr="004725C8">
              <w:rPr>
                <w:rFonts w:ascii="Times New Roman" w:hAnsi="Times New Roman" w:cs="Times New Roman"/>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37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 </w:t>
            </w:r>
          </w:p>
        </w:tc>
        <w:tc>
          <w:tcPr>
            <w:tcW w:w="402" w:type="dxa"/>
            <w:gridSpan w:val="2"/>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color w:val="000000"/>
              </w:rPr>
            </w:pPr>
            <w:r w:rsidRPr="004725C8">
              <w:rPr>
                <w:rFonts w:ascii="Times New Roman" w:hAnsi="Times New Roman" w:cs="Times New Roman"/>
                <w:color w:val="000000"/>
              </w:rPr>
              <w:t>0</w:t>
            </w:r>
          </w:p>
        </w:tc>
      </w:tr>
      <w:tr w:rsidR="004911A7" w:rsidRPr="004725C8" w:rsidTr="004911A7">
        <w:trPr>
          <w:trHeight w:val="258"/>
        </w:trPr>
        <w:tc>
          <w:tcPr>
            <w:tcW w:w="549" w:type="dxa"/>
            <w:tcBorders>
              <w:top w:val="nil"/>
              <w:left w:val="single" w:sz="4" w:space="0" w:color="auto"/>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672" w:type="dxa"/>
            <w:tcBorders>
              <w:top w:val="nil"/>
              <w:left w:val="nil"/>
              <w:bottom w:val="single" w:sz="4" w:space="0" w:color="auto"/>
              <w:right w:val="single" w:sz="4" w:space="0" w:color="auto"/>
            </w:tcBorders>
            <w:noWrap/>
            <w:vAlign w:val="bottom"/>
            <w:hideMark/>
          </w:tcPr>
          <w:p w:rsidR="004911A7" w:rsidRPr="004725C8" w:rsidRDefault="004911A7" w:rsidP="004911A7">
            <w:pPr>
              <w:spacing w:after="0" w:line="0" w:lineRule="atLeast"/>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xml:space="preserve">Всего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804"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268"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671"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36"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sz w:val="16"/>
                <w:szCs w:val="16"/>
              </w:rPr>
            </w:pPr>
            <w:r w:rsidRPr="004725C8">
              <w:rPr>
                <w:rFonts w:ascii="Times New Roman" w:hAnsi="Times New Roman" w:cs="Times New Roman"/>
                <w:b/>
                <w:bCs/>
                <w:color w:val="000000"/>
                <w:sz w:val="16"/>
                <w:szCs w:val="16"/>
              </w:rPr>
              <w:t> </w:t>
            </w:r>
          </w:p>
        </w:tc>
        <w:tc>
          <w:tcPr>
            <w:tcW w:w="567"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 </w:t>
            </w:r>
          </w:p>
        </w:tc>
        <w:tc>
          <w:tcPr>
            <w:tcW w:w="37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 </w:t>
            </w:r>
          </w:p>
        </w:tc>
        <w:tc>
          <w:tcPr>
            <w:tcW w:w="402" w:type="dxa"/>
            <w:gridSpan w:val="2"/>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 </w:t>
            </w:r>
          </w:p>
        </w:tc>
        <w:tc>
          <w:tcPr>
            <w:tcW w:w="269"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 </w:t>
            </w:r>
          </w:p>
        </w:tc>
        <w:tc>
          <w:tcPr>
            <w:tcW w:w="402" w:type="dxa"/>
            <w:tcBorders>
              <w:top w:val="nil"/>
              <w:left w:val="nil"/>
              <w:bottom w:val="single" w:sz="4" w:space="0" w:color="auto"/>
              <w:right w:val="single" w:sz="4" w:space="0" w:color="auto"/>
            </w:tcBorders>
            <w:noWrap/>
            <w:vAlign w:val="center"/>
            <w:hideMark/>
          </w:tcPr>
          <w:p w:rsidR="004911A7" w:rsidRPr="004725C8" w:rsidRDefault="004911A7" w:rsidP="004911A7">
            <w:pPr>
              <w:spacing w:after="0" w:line="0" w:lineRule="atLeast"/>
              <w:jc w:val="center"/>
              <w:rPr>
                <w:rFonts w:ascii="Times New Roman" w:hAnsi="Times New Roman" w:cs="Times New Roman"/>
                <w:b/>
                <w:bCs/>
                <w:color w:val="000000"/>
              </w:rPr>
            </w:pPr>
            <w:r w:rsidRPr="004725C8">
              <w:rPr>
                <w:rFonts w:ascii="Times New Roman" w:hAnsi="Times New Roman" w:cs="Times New Roman"/>
                <w:b/>
                <w:bCs/>
                <w:color w:val="000000"/>
              </w:rPr>
              <w:t> </w:t>
            </w:r>
          </w:p>
        </w:tc>
      </w:tr>
    </w:tbl>
    <w:p w:rsidR="004911A7" w:rsidRDefault="004911A7">
      <w:pPr>
        <w:sectPr w:rsidR="004911A7" w:rsidSect="004911A7">
          <w:pgSz w:w="16838" w:h="11906" w:orient="landscape"/>
          <w:pgMar w:top="567" w:right="720" w:bottom="720" w:left="567" w:header="709" w:footer="709" w:gutter="0"/>
          <w:cols w:space="708"/>
          <w:docGrid w:linePitch="360"/>
        </w:sectPr>
      </w:pPr>
    </w:p>
    <w:p w:rsidR="004911A7" w:rsidRPr="004911A7" w:rsidRDefault="004911A7" w:rsidP="004911A7">
      <w:pPr>
        <w:tabs>
          <w:tab w:val="left" w:pos="1701"/>
        </w:tabs>
        <w:ind w:left="4536" w:firstLine="11"/>
        <w:jc w:val="center"/>
        <w:rPr>
          <w:rFonts w:ascii="Times New Roman" w:hAnsi="Times New Roman"/>
          <w:b/>
          <w:sz w:val="28"/>
          <w:szCs w:val="28"/>
        </w:rPr>
      </w:pPr>
      <w:r w:rsidRPr="004911A7">
        <w:rPr>
          <w:rFonts w:ascii="Times New Roman" w:hAnsi="Times New Roman"/>
          <w:b/>
          <w:sz w:val="28"/>
          <w:szCs w:val="28"/>
        </w:rPr>
        <w:lastRenderedPageBreak/>
        <w:t>Приложение № 2</w:t>
      </w:r>
    </w:p>
    <w:p w:rsidR="004911A7" w:rsidRPr="004911A7" w:rsidRDefault="004911A7" w:rsidP="004911A7">
      <w:pPr>
        <w:pStyle w:val="20"/>
        <w:shd w:val="clear" w:color="auto" w:fill="auto"/>
        <w:spacing w:line="250" w:lineRule="exact"/>
        <w:rPr>
          <w:b w:val="0"/>
          <w:sz w:val="28"/>
          <w:szCs w:val="28"/>
        </w:rPr>
      </w:pPr>
      <w:r w:rsidRPr="004911A7">
        <w:rPr>
          <w:b w:val="0"/>
          <w:sz w:val="28"/>
          <w:szCs w:val="28"/>
        </w:rPr>
        <w:t xml:space="preserve">к Положению об оплате труда работников </w:t>
      </w:r>
    </w:p>
    <w:p w:rsidR="004911A7" w:rsidRPr="004911A7" w:rsidRDefault="004911A7" w:rsidP="004911A7">
      <w:pPr>
        <w:pStyle w:val="20"/>
        <w:shd w:val="clear" w:color="auto" w:fill="auto"/>
        <w:spacing w:line="250" w:lineRule="exact"/>
        <w:rPr>
          <w:b w:val="0"/>
          <w:sz w:val="28"/>
          <w:szCs w:val="28"/>
        </w:rPr>
      </w:pPr>
      <w:r w:rsidRPr="004911A7">
        <w:rPr>
          <w:b w:val="0"/>
          <w:sz w:val="28"/>
          <w:szCs w:val="28"/>
        </w:rPr>
        <w:t>муниципального бюджетного учреждения « Сбегинский сельский Дом культуры»</w:t>
      </w:r>
    </w:p>
    <w:p w:rsidR="004911A7" w:rsidRPr="004911A7" w:rsidRDefault="004911A7" w:rsidP="004911A7">
      <w:pPr>
        <w:jc w:val="right"/>
        <w:rPr>
          <w:rFonts w:ascii="Times New Roman" w:hAnsi="Times New Roman"/>
          <w:b/>
          <w:sz w:val="28"/>
          <w:szCs w:val="28"/>
        </w:rPr>
      </w:pPr>
    </w:p>
    <w:p w:rsidR="004911A7" w:rsidRPr="004911A7" w:rsidRDefault="004911A7" w:rsidP="004911A7">
      <w:pPr>
        <w:jc w:val="center"/>
        <w:rPr>
          <w:rFonts w:ascii="Times New Roman" w:hAnsi="Times New Roman"/>
          <w:b/>
          <w:sz w:val="28"/>
          <w:szCs w:val="28"/>
        </w:rPr>
      </w:pPr>
    </w:p>
    <w:p w:rsidR="004911A7" w:rsidRPr="004911A7" w:rsidRDefault="004911A7" w:rsidP="004911A7">
      <w:pPr>
        <w:jc w:val="center"/>
        <w:rPr>
          <w:rFonts w:ascii="Times New Roman" w:hAnsi="Times New Roman"/>
          <w:b/>
          <w:sz w:val="28"/>
          <w:szCs w:val="28"/>
        </w:rPr>
      </w:pPr>
    </w:p>
    <w:p w:rsidR="004911A7" w:rsidRPr="004911A7" w:rsidRDefault="004911A7" w:rsidP="004911A7">
      <w:pPr>
        <w:jc w:val="center"/>
        <w:rPr>
          <w:rFonts w:ascii="Times New Roman" w:hAnsi="Times New Roman"/>
          <w:b/>
          <w:sz w:val="28"/>
          <w:szCs w:val="28"/>
        </w:rPr>
      </w:pPr>
    </w:p>
    <w:p w:rsidR="004911A7" w:rsidRPr="004911A7" w:rsidRDefault="004911A7" w:rsidP="004911A7">
      <w:pPr>
        <w:pStyle w:val="ConsPlusNonformat"/>
        <w:jc w:val="center"/>
        <w:rPr>
          <w:rFonts w:ascii="Times New Roman" w:hAnsi="Times New Roman" w:cs="Times New Roman"/>
          <w:sz w:val="28"/>
          <w:szCs w:val="28"/>
        </w:rPr>
      </w:pPr>
      <w:r w:rsidRPr="004911A7">
        <w:rPr>
          <w:rFonts w:ascii="Times New Roman" w:hAnsi="Times New Roman" w:cs="Times New Roman"/>
          <w:sz w:val="28"/>
          <w:szCs w:val="28"/>
        </w:rPr>
        <w:t>Примерная форма</w:t>
      </w:r>
    </w:p>
    <w:p w:rsidR="004911A7" w:rsidRPr="004911A7" w:rsidRDefault="004911A7" w:rsidP="004911A7">
      <w:pPr>
        <w:pStyle w:val="ConsPlusNonformat"/>
        <w:jc w:val="center"/>
        <w:rPr>
          <w:rFonts w:ascii="Times New Roman" w:hAnsi="Times New Roman" w:cs="Times New Roman"/>
          <w:sz w:val="28"/>
          <w:szCs w:val="28"/>
        </w:rPr>
      </w:pPr>
      <w:r w:rsidRPr="004911A7">
        <w:rPr>
          <w:rFonts w:ascii="Times New Roman" w:hAnsi="Times New Roman" w:cs="Times New Roman"/>
          <w:sz w:val="28"/>
          <w:szCs w:val="28"/>
        </w:rPr>
        <w:t>трудового договора с работником государственного</w:t>
      </w:r>
    </w:p>
    <w:p w:rsidR="004911A7" w:rsidRPr="004911A7" w:rsidRDefault="004911A7" w:rsidP="004911A7">
      <w:pPr>
        <w:pStyle w:val="ConsPlusNonformat"/>
        <w:jc w:val="center"/>
        <w:rPr>
          <w:rFonts w:ascii="Times New Roman" w:hAnsi="Times New Roman" w:cs="Times New Roman"/>
          <w:sz w:val="28"/>
          <w:szCs w:val="28"/>
        </w:rPr>
      </w:pPr>
      <w:r w:rsidRPr="004911A7">
        <w:rPr>
          <w:rFonts w:ascii="Times New Roman" w:hAnsi="Times New Roman" w:cs="Times New Roman"/>
          <w:sz w:val="28"/>
          <w:szCs w:val="28"/>
        </w:rPr>
        <w:t>(муниципального) учреждения</w:t>
      </w:r>
    </w:p>
    <w:p w:rsidR="004911A7" w:rsidRPr="004911A7" w:rsidRDefault="004911A7" w:rsidP="004911A7">
      <w:pPr>
        <w:pStyle w:val="ConsPlusNonformat"/>
        <w:rPr>
          <w:rFonts w:ascii="Times New Roman" w:hAnsi="Times New Roman" w:cs="Times New Roman"/>
          <w:sz w:val="28"/>
          <w:szCs w:val="28"/>
        </w:rPr>
      </w:pPr>
    </w:p>
    <w:p w:rsidR="004911A7" w:rsidRPr="004911A7" w:rsidRDefault="004911A7" w:rsidP="004911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w:t>
      </w:r>
      <w:r w:rsidRPr="004911A7">
        <w:rPr>
          <w:rFonts w:ascii="Times New Roman" w:hAnsi="Times New Roman" w:cs="Times New Roman"/>
          <w:sz w:val="28"/>
          <w:szCs w:val="28"/>
        </w:rPr>
        <w:t xml:space="preserve">                  </w:t>
      </w:r>
      <w:r w:rsidRPr="004911A7">
        <w:rPr>
          <w:rFonts w:ascii="Times New Roman" w:hAnsi="Times New Roman" w:cs="Times New Roman"/>
          <w:sz w:val="28"/>
          <w:szCs w:val="28"/>
        </w:rPr>
        <w:tab/>
      </w:r>
      <w:r w:rsidRPr="004911A7">
        <w:rPr>
          <w:rFonts w:ascii="Times New Roman" w:hAnsi="Times New Roman" w:cs="Times New Roman"/>
          <w:sz w:val="28"/>
          <w:szCs w:val="28"/>
        </w:rPr>
        <w:tab/>
      </w:r>
      <w:r w:rsidRPr="004911A7">
        <w:rPr>
          <w:rFonts w:ascii="Times New Roman" w:hAnsi="Times New Roman" w:cs="Times New Roman"/>
          <w:sz w:val="28"/>
          <w:szCs w:val="28"/>
        </w:rPr>
        <w:tab/>
        <w:t xml:space="preserve">    "___" ___________ 20__ г.</w:t>
      </w:r>
    </w:p>
    <w:p w:rsidR="004911A7" w:rsidRPr="004911A7" w:rsidRDefault="004911A7" w:rsidP="004911A7">
      <w:pPr>
        <w:pStyle w:val="ConsPlusNonformat"/>
        <w:jc w:val="both"/>
        <w:rPr>
          <w:rFonts w:ascii="Times New Roman" w:hAnsi="Times New Roman" w:cs="Times New Roman"/>
          <w:sz w:val="28"/>
          <w:szCs w:val="28"/>
        </w:rPr>
      </w:pPr>
      <w:r w:rsidRPr="004911A7">
        <w:rPr>
          <w:rFonts w:ascii="Times New Roman" w:hAnsi="Times New Roman" w:cs="Times New Roman"/>
          <w:sz w:val="28"/>
          <w:szCs w:val="28"/>
        </w:rPr>
        <w:t xml:space="preserve">        (город, населенный пункт)</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jc w:val="both"/>
        <w:rPr>
          <w:rFonts w:ascii="Times New Roman" w:hAnsi="Times New Roman" w:cs="Times New Roman"/>
          <w:sz w:val="28"/>
          <w:szCs w:val="28"/>
        </w:rPr>
      </w:pPr>
      <w:r w:rsidRPr="004911A7">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r w:rsidRPr="004911A7">
        <w:rPr>
          <w:rFonts w:ascii="Times New Roman" w:hAnsi="Times New Roman" w:cs="Times New Roman"/>
          <w:sz w:val="28"/>
          <w:szCs w:val="28"/>
        </w:rPr>
        <w:t>,</w:t>
      </w:r>
    </w:p>
    <w:p w:rsidR="004911A7" w:rsidRPr="004911A7" w:rsidRDefault="004911A7" w:rsidP="004911A7">
      <w:pPr>
        <w:pStyle w:val="ConsPlusNonformat"/>
        <w:jc w:val="center"/>
        <w:rPr>
          <w:rFonts w:ascii="Times New Roman" w:hAnsi="Times New Roman" w:cs="Times New Roman"/>
          <w:sz w:val="28"/>
          <w:szCs w:val="28"/>
        </w:rPr>
      </w:pPr>
      <w:r w:rsidRPr="004911A7">
        <w:rPr>
          <w:rFonts w:ascii="Times New Roman" w:hAnsi="Times New Roman" w:cs="Times New Roman"/>
          <w:sz w:val="28"/>
          <w:szCs w:val="28"/>
        </w:rPr>
        <w:t>(наименование учреждения в соответствии с уставом)</w:t>
      </w:r>
    </w:p>
    <w:p w:rsidR="004911A7" w:rsidRPr="004911A7" w:rsidRDefault="004911A7" w:rsidP="004911A7">
      <w:pPr>
        <w:pStyle w:val="ConsPlusNonformat"/>
        <w:jc w:val="both"/>
        <w:rPr>
          <w:rFonts w:ascii="Times New Roman" w:hAnsi="Times New Roman" w:cs="Times New Roman"/>
          <w:sz w:val="28"/>
          <w:szCs w:val="28"/>
        </w:rPr>
      </w:pPr>
      <w:r w:rsidRPr="004911A7">
        <w:rPr>
          <w:rFonts w:ascii="Times New Roman" w:hAnsi="Times New Roman" w:cs="Times New Roman"/>
          <w:sz w:val="28"/>
          <w:szCs w:val="28"/>
        </w:rPr>
        <w:t>в лице _______________________________________</w:t>
      </w:r>
      <w:r>
        <w:rPr>
          <w:rFonts w:ascii="Times New Roman" w:hAnsi="Times New Roman" w:cs="Times New Roman"/>
          <w:sz w:val="28"/>
          <w:szCs w:val="28"/>
        </w:rPr>
        <w:t>___________________________</w:t>
      </w:r>
      <w:r w:rsidRPr="004911A7">
        <w:rPr>
          <w:rFonts w:ascii="Times New Roman" w:hAnsi="Times New Roman" w:cs="Times New Roman"/>
          <w:sz w:val="28"/>
          <w:szCs w:val="28"/>
        </w:rPr>
        <w:t>,</w:t>
      </w:r>
    </w:p>
    <w:p w:rsidR="004911A7" w:rsidRPr="004911A7" w:rsidRDefault="004911A7" w:rsidP="004911A7">
      <w:pPr>
        <w:pStyle w:val="ConsPlusNonformat"/>
        <w:jc w:val="center"/>
        <w:rPr>
          <w:rFonts w:ascii="Times New Roman" w:hAnsi="Times New Roman" w:cs="Times New Roman"/>
          <w:sz w:val="28"/>
          <w:szCs w:val="28"/>
        </w:rPr>
      </w:pPr>
      <w:r w:rsidRPr="004911A7">
        <w:rPr>
          <w:rFonts w:ascii="Times New Roman" w:hAnsi="Times New Roman" w:cs="Times New Roman"/>
          <w:sz w:val="28"/>
          <w:szCs w:val="28"/>
        </w:rPr>
        <w:t>(должность, ф.и.о.)</w:t>
      </w:r>
    </w:p>
    <w:p w:rsidR="004911A7" w:rsidRPr="004911A7" w:rsidRDefault="004911A7" w:rsidP="004911A7">
      <w:pPr>
        <w:pStyle w:val="ConsPlusNonformat"/>
        <w:jc w:val="both"/>
        <w:rPr>
          <w:rFonts w:ascii="Times New Roman" w:hAnsi="Times New Roman" w:cs="Times New Roman"/>
          <w:sz w:val="28"/>
          <w:szCs w:val="28"/>
        </w:rPr>
      </w:pPr>
      <w:proofErr w:type="gramStart"/>
      <w:r w:rsidRPr="004911A7">
        <w:rPr>
          <w:rFonts w:ascii="Times New Roman" w:hAnsi="Times New Roman" w:cs="Times New Roman"/>
          <w:sz w:val="28"/>
          <w:szCs w:val="28"/>
        </w:rPr>
        <w:t>действующего</w:t>
      </w:r>
      <w:proofErr w:type="gramEnd"/>
      <w:r w:rsidRPr="004911A7">
        <w:rPr>
          <w:rFonts w:ascii="Times New Roman" w:hAnsi="Times New Roman" w:cs="Times New Roman"/>
          <w:sz w:val="28"/>
          <w:szCs w:val="28"/>
        </w:rPr>
        <w:t xml:space="preserve"> на основании _____________________________________________________</w:t>
      </w:r>
    </w:p>
    <w:p w:rsidR="004911A7" w:rsidRPr="004911A7" w:rsidRDefault="004911A7" w:rsidP="004911A7">
      <w:pPr>
        <w:pStyle w:val="ConsPlusNonformat"/>
        <w:jc w:val="center"/>
        <w:rPr>
          <w:rFonts w:ascii="Times New Roman" w:hAnsi="Times New Roman" w:cs="Times New Roman"/>
          <w:sz w:val="28"/>
          <w:szCs w:val="28"/>
        </w:rPr>
      </w:pPr>
      <w:r w:rsidRPr="004911A7">
        <w:rPr>
          <w:rFonts w:ascii="Times New Roman" w:hAnsi="Times New Roman" w:cs="Times New Roman"/>
          <w:sz w:val="28"/>
          <w:szCs w:val="28"/>
        </w:rPr>
        <w:t>(устав, доверенность)</w:t>
      </w:r>
    </w:p>
    <w:p w:rsidR="004911A7" w:rsidRPr="004911A7" w:rsidRDefault="004911A7" w:rsidP="004911A7">
      <w:pPr>
        <w:pStyle w:val="ConsPlusNonformat"/>
        <w:jc w:val="both"/>
        <w:rPr>
          <w:rFonts w:ascii="Times New Roman" w:hAnsi="Times New Roman" w:cs="Times New Roman"/>
          <w:sz w:val="28"/>
          <w:szCs w:val="28"/>
        </w:rPr>
      </w:pPr>
      <w:r w:rsidRPr="004911A7">
        <w:rPr>
          <w:rFonts w:ascii="Times New Roman" w:hAnsi="Times New Roman" w:cs="Times New Roman"/>
          <w:sz w:val="28"/>
          <w:szCs w:val="28"/>
        </w:rPr>
        <w:t xml:space="preserve">______________________________________________________, </w:t>
      </w:r>
      <w:proofErr w:type="gramStart"/>
      <w:r w:rsidRPr="004911A7">
        <w:rPr>
          <w:rFonts w:ascii="Times New Roman" w:hAnsi="Times New Roman" w:cs="Times New Roman"/>
          <w:sz w:val="28"/>
          <w:szCs w:val="28"/>
        </w:rPr>
        <w:t>именуемый</w:t>
      </w:r>
      <w:proofErr w:type="gramEnd"/>
      <w:r w:rsidRPr="004911A7">
        <w:rPr>
          <w:rFonts w:ascii="Times New Roman" w:hAnsi="Times New Roman" w:cs="Times New Roman"/>
          <w:sz w:val="28"/>
          <w:szCs w:val="28"/>
        </w:rPr>
        <w:t xml:space="preserve"> в дальнейшем</w:t>
      </w:r>
      <w:r>
        <w:rPr>
          <w:rFonts w:ascii="Times New Roman" w:hAnsi="Times New Roman" w:cs="Times New Roman"/>
          <w:sz w:val="28"/>
          <w:szCs w:val="28"/>
        </w:rPr>
        <w:t xml:space="preserve"> </w:t>
      </w:r>
      <w:r w:rsidRPr="004911A7">
        <w:rPr>
          <w:rFonts w:ascii="Times New Roman" w:hAnsi="Times New Roman" w:cs="Times New Roman"/>
          <w:sz w:val="28"/>
          <w:szCs w:val="28"/>
        </w:rPr>
        <w:t>работодателем, с одной стороны, и _______________________________________________,</w:t>
      </w:r>
    </w:p>
    <w:p w:rsidR="004911A7" w:rsidRPr="004911A7" w:rsidRDefault="004911A7" w:rsidP="004911A7">
      <w:pPr>
        <w:pStyle w:val="ConsPlusNonformat"/>
        <w:jc w:val="both"/>
        <w:rPr>
          <w:rFonts w:ascii="Times New Roman" w:hAnsi="Times New Roman" w:cs="Times New Roman"/>
          <w:sz w:val="28"/>
          <w:szCs w:val="28"/>
        </w:rPr>
      </w:pPr>
      <w:r w:rsidRPr="004911A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11A7">
        <w:rPr>
          <w:rFonts w:ascii="Times New Roman" w:hAnsi="Times New Roman" w:cs="Times New Roman"/>
          <w:sz w:val="28"/>
          <w:szCs w:val="28"/>
        </w:rPr>
        <w:t>(ф.и.о.)</w:t>
      </w:r>
    </w:p>
    <w:p w:rsidR="004911A7" w:rsidRPr="004911A7" w:rsidRDefault="004911A7" w:rsidP="004911A7">
      <w:pPr>
        <w:pStyle w:val="ConsPlusNonformat"/>
        <w:jc w:val="both"/>
        <w:rPr>
          <w:rFonts w:ascii="Times New Roman" w:hAnsi="Times New Roman" w:cs="Times New Roman"/>
          <w:sz w:val="28"/>
          <w:szCs w:val="28"/>
        </w:rPr>
      </w:pPr>
      <w:r w:rsidRPr="004911A7">
        <w:rPr>
          <w:rFonts w:ascii="Times New Roman" w:hAnsi="Times New Roman" w:cs="Times New Roman"/>
          <w:sz w:val="28"/>
          <w:szCs w:val="28"/>
        </w:rPr>
        <w:t>именуемы</w:t>
      </w:r>
      <w:proofErr w:type="gramStart"/>
      <w:r w:rsidRPr="004911A7">
        <w:rPr>
          <w:rFonts w:ascii="Times New Roman" w:hAnsi="Times New Roman" w:cs="Times New Roman"/>
          <w:sz w:val="28"/>
          <w:szCs w:val="28"/>
        </w:rPr>
        <w:t>й(</w:t>
      </w:r>
      <w:proofErr w:type="spellStart"/>
      <w:proofErr w:type="gramEnd"/>
      <w:r w:rsidRPr="004911A7">
        <w:rPr>
          <w:rFonts w:ascii="Times New Roman" w:hAnsi="Times New Roman" w:cs="Times New Roman"/>
          <w:sz w:val="28"/>
          <w:szCs w:val="28"/>
        </w:rPr>
        <w:t>ая</w:t>
      </w:r>
      <w:proofErr w:type="spellEnd"/>
      <w:r w:rsidRPr="004911A7">
        <w:rPr>
          <w:rFonts w:ascii="Times New Roman" w:hAnsi="Times New Roman" w:cs="Times New Roman"/>
          <w:sz w:val="28"/>
          <w:szCs w:val="28"/>
        </w:rPr>
        <w:t>) в дальнейшем работником, с другой  стороны  (далее - стороны) заключили настоящий трудовой договор о нижеследующем:</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jc w:val="center"/>
        <w:rPr>
          <w:rFonts w:ascii="Times New Roman" w:hAnsi="Times New Roman" w:cs="Times New Roman"/>
          <w:b/>
          <w:sz w:val="28"/>
          <w:szCs w:val="28"/>
        </w:rPr>
      </w:pPr>
      <w:r w:rsidRPr="004911A7">
        <w:rPr>
          <w:rFonts w:ascii="Times New Roman" w:hAnsi="Times New Roman" w:cs="Times New Roman"/>
          <w:b/>
          <w:sz w:val="28"/>
          <w:szCs w:val="28"/>
        </w:rPr>
        <w:t>I. Общие положения</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widowControl w:val="0"/>
        <w:numPr>
          <w:ilvl w:val="0"/>
          <w:numId w:val="2"/>
        </w:numPr>
        <w:tabs>
          <w:tab w:val="left" w:pos="1134"/>
        </w:tabs>
        <w:ind w:left="0" w:firstLine="709"/>
        <w:jc w:val="both"/>
        <w:rPr>
          <w:rFonts w:ascii="Times New Roman" w:hAnsi="Times New Roman" w:cs="Times New Roman"/>
          <w:sz w:val="28"/>
          <w:szCs w:val="28"/>
        </w:rPr>
      </w:pPr>
      <w:bookmarkStart w:id="1" w:name="Par644"/>
      <w:bookmarkEnd w:id="1"/>
      <w:r w:rsidRPr="004911A7">
        <w:rPr>
          <w:rFonts w:ascii="Times New Roman" w:hAnsi="Times New Roman" w:cs="Times New Roman"/>
          <w:sz w:val="28"/>
          <w:szCs w:val="28"/>
        </w:rPr>
        <w:t xml:space="preserve">По настоящему трудовому договору работодатель предоставляет работнику работу </w:t>
      </w:r>
      <w:proofErr w:type="gramStart"/>
      <w:r w:rsidRPr="004911A7">
        <w:rPr>
          <w:rFonts w:ascii="Times New Roman" w:hAnsi="Times New Roman" w:cs="Times New Roman"/>
          <w:sz w:val="28"/>
          <w:szCs w:val="28"/>
        </w:rPr>
        <w:t>по</w:t>
      </w:r>
      <w:proofErr w:type="gramEnd"/>
      <w:r w:rsidRPr="004911A7">
        <w:rPr>
          <w:rFonts w:ascii="Times New Roman" w:hAnsi="Times New Roman" w:cs="Times New Roman"/>
          <w:sz w:val="28"/>
          <w:szCs w:val="28"/>
        </w:rPr>
        <w:t xml:space="preserve"> _____________________________________</w:t>
      </w:r>
      <w:r>
        <w:rPr>
          <w:rFonts w:ascii="Times New Roman" w:hAnsi="Times New Roman" w:cs="Times New Roman"/>
          <w:sz w:val="28"/>
          <w:szCs w:val="28"/>
        </w:rPr>
        <w:t>_____________________________</w:t>
      </w:r>
    </w:p>
    <w:p w:rsidR="004911A7" w:rsidRPr="004911A7" w:rsidRDefault="004911A7" w:rsidP="004911A7">
      <w:pPr>
        <w:pStyle w:val="ConsPlusNonformat"/>
        <w:ind w:left="708" w:firstLine="708"/>
        <w:jc w:val="both"/>
        <w:rPr>
          <w:rFonts w:ascii="Times New Roman" w:hAnsi="Times New Roman" w:cs="Times New Roman"/>
          <w:sz w:val="28"/>
          <w:szCs w:val="28"/>
        </w:rPr>
      </w:pPr>
      <w:r w:rsidRPr="004911A7">
        <w:rPr>
          <w:rFonts w:ascii="Times New Roman" w:hAnsi="Times New Roman" w:cs="Times New Roman"/>
          <w:sz w:val="28"/>
          <w:szCs w:val="28"/>
        </w:rPr>
        <w:t>(наименование должности, профессии или специальности с указанием квалификации)</w:t>
      </w:r>
    </w:p>
    <w:p w:rsidR="004911A7" w:rsidRPr="004911A7" w:rsidRDefault="004911A7" w:rsidP="004911A7">
      <w:pPr>
        <w:pStyle w:val="ConsPlusNonformat"/>
        <w:jc w:val="both"/>
        <w:rPr>
          <w:rFonts w:ascii="Times New Roman" w:hAnsi="Times New Roman" w:cs="Times New Roman"/>
          <w:sz w:val="28"/>
          <w:szCs w:val="28"/>
        </w:rPr>
      </w:pPr>
      <w:r w:rsidRPr="004911A7">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r w:rsidRPr="004911A7">
        <w:rPr>
          <w:rFonts w:ascii="Times New Roman" w:hAnsi="Times New Roman" w:cs="Times New Roman"/>
          <w:sz w:val="28"/>
          <w:szCs w:val="28"/>
        </w:rPr>
        <w:t>,</w:t>
      </w:r>
    </w:p>
    <w:p w:rsidR="004911A7" w:rsidRPr="004911A7" w:rsidRDefault="004911A7" w:rsidP="004911A7">
      <w:pPr>
        <w:pStyle w:val="ConsPlusNonformat"/>
        <w:jc w:val="both"/>
        <w:rPr>
          <w:rFonts w:ascii="Times New Roman" w:hAnsi="Times New Roman" w:cs="Times New Roman"/>
          <w:sz w:val="28"/>
          <w:szCs w:val="28"/>
        </w:rPr>
      </w:pPr>
      <w:r w:rsidRPr="004911A7">
        <w:rPr>
          <w:rFonts w:ascii="Times New Roman" w:hAnsi="Times New Roman" w:cs="Times New Roman"/>
          <w:sz w:val="28"/>
          <w:szCs w:val="28"/>
        </w:rPr>
        <w:lastRenderedPageBreak/>
        <w:t>а работник обязуется лично выполнять следующую работу в соответствии с условиями настоящего трудового договора:</w:t>
      </w:r>
    </w:p>
    <w:p w:rsidR="004911A7" w:rsidRDefault="004911A7">
      <w:pPr>
        <w:rPr>
          <w:rFonts w:ascii="Courier New" w:eastAsia="Times New Roman" w:hAnsi="Courier New" w:cs="Courier New"/>
          <w:sz w:val="20"/>
          <w:szCs w:val="20"/>
        </w:rPr>
      </w:pPr>
      <w:r>
        <w:rPr>
          <w:rFonts w:ascii="Times New Roman" w:hAnsi="Times New Roman" w:cs="Times New Roman"/>
          <w:sz w:val="28"/>
          <w:szCs w:val="28"/>
        </w:rPr>
        <w:t>_________________________________________________________________</w:t>
      </w:r>
    </w:p>
    <w:p w:rsidR="004911A7" w:rsidRPr="004911A7" w:rsidRDefault="004911A7" w:rsidP="004911A7">
      <w:pPr>
        <w:pStyle w:val="ConsPlusNonformat"/>
        <w:jc w:val="both"/>
        <w:rPr>
          <w:rFonts w:ascii="Times New Roman" w:hAnsi="Times New Roman" w:cs="Times New Roman"/>
          <w:sz w:val="28"/>
          <w:szCs w:val="28"/>
        </w:rPr>
      </w:pPr>
      <w:r w:rsidRPr="004911A7">
        <w:rPr>
          <w:rFonts w:ascii="Times New Roman" w:hAnsi="Times New Roman" w:cs="Times New Roman"/>
          <w:sz w:val="28"/>
          <w:szCs w:val="28"/>
        </w:rPr>
        <w:t>(указать конкретные виды работ, которые работник должен выполнять по трудовому договору)</w:t>
      </w:r>
    </w:p>
    <w:p w:rsidR="004911A7" w:rsidRPr="004911A7" w:rsidRDefault="004911A7" w:rsidP="004911A7">
      <w:pPr>
        <w:pStyle w:val="ConsPlusNonformat"/>
        <w:jc w:val="both"/>
        <w:rPr>
          <w:rFonts w:ascii="Times New Roman" w:hAnsi="Times New Roman" w:cs="Times New Roman"/>
          <w:sz w:val="28"/>
          <w:szCs w:val="28"/>
        </w:rPr>
      </w:pPr>
      <w:r w:rsidRPr="004911A7">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r w:rsidRPr="004911A7">
        <w:rPr>
          <w:rFonts w:ascii="Times New Roman" w:hAnsi="Times New Roman" w:cs="Times New Roman"/>
          <w:sz w:val="28"/>
          <w:szCs w:val="28"/>
        </w:rPr>
        <w:t>.</w:t>
      </w:r>
    </w:p>
    <w:p w:rsidR="004911A7" w:rsidRPr="004911A7" w:rsidRDefault="004911A7" w:rsidP="004911A7">
      <w:pPr>
        <w:pStyle w:val="ConsPlusNonformat"/>
        <w:widowControl w:val="0"/>
        <w:numPr>
          <w:ilvl w:val="0"/>
          <w:numId w:val="2"/>
        </w:numPr>
        <w:jc w:val="both"/>
        <w:rPr>
          <w:rFonts w:ascii="Times New Roman" w:hAnsi="Times New Roman" w:cs="Times New Roman"/>
          <w:sz w:val="28"/>
          <w:szCs w:val="28"/>
        </w:rPr>
      </w:pPr>
      <w:r w:rsidRPr="004911A7">
        <w:rPr>
          <w:rFonts w:ascii="Times New Roman" w:hAnsi="Times New Roman" w:cs="Times New Roman"/>
          <w:sz w:val="28"/>
          <w:szCs w:val="28"/>
        </w:rPr>
        <w:t>Работник принимается на работу:</w:t>
      </w:r>
    </w:p>
    <w:p w:rsidR="004911A7" w:rsidRPr="004911A7" w:rsidRDefault="004911A7" w:rsidP="004911A7">
      <w:pPr>
        <w:pStyle w:val="ConsPlusNonformat"/>
        <w:jc w:val="both"/>
        <w:rPr>
          <w:rFonts w:ascii="Times New Roman" w:hAnsi="Times New Roman" w:cs="Times New Roman"/>
          <w:sz w:val="28"/>
          <w:szCs w:val="28"/>
        </w:rPr>
      </w:pPr>
      <w:r w:rsidRPr="004911A7">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w:t>
      </w:r>
      <w:r w:rsidRPr="004911A7">
        <w:rPr>
          <w:rFonts w:ascii="Times New Roman" w:hAnsi="Times New Roman" w:cs="Times New Roman"/>
          <w:sz w:val="28"/>
          <w:szCs w:val="28"/>
        </w:rPr>
        <w:t>.</w:t>
      </w:r>
    </w:p>
    <w:p w:rsidR="004911A7" w:rsidRPr="004911A7" w:rsidRDefault="004911A7" w:rsidP="004911A7">
      <w:pPr>
        <w:pStyle w:val="ConsPlusNonformat"/>
        <w:jc w:val="both"/>
        <w:rPr>
          <w:rFonts w:ascii="Times New Roman" w:hAnsi="Times New Roman" w:cs="Times New Roman"/>
          <w:sz w:val="28"/>
          <w:szCs w:val="28"/>
        </w:rPr>
      </w:pPr>
      <w:proofErr w:type="gramStart"/>
      <w:r w:rsidRPr="004911A7">
        <w:rPr>
          <w:rFonts w:ascii="Times New Roman" w:hAnsi="Times New Roman" w:cs="Times New Roman"/>
          <w:sz w:val="28"/>
          <w:szCs w:val="28"/>
        </w:rPr>
        <w:t>(полное наименование филиала, представительства, иного обособленного структурного подразделения работодателя, если работник принимается на работу в конкретные филиал, представительство или иное обособленное структурное подразделение работодателя с указанием его местонахождения)</w:t>
      </w:r>
      <w:proofErr w:type="gramEnd"/>
    </w:p>
    <w:p w:rsidR="004911A7" w:rsidRPr="004911A7" w:rsidRDefault="004911A7" w:rsidP="004911A7">
      <w:pPr>
        <w:pStyle w:val="ConsPlusNonformat"/>
        <w:widowControl w:val="0"/>
        <w:numPr>
          <w:ilvl w:val="0"/>
          <w:numId w:val="2"/>
        </w:numPr>
        <w:tabs>
          <w:tab w:val="left" w:pos="1134"/>
        </w:tabs>
        <w:ind w:left="0" w:firstLine="709"/>
        <w:jc w:val="both"/>
        <w:rPr>
          <w:rFonts w:ascii="Times New Roman" w:hAnsi="Times New Roman" w:cs="Times New Roman"/>
          <w:sz w:val="28"/>
          <w:szCs w:val="28"/>
        </w:rPr>
      </w:pPr>
      <w:r w:rsidRPr="004911A7">
        <w:rPr>
          <w:rFonts w:ascii="Times New Roman" w:hAnsi="Times New Roman" w:cs="Times New Roman"/>
          <w:sz w:val="28"/>
          <w:szCs w:val="28"/>
        </w:rPr>
        <w:t>Работник осуществляет работу в структурном подразделении работодателя _____________________________________________</w:t>
      </w:r>
      <w:r>
        <w:rPr>
          <w:rFonts w:ascii="Times New Roman" w:hAnsi="Times New Roman" w:cs="Times New Roman"/>
          <w:sz w:val="28"/>
          <w:szCs w:val="28"/>
        </w:rPr>
        <w:t>_____________________</w:t>
      </w:r>
      <w:r w:rsidRPr="004911A7">
        <w:rPr>
          <w:rFonts w:ascii="Times New Roman" w:hAnsi="Times New Roman" w:cs="Times New Roman"/>
          <w:sz w:val="28"/>
          <w:szCs w:val="28"/>
        </w:rPr>
        <w:t>.</w:t>
      </w:r>
    </w:p>
    <w:p w:rsidR="004911A7" w:rsidRPr="004911A7" w:rsidRDefault="004911A7" w:rsidP="004911A7">
      <w:pPr>
        <w:pStyle w:val="ConsPlusNonformat"/>
        <w:jc w:val="center"/>
        <w:rPr>
          <w:rFonts w:ascii="Times New Roman" w:hAnsi="Times New Roman" w:cs="Times New Roman"/>
          <w:sz w:val="28"/>
          <w:szCs w:val="28"/>
        </w:rPr>
      </w:pPr>
      <w:r w:rsidRPr="004911A7">
        <w:rPr>
          <w:rFonts w:ascii="Times New Roman" w:hAnsi="Times New Roman" w:cs="Times New Roman"/>
          <w:sz w:val="28"/>
          <w:szCs w:val="28"/>
        </w:rPr>
        <w:t>(наименование необособленного отделения, отдела, участка, лаборатории, цеха и пр.)</w:t>
      </w:r>
    </w:p>
    <w:p w:rsidR="004911A7" w:rsidRDefault="004911A7" w:rsidP="004911A7">
      <w:pPr>
        <w:pStyle w:val="ConsPlusNonformat"/>
        <w:widowControl w:val="0"/>
        <w:numPr>
          <w:ilvl w:val="0"/>
          <w:numId w:val="2"/>
        </w:numPr>
        <w:tabs>
          <w:tab w:val="left" w:pos="1134"/>
        </w:tabs>
        <w:ind w:left="0" w:firstLine="709"/>
        <w:jc w:val="both"/>
        <w:rPr>
          <w:rFonts w:ascii="Times New Roman" w:hAnsi="Times New Roman" w:cs="Times New Roman"/>
          <w:sz w:val="28"/>
          <w:szCs w:val="28"/>
        </w:rPr>
      </w:pPr>
      <w:r w:rsidRPr="004911A7">
        <w:rPr>
          <w:rFonts w:ascii="Times New Roman" w:hAnsi="Times New Roman" w:cs="Times New Roman"/>
          <w:sz w:val="28"/>
          <w:szCs w:val="28"/>
        </w:rPr>
        <w:t>Работа у работодателя является для работника: __________________________</w:t>
      </w:r>
    </w:p>
    <w:p w:rsidR="004911A7" w:rsidRPr="004911A7" w:rsidRDefault="004911A7" w:rsidP="004911A7">
      <w:pPr>
        <w:pStyle w:val="ConsPlusNonformat"/>
        <w:widowControl w:val="0"/>
        <w:tabs>
          <w:tab w:val="left" w:pos="1134"/>
        </w:tabs>
        <w:ind w:left="709"/>
        <w:jc w:val="both"/>
        <w:rPr>
          <w:rFonts w:ascii="Times New Roman" w:hAnsi="Times New Roman" w:cs="Times New Roman"/>
          <w:sz w:val="28"/>
          <w:szCs w:val="28"/>
        </w:rPr>
      </w:pPr>
      <w:r w:rsidRPr="004911A7">
        <w:rPr>
          <w:rFonts w:ascii="Times New Roman" w:hAnsi="Times New Roman" w:cs="Times New Roman"/>
          <w:sz w:val="28"/>
          <w:szCs w:val="28"/>
        </w:rPr>
        <w:t>(</w:t>
      </w:r>
      <w:proofErr w:type="gramStart"/>
      <w:r w:rsidRPr="004911A7">
        <w:rPr>
          <w:rFonts w:ascii="Times New Roman" w:hAnsi="Times New Roman" w:cs="Times New Roman"/>
          <w:sz w:val="28"/>
          <w:szCs w:val="28"/>
        </w:rPr>
        <w:t>основной</w:t>
      </w:r>
      <w:proofErr w:type="gramEnd"/>
      <w:r w:rsidRPr="004911A7">
        <w:rPr>
          <w:rFonts w:ascii="Times New Roman" w:hAnsi="Times New Roman" w:cs="Times New Roman"/>
          <w:sz w:val="28"/>
          <w:szCs w:val="28"/>
        </w:rPr>
        <w:t>, по совместительству)</w:t>
      </w:r>
    </w:p>
    <w:p w:rsidR="004911A7" w:rsidRPr="004911A7" w:rsidRDefault="004911A7" w:rsidP="004911A7">
      <w:pPr>
        <w:pStyle w:val="ConsPlusNonformat"/>
        <w:widowControl w:val="0"/>
        <w:numPr>
          <w:ilvl w:val="0"/>
          <w:numId w:val="2"/>
        </w:numPr>
        <w:tabs>
          <w:tab w:val="left" w:pos="1134"/>
        </w:tabs>
        <w:ind w:left="0" w:firstLine="709"/>
        <w:jc w:val="both"/>
        <w:rPr>
          <w:rFonts w:ascii="Times New Roman" w:hAnsi="Times New Roman" w:cs="Times New Roman"/>
          <w:sz w:val="28"/>
          <w:szCs w:val="28"/>
        </w:rPr>
      </w:pPr>
      <w:r w:rsidRPr="004911A7">
        <w:rPr>
          <w:rFonts w:ascii="Times New Roman" w:hAnsi="Times New Roman" w:cs="Times New Roman"/>
          <w:sz w:val="28"/>
          <w:szCs w:val="28"/>
        </w:rPr>
        <w:t xml:space="preserve">Настоящий трудовой договор заключается </w:t>
      </w:r>
      <w:proofErr w:type="gramStart"/>
      <w:r w:rsidRPr="004911A7">
        <w:rPr>
          <w:rFonts w:ascii="Times New Roman" w:hAnsi="Times New Roman" w:cs="Times New Roman"/>
          <w:sz w:val="28"/>
          <w:szCs w:val="28"/>
        </w:rPr>
        <w:t>на</w:t>
      </w:r>
      <w:proofErr w:type="gramEnd"/>
      <w:r w:rsidRPr="004911A7">
        <w:rPr>
          <w:rFonts w:ascii="Times New Roman" w:hAnsi="Times New Roman" w:cs="Times New Roman"/>
          <w:sz w:val="28"/>
          <w:szCs w:val="28"/>
        </w:rPr>
        <w:t xml:space="preserve"> </w:t>
      </w:r>
    </w:p>
    <w:p w:rsidR="004911A7" w:rsidRPr="004911A7" w:rsidRDefault="004911A7" w:rsidP="004911A7">
      <w:pPr>
        <w:pStyle w:val="ConsPlusNonformat"/>
        <w:jc w:val="both"/>
        <w:rPr>
          <w:rFonts w:ascii="Times New Roman" w:hAnsi="Times New Roman" w:cs="Times New Roman"/>
          <w:sz w:val="28"/>
          <w:szCs w:val="28"/>
        </w:rPr>
      </w:pPr>
      <w:r w:rsidRPr="004911A7">
        <w:rPr>
          <w:rFonts w:ascii="Times New Roman" w:hAnsi="Times New Roman" w:cs="Times New Roman"/>
          <w:sz w:val="28"/>
          <w:szCs w:val="28"/>
        </w:rPr>
        <w:t>__________________________________________________________________.</w:t>
      </w:r>
    </w:p>
    <w:p w:rsidR="004911A7" w:rsidRPr="004911A7" w:rsidRDefault="004911A7" w:rsidP="004911A7">
      <w:pPr>
        <w:pStyle w:val="ConsPlusNonformat"/>
        <w:jc w:val="both"/>
        <w:rPr>
          <w:rFonts w:ascii="Times New Roman" w:hAnsi="Times New Roman" w:cs="Times New Roman"/>
          <w:sz w:val="28"/>
          <w:szCs w:val="28"/>
        </w:rPr>
      </w:pPr>
      <w:r w:rsidRPr="004911A7">
        <w:rPr>
          <w:rFonts w:ascii="Times New Roman" w:hAnsi="Times New Roman" w:cs="Times New Roman"/>
          <w:sz w:val="28"/>
          <w:szCs w:val="28"/>
        </w:rPr>
        <w:t>(неопределенный срок, определенный срок (указать продолжительность), на время выполнения определенной работы с указанием причины (основания) заключения срочного трудового договора в соответствии со статьей 59 Трудового кодекса Российской Федерации)</w:t>
      </w:r>
    </w:p>
    <w:p w:rsidR="004911A7" w:rsidRPr="004911A7" w:rsidRDefault="004911A7" w:rsidP="004911A7">
      <w:pPr>
        <w:pStyle w:val="ConsPlusNonformat"/>
        <w:tabs>
          <w:tab w:val="left" w:pos="1134"/>
        </w:tabs>
        <w:ind w:firstLine="709"/>
        <w:jc w:val="both"/>
        <w:rPr>
          <w:rFonts w:ascii="Times New Roman" w:hAnsi="Times New Roman" w:cs="Times New Roman"/>
          <w:sz w:val="28"/>
          <w:szCs w:val="28"/>
        </w:rPr>
      </w:pPr>
      <w:r w:rsidRPr="004911A7">
        <w:rPr>
          <w:rFonts w:ascii="Times New Roman" w:hAnsi="Times New Roman" w:cs="Times New Roman"/>
          <w:sz w:val="28"/>
          <w:szCs w:val="28"/>
        </w:rPr>
        <w:t>6.</w:t>
      </w:r>
      <w:r w:rsidRPr="004911A7">
        <w:rPr>
          <w:rFonts w:ascii="Times New Roman" w:hAnsi="Times New Roman" w:cs="Times New Roman"/>
          <w:sz w:val="28"/>
          <w:szCs w:val="28"/>
        </w:rPr>
        <w:tab/>
        <w:t>Настоящий трудовой договор вступает в силу с "___" __________ 20__ г.</w:t>
      </w:r>
    </w:p>
    <w:p w:rsidR="004911A7" w:rsidRPr="004911A7" w:rsidRDefault="004911A7" w:rsidP="004911A7">
      <w:pPr>
        <w:pStyle w:val="ConsPlusNonformat"/>
        <w:tabs>
          <w:tab w:val="left" w:pos="1134"/>
        </w:tabs>
        <w:ind w:firstLine="709"/>
        <w:jc w:val="both"/>
        <w:rPr>
          <w:rFonts w:ascii="Times New Roman" w:hAnsi="Times New Roman" w:cs="Times New Roman"/>
          <w:sz w:val="28"/>
          <w:szCs w:val="28"/>
        </w:rPr>
      </w:pPr>
      <w:r w:rsidRPr="004911A7">
        <w:rPr>
          <w:rFonts w:ascii="Times New Roman" w:hAnsi="Times New Roman" w:cs="Times New Roman"/>
          <w:sz w:val="28"/>
          <w:szCs w:val="28"/>
        </w:rPr>
        <w:t>7.</w:t>
      </w:r>
      <w:r w:rsidRPr="004911A7">
        <w:rPr>
          <w:rFonts w:ascii="Times New Roman" w:hAnsi="Times New Roman" w:cs="Times New Roman"/>
          <w:sz w:val="28"/>
          <w:szCs w:val="28"/>
        </w:rPr>
        <w:tab/>
        <w:t>Дата начала работы "___" ____________ 20__ г.</w:t>
      </w:r>
    </w:p>
    <w:p w:rsidR="004911A7" w:rsidRPr="004911A7" w:rsidRDefault="004911A7" w:rsidP="004911A7">
      <w:pPr>
        <w:pStyle w:val="ConsPlusNonformat"/>
        <w:tabs>
          <w:tab w:val="left" w:pos="1134"/>
        </w:tabs>
        <w:ind w:firstLine="709"/>
        <w:jc w:val="both"/>
        <w:rPr>
          <w:rFonts w:ascii="Times New Roman" w:hAnsi="Times New Roman" w:cs="Times New Roman"/>
          <w:sz w:val="28"/>
          <w:szCs w:val="28"/>
        </w:rPr>
      </w:pPr>
      <w:r w:rsidRPr="004911A7">
        <w:rPr>
          <w:rFonts w:ascii="Times New Roman" w:hAnsi="Times New Roman" w:cs="Times New Roman"/>
          <w:sz w:val="28"/>
          <w:szCs w:val="28"/>
        </w:rPr>
        <w:t>8.</w:t>
      </w:r>
      <w:r w:rsidRPr="004911A7">
        <w:rPr>
          <w:rFonts w:ascii="Times New Roman" w:hAnsi="Times New Roman" w:cs="Times New Roman"/>
          <w:sz w:val="28"/>
          <w:szCs w:val="28"/>
        </w:rPr>
        <w:tab/>
        <w:t xml:space="preserve">Работнику устанавливается срок испытания продолжительностью </w:t>
      </w:r>
      <w:proofErr w:type="spellStart"/>
      <w:r w:rsidRPr="004911A7">
        <w:rPr>
          <w:rFonts w:ascii="Times New Roman" w:hAnsi="Times New Roman" w:cs="Times New Roman"/>
          <w:sz w:val="28"/>
          <w:szCs w:val="28"/>
        </w:rPr>
        <w:t>___________месяцев</w:t>
      </w:r>
      <w:proofErr w:type="spellEnd"/>
      <w:r w:rsidRPr="004911A7">
        <w:rPr>
          <w:rFonts w:ascii="Times New Roman" w:hAnsi="Times New Roman" w:cs="Times New Roman"/>
          <w:sz w:val="28"/>
          <w:szCs w:val="28"/>
        </w:rPr>
        <w:t xml:space="preserve"> (недель, дней) с целью проверки соответствия работника поручаемой работе.</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jc w:val="center"/>
        <w:rPr>
          <w:rFonts w:ascii="Times New Roman" w:hAnsi="Times New Roman" w:cs="Times New Roman"/>
          <w:b/>
          <w:sz w:val="28"/>
          <w:szCs w:val="28"/>
        </w:rPr>
      </w:pPr>
      <w:r w:rsidRPr="004911A7">
        <w:rPr>
          <w:rFonts w:ascii="Times New Roman" w:hAnsi="Times New Roman" w:cs="Times New Roman"/>
          <w:b/>
          <w:sz w:val="28"/>
          <w:szCs w:val="28"/>
        </w:rPr>
        <w:t>II. Права и обязанности работника</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tabs>
          <w:tab w:val="left" w:pos="1134"/>
        </w:tabs>
        <w:ind w:firstLine="709"/>
        <w:jc w:val="both"/>
        <w:rPr>
          <w:rFonts w:ascii="Times New Roman" w:hAnsi="Times New Roman" w:cs="Times New Roman"/>
          <w:sz w:val="28"/>
          <w:szCs w:val="28"/>
        </w:rPr>
      </w:pPr>
      <w:r w:rsidRPr="004911A7">
        <w:rPr>
          <w:rFonts w:ascii="Times New Roman" w:hAnsi="Times New Roman" w:cs="Times New Roman"/>
          <w:sz w:val="28"/>
          <w:szCs w:val="28"/>
        </w:rPr>
        <w:t>9.</w:t>
      </w:r>
      <w:r w:rsidRPr="004911A7">
        <w:rPr>
          <w:rFonts w:ascii="Times New Roman" w:hAnsi="Times New Roman" w:cs="Times New Roman"/>
          <w:sz w:val="28"/>
          <w:szCs w:val="28"/>
        </w:rPr>
        <w:tab/>
        <w:t xml:space="preserve">Работник имеет право </w:t>
      </w:r>
      <w:proofErr w:type="gramStart"/>
      <w:r w:rsidRPr="004911A7">
        <w:rPr>
          <w:rFonts w:ascii="Times New Roman" w:hAnsi="Times New Roman" w:cs="Times New Roman"/>
          <w:sz w:val="28"/>
          <w:szCs w:val="28"/>
        </w:rPr>
        <w:t>на</w:t>
      </w:r>
      <w:proofErr w:type="gramEnd"/>
      <w:r w:rsidRPr="004911A7">
        <w:rPr>
          <w:rFonts w:ascii="Times New Roman" w:hAnsi="Times New Roman" w:cs="Times New Roman"/>
          <w:sz w:val="28"/>
          <w:szCs w:val="28"/>
        </w:rPr>
        <w:t>:</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а)</w:t>
      </w:r>
      <w:r w:rsidRPr="004911A7">
        <w:rPr>
          <w:rFonts w:ascii="Times New Roman" w:hAnsi="Times New Roman" w:cs="Times New Roman"/>
          <w:sz w:val="28"/>
          <w:szCs w:val="28"/>
        </w:rPr>
        <w:tab/>
        <w:t>предоставление ему работы, обусловленной настоящим трудовым договором;</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б)</w:t>
      </w:r>
      <w:r w:rsidRPr="004911A7">
        <w:rPr>
          <w:rFonts w:ascii="Times New Roman" w:hAnsi="Times New Roman" w:cs="Times New Roman"/>
          <w:sz w:val="28"/>
          <w:szCs w:val="28"/>
        </w:rPr>
        <w:tab/>
        <w:t>обеспечение безопасности и условий труда, соответствующих государственным нормативным требованиям охраны труда;</w:t>
      </w:r>
    </w:p>
    <w:p w:rsidR="004911A7" w:rsidRPr="004911A7" w:rsidRDefault="004911A7" w:rsidP="004911A7">
      <w:pPr>
        <w:pStyle w:val="ConsPlusNonformat"/>
        <w:tabs>
          <w:tab w:val="left" w:pos="1418"/>
        </w:tabs>
        <w:ind w:firstLine="709"/>
        <w:jc w:val="both"/>
        <w:rPr>
          <w:rFonts w:ascii="Times New Roman" w:hAnsi="Times New Roman" w:cs="Times New Roman"/>
          <w:sz w:val="28"/>
          <w:szCs w:val="28"/>
        </w:rPr>
      </w:pPr>
      <w:r w:rsidRPr="004911A7">
        <w:rPr>
          <w:rFonts w:ascii="Times New Roman" w:hAnsi="Times New Roman" w:cs="Times New Roman"/>
          <w:sz w:val="28"/>
          <w:szCs w:val="28"/>
        </w:rPr>
        <w:lastRenderedPageBreak/>
        <w:t>в)</w:t>
      </w:r>
      <w:r w:rsidRPr="004911A7">
        <w:rPr>
          <w:rFonts w:ascii="Times New Roman" w:hAnsi="Times New Roman" w:cs="Times New Roman"/>
          <w:sz w:val="28"/>
          <w:szCs w:val="28"/>
        </w:rPr>
        <w:tab/>
        <w:t>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г)</w:t>
      </w:r>
      <w:r w:rsidRPr="004911A7">
        <w:rPr>
          <w:rFonts w:ascii="Times New Roman" w:hAnsi="Times New Roman" w:cs="Times New Roman"/>
          <w:sz w:val="28"/>
          <w:szCs w:val="28"/>
        </w:rPr>
        <w:tab/>
        <w:t>иные права, предусмотренные трудовым законодательством Российской Федерации, настоящим трудовым договором.</w:t>
      </w:r>
    </w:p>
    <w:p w:rsidR="004911A7" w:rsidRPr="004911A7" w:rsidRDefault="004911A7" w:rsidP="004911A7">
      <w:pPr>
        <w:pStyle w:val="ConsPlusNonformat"/>
        <w:tabs>
          <w:tab w:val="left" w:pos="1134"/>
        </w:tabs>
        <w:ind w:firstLine="709"/>
        <w:jc w:val="both"/>
        <w:rPr>
          <w:rFonts w:ascii="Times New Roman" w:hAnsi="Times New Roman" w:cs="Times New Roman"/>
          <w:sz w:val="28"/>
          <w:szCs w:val="28"/>
        </w:rPr>
      </w:pPr>
      <w:r w:rsidRPr="004911A7">
        <w:rPr>
          <w:rFonts w:ascii="Times New Roman" w:hAnsi="Times New Roman" w:cs="Times New Roman"/>
          <w:sz w:val="28"/>
          <w:szCs w:val="28"/>
        </w:rPr>
        <w:t>10.</w:t>
      </w:r>
      <w:r w:rsidRPr="004911A7">
        <w:rPr>
          <w:rFonts w:ascii="Times New Roman" w:hAnsi="Times New Roman" w:cs="Times New Roman"/>
          <w:sz w:val="28"/>
          <w:szCs w:val="28"/>
        </w:rPr>
        <w:tab/>
        <w:t>Работник обязан:</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а)</w:t>
      </w:r>
      <w:r w:rsidRPr="004911A7">
        <w:rPr>
          <w:rFonts w:ascii="Times New Roman" w:hAnsi="Times New Roman" w:cs="Times New Roman"/>
          <w:sz w:val="28"/>
          <w:szCs w:val="28"/>
        </w:rPr>
        <w:tab/>
        <w:t>добросовестно выполнять свои трудовые обязанности, возложенные на него пунктом 1 настоящего трудового договора;</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б)</w:t>
      </w:r>
      <w:r w:rsidRPr="004911A7">
        <w:rPr>
          <w:rFonts w:ascii="Times New Roman" w:hAnsi="Times New Roman" w:cs="Times New Roman"/>
          <w:sz w:val="28"/>
          <w:szCs w:val="28"/>
        </w:rPr>
        <w:tab/>
        <w:t>соблюдать правила внутреннего трудового распорядка, действующие у работодателя, требования по охране труда и обеспечению безопасности труда;</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в)</w:t>
      </w:r>
      <w:r w:rsidRPr="004911A7">
        <w:rPr>
          <w:rFonts w:ascii="Times New Roman" w:hAnsi="Times New Roman" w:cs="Times New Roman"/>
          <w:sz w:val="28"/>
          <w:szCs w:val="28"/>
        </w:rPr>
        <w:tab/>
        <w:t>соблюдать трудовую дисциплину;</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г)</w:t>
      </w:r>
      <w:r w:rsidRPr="004911A7">
        <w:rPr>
          <w:rFonts w:ascii="Times New Roman" w:hAnsi="Times New Roman" w:cs="Times New Roman"/>
          <w:sz w:val="28"/>
          <w:szCs w:val="28"/>
        </w:rPr>
        <w:tab/>
        <w:t>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4911A7" w:rsidRPr="004911A7" w:rsidRDefault="004911A7" w:rsidP="004911A7">
      <w:pPr>
        <w:pStyle w:val="ConsPlusNonformat"/>
        <w:ind w:firstLine="709"/>
        <w:jc w:val="both"/>
        <w:rPr>
          <w:rFonts w:ascii="Times New Roman" w:hAnsi="Times New Roman" w:cs="Times New Roman"/>
          <w:sz w:val="28"/>
          <w:szCs w:val="28"/>
        </w:rPr>
      </w:pPr>
      <w:proofErr w:type="spellStart"/>
      <w:r w:rsidRPr="004911A7">
        <w:rPr>
          <w:rFonts w:ascii="Times New Roman" w:hAnsi="Times New Roman" w:cs="Times New Roman"/>
          <w:sz w:val="28"/>
          <w:szCs w:val="28"/>
        </w:rPr>
        <w:t>д</w:t>
      </w:r>
      <w:proofErr w:type="spellEnd"/>
      <w:r w:rsidRPr="004911A7">
        <w:rPr>
          <w:rFonts w:ascii="Times New Roman" w:hAnsi="Times New Roman" w:cs="Times New Roman"/>
          <w:sz w:val="28"/>
          <w:szCs w:val="28"/>
        </w:rPr>
        <w:t>)</w:t>
      </w:r>
      <w:r w:rsidRPr="004911A7">
        <w:rPr>
          <w:rFonts w:ascii="Times New Roman" w:hAnsi="Times New Roman" w:cs="Times New Roman"/>
          <w:sz w:val="28"/>
          <w:szCs w:val="28"/>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jc w:val="center"/>
        <w:rPr>
          <w:rFonts w:ascii="Times New Roman" w:hAnsi="Times New Roman" w:cs="Times New Roman"/>
          <w:b/>
          <w:sz w:val="28"/>
          <w:szCs w:val="28"/>
        </w:rPr>
      </w:pPr>
      <w:r w:rsidRPr="004911A7">
        <w:rPr>
          <w:rFonts w:ascii="Times New Roman" w:hAnsi="Times New Roman" w:cs="Times New Roman"/>
          <w:b/>
          <w:sz w:val="28"/>
          <w:szCs w:val="28"/>
        </w:rPr>
        <w:t>III. Права и обязанности работодателя</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tabs>
          <w:tab w:val="left" w:pos="1134"/>
        </w:tabs>
        <w:ind w:firstLine="709"/>
        <w:jc w:val="both"/>
        <w:rPr>
          <w:rFonts w:ascii="Times New Roman" w:hAnsi="Times New Roman" w:cs="Times New Roman"/>
          <w:sz w:val="28"/>
          <w:szCs w:val="28"/>
        </w:rPr>
      </w:pPr>
      <w:r w:rsidRPr="004911A7">
        <w:rPr>
          <w:rFonts w:ascii="Times New Roman" w:hAnsi="Times New Roman" w:cs="Times New Roman"/>
          <w:sz w:val="28"/>
          <w:szCs w:val="28"/>
        </w:rPr>
        <w:t>11.</w:t>
      </w:r>
      <w:r w:rsidRPr="004911A7">
        <w:rPr>
          <w:rFonts w:ascii="Times New Roman" w:hAnsi="Times New Roman" w:cs="Times New Roman"/>
          <w:sz w:val="28"/>
          <w:szCs w:val="28"/>
        </w:rPr>
        <w:tab/>
        <w:t xml:space="preserve"> Работодатель имеет право:</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а)</w:t>
      </w:r>
      <w:r w:rsidRPr="004911A7">
        <w:rPr>
          <w:rFonts w:ascii="Times New Roman" w:hAnsi="Times New Roman" w:cs="Times New Roman"/>
          <w:sz w:val="28"/>
          <w:szCs w:val="28"/>
        </w:rPr>
        <w:tab/>
        <w:t>требовать от работника добросовестного исполнения обязанностей по настоящему трудовому договору;</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б)</w:t>
      </w:r>
      <w:r w:rsidRPr="004911A7">
        <w:rPr>
          <w:rFonts w:ascii="Times New Roman" w:hAnsi="Times New Roman" w:cs="Times New Roman"/>
          <w:sz w:val="28"/>
          <w:szCs w:val="28"/>
        </w:rPr>
        <w:tab/>
        <w:t>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в)</w:t>
      </w:r>
      <w:r w:rsidRPr="004911A7">
        <w:rPr>
          <w:rFonts w:ascii="Times New Roman" w:hAnsi="Times New Roman" w:cs="Times New Roman"/>
          <w:sz w:val="28"/>
          <w:szCs w:val="28"/>
        </w:rPr>
        <w:tab/>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г)</w:t>
      </w:r>
      <w:r w:rsidRPr="004911A7">
        <w:rPr>
          <w:rFonts w:ascii="Times New Roman" w:hAnsi="Times New Roman" w:cs="Times New Roman"/>
          <w:sz w:val="28"/>
          <w:szCs w:val="28"/>
        </w:rPr>
        <w:tab/>
        <w:t xml:space="preserve">поощрять работника за добросовестный эффективный труд; </w:t>
      </w:r>
    </w:p>
    <w:p w:rsidR="004911A7" w:rsidRPr="004911A7" w:rsidRDefault="004911A7" w:rsidP="004911A7">
      <w:pPr>
        <w:pStyle w:val="ConsPlusNonformat"/>
        <w:ind w:firstLine="709"/>
        <w:jc w:val="both"/>
        <w:rPr>
          <w:rFonts w:ascii="Times New Roman" w:hAnsi="Times New Roman" w:cs="Times New Roman"/>
          <w:sz w:val="28"/>
          <w:szCs w:val="28"/>
        </w:rPr>
      </w:pPr>
      <w:proofErr w:type="spellStart"/>
      <w:r w:rsidRPr="004911A7">
        <w:rPr>
          <w:rFonts w:ascii="Times New Roman" w:hAnsi="Times New Roman" w:cs="Times New Roman"/>
          <w:sz w:val="28"/>
          <w:szCs w:val="28"/>
        </w:rPr>
        <w:t>д</w:t>
      </w:r>
      <w:proofErr w:type="spellEnd"/>
      <w:r w:rsidRPr="004911A7">
        <w:rPr>
          <w:rFonts w:ascii="Times New Roman" w:hAnsi="Times New Roman" w:cs="Times New Roman"/>
          <w:sz w:val="28"/>
          <w:szCs w:val="28"/>
        </w:rPr>
        <w:t>)</w:t>
      </w:r>
      <w:r w:rsidRPr="004911A7">
        <w:rPr>
          <w:rFonts w:ascii="Times New Roman" w:hAnsi="Times New Roman" w:cs="Times New Roman"/>
          <w:sz w:val="28"/>
          <w:szCs w:val="28"/>
        </w:rPr>
        <w:tab/>
        <w:t>иные права, предусмотренные трудовым законодательством Российской Федерации и настоящим трудовым договором.</w:t>
      </w:r>
    </w:p>
    <w:p w:rsidR="004911A7" w:rsidRPr="004911A7" w:rsidRDefault="004911A7" w:rsidP="004911A7">
      <w:pPr>
        <w:pStyle w:val="ConsPlusNonformat"/>
        <w:tabs>
          <w:tab w:val="left" w:pos="1276"/>
        </w:tabs>
        <w:ind w:firstLine="709"/>
        <w:jc w:val="both"/>
        <w:rPr>
          <w:rFonts w:ascii="Times New Roman" w:hAnsi="Times New Roman" w:cs="Times New Roman"/>
          <w:sz w:val="28"/>
          <w:szCs w:val="28"/>
        </w:rPr>
      </w:pPr>
      <w:r w:rsidRPr="004911A7">
        <w:rPr>
          <w:rFonts w:ascii="Times New Roman" w:hAnsi="Times New Roman" w:cs="Times New Roman"/>
          <w:sz w:val="28"/>
          <w:szCs w:val="28"/>
        </w:rPr>
        <w:t>12.</w:t>
      </w:r>
      <w:r w:rsidRPr="004911A7">
        <w:rPr>
          <w:rFonts w:ascii="Times New Roman" w:hAnsi="Times New Roman" w:cs="Times New Roman"/>
          <w:sz w:val="28"/>
          <w:szCs w:val="28"/>
        </w:rPr>
        <w:tab/>
        <w:t>Работодатель обязан:</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а)</w:t>
      </w:r>
      <w:r w:rsidRPr="004911A7">
        <w:rPr>
          <w:rFonts w:ascii="Times New Roman" w:hAnsi="Times New Roman" w:cs="Times New Roman"/>
          <w:sz w:val="28"/>
          <w:szCs w:val="28"/>
        </w:rPr>
        <w:tab/>
        <w:t>предоставить работнику работу, обусловленную настоящим трудовым договором;</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б)</w:t>
      </w:r>
      <w:r w:rsidRPr="004911A7">
        <w:rPr>
          <w:rFonts w:ascii="Times New Roman" w:hAnsi="Times New Roman" w:cs="Times New Roman"/>
          <w:sz w:val="28"/>
          <w:szCs w:val="28"/>
        </w:rPr>
        <w:tab/>
        <w:t>обеспечить безопасность и условия труда работника, соответствующие государственным нормативным требованиям охраны труда;</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lastRenderedPageBreak/>
        <w:t>в)</w:t>
      </w:r>
      <w:r w:rsidRPr="004911A7">
        <w:rPr>
          <w:rFonts w:ascii="Times New Roman" w:hAnsi="Times New Roman" w:cs="Times New Roman"/>
          <w:sz w:val="28"/>
          <w:szCs w:val="28"/>
        </w:rPr>
        <w:tab/>
        <w:t>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г)</w:t>
      </w:r>
      <w:r w:rsidRPr="004911A7">
        <w:rPr>
          <w:rFonts w:ascii="Times New Roman" w:hAnsi="Times New Roman" w:cs="Times New Roman"/>
          <w:sz w:val="28"/>
          <w:szCs w:val="28"/>
        </w:rPr>
        <w:tab/>
        <w:t>выплачивать в полном размере причитающуюся работнику заработную плату в установленные сроки;</w:t>
      </w:r>
    </w:p>
    <w:p w:rsidR="004911A7" w:rsidRPr="004911A7" w:rsidRDefault="004911A7" w:rsidP="004911A7">
      <w:pPr>
        <w:pStyle w:val="ConsPlusNonformat"/>
        <w:ind w:firstLine="709"/>
        <w:jc w:val="both"/>
        <w:rPr>
          <w:rFonts w:ascii="Times New Roman" w:hAnsi="Times New Roman" w:cs="Times New Roman"/>
          <w:sz w:val="28"/>
          <w:szCs w:val="28"/>
        </w:rPr>
      </w:pPr>
      <w:proofErr w:type="spellStart"/>
      <w:r w:rsidRPr="004911A7">
        <w:rPr>
          <w:rFonts w:ascii="Times New Roman" w:hAnsi="Times New Roman" w:cs="Times New Roman"/>
          <w:sz w:val="28"/>
          <w:szCs w:val="28"/>
        </w:rPr>
        <w:t>д</w:t>
      </w:r>
      <w:proofErr w:type="spellEnd"/>
      <w:r w:rsidRPr="004911A7">
        <w:rPr>
          <w:rFonts w:ascii="Times New Roman" w:hAnsi="Times New Roman" w:cs="Times New Roman"/>
          <w:sz w:val="28"/>
          <w:szCs w:val="28"/>
        </w:rPr>
        <w:t>)</w:t>
      </w:r>
      <w:r w:rsidRPr="004911A7">
        <w:rPr>
          <w:rFonts w:ascii="Times New Roman" w:hAnsi="Times New Roman" w:cs="Times New Roman"/>
          <w:sz w:val="28"/>
          <w:szCs w:val="28"/>
        </w:rPr>
        <w:tab/>
        <w:t>осуществлять обработку и обеспечивать защиту персональных данных работника в соответствии с законодательством Российской Федерации;</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е)</w:t>
      </w:r>
      <w:r w:rsidRPr="004911A7">
        <w:rPr>
          <w:rFonts w:ascii="Times New Roman" w:hAnsi="Times New Roman" w:cs="Times New Roman"/>
          <w:sz w:val="28"/>
          <w:szCs w:val="28"/>
        </w:rPr>
        <w:tab/>
        <w:t>знакомить работника под роспись с принимаемыми локальными нормативными актами, непосредственно связанными с его трудовой деятельностью;</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ж)</w:t>
      </w:r>
      <w:r w:rsidRPr="004911A7">
        <w:rPr>
          <w:rFonts w:ascii="Times New Roman" w:hAnsi="Times New Roman" w:cs="Times New Roman"/>
          <w:sz w:val="28"/>
          <w:szCs w:val="28"/>
        </w:rPr>
        <w:tab/>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jc w:val="center"/>
        <w:rPr>
          <w:rFonts w:ascii="Times New Roman" w:hAnsi="Times New Roman" w:cs="Times New Roman"/>
          <w:b/>
          <w:sz w:val="28"/>
          <w:szCs w:val="28"/>
        </w:rPr>
      </w:pPr>
      <w:r w:rsidRPr="004911A7">
        <w:rPr>
          <w:rFonts w:ascii="Times New Roman" w:hAnsi="Times New Roman" w:cs="Times New Roman"/>
          <w:b/>
          <w:sz w:val="28"/>
          <w:szCs w:val="28"/>
        </w:rPr>
        <w:t>IV. Оплата труда</w:t>
      </w:r>
    </w:p>
    <w:p w:rsidR="004911A7" w:rsidRPr="004911A7" w:rsidRDefault="004911A7" w:rsidP="004911A7">
      <w:pPr>
        <w:pStyle w:val="ConsPlusNonformat"/>
        <w:tabs>
          <w:tab w:val="left" w:pos="1407"/>
        </w:tabs>
        <w:jc w:val="both"/>
        <w:rPr>
          <w:rFonts w:ascii="Times New Roman" w:hAnsi="Times New Roman" w:cs="Times New Roman"/>
          <w:sz w:val="28"/>
          <w:szCs w:val="28"/>
        </w:rPr>
      </w:pPr>
      <w:r w:rsidRPr="004911A7">
        <w:rPr>
          <w:rFonts w:ascii="Times New Roman" w:hAnsi="Times New Roman" w:cs="Times New Roman"/>
          <w:sz w:val="28"/>
          <w:szCs w:val="28"/>
        </w:rPr>
        <w:tab/>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13.</w:t>
      </w:r>
      <w:r w:rsidRPr="004911A7">
        <w:rPr>
          <w:rFonts w:ascii="Times New Roman" w:hAnsi="Times New Roman" w:cs="Times New Roman"/>
          <w:sz w:val="28"/>
          <w:szCs w:val="28"/>
        </w:rPr>
        <w:tab/>
        <w:t>За выполнение трудовых обязанностей, предусмотренных настоящим трудовым договором, работнику устанавливается заработная плата в размере:</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а)</w:t>
      </w:r>
      <w:r w:rsidRPr="004911A7">
        <w:rPr>
          <w:rFonts w:ascii="Times New Roman" w:hAnsi="Times New Roman" w:cs="Times New Roman"/>
          <w:sz w:val="28"/>
          <w:szCs w:val="28"/>
        </w:rPr>
        <w:tab/>
        <w:t>должностной оклад, ставка заработной платы ___________ рублей в месяц;</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б)</w:t>
      </w:r>
      <w:r w:rsidRPr="004911A7">
        <w:rPr>
          <w:rFonts w:ascii="Times New Roman" w:hAnsi="Times New Roman" w:cs="Times New Roman"/>
          <w:sz w:val="28"/>
          <w:szCs w:val="28"/>
        </w:rPr>
        <w:tab/>
        <w:t>работнику производятся выплаты компенсационного характера:</w:t>
      </w:r>
    </w:p>
    <w:p w:rsidR="004911A7" w:rsidRPr="004911A7" w:rsidRDefault="004911A7" w:rsidP="004911A7">
      <w:pPr>
        <w:rPr>
          <w:rFonts w:ascii="Times New Roman" w:hAnsi="Times New Roman" w:cs="Times New Roman"/>
          <w:sz w:val="28"/>
          <w:szCs w:val="28"/>
        </w:rPr>
      </w:pPr>
      <w:r w:rsidRPr="004911A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в)</w:t>
      </w:r>
      <w:r w:rsidRPr="004911A7">
        <w:rPr>
          <w:rFonts w:ascii="Times New Roman" w:hAnsi="Times New Roman" w:cs="Times New Roman"/>
          <w:sz w:val="28"/>
          <w:szCs w:val="28"/>
        </w:rPr>
        <w:tab/>
        <w:t>работнику производятся выплаты стимулирующего характера:</w:t>
      </w:r>
    </w:p>
    <w:p w:rsidR="004911A7" w:rsidRPr="004911A7" w:rsidRDefault="004911A7" w:rsidP="004911A7">
      <w:pPr>
        <w:rPr>
          <w:rFonts w:ascii="Times New Roman" w:hAnsi="Times New Roman" w:cs="Times New Roman"/>
          <w:sz w:val="28"/>
          <w:szCs w:val="28"/>
        </w:rPr>
      </w:pPr>
      <w:r w:rsidRPr="004911A7">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11A7" w:rsidRPr="004911A7" w:rsidRDefault="004911A7" w:rsidP="004911A7">
      <w:pPr>
        <w:pStyle w:val="ConsPlusNonformat"/>
        <w:tabs>
          <w:tab w:val="left" w:pos="1418"/>
        </w:tabs>
        <w:ind w:firstLine="709"/>
        <w:jc w:val="both"/>
        <w:rPr>
          <w:rFonts w:ascii="Times New Roman" w:hAnsi="Times New Roman" w:cs="Times New Roman"/>
          <w:sz w:val="28"/>
          <w:szCs w:val="28"/>
        </w:rPr>
      </w:pPr>
      <w:r w:rsidRPr="004911A7">
        <w:rPr>
          <w:rFonts w:ascii="Times New Roman" w:hAnsi="Times New Roman" w:cs="Times New Roman"/>
          <w:sz w:val="28"/>
          <w:szCs w:val="28"/>
        </w:rPr>
        <w:t>14.</w:t>
      </w:r>
      <w:r w:rsidRPr="004911A7">
        <w:rPr>
          <w:rFonts w:ascii="Times New Roman" w:hAnsi="Times New Roman" w:cs="Times New Roman"/>
          <w:sz w:val="28"/>
          <w:szCs w:val="28"/>
        </w:rPr>
        <w:tab/>
        <w:t xml:space="preserve">Выплата заработной платы работнику производится в сроки и </w:t>
      </w:r>
      <w:proofErr w:type="gramStart"/>
      <w:r w:rsidRPr="004911A7">
        <w:rPr>
          <w:rFonts w:ascii="Times New Roman" w:hAnsi="Times New Roman" w:cs="Times New Roman"/>
          <w:sz w:val="28"/>
          <w:szCs w:val="28"/>
        </w:rPr>
        <w:t>порядке</w:t>
      </w:r>
      <w:proofErr w:type="gramEnd"/>
      <w:r w:rsidRPr="004911A7">
        <w:rPr>
          <w:rFonts w:ascii="Times New Roman" w:hAnsi="Times New Roman" w:cs="Times New Roman"/>
          <w:sz w:val="28"/>
          <w:szCs w:val="28"/>
        </w:rPr>
        <w:t>, которые установлены трудовым договором, коллективным договором и правилами внутреннего трудового распорядка.</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15.</w:t>
      </w:r>
      <w:r w:rsidRPr="004911A7">
        <w:rPr>
          <w:rFonts w:ascii="Times New Roman" w:hAnsi="Times New Roman" w:cs="Times New Roman"/>
          <w:sz w:val="28"/>
          <w:szCs w:val="28"/>
        </w:rPr>
        <w:tab/>
        <w:t xml:space="preserve">На работника распространяются льготы, гарантии и компенсации, установленные законодательством Российской Федерации, </w:t>
      </w:r>
      <w:r w:rsidRPr="004911A7">
        <w:rPr>
          <w:rFonts w:ascii="Times New Roman" w:hAnsi="Times New Roman" w:cs="Times New Roman"/>
          <w:sz w:val="28"/>
          <w:szCs w:val="28"/>
        </w:rPr>
        <w:lastRenderedPageBreak/>
        <w:t>нормативными правовыми актами субъектов Российской Федерации, коллективным договором и локальными нормативными актами.</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jc w:val="center"/>
        <w:rPr>
          <w:rFonts w:ascii="Times New Roman" w:hAnsi="Times New Roman" w:cs="Times New Roman"/>
          <w:b/>
          <w:sz w:val="28"/>
          <w:szCs w:val="28"/>
        </w:rPr>
      </w:pPr>
      <w:r w:rsidRPr="004911A7">
        <w:rPr>
          <w:rFonts w:ascii="Times New Roman" w:hAnsi="Times New Roman" w:cs="Times New Roman"/>
          <w:b/>
          <w:sz w:val="28"/>
          <w:szCs w:val="28"/>
        </w:rPr>
        <w:t>V. Рабочее время и время отдыха</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tabs>
          <w:tab w:val="left" w:pos="1418"/>
        </w:tabs>
        <w:ind w:firstLine="709"/>
        <w:jc w:val="both"/>
        <w:rPr>
          <w:rFonts w:ascii="Times New Roman" w:hAnsi="Times New Roman" w:cs="Times New Roman"/>
          <w:sz w:val="28"/>
          <w:szCs w:val="28"/>
        </w:rPr>
      </w:pPr>
      <w:r w:rsidRPr="004911A7">
        <w:rPr>
          <w:rFonts w:ascii="Times New Roman" w:hAnsi="Times New Roman" w:cs="Times New Roman"/>
          <w:sz w:val="28"/>
          <w:szCs w:val="28"/>
        </w:rPr>
        <w:t>16.</w:t>
      </w:r>
      <w:r w:rsidRPr="004911A7">
        <w:rPr>
          <w:rFonts w:ascii="Times New Roman" w:hAnsi="Times New Roman" w:cs="Times New Roman"/>
          <w:sz w:val="28"/>
          <w:szCs w:val="28"/>
        </w:rPr>
        <w:tab/>
        <w:t>Работнику устанавливается следующая продолжительность рабочего времени (нормы часов педагогической работы за ставку) ____________________________.</w:t>
      </w:r>
    </w:p>
    <w:p w:rsidR="004911A7" w:rsidRPr="004911A7" w:rsidRDefault="004911A7" w:rsidP="004911A7">
      <w:pPr>
        <w:pStyle w:val="ConsPlusNonformat"/>
        <w:ind w:left="4248"/>
        <w:jc w:val="both"/>
        <w:rPr>
          <w:rFonts w:ascii="Times New Roman" w:hAnsi="Times New Roman" w:cs="Times New Roman"/>
          <w:sz w:val="28"/>
          <w:szCs w:val="28"/>
        </w:rPr>
      </w:pPr>
      <w:r w:rsidRPr="004911A7">
        <w:rPr>
          <w:rFonts w:ascii="Times New Roman" w:hAnsi="Times New Roman" w:cs="Times New Roman"/>
          <w:sz w:val="28"/>
          <w:szCs w:val="28"/>
        </w:rPr>
        <w:t xml:space="preserve">           (</w:t>
      </w:r>
      <w:proofErr w:type="gramStart"/>
      <w:r w:rsidRPr="004911A7">
        <w:rPr>
          <w:rFonts w:ascii="Times New Roman" w:hAnsi="Times New Roman" w:cs="Times New Roman"/>
          <w:sz w:val="28"/>
          <w:szCs w:val="28"/>
        </w:rPr>
        <w:t>нормальная</w:t>
      </w:r>
      <w:proofErr w:type="gramEnd"/>
      <w:r w:rsidRPr="004911A7">
        <w:rPr>
          <w:rFonts w:ascii="Times New Roman" w:hAnsi="Times New Roman" w:cs="Times New Roman"/>
          <w:sz w:val="28"/>
          <w:szCs w:val="28"/>
        </w:rPr>
        <w:t>, сокращенная, неполное рабочее время)</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17.</w:t>
      </w:r>
      <w:r w:rsidRPr="004911A7">
        <w:rPr>
          <w:rFonts w:ascii="Times New Roman" w:hAnsi="Times New Roman" w:cs="Times New Roman"/>
          <w:sz w:val="28"/>
          <w:szCs w:val="28"/>
        </w:rPr>
        <w:tab/>
        <w:t>Режим работы (рабочие дни и выходные дни, время начала и окончания работы) определяется правилами внутреннего трудового распорядка либо настоящим трудовым договором.</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18.  Работнику  устанавливаются  следующие  особенности  режима  работы (указать) __________________________________________________________________.</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19.</w:t>
      </w:r>
      <w:r w:rsidRPr="004911A7">
        <w:rPr>
          <w:rFonts w:ascii="Times New Roman" w:hAnsi="Times New Roman" w:cs="Times New Roman"/>
          <w:sz w:val="28"/>
          <w:szCs w:val="28"/>
        </w:rPr>
        <w:tab/>
        <w:t>Работнику предоставляется ежегодный основной оплачиваемый отпуск продолжительностью ____________ календарных дней.</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20.</w:t>
      </w:r>
      <w:r w:rsidRPr="004911A7">
        <w:rPr>
          <w:rFonts w:ascii="Times New Roman" w:hAnsi="Times New Roman" w:cs="Times New Roman"/>
          <w:sz w:val="28"/>
          <w:szCs w:val="28"/>
        </w:rPr>
        <w:tab/>
        <w:t>Работнику предоставляется ежегодный дополнительный оплачиваемый отпуск продолжительностью ______________ в связи __________________________________________________________________.</w:t>
      </w:r>
    </w:p>
    <w:p w:rsidR="004911A7" w:rsidRPr="004911A7" w:rsidRDefault="004911A7" w:rsidP="004911A7">
      <w:pPr>
        <w:pStyle w:val="ConsPlusNonformat"/>
        <w:jc w:val="center"/>
        <w:rPr>
          <w:rFonts w:ascii="Times New Roman" w:hAnsi="Times New Roman" w:cs="Times New Roman"/>
          <w:sz w:val="28"/>
          <w:szCs w:val="28"/>
        </w:rPr>
      </w:pPr>
      <w:r w:rsidRPr="004911A7">
        <w:rPr>
          <w:rFonts w:ascii="Times New Roman" w:hAnsi="Times New Roman" w:cs="Times New Roman"/>
          <w:sz w:val="28"/>
          <w:szCs w:val="28"/>
        </w:rPr>
        <w:t>(указать основание установления дополнительного отпуска)</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21.</w:t>
      </w:r>
      <w:r w:rsidRPr="004911A7">
        <w:rPr>
          <w:rFonts w:ascii="Times New Roman" w:hAnsi="Times New Roman" w:cs="Times New Roman"/>
          <w:sz w:val="28"/>
          <w:szCs w:val="28"/>
        </w:rPr>
        <w:tab/>
        <w:t>Ежегодный оплачиваемый отпуск (основной, дополнительный) предоставляется в соответствии с графиком отпусков.</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jc w:val="center"/>
        <w:rPr>
          <w:rFonts w:ascii="Times New Roman" w:hAnsi="Times New Roman" w:cs="Times New Roman"/>
          <w:b/>
          <w:sz w:val="28"/>
          <w:szCs w:val="28"/>
        </w:rPr>
      </w:pPr>
      <w:r w:rsidRPr="004911A7">
        <w:rPr>
          <w:rFonts w:ascii="Times New Roman" w:hAnsi="Times New Roman" w:cs="Times New Roman"/>
          <w:b/>
          <w:sz w:val="28"/>
          <w:szCs w:val="28"/>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4911A7" w:rsidRPr="004911A7" w:rsidRDefault="004911A7" w:rsidP="004911A7">
      <w:pPr>
        <w:pStyle w:val="ConsPlusNonformat"/>
        <w:jc w:val="both"/>
        <w:rPr>
          <w:rFonts w:ascii="Times New Roman" w:hAnsi="Times New Roman" w:cs="Times New Roman"/>
          <w:b/>
          <w:sz w:val="28"/>
          <w:szCs w:val="28"/>
        </w:rPr>
      </w:pP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22.</w:t>
      </w:r>
      <w:r w:rsidRPr="004911A7">
        <w:rPr>
          <w:rFonts w:ascii="Times New Roman" w:hAnsi="Times New Roman" w:cs="Times New Roman"/>
          <w:sz w:val="28"/>
          <w:szCs w:val="28"/>
        </w:rPr>
        <w:tab/>
        <w:t>Работник подлежит обязательному социальному страхованию в соответствии с законодательством Российской Федерации.</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23.</w:t>
      </w:r>
      <w:r w:rsidRPr="004911A7">
        <w:rPr>
          <w:rFonts w:ascii="Times New Roman" w:hAnsi="Times New Roman" w:cs="Times New Roman"/>
          <w:sz w:val="28"/>
          <w:szCs w:val="28"/>
        </w:rPr>
        <w:tab/>
        <w:t>Работник имеет право на дополнительное страхование на условиях и в порядке, которые установлены __________________________________________________________________.</w:t>
      </w:r>
    </w:p>
    <w:p w:rsidR="004911A7" w:rsidRPr="004911A7" w:rsidRDefault="004911A7" w:rsidP="004911A7">
      <w:pPr>
        <w:pStyle w:val="ConsPlusNonformat"/>
        <w:jc w:val="center"/>
        <w:rPr>
          <w:rFonts w:ascii="Times New Roman" w:hAnsi="Times New Roman" w:cs="Times New Roman"/>
          <w:sz w:val="28"/>
          <w:szCs w:val="28"/>
        </w:rPr>
      </w:pPr>
      <w:r w:rsidRPr="004911A7">
        <w:rPr>
          <w:rFonts w:ascii="Times New Roman" w:hAnsi="Times New Roman" w:cs="Times New Roman"/>
          <w:sz w:val="28"/>
          <w:szCs w:val="28"/>
        </w:rPr>
        <w:t>(вид страхования, наименование локального нормативного акта)</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24.</w:t>
      </w:r>
      <w:r w:rsidRPr="004911A7">
        <w:rPr>
          <w:rFonts w:ascii="Times New Roman" w:hAnsi="Times New Roman" w:cs="Times New Roman"/>
          <w:sz w:val="28"/>
          <w:szCs w:val="28"/>
        </w:rPr>
        <w:tab/>
        <w:t>Работнику предоставляются следующие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трудовым договором (указать): ________________________________________.</w:t>
      </w:r>
    </w:p>
    <w:p w:rsidR="004911A7" w:rsidRPr="004911A7" w:rsidRDefault="004911A7" w:rsidP="004911A7">
      <w:pPr>
        <w:pStyle w:val="ConsPlusNonformat"/>
        <w:ind w:firstLine="709"/>
        <w:jc w:val="both"/>
        <w:rPr>
          <w:rFonts w:ascii="Times New Roman" w:hAnsi="Times New Roman" w:cs="Times New Roman"/>
          <w:sz w:val="28"/>
          <w:szCs w:val="28"/>
        </w:rPr>
      </w:pPr>
    </w:p>
    <w:p w:rsidR="004911A7" w:rsidRPr="004911A7" w:rsidRDefault="004911A7" w:rsidP="004911A7">
      <w:pPr>
        <w:pStyle w:val="ConsPlusNonformat"/>
        <w:jc w:val="center"/>
        <w:rPr>
          <w:rFonts w:ascii="Times New Roman" w:hAnsi="Times New Roman" w:cs="Times New Roman"/>
          <w:b/>
          <w:sz w:val="28"/>
          <w:szCs w:val="28"/>
        </w:rPr>
      </w:pPr>
      <w:r w:rsidRPr="004911A7">
        <w:rPr>
          <w:rFonts w:ascii="Times New Roman" w:hAnsi="Times New Roman" w:cs="Times New Roman"/>
          <w:b/>
          <w:sz w:val="28"/>
          <w:szCs w:val="28"/>
        </w:rPr>
        <w:lastRenderedPageBreak/>
        <w:t>VII. Иные условия трудового договора</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25.</w:t>
      </w:r>
      <w:r w:rsidRPr="004911A7">
        <w:rPr>
          <w:rFonts w:ascii="Times New Roman" w:hAnsi="Times New Roman" w:cs="Times New Roman"/>
          <w:sz w:val="28"/>
          <w:szCs w:val="28"/>
        </w:rPr>
        <w:tab/>
        <w:t>Работник обязуется не разглашать охраняемую законом тайну (государственную, коммерческую, служебную и иную тайну), ставшую известной работнику в связи с исполнением им трудовых обязанностей. С перечнем информации, составляющей охраняемую законом тайну, работник должен быть ознакомлен под роспись.</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26.</w:t>
      </w:r>
      <w:r w:rsidRPr="004911A7">
        <w:rPr>
          <w:rFonts w:ascii="Times New Roman" w:hAnsi="Times New Roman" w:cs="Times New Roman"/>
          <w:sz w:val="28"/>
          <w:szCs w:val="28"/>
        </w:rPr>
        <w:tab/>
        <w:t>Иные условия трудового договора __________________________________.</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jc w:val="center"/>
        <w:rPr>
          <w:rFonts w:ascii="Times New Roman" w:hAnsi="Times New Roman" w:cs="Times New Roman"/>
          <w:b/>
          <w:sz w:val="28"/>
          <w:szCs w:val="28"/>
        </w:rPr>
      </w:pPr>
      <w:r w:rsidRPr="004911A7">
        <w:rPr>
          <w:rFonts w:ascii="Times New Roman" w:hAnsi="Times New Roman" w:cs="Times New Roman"/>
          <w:b/>
          <w:sz w:val="28"/>
          <w:szCs w:val="28"/>
        </w:rPr>
        <w:t>VIII. Ответственность сторон трудового договора</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27.</w:t>
      </w:r>
      <w:r w:rsidRPr="004911A7">
        <w:rPr>
          <w:rFonts w:ascii="Times New Roman" w:hAnsi="Times New Roman" w:cs="Times New Roman"/>
          <w:sz w:val="28"/>
          <w:szCs w:val="28"/>
        </w:rPr>
        <w:tab/>
        <w:t>Работодатель и работник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28.</w:t>
      </w:r>
      <w:r w:rsidRPr="004911A7">
        <w:rPr>
          <w:rFonts w:ascii="Times New Roman" w:hAnsi="Times New Roman" w:cs="Times New Roman"/>
          <w:sz w:val="28"/>
          <w:szCs w:val="28"/>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Трудовым кодексом Российской Федерации.</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jc w:val="center"/>
        <w:rPr>
          <w:rFonts w:ascii="Times New Roman" w:hAnsi="Times New Roman" w:cs="Times New Roman"/>
          <w:b/>
          <w:sz w:val="28"/>
          <w:szCs w:val="28"/>
        </w:rPr>
      </w:pPr>
      <w:r w:rsidRPr="004911A7">
        <w:rPr>
          <w:rFonts w:ascii="Times New Roman" w:hAnsi="Times New Roman" w:cs="Times New Roman"/>
          <w:b/>
          <w:sz w:val="28"/>
          <w:szCs w:val="28"/>
        </w:rPr>
        <w:t>IX. Изменение и прекращение трудового договора</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29.</w:t>
      </w:r>
      <w:r w:rsidRPr="004911A7">
        <w:rPr>
          <w:rFonts w:ascii="Times New Roman" w:hAnsi="Times New Roman" w:cs="Times New Roman"/>
          <w:sz w:val="28"/>
          <w:szCs w:val="28"/>
        </w:rPr>
        <w:tab/>
        <w:t>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кодексом Российской Федерации.</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30.</w:t>
      </w:r>
      <w:r w:rsidRPr="004911A7">
        <w:rPr>
          <w:rFonts w:ascii="Times New Roman" w:hAnsi="Times New Roman" w:cs="Times New Roman"/>
          <w:sz w:val="28"/>
          <w:szCs w:val="28"/>
        </w:rPr>
        <w:tab/>
        <w:t xml:space="preserve">При изменении работодателем условий настоящего трудового договора (за  исключением трудовой функции) по причинам, связанным с изменением организационных или технологических условий труда, работодатель обязан уведомить об этом работника в письменной форме не </w:t>
      </w:r>
      <w:proofErr w:type="gramStart"/>
      <w:r w:rsidRPr="004911A7">
        <w:rPr>
          <w:rFonts w:ascii="Times New Roman" w:hAnsi="Times New Roman" w:cs="Times New Roman"/>
          <w:sz w:val="28"/>
          <w:szCs w:val="28"/>
        </w:rPr>
        <w:t>позднее</w:t>
      </w:r>
      <w:proofErr w:type="gramEnd"/>
      <w:r w:rsidRPr="004911A7">
        <w:rPr>
          <w:rFonts w:ascii="Times New Roman" w:hAnsi="Times New Roman" w:cs="Times New Roman"/>
          <w:sz w:val="28"/>
          <w:szCs w:val="28"/>
        </w:rPr>
        <w:t xml:space="preserve"> чем за 2 месяца (статья 74 Трудового кодекса Российской Федерации).</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О предстоящем увольнении в связи с ликвидацией учреждения,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(статья 180 Трудового кодекса Российской Федерации).</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31.</w:t>
      </w:r>
      <w:r w:rsidRPr="004911A7">
        <w:rPr>
          <w:rFonts w:ascii="Times New Roman" w:hAnsi="Times New Roman" w:cs="Times New Roman"/>
          <w:sz w:val="28"/>
          <w:szCs w:val="28"/>
        </w:rPr>
        <w:tab/>
        <w:t xml:space="preserve">Настоящий трудовой договор прекращается по основаниям, установленным Трудовым кодексом Российской Федерации и иными федеральными законами. При расторжении трудового договора работнику </w:t>
      </w:r>
      <w:r w:rsidRPr="004911A7">
        <w:rPr>
          <w:rFonts w:ascii="Times New Roman" w:hAnsi="Times New Roman" w:cs="Times New Roman"/>
          <w:sz w:val="28"/>
          <w:szCs w:val="28"/>
        </w:rPr>
        <w:lastRenderedPageBreak/>
        <w:t>предоставляются гарантии и компенсации, предусмотренные Трудовым кодексом Российской Федерации и иными федеральными законами.</w:t>
      </w:r>
    </w:p>
    <w:p w:rsidR="004911A7" w:rsidRPr="004911A7" w:rsidRDefault="004911A7" w:rsidP="004911A7">
      <w:pPr>
        <w:pStyle w:val="ConsPlusNonformat"/>
        <w:ind w:firstLine="709"/>
        <w:jc w:val="both"/>
        <w:rPr>
          <w:rFonts w:ascii="Times New Roman" w:hAnsi="Times New Roman" w:cs="Times New Roman"/>
          <w:sz w:val="28"/>
          <w:szCs w:val="28"/>
        </w:rPr>
      </w:pPr>
    </w:p>
    <w:p w:rsidR="004911A7" w:rsidRPr="004911A7" w:rsidRDefault="004911A7" w:rsidP="004911A7">
      <w:pPr>
        <w:pStyle w:val="ConsPlusNonformat"/>
        <w:jc w:val="center"/>
        <w:rPr>
          <w:rFonts w:ascii="Times New Roman" w:hAnsi="Times New Roman" w:cs="Times New Roman"/>
          <w:b/>
          <w:sz w:val="28"/>
          <w:szCs w:val="28"/>
        </w:rPr>
      </w:pPr>
      <w:r w:rsidRPr="004911A7">
        <w:rPr>
          <w:rFonts w:ascii="Times New Roman" w:hAnsi="Times New Roman" w:cs="Times New Roman"/>
          <w:b/>
          <w:sz w:val="28"/>
          <w:szCs w:val="28"/>
        </w:rPr>
        <w:t>X. Заключительные положения</w:t>
      </w:r>
    </w:p>
    <w:p w:rsidR="004911A7" w:rsidRPr="004911A7" w:rsidRDefault="004911A7" w:rsidP="004911A7">
      <w:pPr>
        <w:pStyle w:val="ConsPlusNonformat"/>
        <w:jc w:val="both"/>
        <w:rPr>
          <w:rFonts w:ascii="Times New Roman" w:hAnsi="Times New Roman" w:cs="Times New Roman"/>
          <w:sz w:val="28"/>
          <w:szCs w:val="28"/>
        </w:rPr>
      </w:pP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32.</w:t>
      </w:r>
      <w:r w:rsidRPr="004911A7">
        <w:rPr>
          <w:rFonts w:ascii="Times New Roman" w:hAnsi="Times New Roman" w:cs="Times New Roman"/>
          <w:sz w:val="28"/>
          <w:szCs w:val="28"/>
        </w:rPr>
        <w:tab/>
        <w:t>Трудовые споры и разногласия сторон по вопросам соблюдения условий настоящего трудового договора разрешаются по соглашению сторон, а в случае не 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33.</w:t>
      </w:r>
      <w:r w:rsidRPr="004911A7">
        <w:rPr>
          <w:rFonts w:ascii="Times New Roman" w:hAnsi="Times New Roman" w:cs="Times New Roman"/>
          <w:sz w:val="28"/>
          <w:szCs w:val="28"/>
        </w:rPr>
        <w:tab/>
        <w:t>В части, не предусмотренной настоящим трудовым договором, стороны руководствуются законодательством Российской Федерации.</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34.</w:t>
      </w:r>
      <w:r w:rsidRPr="004911A7">
        <w:rPr>
          <w:rFonts w:ascii="Times New Roman" w:hAnsi="Times New Roman" w:cs="Times New Roman"/>
          <w:sz w:val="28"/>
          <w:szCs w:val="28"/>
        </w:rPr>
        <w:tab/>
        <w:t>Настоящий трудовой договор заключен в 2 экземплярах (если иное не предусмотрено законодательством  Российской Федерации), имеющих одинаковую юридическую силу.</w:t>
      </w:r>
    </w:p>
    <w:p w:rsidR="004911A7" w:rsidRPr="004911A7" w:rsidRDefault="004911A7" w:rsidP="004911A7">
      <w:pPr>
        <w:pStyle w:val="ConsPlusNonformat"/>
        <w:ind w:firstLine="709"/>
        <w:jc w:val="both"/>
        <w:rPr>
          <w:rFonts w:ascii="Times New Roman" w:hAnsi="Times New Roman" w:cs="Times New Roman"/>
          <w:sz w:val="28"/>
          <w:szCs w:val="28"/>
        </w:rPr>
      </w:pPr>
      <w:r w:rsidRPr="004911A7">
        <w:rPr>
          <w:rFonts w:ascii="Times New Roman" w:hAnsi="Times New Roman" w:cs="Times New Roman"/>
          <w:sz w:val="28"/>
          <w:szCs w:val="28"/>
        </w:rPr>
        <w:t>Один экземпляр хранится у работодателя, второй передается работнику.</w:t>
      </w:r>
    </w:p>
    <w:p w:rsidR="004911A7" w:rsidRPr="004911A7" w:rsidRDefault="004911A7" w:rsidP="004911A7">
      <w:pPr>
        <w:rPr>
          <w:rFonts w:ascii="Times New Roman" w:hAnsi="Times New Roman" w:cs="Times New Roman"/>
          <w:sz w:val="28"/>
          <w:szCs w:val="28"/>
        </w:rPr>
      </w:pPr>
    </w:p>
    <w:p w:rsidR="004911A7" w:rsidRDefault="004911A7" w:rsidP="004911A7">
      <w:pPr>
        <w:rPr>
          <w:rFonts w:ascii="Times New Roman" w:hAnsi="Times New Roman" w:cs="Times New Roman"/>
          <w:sz w:val="24"/>
          <w:szCs w:val="24"/>
        </w:rPr>
      </w:pPr>
    </w:p>
    <w:p w:rsidR="004911A7" w:rsidRPr="004911A7" w:rsidRDefault="004911A7" w:rsidP="004911A7">
      <w:pPr>
        <w:pStyle w:val="ConsPlusCell"/>
        <w:ind w:left="708" w:firstLine="708"/>
        <w:jc w:val="both"/>
        <w:rPr>
          <w:rFonts w:ascii="Times New Roman" w:hAnsi="Times New Roman" w:cs="Times New Roman"/>
          <w:sz w:val="24"/>
          <w:szCs w:val="24"/>
        </w:rPr>
      </w:pPr>
      <w:r w:rsidRPr="004911A7">
        <w:rPr>
          <w:rFonts w:ascii="Times New Roman" w:hAnsi="Times New Roman" w:cs="Times New Roman"/>
        </w:rPr>
        <w:t>РАБОТОДАТЕЛЬ</w:t>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t>РАБОТНИК</w:t>
      </w:r>
    </w:p>
    <w:p w:rsidR="004911A7" w:rsidRPr="004911A7" w:rsidRDefault="004911A7" w:rsidP="004911A7">
      <w:pPr>
        <w:pStyle w:val="ConsPlusCell"/>
        <w:jc w:val="both"/>
        <w:rPr>
          <w:rFonts w:ascii="Times New Roman" w:hAnsi="Times New Roman" w:cs="Times New Roman"/>
        </w:rPr>
      </w:pPr>
      <w:r w:rsidRPr="004911A7">
        <w:rPr>
          <w:rFonts w:ascii="Times New Roman" w:hAnsi="Times New Roman" w:cs="Times New Roman"/>
        </w:rPr>
        <w:t xml:space="preserve">______________________________________  </w:t>
      </w:r>
      <w:r w:rsidRPr="004911A7">
        <w:rPr>
          <w:rFonts w:ascii="Times New Roman" w:hAnsi="Times New Roman" w:cs="Times New Roman"/>
        </w:rPr>
        <w:tab/>
      </w:r>
      <w:r>
        <w:rPr>
          <w:rFonts w:ascii="Times New Roman" w:hAnsi="Times New Roman" w:cs="Times New Roman"/>
        </w:rPr>
        <w:t xml:space="preserve">              </w:t>
      </w:r>
      <w:r w:rsidRPr="004911A7">
        <w:rPr>
          <w:rFonts w:ascii="Times New Roman" w:hAnsi="Times New Roman" w:cs="Times New Roman"/>
        </w:rPr>
        <w:t>___________________________________</w:t>
      </w:r>
    </w:p>
    <w:p w:rsidR="004911A7" w:rsidRPr="004911A7" w:rsidRDefault="004911A7" w:rsidP="004911A7">
      <w:pPr>
        <w:pStyle w:val="ConsPlusCell"/>
        <w:ind w:left="708"/>
        <w:jc w:val="both"/>
        <w:rPr>
          <w:rFonts w:ascii="Times New Roman" w:hAnsi="Times New Roman" w:cs="Times New Roman"/>
        </w:rPr>
      </w:pPr>
      <w:r w:rsidRPr="004911A7">
        <w:rPr>
          <w:rFonts w:ascii="Times New Roman" w:hAnsi="Times New Roman" w:cs="Times New Roman"/>
        </w:rPr>
        <w:t xml:space="preserve">       (наименование организации)</w:t>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t xml:space="preserve">    (ф.и.о.)</w:t>
      </w:r>
    </w:p>
    <w:p w:rsidR="004911A7" w:rsidRPr="004911A7" w:rsidRDefault="004911A7" w:rsidP="004911A7">
      <w:pPr>
        <w:pStyle w:val="ConsPlusCell"/>
        <w:jc w:val="both"/>
        <w:rPr>
          <w:rFonts w:ascii="Times New Roman" w:hAnsi="Times New Roman" w:cs="Times New Roman"/>
        </w:rPr>
      </w:pPr>
      <w:r w:rsidRPr="004911A7">
        <w:rPr>
          <w:rFonts w:ascii="Times New Roman" w:hAnsi="Times New Roman" w:cs="Times New Roman"/>
        </w:rPr>
        <w:t>Адрес (место нахождения)</w:t>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t>Адрес места жительства</w:t>
      </w:r>
    </w:p>
    <w:p w:rsidR="004911A7" w:rsidRPr="004911A7" w:rsidRDefault="004911A7" w:rsidP="004911A7">
      <w:pPr>
        <w:pStyle w:val="ConsPlusCell"/>
        <w:ind w:left="4950"/>
        <w:jc w:val="both"/>
        <w:rPr>
          <w:rFonts w:ascii="Times New Roman" w:hAnsi="Times New Roman" w:cs="Times New Roman"/>
        </w:rPr>
      </w:pPr>
      <w:r w:rsidRPr="004911A7">
        <w:rPr>
          <w:rFonts w:ascii="Times New Roman" w:hAnsi="Times New Roman" w:cs="Times New Roman"/>
        </w:rPr>
        <w:t>Паспорт (иной документ, удостоверяющий личность)</w:t>
      </w:r>
    </w:p>
    <w:p w:rsidR="004911A7" w:rsidRPr="004911A7" w:rsidRDefault="004911A7" w:rsidP="004911A7">
      <w:pPr>
        <w:pStyle w:val="ConsPlusCell"/>
        <w:jc w:val="both"/>
        <w:rPr>
          <w:rFonts w:ascii="Times New Roman" w:hAnsi="Times New Roman" w:cs="Times New Roman"/>
        </w:rPr>
      </w:pPr>
      <w:r w:rsidRPr="004911A7">
        <w:rPr>
          <w:rFonts w:ascii="Times New Roman" w:hAnsi="Times New Roman" w:cs="Times New Roman"/>
        </w:rPr>
        <w:t>ИНН</w:t>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t>серия</w:t>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t>№</w:t>
      </w:r>
    </w:p>
    <w:p w:rsidR="004911A7" w:rsidRPr="004911A7" w:rsidRDefault="004911A7" w:rsidP="004911A7">
      <w:pPr>
        <w:pStyle w:val="ConsPlusCell"/>
        <w:jc w:val="both"/>
        <w:rPr>
          <w:rFonts w:ascii="Times New Roman" w:hAnsi="Times New Roman" w:cs="Times New Roman"/>
        </w:rPr>
      </w:pP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t xml:space="preserve">кем </w:t>
      </w:r>
      <w:proofErr w:type="gramStart"/>
      <w:r w:rsidRPr="004911A7">
        <w:rPr>
          <w:rFonts w:ascii="Times New Roman" w:hAnsi="Times New Roman" w:cs="Times New Roman"/>
        </w:rPr>
        <w:t>выдан</w:t>
      </w:r>
      <w:proofErr w:type="gramEnd"/>
    </w:p>
    <w:p w:rsidR="004911A7" w:rsidRPr="004911A7" w:rsidRDefault="004911A7" w:rsidP="004911A7">
      <w:pPr>
        <w:pStyle w:val="ConsPlusCell"/>
        <w:jc w:val="both"/>
        <w:rPr>
          <w:rFonts w:ascii="Times New Roman" w:hAnsi="Times New Roman" w:cs="Times New Roman"/>
        </w:rPr>
      </w:pP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t>дата выдачи «___»</w:t>
      </w:r>
      <w:proofErr w:type="spellStart"/>
      <w:r w:rsidRPr="004911A7">
        <w:rPr>
          <w:rFonts w:ascii="Times New Roman" w:hAnsi="Times New Roman" w:cs="Times New Roman"/>
        </w:rPr>
        <w:t>___________________</w:t>
      </w:r>
      <w:proofErr w:type="gramStart"/>
      <w:r w:rsidRPr="004911A7">
        <w:rPr>
          <w:rFonts w:ascii="Times New Roman" w:hAnsi="Times New Roman" w:cs="Times New Roman"/>
        </w:rPr>
        <w:t>г</w:t>
      </w:r>
      <w:proofErr w:type="spellEnd"/>
      <w:proofErr w:type="gramEnd"/>
      <w:r w:rsidRPr="004911A7">
        <w:rPr>
          <w:rFonts w:ascii="Times New Roman" w:hAnsi="Times New Roman" w:cs="Times New Roman"/>
        </w:rPr>
        <w:t>.</w:t>
      </w:r>
    </w:p>
    <w:p w:rsidR="004911A7" w:rsidRPr="004911A7" w:rsidRDefault="004911A7" w:rsidP="004911A7">
      <w:pPr>
        <w:pStyle w:val="ConsPlusCell"/>
        <w:jc w:val="both"/>
        <w:rPr>
          <w:rFonts w:ascii="Times New Roman" w:hAnsi="Times New Roman" w:cs="Times New Roman"/>
        </w:rPr>
      </w:pPr>
      <w:r w:rsidRPr="004911A7">
        <w:rPr>
          <w:rFonts w:ascii="Times New Roman" w:hAnsi="Times New Roman" w:cs="Times New Roman"/>
        </w:rPr>
        <w:t xml:space="preserve">_____________ ___________ ____________ </w:t>
      </w:r>
      <w:r w:rsidRPr="004911A7">
        <w:rPr>
          <w:rFonts w:ascii="Times New Roman" w:hAnsi="Times New Roman" w:cs="Times New Roman"/>
        </w:rPr>
        <w:tab/>
        <w:t xml:space="preserve">             ___________________________________</w:t>
      </w:r>
    </w:p>
    <w:p w:rsidR="004911A7" w:rsidRPr="004911A7" w:rsidRDefault="004911A7" w:rsidP="004911A7">
      <w:pPr>
        <w:pStyle w:val="ConsPlusCell"/>
        <w:jc w:val="both"/>
        <w:rPr>
          <w:rFonts w:ascii="Times New Roman" w:hAnsi="Times New Roman" w:cs="Times New Roman"/>
        </w:rPr>
      </w:pPr>
      <w:r w:rsidRPr="004911A7">
        <w:rPr>
          <w:rFonts w:ascii="Times New Roman" w:hAnsi="Times New Roman" w:cs="Times New Roman"/>
        </w:rPr>
        <w:t xml:space="preserve">    (должность)           (подпись)             (ф.и.о.)                 </w:t>
      </w:r>
      <w:r w:rsidRPr="004911A7">
        <w:rPr>
          <w:rFonts w:ascii="Times New Roman" w:hAnsi="Times New Roman" w:cs="Times New Roman"/>
        </w:rPr>
        <w:tab/>
      </w:r>
      <w:r w:rsidRPr="004911A7">
        <w:rPr>
          <w:rFonts w:ascii="Times New Roman" w:hAnsi="Times New Roman" w:cs="Times New Roman"/>
        </w:rPr>
        <w:tab/>
      </w:r>
      <w:r w:rsidRPr="004911A7">
        <w:rPr>
          <w:rFonts w:ascii="Times New Roman" w:hAnsi="Times New Roman" w:cs="Times New Roman"/>
        </w:rPr>
        <w:tab/>
        <w:t>(подпись)</w:t>
      </w:r>
    </w:p>
    <w:p w:rsidR="004911A7" w:rsidRDefault="004911A7" w:rsidP="004911A7">
      <w:pPr>
        <w:rPr>
          <w:rFonts w:ascii="Times New Roman" w:hAnsi="Times New Roman"/>
          <w:sz w:val="24"/>
          <w:szCs w:val="24"/>
        </w:rPr>
      </w:pPr>
    </w:p>
    <w:p w:rsidR="004911A7" w:rsidRPr="004911A7" w:rsidRDefault="004911A7" w:rsidP="004911A7">
      <w:pPr>
        <w:pStyle w:val="ConsPlusNonformat"/>
        <w:rPr>
          <w:rFonts w:ascii="Times New Roman" w:hAnsi="Times New Roman" w:cs="Times New Roman"/>
          <w:sz w:val="28"/>
          <w:szCs w:val="28"/>
        </w:rPr>
      </w:pPr>
      <w:r w:rsidRPr="004911A7">
        <w:rPr>
          <w:rFonts w:ascii="Times New Roman" w:hAnsi="Times New Roman" w:cs="Times New Roman"/>
          <w:sz w:val="28"/>
          <w:szCs w:val="28"/>
        </w:rPr>
        <w:t>Работник получил один экземпляр настоящего трудового договора</w:t>
      </w:r>
    </w:p>
    <w:p w:rsidR="004911A7" w:rsidRPr="004911A7" w:rsidRDefault="004911A7" w:rsidP="004911A7">
      <w:pPr>
        <w:pStyle w:val="ConsPlusNonformat"/>
        <w:rPr>
          <w:rFonts w:ascii="Times New Roman" w:hAnsi="Times New Roman" w:cs="Times New Roman"/>
          <w:sz w:val="28"/>
          <w:szCs w:val="28"/>
        </w:rPr>
      </w:pPr>
      <w:r w:rsidRPr="004911A7">
        <w:rPr>
          <w:rFonts w:ascii="Times New Roman" w:hAnsi="Times New Roman" w:cs="Times New Roman"/>
          <w:sz w:val="28"/>
          <w:szCs w:val="28"/>
        </w:rPr>
        <w:t xml:space="preserve"> __________________________________________</w:t>
      </w:r>
    </w:p>
    <w:p w:rsidR="004911A7" w:rsidRPr="004911A7" w:rsidRDefault="004911A7" w:rsidP="004911A7">
      <w:pPr>
        <w:pStyle w:val="ConsPlusNonformat"/>
        <w:ind w:left="708" w:firstLine="708"/>
        <w:rPr>
          <w:rFonts w:ascii="Times New Roman" w:hAnsi="Times New Roman" w:cs="Times New Roman"/>
          <w:b/>
          <w:sz w:val="28"/>
          <w:szCs w:val="28"/>
        </w:rPr>
      </w:pPr>
      <w:r w:rsidRPr="004911A7">
        <w:rPr>
          <w:rFonts w:ascii="Times New Roman" w:hAnsi="Times New Roman" w:cs="Times New Roman"/>
          <w:sz w:val="28"/>
          <w:szCs w:val="28"/>
        </w:rPr>
        <w:t xml:space="preserve"> (дата и подпись работника)</w:t>
      </w:r>
    </w:p>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rsidP="004911A7">
      <w:pPr>
        <w:pStyle w:val="20"/>
        <w:shd w:val="clear" w:color="auto" w:fill="auto"/>
        <w:spacing w:line="250" w:lineRule="exact"/>
        <w:jc w:val="left"/>
        <w:rPr>
          <w:rFonts w:asciiTheme="minorHAnsi" w:eastAsiaTheme="minorEastAsia" w:hAnsiTheme="minorHAnsi" w:cstheme="minorBidi"/>
          <w:b w:val="0"/>
          <w:bCs w:val="0"/>
          <w:sz w:val="22"/>
          <w:szCs w:val="22"/>
        </w:rPr>
      </w:pPr>
    </w:p>
    <w:p w:rsidR="004911A7" w:rsidRDefault="004911A7" w:rsidP="004911A7">
      <w:pPr>
        <w:pStyle w:val="20"/>
        <w:shd w:val="clear" w:color="auto" w:fill="auto"/>
        <w:spacing w:line="250" w:lineRule="exact"/>
      </w:pPr>
      <w:r>
        <w:lastRenderedPageBreak/>
        <w:t xml:space="preserve">Приложение 3  </w:t>
      </w:r>
    </w:p>
    <w:p w:rsidR="004911A7" w:rsidRPr="002A2D38" w:rsidRDefault="004911A7" w:rsidP="004911A7">
      <w:pPr>
        <w:pStyle w:val="20"/>
        <w:shd w:val="clear" w:color="auto" w:fill="auto"/>
        <w:spacing w:line="250" w:lineRule="exact"/>
        <w:rPr>
          <w:b w:val="0"/>
        </w:rPr>
      </w:pPr>
      <w:r>
        <w:rPr>
          <w:b w:val="0"/>
        </w:rPr>
        <w:t>к Положению об о</w:t>
      </w:r>
      <w:r w:rsidRPr="002A2D38">
        <w:rPr>
          <w:b w:val="0"/>
        </w:rPr>
        <w:t xml:space="preserve">плате труда работников </w:t>
      </w:r>
    </w:p>
    <w:p w:rsidR="004911A7" w:rsidRDefault="004911A7" w:rsidP="004911A7">
      <w:pPr>
        <w:pStyle w:val="20"/>
        <w:shd w:val="clear" w:color="auto" w:fill="auto"/>
        <w:spacing w:line="250" w:lineRule="exact"/>
        <w:rPr>
          <w:b w:val="0"/>
        </w:rPr>
      </w:pPr>
      <w:r>
        <w:rPr>
          <w:b w:val="0"/>
        </w:rPr>
        <w:t xml:space="preserve">муниципального учреждения культуры « Сбегинский </w:t>
      </w:r>
      <w:proofErr w:type="spellStart"/>
      <w:r>
        <w:rPr>
          <w:b w:val="0"/>
        </w:rPr>
        <w:t>селский</w:t>
      </w:r>
      <w:proofErr w:type="spellEnd"/>
      <w:r>
        <w:rPr>
          <w:b w:val="0"/>
        </w:rPr>
        <w:t xml:space="preserve"> Дом культуры»</w:t>
      </w:r>
    </w:p>
    <w:p w:rsidR="004911A7" w:rsidRPr="002A2D38" w:rsidRDefault="004911A7" w:rsidP="004911A7">
      <w:pPr>
        <w:pStyle w:val="20"/>
        <w:shd w:val="clear" w:color="auto" w:fill="auto"/>
        <w:spacing w:line="250" w:lineRule="exact"/>
        <w:rPr>
          <w:b w:val="0"/>
        </w:rPr>
      </w:pPr>
    </w:p>
    <w:p w:rsidR="004911A7" w:rsidRDefault="004911A7" w:rsidP="004911A7">
      <w:pPr>
        <w:pStyle w:val="12"/>
        <w:keepNext/>
        <w:keepLines/>
        <w:shd w:val="clear" w:color="auto" w:fill="auto"/>
        <w:spacing w:line="260" w:lineRule="exact"/>
      </w:pPr>
      <w:r>
        <w:t>Оклады (должностные оклады), ставки заработной платы</w:t>
      </w:r>
    </w:p>
    <w:p w:rsidR="004911A7" w:rsidRPr="00083E1E" w:rsidRDefault="004911A7" w:rsidP="004911A7">
      <w:pPr>
        <w:pStyle w:val="20"/>
        <w:shd w:val="clear" w:color="auto" w:fill="auto"/>
        <w:spacing w:line="307" w:lineRule="exact"/>
        <w:ind w:firstLine="360"/>
        <w:jc w:val="both"/>
        <w:rPr>
          <w:b w:val="0"/>
        </w:rPr>
      </w:pPr>
      <w:proofErr w:type="gramStart"/>
      <w:r w:rsidRPr="00083E1E">
        <w:rPr>
          <w:b w:val="0"/>
        </w:rPr>
        <w:t>Размеры окладов (должностных окладов), ставок заработной платы работников учреждений устанавливаются на основе отнесения занимаемых ими должностей к профессиональным квалификационным группам (далее — ПКГ), утвержденным 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roofErr w:type="gramEnd"/>
    </w:p>
    <w:p w:rsidR="004911A7" w:rsidRPr="00083E1E" w:rsidRDefault="004911A7" w:rsidP="004911A7">
      <w:pPr>
        <w:pStyle w:val="20"/>
        <w:shd w:val="clear" w:color="auto" w:fill="auto"/>
        <w:spacing w:line="307" w:lineRule="exact"/>
        <w:jc w:val="both"/>
        <w:rPr>
          <w:b w:val="0"/>
        </w:rPr>
      </w:pPr>
      <w:r w:rsidRPr="00083E1E">
        <w:rPr>
          <w:b w:val="0"/>
        </w:rPr>
        <w:t>Профессиональная квалификационная группа «Общеотраслевые профессии рабочих первого уровня»</w:t>
      </w:r>
    </w:p>
    <w:p w:rsidR="004911A7" w:rsidRDefault="004911A7" w:rsidP="004911A7">
      <w:pPr>
        <w:pStyle w:val="20"/>
        <w:shd w:val="clear" w:color="auto" w:fill="auto"/>
        <w:spacing w:line="307" w:lineRule="exact"/>
        <w:jc w:val="left"/>
      </w:pPr>
    </w:p>
    <w:tbl>
      <w:tblPr>
        <w:tblStyle w:val="ab"/>
        <w:tblW w:w="9747" w:type="dxa"/>
        <w:tblLook w:val="04A0"/>
      </w:tblPr>
      <w:tblGrid>
        <w:gridCol w:w="2263"/>
        <w:gridCol w:w="5663"/>
        <w:gridCol w:w="1821"/>
      </w:tblGrid>
      <w:tr w:rsidR="004911A7" w:rsidTr="004911A7">
        <w:tc>
          <w:tcPr>
            <w:tcW w:w="2093" w:type="dxa"/>
          </w:tcPr>
          <w:p w:rsidR="004911A7" w:rsidRDefault="004911A7" w:rsidP="004911A7">
            <w:pPr>
              <w:pStyle w:val="5"/>
              <w:shd w:val="clear" w:color="auto" w:fill="auto"/>
              <w:spacing w:line="230" w:lineRule="exact"/>
              <w:jc w:val="left"/>
            </w:pPr>
            <w:r>
              <w:t>Квалификационный</w:t>
            </w:r>
          </w:p>
          <w:p w:rsidR="004911A7" w:rsidRDefault="004911A7" w:rsidP="004911A7">
            <w:pPr>
              <w:pStyle w:val="5"/>
              <w:shd w:val="clear" w:color="auto" w:fill="auto"/>
              <w:spacing w:line="230" w:lineRule="exact"/>
              <w:jc w:val="left"/>
            </w:pPr>
            <w:r>
              <w:t>уровень</w:t>
            </w:r>
          </w:p>
          <w:p w:rsidR="004911A7" w:rsidRDefault="004911A7" w:rsidP="004911A7">
            <w:pPr>
              <w:pStyle w:val="20"/>
              <w:shd w:val="clear" w:color="auto" w:fill="auto"/>
              <w:spacing w:line="307" w:lineRule="exact"/>
              <w:jc w:val="left"/>
            </w:pPr>
          </w:p>
        </w:tc>
        <w:tc>
          <w:tcPr>
            <w:tcW w:w="5812" w:type="dxa"/>
          </w:tcPr>
          <w:p w:rsidR="004911A7" w:rsidRDefault="004911A7" w:rsidP="004911A7">
            <w:pPr>
              <w:pStyle w:val="20"/>
              <w:shd w:val="clear" w:color="auto" w:fill="auto"/>
              <w:spacing w:line="307" w:lineRule="exact"/>
              <w:jc w:val="left"/>
            </w:pPr>
            <w:r>
              <w:t>Профессии, отнесенные к профессиональным квалификационным уровням</w:t>
            </w:r>
          </w:p>
        </w:tc>
        <w:tc>
          <w:tcPr>
            <w:tcW w:w="1842" w:type="dxa"/>
          </w:tcPr>
          <w:p w:rsidR="004911A7" w:rsidRDefault="004911A7" w:rsidP="004911A7">
            <w:pPr>
              <w:pStyle w:val="5"/>
              <w:shd w:val="clear" w:color="auto" w:fill="auto"/>
              <w:spacing w:line="264" w:lineRule="exact"/>
              <w:jc w:val="left"/>
            </w:pPr>
            <w:proofErr w:type="spellStart"/>
            <w:proofErr w:type="gramStart"/>
            <w:r>
              <w:rPr>
                <w:rStyle w:val="13"/>
              </w:rPr>
              <w:t>Рекомендуе</w:t>
            </w:r>
            <w:proofErr w:type="spellEnd"/>
            <w:r>
              <w:rPr>
                <w:rStyle w:val="13"/>
              </w:rPr>
              <w:t xml:space="preserve"> </w:t>
            </w:r>
            <w:proofErr w:type="spellStart"/>
            <w:r>
              <w:rPr>
                <w:rStyle w:val="13"/>
              </w:rPr>
              <w:t>мый</w:t>
            </w:r>
            <w:proofErr w:type="spellEnd"/>
            <w:proofErr w:type="gramEnd"/>
            <w:r>
              <w:rPr>
                <w:rStyle w:val="13"/>
              </w:rPr>
              <w:t xml:space="preserve"> размер оклада, руб.</w:t>
            </w:r>
          </w:p>
          <w:p w:rsidR="004911A7" w:rsidRDefault="004911A7" w:rsidP="004911A7">
            <w:pPr>
              <w:pStyle w:val="20"/>
              <w:shd w:val="clear" w:color="auto" w:fill="auto"/>
              <w:spacing w:line="307" w:lineRule="exact"/>
              <w:jc w:val="left"/>
            </w:pPr>
          </w:p>
        </w:tc>
      </w:tr>
      <w:tr w:rsidR="004911A7" w:rsidTr="004911A7">
        <w:trPr>
          <w:trHeight w:val="8342"/>
        </w:trPr>
        <w:tc>
          <w:tcPr>
            <w:tcW w:w="2093" w:type="dxa"/>
          </w:tcPr>
          <w:p w:rsidR="004911A7" w:rsidRDefault="004911A7" w:rsidP="004911A7">
            <w:pPr>
              <w:pStyle w:val="5"/>
              <w:shd w:val="clear" w:color="auto" w:fill="auto"/>
              <w:spacing w:line="264" w:lineRule="exact"/>
              <w:jc w:val="left"/>
            </w:pPr>
            <w:r>
              <w:rPr>
                <w:rStyle w:val="13"/>
              </w:rPr>
              <w:t>1квалификационный уровень</w:t>
            </w:r>
          </w:p>
          <w:p w:rsidR="004911A7" w:rsidRDefault="004911A7" w:rsidP="004911A7">
            <w:pPr>
              <w:pStyle w:val="20"/>
              <w:shd w:val="clear" w:color="auto" w:fill="auto"/>
              <w:spacing w:line="307" w:lineRule="exact"/>
              <w:jc w:val="left"/>
            </w:pPr>
          </w:p>
        </w:tc>
        <w:tc>
          <w:tcPr>
            <w:tcW w:w="5812" w:type="dxa"/>
          </w:tcPr>
          <w:p w:rsidR="004911A7" w:rsidRDefault="004911A7" w:rsidP="004911A7">
            <w:pPr>
              <w:pStyle w:val="5"/>
              <w:shd w:val="clear" w:color="auto" w:fill="auto"/>
              <w:spacing w:line="264" w:lineRule="exact"/>
              <w:jc w:val="left"/>
            </w:pPr>
            <w:r>
              <w:t>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w:t>
            </w:r>
          </w:p>
          <w:p w:rsidR="004911A7" w:rsidRDefault="004911A7" w:rsidP="004911A7">
            <w:pPr>
              <w:pStyle w:val="5"/>
              <w:shd w:val="clear" w:color="auto" w:fill="auto"/>
              <w:tabs>
                <w:tab w:val="left" w:pos="3095"/>
              </w:tabs>
              <w:spacing w:line="264" w:lineRule="exact"/>
              <w:jc w:val="left"/>
            </w:pPr>
            <w:r>
              <w:t>гардеробщик; горничная;</w:t>
            </w:r>
            <w:r>
              <w:tab/>
              <w:t>грузчик; дворник;</w:t>
            </w:r>
          </w:p>
          <w:p w:rsidR="004911A7" w:rsidRDefault="004911A7" w:rsidP="004911A7">
            <w:pPr>
              <w:pStyle w:val="5"/>
              <w:shd w:val="clear" w:color="auto" w:fill="auto"/>
              <w:tabs>
                <w:tab w:val="left" w:pos="3095"/>
              </w:tabs>
              <w:spacing w:line="264" w:lineRule="exact"/>
              <w:jc w:val="left"/>
            </w:pPr>
            <w:proofErr w:type="gramStart"/>
            <w:r>
              <w:t>дезинфектор; истопник; лифтер;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стирке и ремонту спецодежды (белья); оператор стиральных машин; конюх; кухонный рабочий; мойщик посуды; машинист по стирке и ремонту спецодежды; курьер; подсобный рабочий; комплектовщик</w:t>
            </w:r>
            <w:r>
              <w:tab/>
              <w:t>товаров; кондитер;</w:t>
            </w:r>
            <w:proofErr w:type="gramEnd"/>
          </w:p>
          <w:p w:rsidR="004911A7" w:rsidRDefault="004911A7" w:rsidP="004911A7">
            <w:pPr>
              <w:pStyle w:val="5"/>
              <w:shd w:val="clear" w:color="auto" w:fill="auto"/>
              <w:tabs>
                <w:tab w:val="left" w:pos="3095"/>
              </w:tabs>
              <w:spacing w:line="264" w:lineRule="exact"/>
              <w:jc w:val="left"/>
            </w:pPr>
            <w:proofErr w:type="gramStart"/>
            <w:r>
              <w:t xml:space="preserve">контролер-кассир; оператор копировальных и множительных машин; телеграфист; </w:t>
            </w:r>
            <w:proofErr w:type="spellStart"/>
            <w:r>
              <w:t>фотооператор</w:t>
            </w:r>
            <w:proofErr w:type="spellEnd"/>
            <w:r>
              <w:t>; переплетчик документов; рабочий по уходу за животными; швея; обувщик по ремонту обуви; пекарь; слесарь-сантехник; слесарь-электрик по ремонту электрооборудования; слесарь по ремонту автомобилей; столяр; плотник; оператор электронно-вычислительных</w:t>
            </w:r>
            <w:r>
              <w:tab/>
              <w:t>и вычислительных</w:t>
            </w:r>
            <w:proofErr w:type="gramEnd"/>
          </w:p>
          <w:p w:rsidR="004911A7" w:rsidRPr="001D0287" w:rsidRDefault="004911A7" w:rsidP="004911A7">
            <w:pPr>
              <w:pStyle w:val="20"/>
              <w:shd w:val="clear" w:color="auto" w:fill="auto"/>
              <w:spacing w:line="307" w:lineRule="exact"/>
              <w:jc w:val="left"/>
              <w:rPr>
                <w:b w:val="0"/>
              </w:rPr>
            </w:pPr>
            <w:r w:rsidRPr="001D0287">
              <w:rPr>
                <w:b w:val="0"/>
              </w:rPr>
              <w:t xml:space="preserve">машин; оператор котельных; сварщик арматурных сеток и каркасов; электромонтер по ремонту и обслуживанию электрооборудования; </w:t>
            </w:r>
            <w:proofErr w:type="spellStart"/>
            <w:r w:rsidRPr="001D0287">
              <w:rPr>
                <w:b w:val="0"/>
              </w:rPr>
              <w:t>котлочист</w:t>
            </w:r>
            <w:proofErr w:type="spellEnd"/>
            <w:r w:rsidRPr="001D0287">
              <w:rPr>
                <w:b w:val="0"/>
              </w:rPr>
              <w:t>; рабочий по уходу за животными; продавец продовольственных товаров; повар; печатник плоской печати</w:t>
            </w:r>
          </w:p>
        </w:tc>
        <w:tc>
          <w:tcPr>
            <w:tcW w:w="1842" w:type="dxa"/>
          </w:tcPr>
          <w:p w:rsidR="004911A7" w:rsidRDefault="004911A7" w:rsidP="004911A7">
            <w:pPr>
              <w:pStyle w:val="5"/>
              <w:shd w:val="clear" w:color="auto" w:fill="auto"/>
              <w:spacing w:line="230" w:lineRule="exact"/>
              <w:jc w:val="left"/>
              <w:rPr>
                <w:rStyle w:val="13"/>
              </w:rPr>
            </w:pPr>
          </w:p>
          <w:p w:rsidR="004911A7" w:rsidRDefault="004911A7" w:rsidP="004911A7">
            <w:pPr>
              <w:pStyle w:val="5"/>
              <w:shd w:val="clear" w:color="auto" w:fill="auto"/>
              <w:spacing w:line="230" w:lineRule="exact"/>
              <w:jc w:val="left"/>
            </w:pPr>
            <w:r>
              <w:rPr>
                <w:rStyle w:val="13"/>
              </w:rPr>
              <w:t>4290</w:t>
            </w:r>
          </w:p>
          <w:p w:rsidR="004911A7" w:rsidRDefault="004911A7" w:rsidP="004911A7">
            <w:pPr>
              <w:pStyle w:val="20"/>
              <w:shd w:val="clear" w:color="auto" w:fill="auto"/>
              <w:spacing w:line="307" w:lineRule="exact"/>
              <w:jc w:val="left"/>
            </w:pPr>
          </w:p>
        </w:tc>
      </w:tr>
    </w:tbl>
    <w:p w:rsidR="004911A7" w:rsidRDefault="004911A7" w:rsidP="004911A7">
      <w:pPr>
        <w:pStyle w:val="20"/>
        <w:shd w:val="clear" w:color="auto" w:fill="auto"/>
        <w:spacing w:line="307" w:lineRule="exact"/>
        <w:jc w:val="left"/>
        <w:sectPr w:rsidR="004911A7" w:rsidSect="004911A7">
          <w:headerReference w:type="even" r:id="rId14"/>
          <w:headerReference w:type="default" r:id="rId15"/>
          <w:pgSz w:w="11909" w:h="16834"/>
          <w:pgMar w:top="1418" w:right="1387" w:bottom="984" w:left="1262" w:header="0" w:footer="3" w:gutter="0"/>
          <w:pgNumType w:start="3"/>
          <w:cols w:space="720"/>
          <w:noEndnote/>
          <w:docGrid w:linePitch="360"/>
        </w:sectPr>
      </w:pPr>
    </w:p>
    <w:p w:rsidR="004911A7" w:rsidRDefault="004911A7" w:rsidP="004911A7">
      <w:pPr>
        <w:pStyle w:val="5"/>
        <w:shd w:val="clear" w:color="auto" w:fill="auto"/>
        <w:spacing w:line="259" w:lineRule="exact"/>
        <w:jc w:val="left"/>
        <w:sectPr w:rsidR="004911A7">
          <w:type w:val="continuous"/>
          <w:pgSz w:w="11909" w:h="16834"/>
          <w:pgMar w:top="1982" w:right="3215" w:bottom="984" w:left="1497" w:header="0" w:footer="3" w:gutter="0"/>
          <w:cols w:space="720"/>
          <w:noEndnote/>
          <w:docGrid w:linePitch="360"/>
        </w:sectPr>
      </w:pPr>
    </w:p>
    <w:p w:rsidR="004911A7" w:rsidRDefault="004911A7" w:rsidP="004911A7">
      <w:pPr>
        <w:pStyle w:val="5"/>
        <w:shd w:val="clear" w:color="auto" w:fill="auto"/>
        <w:spacing w:line="264" w:lineRule="exact"/>
        <w:jc w:val="left"/>
        <w:sectPr w:rsidR="004911A7">
          <w:type w:val="continuous"/>
          <w:pgSz w:w="11909" w:h="16834"/>
          <w:pgMar w:top="1982" w:right="2841" w:bottom="984" w:left="3811"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448"/>
        <w:gridCol w:w="5443"/>
        <w:gridCol w:w="1517"/>
      </w:tblGrid>
      <w:tr w:rsidR="004911A7" w:rsidTr="004911A7">
        <w:trPr>
          <w:trHeight w:val="1018"/>
        </w:trPr>
        <w:tc>
          <w:tcPr>
            <w:tcW w:w="2448"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lastRenderedPageBreak/>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443"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Профессии, отнесенные к профессиональным квалификационным уровням</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2861"/>
        </w:trPr>
        <w:tc>
          <w:tcPr>
            <w:tcW w:w="2448" w:type="dxa"/>
            <w:tcBorders>
              <w:top w:val="single" w:sz="4" w:space="0" w:color="auto"/>
              <w:left w:val="single" w:sz="4" w:space="0" w:color="auto"/>
            </w:tcBorders>
            <w:shd w:val="clear" w:color="auto" w:fill="FFFFFF"/>
          </w:tcPr>
          <w:p w:rsidR="004911A7" w:rsidRDefault="004911A7" w:rsidP="004911A7">
            <w:pPr>
              <w:rPr>
                <w:sz w:val="10"/>
                <w:szCs w:val="10"/>
              </w:rPr>
            </w:pPr>
          </w:p>
        </w:tc>
        <w:tc>
          <w:tcPr>
            <w:tcW w:w="5443"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proofErr w:type="gramStart"/>
            <w:r>
              <w:rPr>
                <w:rStyle w:val="21"/>
              </w:rPr>
              <w:t>Профессии рабочих, по которым предусмотрено присвоение 3 квалификационного разряда в соответствии с Единым квалификационным справочником работ и профессий рабочих*: машинист (кочегар) котельных; кастелянша; коневод; кладовщик; парикмахер; приемщик пункта проката; кассир билетный; таксидермист; радиооператор; заточник; машинист насосных установок; овощевод; рабочий зеленого хозяйства.</w:t>
            </w:r>
            <w:proofErr w:type="gramEnd"/>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4420</w:t>
            </w:r>
          </w:p>
        </w:tc>
      </w:tr>
      <w:tr w:rsidR="004911A7" w:rsidTr="004911A7">
        <w:trPr>
          <w:trHeight w:val="1277"/>
        </w:trPr>
        <w:tc>
          <w:tcPr>
            <w:tcW w:w="2448"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2 квалификационный уровень</w:t>
            </w:r>
          </w:p>
        </w:tc>
        <w:tc>
          <w:tcPr>
            <w:tcW w:w="5443"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4550</w:t>
            </w:r>
          </w:p>
        </w:tc>
      </w:tr>
    </w:tbl>
    <w:p w:rsidR="004911A7" w:rsidRDefault="004911A7" w:rsidP="004911A7">
      <w:pPr>
        <w:pStyle w:val="23"/>
        <w:keepNext/>
        <w:keepLines/>
        <w:shd w:val="clear" w:color="auto" w:fill="auto"/>
      </w:pPr>
      <w:bookmarkStart w:id="2" w:name="bookmark1"/>
      <w:r>
        <w:t>Профессиональная квалификационная группа «Общеотраслевые профессии рабочих второго уровня»</w:t>
      </w:r>
      <w:bookmarkEnd w:id="2"/>
    </w:p>
    <w:tbl>
      <w:tblPr>
        <w:tblOverlap w:val="never"/>
        <w:tblW w:w="0" w:type="auto"/>
        <w:tblLayout w:type="fixed"/>
        <w:tblCellMar>
          <w:left w:w="10" w:type="dxa"/>
          <w:right w:w="10" w:type="dxa"/>
        </w:tblCellMar>
        <w:tblLook w:val="04A0"/>
      </w:tblPr>
      <w:tblGrid>
        <w:gridCol w:w="2592"/>
        <w:gridCol w:w="5304"/>
        <w:gridCol w:w="1522"/>
      </w:tblGrid>
      <w:tr w:rsidR="004911A7" w:rsidTr="004911A7">
        <w:trPr>
          <w:trHeight w:val="1013"/>
        </w:trPr>
        <w:tc>
          <w:tcPr>
            <w:tcW w:w="2592"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Профессии, отнесенные к профессиональным квалификационным уровням</w:t>
            </w:r>
          </w:p>
        </w:tc>
        <w:tc>
          <w:tcPr>
            <w:tcW w:w="1522"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2006"/>
        </w:trPr>
        <w:tc>
          <w:tcPr>
            <w:tcW w:w="2592" w:type="dxa"/>
            <w:vMerge w:val="restart"/>
            <w:tcBorders>
              <w:top w:val="single" w:sz="4" w:space="0" w:color="auto"/>
              <w:left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1 квалификационный уровень</w:t>
            </w:r>
          </w:p>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Профессии рабочих, по которым предусмотрено присвоение 4 квалификационного разряда в соответствии с Единым квалификационным справочником работ и профессий рабочих *:</w:t>
            </w:r>
          </w:p>
          <w:p w:rsidR="004911A7" w:rsidRDefault="004911A7" w:rsidP="004911A7">
            <w:pPr>
              <w:pStyle w:val="5"/>
              <w:shd w:val="clear" w:color="auto" w:fill="auto"/>
              <w:spacing w:line="264" w:lineRule="exact"/>
              <w:jc w:val="left"/>
            </w:pPr>
            <w:r>
              <w:rPr>
                <w:rStyle w:val="21"/>
              </w:rPr>
              <w:t>пожарный; маляр; штукатур; санитар ветеринарный; изготовитель пищевых полуфабрикатов</w:t>
            </w:r>
          </w:p>
        </w:tc>
        <w:tc>
          <w:tcPr>
            <w:tcW w:w="1522"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4810</w:t>
            </w:r>
          </w:p>
        </w:tc>
      </w:tr>
      <w:tr w:rsidR="004911A7" w:rsidTr="004911A7">
        <w:trPr>
          <w:trHeight w:val="1526"/>
        </w:trPr>
        <w:tc>
          <w:tcPr>
            <w:tcW w:w="2592" w:type="dxa"/>
            <w:vMerge/>
            <w:tcBorders>
              <w:left w:val="single" w:sz="4" w:space="0" w:color="auto"/>
            </w:tcBorders>
            <w:shd w:val="clear" w:color="auto" w:fill="FFFFFF"/>
          </w:tcPr>
          <w:p w:rsidR="004911A7" w:rsidRDefault="004911A7" w:rsidP="004911A7"/>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Профессии рабочих, по которым предусмотрено присвоение 5 квалификационного разряда в соответствии с Единым квалификационным справочником работ и профессий рабочих*:</w:t>
            </w:r>
          </w:p>
          <w:p w:rsidR="004911A7" w:rsidRDefault="004911A7" w:rsidP="004911A7">
            <w:pPr>
              <w:pStyle w:val="5"/>
              <w:shd w:val="clear" w:color="auto" w:fill="auto"/>
              <w:spacing w:line="230" w:lineRule="exact"/>
              <w:jc w:val="left"/>
            </w:pPr>
            <w:r>
              <w:rPr>
                <w:rStyle w:val="21"/>
              </w:rPr>
              <w:t>водитель автомобиля; буфетчик; официант</w:t>
            </w:r>
          </w:p>
        </w:tc>
        <w:tc>
          <w:tcPr>
            <w:tcW w:w="1522"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4940</w:t>
            </w:r>
          </w:p>
        </w:tc>
      </w:tr>
      <w:tr w:rsidR="004911A7" w:rsidTr="004911A7">
        <w:trPr>
          <w:trHeight w:val="3254"/>
        </w:trPr>
        <w:tc>
          <w:tcPr>
            <w:tcW w:w="2592"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2 квалификационный уровень</w:t>
            </w:r>
          </w:p>
        </w:tc>
        <w:tc>
          <w:tcPr>
            <w:tcW w:w="5304"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9" w:lineRule="exact"/>
              <w:jc w:val="left"/>
            </w:pPr>
            <w:proofErr w:type="gramStart"/>
            <w:r>
              <w:rPr>
                <w:rStyle w:val="21"/>
              </w:rPr>
              <w:t xml:space="preserve">Профессии рабочих, по которым предусмотрено присвоение 6 квалификационного разряда в соответствии с Единым квалификационным справочником работ и профессий рабочих*: </w:t>
            </w:r>
            <w:proofErr w:type="spellStart"/>
            <w:r>
              <w:rPr>
                <w:rStyle w:val="21"/>
              </w:rPr>
              <w:t>антенщик-мачтовик</w:t>
            </w:r>
            <w:proofErr w:type="spellEnd"/>
            <w:r>
              <w:rPr>
                <w:rStyle w:val="21"/>
              </w:rPr>
              <w:t xml:space="preserve">; слесарь-аккумуляторщик; слесарь-ремонтник; слесарь-электрик; оператор котельной, слесарь по ремонту оборудования тепловых сетей; кондитер; электромонтер по ремонту и обслуживанию электрооборудования; тракторист; </w:t>
            </w:r>
            <w:proofErr w:type="spellStart"/>
            <w:r>
              <w:rPr>
                <w:rStyle w:val="21"/>
              </w:rPr>
              <w:t>электоргазосварщик</w:t>
            </w:r>
            <w:proofErr w:type="spellEnd"/>
            <w:r>
              <w:rPr>
                <w:rStyle w:val="21"/>
              </w:rPr>
              <w:t>; токарь; тренер лошадей; кузнец (штамповщик либо ручной ковки); оператор электронно-вычислительных и</w:t>
            </w:r>
            <w:proofErr w:type="gramEnd"/>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5070</w:t>
            </w:r>
          </w:p>
        </w:tc>
      </w:tr>
    </w:tbl>
    <w:p w:rsidR="004911A7" w:rsidRDefault="004911A7" w:rsidP="004911A7">
      <w:pPr>
        <w:rPr>
          <w:sz w:val="2"/>
          <w:szCs w:val="2"/>
        </w:rPr>
        <w:sectPr w:rsidR="004911A7">
          <w:type w:val="continuous"/>
          <w:pgSz w:w="11909" w:h="16834"/>
          <w:pgMar w:top="1394" w:right="1238" w:bottom="919" w:left="1238"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597"/>
        <w:gridCol w:w="5299"/>
        <w:gridCol w:w="1517"/>
      </w:tblGrid>
      <w:tr w:rsidR="004911A7" w:rsidTr="004911A7">
        <w:trPr>
          <w:trHeight w:val="1022"/>
        </w:trPr>
        <w:tc>
          <w:tcPr>
            <w:tcW w:w="2597"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lastRenderedPageBreak/>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299"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Профессии, отнесенные к профессиональным квалификационным уровням</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595"/>
        </w:trPr>
        <w:tc>
          <w:tcPr>
            <w:tcW w:w="2597" w:type="dxa"/>
            <w:vMerge w:val="restart"/>
            <w:tcBorders>
              <w:top w:val="single" w:sz="4" w:space="0" w:color="auto"/>
              <w:left w:val="single" w:sz="4" w:space="0" w:color="auto"/>
            </w:tcBorders>
            <w:shd w:val="clear" w:color="auto" w:fill="FFFFFF"/>
          </w:tcPr>
          <w:p w:rsidR="004911A7" w:rsidRDefault="004911A7" w:rsidP="004911A7">
            <w:pPr>
              <w:rPr>
                <w:sz w:val="10"/>
                <w:szCs w:val="10"/>
              </w:rPr>
            </w:pPr>
          </w:p>
        </w:tc>
        <w:tc>
          <w:tcPr>
            <w:tcW w:w="5299"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вычислительных машин</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rPr>
                <w:sz w:val="10"/>
                <w:szCs w:val="10"/>
              </w:rPr>
            </w:pPr>
          </w:p>
        </w:tc>
      </w:tr>
      <w:tr w:rsidR="004911A7" w:rsidTr="004911A7">
        <w:trPr>
          <w:trHeight w:val="1056"/>
        </w:trPr>
        <w:tc>
          <w:tcPr>
            <w:tcW w:w="2597" w:type="dxa"/>
            <w:vMerge/>
            <w:tcBorders>
              <w:left w:val="single" w:sz="4" w:space="0" w:color="auto"/>
            </w:tcBorders>
            <w:shd w:val="clear" w:color="auto" w:fill="FFFFFF"/>
          </w:tcPr>
          <w:p w:rsidR="004911A7" w:rsidRDefault="004911A7" w:rsidP="004911A7"/>
        </w:tc>
        <w:tc>
          <w:tcPr>
            <w:tcW w:w="5299"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Профессии рабочих, по которым предусмотрено присвоение 7 квалификационного разряда в соответствии с Единым квалификационным справочником работ и профессий рабочих*</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5200</w:t>
            </w:r>
          </w:p>
        </w:tc>
      </w:tr>
      <w:tr w:rsidR="004911A7" w:rsidTr="004911A7">
        <w:trPr>
          <w:trHeight w:val="1190"/>
        </w:trPr>
        <w:tc>
          <w:tcPr>
            <w:tcW w:w="2597"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3 квалификационный уровень</w:t>
            </w:r>
          </w:p>
        </w:tc>
        <w:tc>
          <w:tcPr>
            <w:tcW w:w="5299"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Профессии рабочих, по которым предусмотрено присвоение 8 квалификационного разряда в соответствии с Единым квалификационным справочником работ и профессий рабочих*</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5330</w:t>
            </w:r>
          </w:p>
        </w:tc>
      </w:tr>
      <w:tr w:rsidR="004911A7" w:rsidTr="004911A7">
        <w:trPr>
          <w:trHeight w:val="2443"/>
        </w:trPr>
        <w:tc>
          <w:tcPr>
            <w:tcW w:w="2597"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4 квалификационный уровень</w:t>
            </w:r>
          </w:p>
        </w:tc>
        <w:tc>
          <w:tcPr>
            <w:tcW w:w="5299"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4" w:lineRule="exact"/>
              <w:jc w:val="left"/>
            </w:pPr>
            <w:proofErr w:type="gramStart"/>
            <w:r>
              <w:rPr>
                <w:rStyle w:val="21"/>
              </w:rPr>
              <w:t>Профессии рабочих, предусмотренные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w:t>
            </w:r>
            <w:proofErr w:type="gramEnd"/>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5460</w:t>
            </w:r>
          </w:p>
        </w:tc>
      </w:tr>
    </w:tbl>
    <w:p w:rsidR="004911A7" w:rsidRDefault="004911A7" w:rsidP="004911A7">
      <w:pPr>
        <w:pStyle w:val="5"/>
        <w:shd w:val="clear" w:color="auto" w:fill="auto"/>
        <w:spacing w:line="264" w:lineRule="exact"/>
        <w:ind w:firstLine="360"/>
        <w:jc w:val="left"/>
      </w:pPr>
      <w:r>
        <w:t>*При присвоении другого квалификационного разряда в соответствии с Единым квалификационным справочником работ и профессий рабочих, предполагающего переход профессии в следующий квалификационный уровень, базовый оклад устанавливается в соответствии с новым квалификационным уровнем.</w:t>
      </w:r>
    </w:p>
    <w:p w:rsidR="004911A7" w:rsidRDefault="004911A7" w:rsidP="004911A7">
      <w:pPr>
        <w:pStyle w:val="5"/>
        <w:shd w:val="clear" w:color="auto" w:fill="auto"/>
        <w:spacing w:line="264" w:lineRule="exact"/>
        <w:ind w:firstLine="360"/>
        <w:jc w:val="left"/>
      </w:pPr>
      <w:r>
        <w:t xml:space="preserve">** В рамках настоящего постановления под «высококвалифицированными рабочими, занятыми на важных (особо важных) и ответственных (особо ответственных) работах» понимаются работники государственных учреждений Забайкальского края, осуществляющие профессиональную деятельность по профессиям рабочих, в соответствии с приложением </w:t>
      </w:r>
      <w:proofErr w:type="gramStart"/>
      <w:r>
        <w:t>к</w:t>
      </w:r>
      <w:proofErr w:type="gramEnd"/>
      <w:r>
        <w:t xml:space="preserve"> </w:t>
      </w:r>
      <w:proofErr w:type="gramStart"/>
      <w:r>
        <w:t>настоящим</w:t>
      </w:r>
      <w:proofErr w:type="gramEnd"/>
      <w:r>
        <w:t xml:space="preserve"> размерам базовых окладов (базовых должностных окладов) по </w:t>
      </w:r>
      <w:proofErr w:type="spellStart"/>
      <w:r>
        <w:t>профессионально</w:t>
      </w:r>
      <w:r>
        <w:softHyphen/>
        <w:t>квалификационным</w:t>
      </w:r>
      <w:proofErr w:type="spellEnd"/>
      <w:r>
        <w:t xml:space="preserve"> группам работников государственных учреждений Забайкальского края.</w:t>
      </w:r>
    </w:p>
    <w:p w:rsidR="004911A7" w:rsidRDefault="004911A7" w:rsidP="004911A7">
      <w:pPr>
        <w:pStyle w:val="23"/>
        <w:keepNext/>
        <w:keepLines/>
        <w:shd w:val="clear" w:color="auto" w:fill="auto"/>
        <w:spacing w:line="302" w:lineRule="exact"/>
      </w:pPr>
      <w:bookmarkStart w:id="3" w:name="bookmark2"/>
      <w:r>
        <w:t>Профессиональная квалификационная группа «Общеотраслевые должности служащих первого уровня»</w:t>
      </w:r>
      <w:bookmarkEnd w:id="3"/>
    </w:p>
    <w:tbl>
      <w:tblPr>
        <w:tblOverlap w:val="never"/>
        <w:tblW w:w="0" w:type="auto"/>
        <w:tblLayout w:type="fixed"/>
        <w:tblCellMar>
          <w:left w:w="10" w:type="dxa"/>
          <w:right w:w="10" w:type="dxa"/>
        </w:tblCellMar>
        <w:tblLook w:val="04A0"/>
      </w:tblPr>
      <w:tblGrid>
        <w:gridCol w:w="2592"/>
        <w:gridCol w:w="5294"/>
        <w:gridCol w:w="1522"/>
      </w:tblGrid>
      <w:tr w:rsidR="004911A7" w:rsidTr="004911A7">
        <w:trPr>
          <w:trHeight w:val="1008"/>
        </w:trPr>
        <w:tc>
          <w:tcPr>
            <w:tcW w:w="2592"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29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Профессии, отнесенные к профессиональным квалификационным уровням</w:t>
            </w:r>
          </w:p>
        </w:tc>
        <w:tc>
          <w:tcPr>
            <w:tcW w:w="1522"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9"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2419"/>
        </w:trPr>
        <w:tc>
          <w:tcPr>
            <w:tcW w:w="2592"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1 квалификационный уровень</w:t>
            </w:r>
          </w:p>
        </w:tc>
        <w:tc>
          <w:tcPr>
            <w:tcW w:w="5294"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Архивариус; агент по снабжению; делопроизводитель; кассир; паспортист; комендант; секретарь; секретарь-машинистка; счетовод; дежурный (по залу, по общежитию, этажу гостиницы и др.); дежурный бюро пропусков; машинистка; паспортист; секретар</w:t>
            </w:r>
            <w:proofErr w:type="gramStart"/>
            <w:r>
              <w:rPr>
                <w:rStyle w:val="21"/>
              </w:rPr>
              <w:t>ь-</w:t>
            </w:r>
            <w:proofErr w:type="gramEnd"/>
            <w:r>
              <w:rPr>
                <w:rStyle w:val="21"/>
              </w:rPr>
              <w:t xml:space="preserve"> стенографистка; табельщик; калькулятор; копировщик; учетчик; экспедитор; экспедитор по перевозке грузов</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5012</w:t>
            </w:r>
          </w:p>
        </w:tc>
      </w:tr>
    </w:tbl>
    <w:p w:rsidR="004911A7" w:rsidRDefault="004911A7" w:rsidP="004911A7">
      <w:pPr>
        <w:sectPr w:rsidR="004911A7">
          <w:type w:val="continuous"/>
          <w:pgSz w:w="11909" w:h="16834"/>
          <w:pgMar w:top="1562" w:right="1109" w:bottom="1096" w:left="1114" w:header="0" w:footer="3" w:gutter="0"/>
          <w:cols w:space="720"/>
          <w:noEndnote/>
          <w:docGrid w:linePitch="360"/>
        </w:sect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582"/>
        <w:gridCol w:w="5304"/>
        <w:gridCol w:w="1507"/>
      </w:tblGrid>
      <w:tr w:rsidR="004911A7" w:rsidTr="004911A7">
        <w:trPr>
          <w:trHeight w:val="1008"/>
        </w:trPr>
        <w:tc>
          <w:tcPr>
            <w:tcW w:w="2582" w:type="dxa"/>
            <w:shd w:val="clear" w:color="auto" w:fill="FFFFFF"/>
          </w:tcPr>
          <w:p w:rsidR="004911A7" w:rsidRDefault="004911A7" w:rsidP="004911A7">
            <w:pPr>
              <w:pStyle w:val="5"/>
              <w:shd w:val="clear" w:color="auto" w:fill="auto"/>
              <w:spacing w:line="230" w:lineRule="exact"/>
              <w:jc w:val="left"/>
            </w:pPr>
            <w:r>
              <w:rPr>
                <w:rStyle w:val="21"/>
              </w:rPr>
              <w:lastRenderedPageBreak/>
              <w:t>Квалификационное:</w:t>
            </w:r>
          </w:p>
          <w:p w:rsidR="004911A7" w:rsidRDefault="004911A7" w:rsidP="004911A7">
            <w:pPr>
              <w:pStyle w:val="5"/>
              <w:shd w:val="clear" w:color="auto" w:fill="auto"/>
              <w:spacing w:line="230" w:lineRule="exact"/>
              <w:jc w:val="left"/>
            </w:pPr>
            <w:r>
              <w:rPr>
                <w:rStyle w:val="21"/>
              </w:rPr>
              <w:t>уровень</w:t>
            </w:r>
          </w:p>
        </w:tc>
        <w:tc>
          <w:tcPr>
            <w:tcW w:w="5304" w:type="dxa"/>
            <w:shd w:val="clear" w:color="auto" w:fill="FFFFFF"/>
          </w:tcPr>
          <w:p w:rsidR="004911A7" w:rsidRDefault="004911A7" w:rsidP="004911A7">
            <w:pPr>
              <w:pStyle w:val="5"/>
              <w:shd w:val="clear" w:color="auto" w:fill="auto"/>
              <w:spacing w:line="259" w:lineRule="exact"/>
              <w:jc w:val="left"/>
            </w:pPr>
            <w:proofErr w:type="spellStart"/>
            <w:r>
              <w:rPr>
                <w:rStyle w:val="21"/>
              </w:rPr>
              <w:t>Профессав</w:t>
            </w:r>
            <w:proofErr w:type="spellEnd"/>
            <w:r>
              <w:rPr>
                <w:rStyle w:val="21"/>
              </w:rPr>
              <w:t xml:space="preserve">, </w:t>
            </w:r>
            <w:proofErr w:type="gramStart"/>
            <w:r>
              <w:rPr>
                <w:rStyle w:val="21"/>
              </w:rPr>
              <w:t>отнесенное</w:t>
            </w:r>
            <w:proofErr w:type="gramEnd"/>
            <w:r>
              <w:rPr>
                <w:rStyle w:val="21"/>
              </w:rPr>
              <w:t xml:space="preserve"> </w:t>
            </w:r>
            <w:r>
              <w:rPr>
                <w:rStyle w:val="Consolas105pt"/>
              </w:rPr>
              <w:t xml:space="preserve">к </w:t>
            </w:r>
            <w:r>
              <w:rPr>
                <w:rStyle w:val="21"/>
              </w:rPr>
              <w:t xml:space="preserve">профессиональным </w:t>
            </w:r>
            <w:proofErr w:type="spellStart"/>
            <w:r>
              <w:rPr>
                <w:rStyle w:val="21"/>
              </w:rPr>
              <w:t>кзалнфнкационным</w:t>
            </w:r>
            <w:proofErr w:type="spellEnd"/>
            <w:r>
              <w:rPr>
                <w:rStyle w:val="21"/>
              </w:rPr>
              <w:t xml:space="preserve"> уровням</w:t>
            </w:r>
          </w:p>
        </w:tc>
        <w:tc>
          <w:tcPr>
            <w:tcW w:w="1507" w:type="dxa"/>
            <w:shd w:val="clear" w:color="auto" w:fill="FFFFFF"/>
          </w:tcPr>
          <w:p w:rsidR="004911A7" w:rsidRDefault="004911A7" w:rsidP="004911A7">
            <w:pPr>
              <w:pStyle w:val="5"/>
              <w:shd w:val="clear" w:color="auto" w:fill="auto"/>
              <w:spacing w:line="259"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826"/>
        </w:trPr>
        <w:tc>
          <w:tcPr>
            <w:tcW w:w="2582" w:type="dxa"/>
            <w:shd w:val="clear" w:color="auto" w:fill="FFFFFF"/>
          </w:tcPr>
          <w:p w:rsidR="004911A7" w:rsidRDefault="004911A7" w:rsidP="004911A7">
            <w:pPr>
              <w:pStyle w:val="5"/>
              <w:shd w:val="clear" w:color="auto" w:fill="auto"/>
              <w:spacing w:line="269" w:lineRule="exact"/>
              <w:jc w:val="left"/>
            </w:pPr>
            <w:r>
              <w:rPr>
                <w:rStyle w:val="21"/>
              </w:rPr>
              <w:t>2 квалификационный уровень</w:t>
            </w:r>
          </w:p>
        </w:tc>
        <w:tc>
          <w:tcPr>
            <w:tcW w:w="5304" w:type="dxa"/>
            <w:shd w:val="clear" w:color="auto" w:fill="FFFFFF"/>
          </w:tcPr>
          <w:p w:rsidR="004911A7" w:rsidRDefault="004911A7" w:rsidP="004911A7">
            <w:pPr>
              <w:pStyle w:val="5"/>
              <w:shd w:val="clear" w:color="auto" w:fill="auto"/>
              <w:spacing w:line="269" w:lineRule="exact"/>
              <w:jc w:val="left"/>
            </w:pPr>
            <w:r>
              <w:rPr>
                <w:rStyle w:val="21"/>
              </w:rPr>
              <w:t>Должности служащих первого квалификационного уровня, по которым устанавливается производное должностное наименование «старший»</w:t>
            </w:r>
          </w:p>
        </w:tc>
        <w:tc>
          <w:tcPr>
            <w:tcW w:w="1507" w:type="dxa"/>
            <w:shd w:val="clear" w:color="auto" w:fill="FFFFFF"/>
          </w:tcPr>
          <w:p w:rsidR="004911A7" w:rsidRDefault="004911A7" w:rsidP="004911A7">
            <w:pPr>
              <w:pStyle w:val="5"/>
              <w:shd w:val="clear" w:color="auto" w:fill="auto"/>
              <w:spacing w:line="230" w:lineRule="exact"/>
              <w:jc w:val="left"/>
            </w:pPr>
            <w:r>
              <w:rPr>
                <w:rStyle w:val="21"/>
              </w:rPr>
              <w:t>5142</w:t>
            </w:r>
          </w:p>
        </w:tc>
      </w:tr>
    </w:tbl>
    <w:p w:rsidR="004911A7" w:rsidRDefault="004911A7" w:rsidP="004911A7">
      <w:pPr>
        <w:pStyle w:val="23"/>
        <w:keepNext/>
        <w:keepLines/>
        <w:shd w:val="clear" w:color="auto" w:fill="auto"/>
        <w:spacing w:line="302" w:lineRule="exact"/>
      </w:pPr>
      <w:bookmarkStart w:id="4" w:name="bookmark3"/>
      <w:r>
        <w:t>Профессиональная квалификационная группа «Общеотраслевые должности служащих второго уровня»</w:t>
      </w:r>
      <w:bookmarkEnd w:id="4"/>
    </w:p>
    <w:tbl>
      <w:tblPr>
        <w:tblOverlap w:val="never"/>
        <w:tblW w:w="0" w:type="auto"/>
        <w:tblLayout w:type="fixed"/>
        <w:tblCellMar>
          <w:left w:w="10" w:type="dxa"/>
          <w:right w:w="10" w:type="dxa"/>
        </w:tblCellMar>
        <w:tblLook w:val="04A0"/>
      </w:tblPr>
      <w:tblGrid>
        <w:gridCol w:w="2722"/>
        <w:gridCol w:w="9"/>
        <w:gridCol w:w="5170"/>
        <w:gridCol w:w="1512"/>
        <w:gridCol w:w="15"/>
      </w:tblGrid>
      <w:tr w:rsidR="004911A7" w:rsidTr="004911A7">
        <w:trPr>
          <w:trHeight w:val="1013"/>
        </w:trPr>
        <w:tc>
          <w:tcPr>
            <w:tcW w:w="2731" w:type="dxa"/>
            <w:gridSpan w:val="2"/>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170"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Профессии, отнесенные к профессиональным квалификационным уровням</w:t>
            </w:r>
          </w:p>
        </w:tc>
        <w:tc>
          <w:tcPr>
            <w:tcW w:w="1522" w:type="dxa"/>
            <w:gridSpan w:val="2"/>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2650"/>
        </w:trPr>
        <w:tc>
          <w:tcPr>
            <w:tcW w:w="2731" w:type="dxa"/>
            <w:gridSpan w:val="2"/>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1 квалификационный уровень</w:t>
            </w:r>
          </w:p>
        </w:tc>
        <w:tc>
          <w:tcPr>
            <w:tcW w:w="5170"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proofErr w:type="gramStart"/>
            <w:r>
              <w:rPr>
                <w:rStyle w:val="21"/>
              </w:rPr>
              <w:t>Администратор; диспетчер; инспектор по кадрам; лаборант; секретарь руководителя; техник; техник по защите информации; товаровед; техник вычислительного (информационно-вычислительного) центра; художник; техник-программист; техник по метрологии; специалист по работе с молодежью; художник-оформитель; техник-смотритель; техник-электрик; техник по обслуживанию вентиляционных систем</w:t>
            </w:r>
            <w:proofErr w:type="gramEnd"/>
          </w:p>
        </w:tc>
        <w:tc>
          <w:tcPr>
            <w:tcW w:w="1522" w:type="dxa"/>
            <w:gridSpan w:val="2"/>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5272</w:t>
            </w:r>
          </w:p>
        </w:tc>
      </w:tr>
      <w:tr w:rsidR="004911A7" w:rsidTr="004911A7">
        <w:trPr>
          <w:trHeight w:val="3706"/>
        </w:trPr>
        <w:tc>
          <w:tcPr>
            <w:tcW w:w="2731" w:type="dxa"/>
            <w:gridSpan w:val="2"/>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2 квалификационный уровень</w:t>
            </w:r>
          </w:p>
        </w:tc>
        <w:tc>
          <w:tcPr>
            <w:tcW w:w="5170"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Должности служащих первого квалификационного уровня, по которым устанавливается производное должностное наименование «старший».</w:t>
            </w:r>
          </w:p>
          <w:p w:rsidR="004911A7" w:rsidRDefault="004911A7" w:rsidP="004911A7">
            <w:pPr>
              <w:pStyle w:val="5"/>
              <w:shd w:val="clear" w:color="auto" w:fill="auto"/>
              <w:spacing w:line="264" w:lineRule="exact"/>
              <w:jc w:val="left"/>
            </w:pPr>
            <w:r>
              <w:rPr>
                <w:rStyle w:val="21"/>
              </w:rPr>
              <w:t xml:space="preserve">Должности служащих первого квалификационного уровня, по которым устанавливается II </w:t>
            </w:r>
            <w:proofErr w:type="spellStart"/>
            <w:r>
              <w:rPr>
                <w:rStyle w:val="21"/>
              </w:rPr>
              <w:t>внутридолжностная</w:t>
            </w:r>
            <w:proofErr w:type="spellEnd"/>
            <w:r>
              <w:rPr>
                <w:rStyle w:val="21"/>
              </w:rPr>
              <w:t xml:space="preserve"> категория</w:t>
            </w:r>
          </w:p>
        </w:tc>
        <w:tc>
          <w:tcPr>
            <w:tcW w:w="1522" w:type="dxa"/>
            <w:gridSpan w:val="2"/>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5402</w:t>
            </w:r>
          </w:p>
        </w:tc>
      </w:tr>
      <w:tr w:rsidR="004911A7" w:rsidTr="004911A7">
        <w:trPr>
          <w:trHeight w:val="2400"/>
        </w:trPr>
        <w:tc>
          <w:tcPr>
            <w:tcW w:w="2731" w:type="dxa"/>
            <w:gridSpan w:val="2"/>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3 квалификационный уровень</w:t>
            </w:r>
          </w:p>
        </w:tc>
        <w:tc>
          <w:tcPr>
            <w:tcW w:w="5170"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proofErr w:type="gramStart"/>
            <w:r>
              <w:rPr>
                <w:rStyle w:val="21"/>
              </w:rPr>
              <w:t>Заведующий научно-технической библиотекой; заведующий производством (шеф-повар); заведующий столовой; заведующий гостиницей; начальник хозяйственного отдела, заведующий общежитием; управляющий отделением (фермой, сельскохозяйственным участком).</w:t>
            </w:r>
            <w:proofErr w:type="gramEnd"/>
          </w:p>
          <w:p w:rsidR="004911A7" w:rsidRDefault="004911A7" w:rsidP="004911A7">
            <w:pPr>
              <w:pStyle w:val="5"/>
              <w:shd w:val="clear" w:color="auto" w:fill="auto"/>
              <w:spacing w:line="264" w:lineRule="exact"/>
              <w:jc w:val="left"/>
            </w:pPr>
            <w:r>
              <w:rPr>
                <w:rStyle w:val="21"/>
              </w:rPr>
              <w:t xml:space="preserve">Должности служащих первого квалификационного уровня, по которым устанавливается I </w:t>
            </w:r>
            <w:proofErr w:type="spellStart"/>
            <w:r>
              <w:rPr>
                <w:rStyle w:val="21"/>
              </w:rPr>
              <w:t>внутридолжностная</w:t>
            </w:r>
            <w:proofErr w:type="spellEnd"/>
            <w:r>
              <w:rPr>
                <w:rStyle w:val="21"/>
              </w:rPr>
              <w:t xml:space="preserve"> категория</w:t>
            </w:r>
          </w:p>
        </w:tc>
        <w:tc>
          <w:tcPr>
            <w:tcW w:w="1522" w:type="dxa"/>
            <w:gridSpan w:val="2"/>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5662</w:t>
            </w:r>
          </w:p>
        </w:tc>
      </w:tr>
      <w:tr w:rsidR="004911A7" w:rsidTr="004911A7">
        <w:trPr>
          <w:trHeight w:val="830"/>
        </w:trPr>
        <w:tc>
          <w:tcPr>
            <w:tcW w:w="2731" w:type="dxa"/>
            <w:gridSpan w:val="2"/>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4 квалификационный уровень</w:t>
            </w:r>
          </w:p>
        </w:tc>
        <w:tc>
          <w:tcPr>
            <w:tcW w:w="5170"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9" w:lineRule="exact"/>
              <w:jc w:val="left"/>
            </w:pPr>
            <w:proofErr w:type="gramStart"/>
            <w:r>
              <w:rPr>
                <w:rStyle w:val="21"/>
              </w:rPr>
              <w:t>Механик; заведующий виварием; мастер контрольный (участка, цеха); мастер участка (включая старшего).</w:t>
            </w:r>
            <w:proofErr w:type="gramEnd"/>
          </w:p>
        </w:tc>
        <w:tc>
          <w:tcPr>
            <w:tcW w:w="1522" w:type="dxa"/>
            <w:gridSpan w:val="2"/>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5922</w:t>
            </w:r>
          </w:p>
        </w:tc>
      </w:tr>
      <w:tr w:rsidR="004911A7" w:rsidTr="004911A7">
        <w:trPr>
          <w:gridAfter w:val="1"/>
          <w:wAfter w:w="15" w:type="dxa"/>
          <w:trHeight w:val="1018"/>
        </w:trPr>
        <w:tc>
          <w:tcPr>
            <w:tcW w:w="2722"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174" w:type="dxa"/>
            <w:gridSpan w:val="2"/>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Профессии, отнесенные к профессиональным квалификационным уровням</w:t>
            </w:r>
          </w:p>
        </w:tc>
        <w:tc>
          <w:tcPr>
            <w:tcW w:w="1512"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gridAfter w:val="1"/>
          <w:wAfter w:w="15" w:type="dxa"/>
          <w:trHeight w:val="1070"/>
        </w:trPr>
        <w:tc>
          <w:tcPr>
            <w:tcW w:w="2722" w:type="dxa"/>
            <w:tcBorders>
              <w:top w:val="single" w:sz="4" w:space="0" w:color="auto"/>
              <w:left w:val="single" w:sz="4" w:space="0" w:color="auto"/>
            </w:tcBorders>
            <w:shd w:val="clear" w:color="auto" w:fill="FFFFFF"/>
          </w:tcPr>
          <w:p w:rsidR="004911A7" w:rsidRDefault="004911A7" w:rsidP="004911A7">
            <w:pPr>
              <w:rPr>
                <w:sz w:val="10"/>
                <w:szCs w:val="10"/>
              </w:rPr>
            </w:pPr>
          </w:p>
        </w:tc>
        <w:tc>
          <w:tcPr>
            <w:tcW w:w="5174" w:type="dxa"/>
            <w:gridSpan w:val="2"/>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12" w:type="dxa"/>
            <w:tcBorders>
              <w:top w:val="single" w:sz="4" w:space="0" w:color="auto"/>
              <w:left w:val="single" w:sz="4" w:space="0" w:color="auto"/>
              <w:right w:val="single" w:sz="4" w:space="0" w:color="auto"/>
            </w:tcBorders>
            <w:shd w:val="clear" w:color="auto" w:fill="FFFFFF"/>
          </w:tcPr>
          <w:p w:rsidR="004911A7" w:rsidRDefault="004911A7" w:rsidP="004911A7">
            <w:pPr>
              <w:rPr>
                <w:sz w:val="10"/>
                <w:szCs w:val="10"/>
              </w:rPr>
            </w:pPr>
          </w:p>
        </w:tc>
      </w:tr>
      <w:tr w:rsidR="004911A7" w:rsidTr="004911A7">
        <w:trPr>
          <w:gridAfter w:val="1"/>
          <w:wAfter w:w="15" w:type="dxa"/>
          <w:trHeight w:val="1090"/>
        </w:trPr>
        <w:tc>
          <w:tcPr>
            <w:tcW w:w="2722"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78" w:lineRule="exact"/>
              <w:jc w:val="left"/>
            </w:pPr>
            <w:r>
              <w:rPr>
                <w:rStyle w:val="21"/>
              </w:rPr>
              <w:t>5 квалификационный уровень</w:t>
            </w:r>
          </w:p>
        </w:tc>
        <w:tc>
          <w:tcPr>
            <w:tcW w:w="5174" w:type="dxa"/>
            <w:gridSpan w:val="2"/>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4" w:lineRule="exact"/>
              <w:jc w:val="left"/>
            </w:pPr>
            <w:proofErr w:type="gramStart"/>
            <w:r>
              <w:rPr>
                <w:rStyle w:val="21"/>
              </w:rPr>
              <w:t>Начальник гаража, начальник (заведующий) мастерской, начальник ремонтного цеха; начальник смены (участка); начальник цеха (участка)</w:t>
            </w:r>
            <w:proofErr w:type="gramEnd"/>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6052</w:t>
            </w:r>
          </w:p>
        </w:tc>
      </w:tr>
    </w:tbl>
    <w:p w:rsidR="004911A7" w:rsidRDefault="004911A7" w:rsidP="004911A7">
      <w:pPr>
        <w:pStyle w:val="23"/>
        <w:keepNext/>
        <w:keepLines/>
        <w:shd w:val="clear" w:color="auto" w:fill="auto"/>
        <w:jc w:val="left"/>
      </w:pPr>
      <w:bookmarkStart w:id="5" w:name="bookmark4"/>
      <w:r>
        <w:t>Профессиональная квалификационная группа «Общеотраслевые должности служащих третьего уровня»</w:t>
      </w:r>
      <w:bookmarkEnd w:id="5"/>
    </w:p>
    <w:tbl>
      <w:tblPr>
        <w:tblOverlap w:val="never"/>
        <w:tblW w:w="0" w:type="auto"/>
        <w:tblLayout w:type="fixed"/>
        <w:tblCellMar>
          <w:left w:w="10" w:type="dxa"/>
          <w:right w:w="10" w:type="dxa"/>
        </w:tblCellMar>
        <w:tblLook w:val="04A0"/>
      </w:tblPr>
      <w:tblGrid>
        <w:gridCol w:w="2592"/>
        <w:gridCol w:w="5304"/>
        <w:gridCol w:w="1517"/>
        <w:gridCol w:w="14"/>
      </w:tblGrid>
      <w:tr w:rsidR="004911A7" w:rsidTr="004911A7">
        <w:trPr>
          <w:trHeight w:val="1013"/>
        </w:trPr>
        <w:tc>
          <w:tcPr>
            <w:tcW w:w="2592"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29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Профессии, отнесенные к профессиональным квалификационным уровням</w:t>
            </w:r>
          </w:p>
        </w:tc>
        <w:tc>
          <w:tcPr>
            <w:tcW w:w="1531" w:type="dxa"/>
            <w:gridSpan w:val="2"/>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6629"/>
        </w:trPr>
        <w:tc>
          <w:tcPr>
            <w:tcW w:w="2592"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1 квалификационный уровень</w:t>
            </w:r>
          </w:p>
        </w:tc>
        <w:tc>
          <w:tcPr>
            <w:tcW w:w="529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 xml:space="preserve">Аналитик; бухгалтер; </w:t>
            </w:r>
            <w:proofErr w:type="spellStart"/>
            <w:r>
              <w:rPr>
                <w:rStyle w:val="21"/>
              </w:rPr>
              <w:t>документовед</w:t>
            </w:r>
            <w:proofErr w:type="spellEnd"/>
            <w:r>
              <w:rPr>
                <w:rStyle w:val="21"/>
              </w:rPr>
              <w:t>; инженер; инженер по защите информации; инженер по охране труда; инженер-механик; инжене</w:t>
            </w:r>
            <w:proofErr w:type="gramStart"/>
            <w:r>
              <w:rPr>
                <w:rStyle w:val="21"/>
              </w:rPr>
              <w:t>р-</w:t>
            </w:r>
            <w:proofErr w:type="gramEnd"/>
            <w:r>
              <w:rPr>
                <w:rStyle w:val="21"/>
              </w:rPr>
              <w:t xml:space="preserve"> программист (программист); инженер-технолог (технолог); </w:t>
            </w:r>
            <w:proofErr w:type="spellStart"/>
            <w:r>
              <w:rPr>
                <w:rStyle w:val="21"/>
              </w:rPr>
              <w:t>инженер-электроник</w:t>
            </w:r>
            <w:proofErr w:type="spellEnd"/>
            <w:r>
              <w:rPr>
                <w:rStyle w:val="21"/>
              </w:rPr>
              <w:t xml:space="preserve"> (электроник); инженер-энергетик; инженер-электрик; инженер по вентиляции; инженер по ремонту; ’ инженер по надзору за строительством; инспектор центра занятости населения; менеджер; специалист по кадрам; экономист; экономист по бухгалтерскому учету и анализу хозяйственной деятельности; экономист по договорной и претензионной работе; экономист по труду, инженер по нормированию труда; инженер по организации и нормированию труда; инженер по комплектации оборудования; эколог (инженер по охране окружающей среды); переводчик; экономист по финансовой работе; бухгалтер-ревизор; менеджер по персоналу; менеджер по рекламе; менеджер по связям с общественностью; специалист по маркетингу; психолог; социолог; специалист по связям с общественностью; специалист по защите информации; администратор информационной безопасности вычислительной сети; юрисконсульт; администратор баз данных; </w:t>
            </w:r>
            <w:proofErr w:type="spellStart"/>
            <w:r>
              <w:rPr>
                <w:rStyle w:val="21"/>
              </w:rPr>
              <w:t>сурдопереводчик</w:t>
            </w:r>
            <w:proofErr w:type="spellEnd"/>
          </w:p>
        </w:tc>
        <w:tc>
          <w:tcPr>
            <w:tcW w:w="1531" w:type="dxa"/>
            <w:gridSpan w:val="2"/>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6182</w:t>
            </w:r>
          </w:p>
        </w:tc>
      </w:tr>
      <w:tr w:rsidR="004911A7" w:rsidTr="004911A7">
        <w:trPr>
          <w:trHeight w:val="806"/>
        </w:trPr>
        <w:tc>
          <w:tcPr>
            <w:tcW w:w="2592"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74" w:lineRule="exact"/>
              <w:jc w:val="left"/>
            </w:pPr>
            <w:r>
              <w:rPr>
                <w:rStyle w:val="21"/>
              </w:rPr>
              <w:t>2 квалификационный уровень</w:t>
            </w:r>
          </w:p>
        </w:tc>
        <w:tc>
          <w:tcPr>
            <w:tcW w:w="529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 xml:space="preserve">Должности служащих первого квалификационного уровня, по которым может устанавливаться II </w:t>
            </w:r>
            <w:proofErr w:type="spellStart"/>
            <w:r>
              <w:rPr>
                <w:rStyle w:val="21"/>
              </w:rPr>
              <w:t>внутридолжностная</w:t>
            </w:r>
            <w:proofErr w:type="spellEnd"/>
            <w:r>
              <w:rPr>
                <w:rStyle w:val="21"/>
              </w:rPr>
              <w:t xml:space="preserve"> категория</w:t>
            </w:r>
          </w:p>
        </w:tc>
        <w:tc>
          <w:tcPr>
            <w:tcW w:w="1531" w:type="dxa"/>
            <w:gridSpan w:val="2"/>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6312</w:t>
            </w:r>
          </w:p>
        </w:tc>
      </w:tr>
      <w:tr w:rsidR="004911A7" w:rsidTr="004911A7">
        <w:trPr>
          <w:trHeight w:val="826"/>
        </w:trPr>
        <w:tc>
          <w:tcPr>
            <w:tcW w:w="2592"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3 квалификационный уровень</w:t>
            </w:r>
          </w:p>
        </w:tc>
        <w:tc>
          <w:tcPr>
            <w:tcW w:w="5294"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 xml:space="preserve">Должности служащих первого квалификационного уровня, по которым может устанавливаться I </w:t>
            </w:r>
            <w:proofErr w:type="spellStart"/>
            <w:r>
              <w:rPr>
                <w:rStyle w:val="21"/>
              </w:rPr>
              <w:t>внутридолжностная</w:t>
            </w:r>
            <w:proofErr w:type="spellEnd"/>
            <w:r>
              <w:rPr>
                <w:rStyle w:val="21"/>
              </w:rPr>
              <w:t xml:space="preserve"> категория</w:t>
            </w:r>
          </w:p>
        </w:tc>
        <w:tc>
          <w:tcPr>
            <w:tcW w:w="1531" w:type="dxa"/>
            <w:gridSpan w:val="2"/>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6442</w:t>
            </w:r>
          </w:p>
        </w:tc>
      </w:tr>
      <w:tr w:rsidR="004911A7" w:rsidTr="004911A7">
        <w:trPr>
          <w:gridAfter w:val="1"/>
          <w:wAfter w:w="9" w:type="dxa"/>
          <w:trHeight w:val="1013"/>
        </w:trPr>
        <w:tc>
          <w:tcPr>
            <w:tcW w:w="2587"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Профессии, отнесенные к профессиональным квалификационным уровням</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gridAfter w:val="1"/>
          <w:wAfter w:w="9" w:type="dxa"/>
          <w:trHeight w:val="1051"/>
        </w:trPr>
        <w:tc>
          <w:tcPr>
            <w:tcW w:w="2587"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74" w:lineRule="exact"/>
              <w:jc w:val="left"/>
            </w:pPr>
            <w:r>
              <w:rPr>
                <w:rStyle w:val="21"/>
              </w:rPr>
              <w:lastRenderedPageBreak/>
              <w:t>4 квалификационный уровень</w:t>
            </w:r>
          </w:p>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6572</w:t>
            </w:r>
          </w:p>
        </w:tc>
      </w:tr>
      <w:tr w:rsidR="004911A7" w:rsidTr="004911A7">
        <w:trPr>
          <w:gridAfter w:val="1"/>
          <w:wAfter w:w="9" w:type="dxa"/>
          <w:trHeight w:val="840"/>
        </w:trPr>
        <w:tc>
          <w:tcPr>
            <w:tcW w:w="2587"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5 квалификационный уровень</w:t>
            </w:r>
          </w:p>
        </w:tc>
        <w:tc>
          <w:tcPr>
            <w:tcW w:w="5304"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Главные специалисты в отделах, отделениях, лабораториях, мастерских; заместитель главного бухгалтера</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6702</w:t>
            </w:r>
          </w:p>
        </w:tc>
      </w:tr>
    </w:tbl>
    <w:p w:rsidR="004911A7" w:rsidRDefault="004911A7" w:rsidP="004911A7">
      <w:pPr>
        <w:pStyle w:val="23"/>
        <w:keepNext/>
        <w:keepLines/>
        <w:shd w:val="clear" w:color="auto" w:fill="auto"/>
        <w:jc w:val="left"/>
      </w:pPr>
      <w:bookmarkStart w:id="6" w:name="bookmark5"/>
      <w:r>
        <w:t>Профессиональная квалификационная группа «Общеотраслевые должности служащих четвертого уровня»</w:t>
      </w:r>
      <w:bookmarkEnd w:id="6"/>
    </w:p>
    <w:tbl>
      <w:tblPr>
        <w:tblOverlap w:val="never"/>
        <w:tblW w:w="0" w:type="auto"/>
        <w:tblLayout w:type="fixed"/>
        <w:tblCellMar>
          <w:left w:w="10" w:type="dxa"/>
          <w:right w:w="10" w:type="dxa"/>
        </w:tblCellMar>
        <w:tblLook w:val="04A0"/>
      </w:tblPr>
      <w:tblGrid>
        <w:gridCol w:w="2602"/>
        <w:gridCol w:w="5304"/>
        <w:gridCol w:w="1517"/>
      </w:tblGrid>
      <w:tr w:rsidR="004911A7" w:rsidTr="004911A7">
        <w:trPr>
          <w:trHeight w:val="1013"/>
        </w:trPr>
        <w:tc>
          <w:tcPr>
            <w:tcW w:w="2602"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Профессии, отнесенные к профессиональным квалификационным уровням</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2645"/>
        </w:trPr>
        <w:tc>
          <w:tcPr>
            <w:tcW w:w="2602"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1 квалификационный уровень</w:t>
            </w:r>
          </w:p>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центра занятости населения; начальник отдела материально-технического снабжения; начальник технического отдела; начальник отдела комплектации оборудования; начальник отдела окружающей среды; начальник отдела капитального строительства</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6832</w:t>
            </w:r>
          </w:p>
        </w:tc>
      </w:tr>
      <w:tr w:rsidR="004911A7" w:rsidTr="004911A7">
        <w:trPr>
          <w:trHeight w:val="802"/>
        </w:trPr>
        <w:tc>
          <w:tcPr>
            <w:tcW w:w="2602"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2 квалификационный уровень</w:t>
            </w:r>
          </w:p>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Главный* (энергетик, специалист по защите информации, механик, метролог, технолог, экономист)</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6962</w:t>
            </w:r>
          </w:p>
        </w:tc>
      </w:tr>
      <w:tr w:rsidR="004911A7" w:rsidTr="004911A7">
        <w:trPr>
          <w:trHeight w:val="811"/>
        </w:trPr>
        <w:tc>
          <w:tcPr>
            <w:tcW w:w="2602"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74" w:lineRule="exact"/>
              <w:jc w:val="left"/>
            </w:pPr>
            <w:r>
              <w:rPr>
                <w:rStyle w:val="21"/>
              </w:rPr>
              <w:t>3 квалификационный уровень</w:t>
            </w:r>
          </w:p>
        </w:tc>
        <w:tc>
          <w:tcPr>
            <w:tcW w:w="5304"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 xml:space="preserve">Директор (начальник, </w:t>
            </w:r>
            <w:proofErr w:type="gramStart"/>
            <w:r>
              <w:rPr>
                <w:rStyle w:val="21"/>
              </w:rPr>
              <w:t>заведующий) филиала</w:t>
            </w:r>
            <w:proofErr w:type="gramEnd"/>
            <w:r>
              <w:rPr>
                <w:rStyle w:val="21"/>
              </w:rPr>
              <w:t>, другого обособленного структурного подразделения* *</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7092</w:t>
            </w:r>
          </w:p>
        </w:tc>
      </w:tr>
    </w:tbl>
    <w:p w:rsidR="004911A7" w:rsidRDefault="004911A7" w:rsidP="004911A7">
      <w:pPr>
        <w:pStyle w:val="5"/>
        <w:shd w:val="clear" w:color="auto" w:fill="auto"/>
        <w:spacing w:line="264" w:lineRule="exact"/>
        <w:ind w:firstLine="360"/>
        <w:jc w:val="left"/>
      </w:pPr>
      <w:r>
        <w: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4911A7" w:rsidRDefault="004911A7" w:rsidP="004911A7">
      <w:pPr>
        <w:pStyle w:val="5"/>
        <w:shd w:val="clear" w:color="auto" w:fill="auto"/>
        <w:spacing w:line="264" w:lineRule="exact"/>
        <w:ind w:firstLine="360"/>
        <w:jc w:val="left"/>
      </w:pPr>
      <w:r>
        <w:t>** Оклады заместителей руководителей структурных подразделений устанавливаются на 5-10% ниже должностного оклада руководителей соответствующих подразделений.</w:t>
      </w:r>
    </w:p>
    <w:p w:rsidR="004911A7" w:rsidRDefault="004911A7" w:rsidP="004911A7">
      <w:pPr>
        <w:pStyle w:val="23"/>
        <w:keepNext/>
        <w:keepLines/>
        <w:shd w:val="clear" w:color="auto" w:fill="auto"/>
        <w:spacing w:line="317" w:lineRule="exact"/>
        <w:jc w:val="left"/>
      </w:pPr>
      <w:bookmarkStart w:id="7" w:name="bookmark6"/>
      <w:r>
        <w:t xml:space="preserve">Профессиональная квалификационная группа «Должности </w:t>
      </w:r>
      <w:proofErr w:type="gramStart"/>
      <w:r>
        <w:t>технических исполнителей</w:t>
      </w:r>
      <w:proofErr w:type="gramEnd"/>
      <w:r>
        <w:t xml:space="preserve"> и артистов вспомогательного состава»</w:t>
      </w:r>
      <w:bookmarkEnd w:id="7"/>
    </w:p>
    <w:tbl>
      <w:tblPr>
        <w:tblOverlap w:val="never"/>
        <w:tblW w:w="0" w:type="auto"/>
        <w:tblLayout w:type="fixed"/>
        <w:tblCellMar>
          <w:left w:w="10" w:type="dxa"/>
          <w:right w:w="10" w:type="dxa"/>
        </w:tblCellMar>
        <w:tblLook w:val="04A0"/>
      </w:tblPr>
      <w:tblGrid>
        <w:gridCol w:w="2554"/>
        <w:gridCol w:w="5299"/>
        <w:gridCol w:w="1651"/>
      </w:tblGrid>
      <w:tr w:rsidR="004911A7" w:rsidTr="004911A7">
        <w:trPr>
          <w:trHeight w:val="1008"/>
        </w:trPr>
        <w:tc>
          <w:tcPr>
            <w:tcW w:w="255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299"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Профессии, отнесенные к профессиональным квалификационным уровням</w:t>
            </w:r>
          </w:p>
        </w:tc>
        <w:tc>
          <w:tcPr>
            <w:tcW w:w="1651"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gramStart"/>
            <w:r>
              <w:rPr>
                <w:rStyle w:val="21"/>
              </w:rPr>
              <w:t xml:space="preserve">Рекомендуем </w:t>
            </w:r>
            <w:proofErr w:type="spellStart"/>
            <w:r>
              <w:rPr>
                <w:rStyle w:val="21"/>
              </w:rPr>
              <w:t>ый</w:t>
            </w:r>
            <w:proofErr w:type="spellEnd"/>
            <w:proofErr w:type="gramEnd"/>
            <w:r>
              <w:rPr>
                <w:rStyle w:val="21"/>
              </w:rPr>
              <w:t xml:space="preserve"> размер оклада, руб.</w:t>
            </w:r>
          </w:p>
        </w:tc>
      </w:tr>
      <w:tr w:rsidR="004911A7" w:rsidTr="004911A7">
        <w:trPr>
          <w:trHeight w:val="859"/>
        </w:trPr>
        <w:tc>
          <w:tcPr>
            <w:tcW w:w="2554" w:type="dxa"/>
            <w:tcBorders>
              <w:top w:val="single" w:sz="4" w:space="0" w:color="auto"/>
              <w:left w:val="single" w:sz="4" w:space="0" w:color="auto"/>
              <w:bottom w:val="single" w:sz="4" w:space="0" w:color="auto"/>
            </w:tcBorders>
            <w:shd w:val="clear" w:color="auto" w:fill="FFFFFF"/>
          </w:tcPr>
          <w:p w:rsidR="004911A7" w:rsidRDefault="004911A7" w:rsidP="004911A7">
            <w:pPr>
              <w:rPr>
                <w:sz w:val="10"/>
                <w:szCs w:val="10"/>
              </w:rPr>
            </w:pPr>
          </w:p>
        </w:tc>
        <w:tc>
          <w:tcPr>
            <w:tcW w:w="5299"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Смотритель музейный; арти</w:t>
            </w:r>
            <w:proofErr w:type="gramStart"/>
            <w:r>
              <w:rPr>
                <w:rStyle w:val="21"/>
              </w:rPr>
              <w:t>ст всп</w:t>
            </w:r>
            <w:proofErr w:type="gramEnd"/>
            <w:r>
              <w:rPr>
                <w:rStyle w:val="21"/>
              </w:rPr>
              <w:t>омогательного состава театров и концертных организаций; контролер билетов</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5012</w:t>
            </w:r>
          </w:p>
        </w:tc>
      </w:tr>
    </w:tbl>
    <w:p w:rsidR="004911A7" w:rsidRDefault="004911A7" w:rsidP="004911A7">
      <w:pPr>
        <w:pStyle w:val="23"/>
        <w:keepNext/>
        <w:keepLines/>
        <w:shd w:val="clear" w:color="auto" w:fill="auto"/>
        <w:spacing w:line="302" w:lineRule="exact"/>
        <w:ind w:firstLine="360"/>
        <w:jc w:val="left"/>
      </w:pPr>
      <w:bookmarkStart w:id="8" w:name="bookmark7"/>
      <w:r>
        <w:t>Профессиональная квалификационная группа «Должности работников культуры, искусства и кинематографии среднего звена»</w:t>
      </w:r>
      <w:bookmarkEnd w:id="8"/>
    </w:p>
    <w:tbl>
      <w:tblPr>
        <w:tblOverlap w:val="never"/>
        <w:tblW w:w="0" w:type="auto"/>
        <w:tblLayout w:type="fixed"/>
        <w:tblCellMar>
          <w:left w:w="10" w:type="dxa"/>
          <w:right w:w="10" w:type="dxa"/>
        </w:tblCellMar>
        <w:tblLook w:val="04A0"/>
      </w:tblPr>
      <w:tblGrid>
        <w:gridCol w:w="2592"/>
        <w:gridCol w:w="5304"/>
        <w:gridCol w:w="1373"/>
      </w:tblGrid>
      <w:tr w:rsidR="004911A7" w:rsidTr="004911A7">
        <w:trPr>
          <w:trHeight w:val="1358"/>
        </w:trPr>
        <w:tc>
          <w:tcPr>
            <w:tcW w:w="2592"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Должности, отнесенные к профессиональным квалификационным уровням</w:t>
            </w:r>
          </w:p>
        </w:tc>
        <w:tc>
          <w:tcPr>
            <w:tcW w:w="1373"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r>
              <w:rPr>
                <w:rStyle w:val="21"/>
              </w:rPr>
              <w:t>Рекоменду</w:t>
            </w:r>
            <w:proofErr w:type="spellEnd"/>
          </w:p>
          <w:p w:rsidR="004911A7" w:rsidRDefault="004911A7" w:rsidP="004911A7">
            <w:pPr>
              <w:pStyle w:val="5"/>
              <w:shd w:val="clear" w:color="auto" w:fill="auto"/>
              <w:spacing w:line="264" w:lineRule="exact"/>
              <w:jc w:val="left"/>
            </w:pPr>
            <w:proofErr w:type="spellStart"/>
            <w:r>
              <w:rPr>
                <w:rStyle w:val="21"/>
              </w:rPr>
              <w:t>емый</w:t>
            </w:r>
            <w:proofErr w:type="spellEnd"/>
          </w:p>
          <w:p w:rsidR="004911A7" w:rsidRDefault="004911A7" w:rsidP="004911A7">
            <w:pPr>
              <w:pStyle w:val="5"/>
              <w:shd w:val="clear" w:color="auto" w:fill="auto"/>
              <w:spacing w:line="264" w:lineRule="exact"/>
              <w:jc w:val="left"/>
            </w:pPr>
            <w:r>
              <w:rPr>
                <w:rStyle w:val="21"/>
              </w:rPr>
              <w:t>размер</w:t>
            </w:r>
          </w:p>
          <w:p w:rsidR="004911A7" w:rsidRDefault="004911A7" w:rsidP="004911A7">
            <w:pPr>
              <w:pStyle w:val="5"/>
              <w:shd w:val="clear" w:color="auto" w:fill="auto"/>
              <w:spacing w:line="264" w:lineRule="exact"/>
              <w:jc w:val="left"/>
            </w:pPr>
            <w:r>
              <w:rPr>
                <w:rStyle w:val="21"/>
              </w:rPr>
              <w:t>оклада,</w:t>
            </w:r>
          </w:p>
          <w:p w:rsidR="004911A7" w:rsidRDefault="004911A7" w:rsidP="004911A7">
            <w:pPr>
              <w:pStyle w:val="5"/>
              <w:shd w:val="clear" w:color="auto" w:fill="auto"/>
              <w:spacing w:line="264" w:lineRule="exact"/>
              <w:jc w:val="left"/>
            </w:pPr>
            <w:r>
              <w:rPr>
                <w:rStyle w:val="21"/>
              </w:rPr>
              <w:t>руб.</w:t>
            </w:r>
          </w:p>
        </w:tc>
      </w:tr>
      <w:tr w:rsidR="004911A7" w:rsidTr="004911A7">
        <w:trPr>
          <w:trHeight w:val="2664"/>
        </w:trPr>
        <w:tc>
          <w:tcPr>
            <w:tcW w:w="2592" w:type="dxa"/>
            <w:tcBorders>
              <w:top w:val="single" w:sz="4" w:space="0" w:color="auto"/>
              <w:left w:val="single" w:sz="4" w:space="0" w:color="auto"/>
              <w:bottom w:val="single" w:sz="4" w:space="0" w:color="auto"/>
            </w:tcBorders>
            <w:shd w:val="clear" w:color="auto" w:fill="FFFFFF"/>
          </w:tcPr>
          <w:p w:rsidR="004911A7" w:rsidRDefault="004911A7" w:rsidP="004911A7">
            <w:pPr>
              <w:rPr>
                <w:sz w:val="10"/>
                <w:szCs w:val="10"/>
              </w:rPr>
            </w:pPr>
          </w:p>
        </w:tc>
        <w:tc>
          <w:tcPr>
            <w:tcW w:w="5304"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Аккомпаниатор; ассистенты: режиссера, дирижера, балетмейстера, хормейстера;</w:t>
            </w:r>
          </w:p>
          <w:p w:rsidR="004911A7" w:rsidRDefault="004911A7" w:rsidP="004911A7">
            <w:pPr>
              <w:pStyle w:val="5"/>
              <w:shd w:val="clear" w:color="auto" w:fill="auto"/>
              <w:spacing w:line="259" w:lineRule="exact"/>
              <w:jc w:val="left"/>
            </w:pPr>
            <w:r>
              <w:rPr>
                <w:rStyle w:val="21"/>
              </w:rPr>
              <w:t xml:space="preserve">заведующий билетными кассами; заведующий костюмерной; </w:t>
            </w:r>
            <w:proofErr w:type="spellStart"/>
            <w:r>
              <w:rPr>
                <w:rStyle w:val="21"/>
              </w:rPr>
              <w:t>культорганизатор</w:t>
            </w:r>
            <w:proofErr w:type="spellEnd"/>
            <w:r>
              <w:rPr>
                <w:rStyle w:val="21"/>
              </w:rPr>
              <w:t>; организатор экскурсий; помощник режиссера; руководитель кружка; руководитель кружка, любительского объединения, клуба по интересам; распорядитель танцевального вечера</w:t>
            </w:r>
          </w:p>
          <w:p w:rsidR="004911A7" w:rsidRDefault="004911A7" w:rsidP="004911A7">
            <w:pPr>
              <w:pStyle w:val="5"/>
              <w:shd w:val="clear" w:color="auto" w:fill="auto"/>
              <w:spacing w:line="259" w:lineRule="exact"/>
              <w:jc w:val="left"/>
            </w:pPr>
            <w:r>
              <w:rPr>
                <w:rStyle w:val="21"/>
              </w:rPr>
              <w:t>ведущий дискотеки; руководитель музыкальной части дискотеки; репетитор по технике речи</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5142</w:t>
            </w:r>
          </w:p>
        </w:tc>
      </w:tr>
    </w:tbl>
    <w:p w:rsidR="004911A7" w:rsidRDefault="004911A7" w:rsidP="004911A7">
      <w:pPr>
        <w:pStyle w:val="23"/>
        <w:keepNext/>
        <w:keepLines/>
        <w:shd w:val="clear" w:color="auto" w:fill="auto"/>
        <w:jc w:val="left"/>
      </w:pPr>
      <w:bookmarkStart w:id="9" w:name="bookmark8"/>
      <w:r>
        <w:t>Профессиональная квалификационная группа «Должности работников культуры, искусства и кинематографии ведущего звена»</w:t>
      </w:r>
      <w:bookmarkEnd w:id="9"/>
    </w:p>
    <w:tbl>
      <w:tblPr>
        <w:tblOverlap w:val="never"/>
        <w:tblW w:w="0" w:type="auto"/>
        <w:tblLayout w:type="fixed"/>
        <w:tblCellMar>
          <w:left w:w="10" w:type="dxa"/>
          <w:right w:w="10" w:type="dxa"/>
        </w:tblCellMar>
        <w:tblLook w:val="04A0"/>
      </w:tblPr>
      <w:tblGrid>
        <w:gridCol w:w="2597"/>
        <w:gridCol w:w="5294"/>
        <w:gridCol w:w="10"/>
        <w:gridCol w:w="1517"/>
      </w:tblGrid>
      <w:tr w:rsidR="004911A7" w:rsidTr="004911A7">
        <w:trPr>
          <w:trHeight w:val="816"/>
        </w:trPr>
        <w:tc>
          <w:tcPr>
            <w:tcW w:w="2597"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29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Должности, отнесенные к профессиональным квалификационным уровням</w:t>
            </w:r>
          </w:p>
        </w:tc>
        <w:tc>
          <w:tcPr>
            <w:tcW w:w="1526" w:type="dxa"/>
            <w:gridSpan w:val="2"/>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6134"/>
        </w:trPr>
        <w:tc>
          <w:tcPr>
            <w:tcW w:w="2597" w:type="dxa"/>
            <w:tcBorders>
              <w:top w:val="single" w:sz="4" w:space="0" w:color="auto"/>
              <w:left w:val="single" w:sz="4" w:space="0" w:color="auto"/>
              <w:bottom w:val="single" w:sz="4" w:space="0" w:color="auto"/>
            </w:tcBorders>
            <w:shd w:val="clear" w:color="auto" w:fill="FFFFFF"/>
          </w:tcPr>
          <w:p w:rsidR="004911A7" w:rsidRDefault="004911A7" w:rsidP="004911A7">
            <w:pPr>
              <w:rPr>
                <w:sz w:val="10"/>
                <w:szCs w:val="10"/>
              </w:rPr>
            </w:pPr>
          </w:p>
        </w:tc>
        <w:tc>
          <w:tcPr>
            <w:tcW w:w="5294"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Артист духового оркестров; артист оркестра народных инструментов; артист оркестра ансамблей песни и танца; артист эстрадного оркестра (ансамбля); артист балета ансамбля песни и танца; артист танцевального коллектива; артисты - концертные исполнители (всех жанров), кроме артистов - концертных исполнителей вспомогательного состава; аккомпаниато</w:t>
            </w:r>
            <w:proofErr w:type="gramStart"/>
            <w:r>
              <w:rPr>
                <w:rStyle w:val="21"/>
              </w:rPr>
              <w:t>р-</w:t>
            </w:r>
            <w:proofErr w:type="gramEnd"/>
            <w:r>
              <w:rPr>
                <w:rStyle w:val="21"/>
              </w:rPr>
              <w:t xml:space="preserve"> концертмейстер;</w:t>
            </w:r>
          </w:p>
          <w:p w:rsidR="004911A7" w:rsidRDefault="004911A7" w:rsidP="004911A7">
            <w:pPr>
              <w:pStyle w:val="5"/>
              <w:shd w:val="clear" w:color="auto" w:fill="auto"/>
              <w:spacing w:line="264" w:lineRule="exact"/>
              <w:jc w:val="left"/>
            </w:pPr>
            <w:proofErr w:type="gramStart"/>
            <w:r>
              <w:rPr>
                <w:rStyle w:val="21"/>
              </w:rPr>
              <w:t>артист-вокалист (солист); артист балета; артист оркестра; артист хора; артист драмы; артист (кукловод) театра кукол; артисты - концертные исполнители (всех жанров); артист - концертный исполнитель I категории; администратор (старший администратор); библиотекарь; библиограф; главный библиотекарь; главный библиограф; заведующий труппой; звукооператор; концертмейстер по классу вокала (балета); лектор-искусствовед (музыковед); лектор (экскурсовод); мастер-художник по созданию и реставрации музыкальных инструментов;</w:t>
            </w:r>
            <w:proofErr w:type="gramEnd"/>
            <w:r>
              <w:rPr>
                <w:rStyle w:val="21"/>
              </w:rPr>
              <w:t xml:space="preserve"> методист библиотеки, музея, клубного учреждения;</w:t>
            </w:r>
          </w:p>
        </w:tc>
        <w:tc>
          <w:tcPr>
            <w:tcW w:w="1526" w:type="dxa"/>
            <w:gridSpan w:val="2"/>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5532</w:t>
            </w:r>
          </w:p>
        </w:tc>
      </w:tr>
      <w:tr w:rsidR="004911A7" w:rsidTr="004911A7">
        <w:trPr>
          <w:trHeight w:val="830"/>
        </w:trPr>
        <w:tc>
          <w:tcPr>
            <w:tcW w:w="2597"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304" w:type="dxa"/>
            <w:gridSpan w:val="2"/>
            <w:tcBorders>
              <w:top w:val="single" w:sz="4" w:space="0" w:color="auto"/>
              <w:left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Должности, отнесенные к профессиональным квалификационным уровням</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7406"/>
        </w:trPr>
        <w:tc>
          <w:tcPr>
            <w:tcW w:w="2597" w:type="dxa"/>
            <w:tcBorders>
              <w:top w:val="single" w:sz="4" w:space="0" w:color="auto"/>
              <w:left w:val="single" w:sz="4" w:space="0" w:color="auto"/>
              <w:bottom w:val="single" w:sz="4" w:space="0" w:color="auto"/>
            </w:tcBorders>
            <w:shd w:val="clear" w:color="auto" w:fill="FFFFFF"/>
          </w:tcPr>
          <w:p w:rsidR="004911A7" w:rsidRDefault="004911A7" w:rsidP="004911A7">
            <w:pPr>
              <w:rPr>
                <w:sz w:val="10"/>
                <w:szCs w:val="10"/>
              </w:rPr>
            </w:pPr>
          </w:p>
        </w:tc>
        <w:tc>
          <w:tcPr>
            <w:tcW w:w="5304" w:type="dxa"/>
            <w:gridSpan w:val="2"/>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методист по составлению кинопрограмм; методист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методист; помощник главного режиссера; помощник главного балетмейстера; помощник художественного руководителя; редактор по репертуару; редактор библиотеки, клубного учреждения, музея, научн</w:t>
            </w:r>
            <w:proofErr w:type="gramStart"/>
            <w:r>
              <w:rPr>
                <w:rStyle w:val="21"/>
              </w:rPr>
              <w:t>о-</w:t>
            </w:r>
            <w:proofErr w:type="gramEnd"/>
            <w:r>
              <w:rPr>
                <w:rStyle w:val="21"/>
              </w:rPr>
              <w:t xml:space="preserve"> 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(музыкальный редактор); репетитор по вокалу; репетитор по балету; репетитор; специалист по методике клубной работы; специалист по фольклору; специалист по жанрам творчества; специалист по </w:t>
            </w:r>
            <w:proofErr w:type="spellStart"/>
            <w:r>
              <w:rPr>
                <w:rStyle w:val="21"/>
              </w:rPr>
              <w:t>учетно-хранительской</w:t>
            </w:r>
            <w:proofErr w:type="spellEnd"/>
            <w:r>
              <w:rPr>
                <w:rStyle w:val="21"/>
              </w:rPr>
              <w:t xml:space="preserve"> документации; </w:t>
            </w:r>
            <w:proofErr w:type="gramStart"/>
            <w:r>
              <w:rPr>
                <w:rStyle w:val="21"/>
              </w:rPr>
              <w:t>специалист экспозиционного и выставочного отдела;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хранитель фондов; чтец-мастер художественного слова</w:t>
            </w:r>
            <w:proofErr w:type="gramEnd"/>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rPr>
                <w:sz w:val="10"/>
                <w:szCs w:val="10"/>
              </w:rPr>
            </w:pPr>
          </w:p>
        </w:tc>
      </w:tr>
    </w:tbl>
    <w:p w:rsidR="004911A7" w:rsidRDefault="004911A7" w:rsidP="004911A7">
      <w:pPr>
        <w:pStyle w:val="23"/>
        <w:keepNext/>
        <w:keepLines/>
        <w:shd w:val="clear" w:color="auto" w:fill="auto"/>
        <w:spacing w:line="302" w:lineRule="exact"/>
        <w:jc w:val="left"/>
      </w:pPr>
      <w:bookmarkStart w:id="10" w:name="bookmark9"/>
      <w:r>
        <w:t>Профессиональная квалификационная группа «Должности руководящего состава учреждений культуры, искусства и кинематографии»</w:t>
      </w:r>
      <w:bookmarkEnd w:id="10"/>
    </w:p>
    <w:tbl>
      <w:tblPr>
        <w:tblOverlap w:val="never"/>
        <w:tblW w:w="0" w:type="auto"/>
        <w:tblLayout w:type="fixed"/>
        <w:tblCellMar>
          <w:left w:w="10" w:type="dxa"/>
          <w:right w:w="10" w:type="dxa"/>
        </w:tblCellMar>
        <w:tblLook w:val="04A0"/>
      </w:tblPr>
      <w:tblGrid>
        <w:gridCol w:w="2597"/>
        <w:gridCol w:w="5294"/>
        <w:gridCol w:w="1522"/>
      </w:tblGrid>
      <w:tr w:rsidR="004911A7" w:rsidTr="004911A7">
        <w:trPr>
          <w:trHeight w:val="821"/>
        </w:trPr>
        <w:tc>
          <w:tcPr>
            <w:tcW w:w="2597"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29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Должности, отнесенные к профессиональным квалификационным уровням</w:t>
            </w:r>
          </w:p>
        </w:tc>
        <w:tc>
          <w:tcPr>
            <w:tcW w:w="1522"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3754"/>
        </w:trPr>
        <w:tc>
          <w:tcPr>
            <w:tcW w:w="2597" w:type="dxa"/>
            <w:tcBorders>
              <w:top w:val="single" w:sz="4" w:space="0" w:color="auto"/>
              <w:left w:val="single" w:sz="4" w:space="0" w:color="auto"/>
              <w:bottom w:val="single" w:sz="4" w:space="0" w:color="auto"/>
            </w:tcBorders>
            <w:shd w:val="clear" w:color="auto" w:fill="FFFFFF"/>
          </w:tcPr>
          <w:p w:rsidR="004911A7" w:rsidRDefault="004911A7" w:rsidP="004911A7">
            <w:pPr>
              <w:rPr>
                <w:sz w:val="10"/>
                <w:szCs w:val="10"/>
              </w:rPr>
            </w:pPr>
          </w:p>
        </w:tc>
        <w:tc>
          <w:tcPr>
            <w:tcW w:w="5294"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4" w:lineRule="exact"/>
              <w:jc w:val="left"/>
            </w:pPr>
            <w:proofErr w:type="gramStart"/>
            <w:r>
              <w:rPr>
                <w:rStyle w:val="21"/>
              </w:rPr>
              <w:t>Балетмейстер; балетмейстер-постановщик; главный балетмейстер; главный хормейстер; главный дирижер; главный режиссер; главный художник; главный хранитель фондов; дирижер; заведующий музыкальной частью; заведующий художественно-постановочной частью, программой (коллектива) цирка; заведующий филиалом организации культуры клубного типа (централизованной (</w:t>
            </w:r>
            <w:proofErr w:type="spellStart"/>
            <w:r>
              <w:rPr>
                <w:rStyle w:val="21"/>
              </w:rPr>
              <w:t>межпоселенческой</w:t>
            </w:r>
            <w:proofErr w:type="spellEnd"/>
            <w:r>
              <w:rPr>
                <w:rStyle w:val="21"/>
              </w:rPr>
              <w:t>) клубной системы); заведующий филиалом библиотеки, централизованной (</w:t>
            </w:r>
            <w:proofErr w:type="spellStart"/>
            <w:r>
              <w:rPr>
                <w:rStyle w:val="21"/>
              </w:rPr>
              <w:t>межпоселенческой</w:t>
            </w:r>
            <w:proofErr w:type="spellEnd"/>
            <w:r>
              <w:rPr>
                <w:rStyle w:val="21"/>
              </w:rPr>
              <w:t>) библиотечной системы; заведующий отделом (сектором) библиотеки; заведующий отделом (сектором) дома (дворца) культуры, парка</w:t>
            </w:r>
            <w:proofErr w:type="gramEnd"/>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7092</w:t>
            </w:r>
          </w:p>
        </w:tc>
      </w:tr>
    </w:tbl>
    <w:p w:rsidR="004911A7" w:rsidRDefault="004911A7" w:rsidP="004911A7">
      <w:pPr>
        <w:rPr>
          <w:sz w:val="2"/>
          <w:szCs w:val="2"/>
        </w:rPr>
        <w:sectPr w:rsidR="004911A7">
          <w:headerReference w:type="even" r:id="rId16"/>
          <w:headerReference w:type="default" r:id="rId17"/>
          <w:pgSz w:w="11909" w:h="16834"/>
          <w:pgMar w:top="1562" w:right="1109" w:bottom="1096" w:left="1114" w:header="0" w:footer="3" w:gutter="0"/>
          <w:cols w:space="720"/>
          <w:noEndnote/>
          <w:titlePg/>
          <w:docGrid w:linePitch="360"/>
        </w:sectPr>
      </w:pPr>
    </w:p>
    <w:p w:rsidR="004911A7" w:rsidRDefault="004911A7" w:rsidP="004911A7">
      <w:pPr>
        <w:pStyle w:val="5"/>
        <w:shd w:val="clear" w:color="auto" w:fill="auto"/>
        <w:spacing w:line="230" w:lineRule="exact"/>
        <w:jc w:val="left"/>
      </w:pPr>
      <w:r>
        <w:lastRenderedPageBreak/>
        <w:t>Квалификационный</w:t>
      </w:r>
    </w:p>
    <w:p w:rsidR="004911A7" w:rsidRDefault="004911A7" w:rsidP="004911A7">
      <w:pPr>
        <w:pStyle w:val="5"/>
        <w:shd w:val="clear" w:color="auto" w:fill="auto"/>
        <w:spacing w:line="264" w:lineRule="exact"/>
        <w:jc w:val="left"/>
      </w:pPr>
      <w:proofErr w:type="spellStart"/>
      <w:proofErr w:type="gramStart"/>
      <w:r>
        <w:rPr>
          <w:rStyle w:val="13"/>
        </w:rPr>
        <w:t>Рекомендуе</w:t>
      </w:r>
      <w:proofErr w:type="spellEnd"/>
      <w:r>
        <w:rPr>
          <w:rStyle w:val="13"/>
        </w:rPr>
        <w:t xml:space="preserve"> </w:t>
      </w:r>
      <w:proofErr w:type="spellStart"/>
      <w:r>
        <w:rPr>
          <w:rStyle w:val="13"/>
        </w:rPr>
        <w:t>мый</w:t>
      </w:r>
      <w:proofErr w:type="spellEnd"/>
      <w:proofErr w:type="gramEnd"/>
      <w:r>
        <w:rPr>
          <w:rStyle w:val="13"/>
        </w:rPr>
        <w:t xml:space="preserve"> размер </w:t>
      </w:r>
      <w:r>
        <w:rPr>
          <w:rStyle w:val="3"/>
        </w:rPr>
        <w:t>оклада, руб.</w:t>
      </w:r>
    </w:p>
    <w:p w:rsidR="004911A7" w:rsidRDefault="004911A7" w:rsidP="004911A7">
      <w:pPr>
        <w:pStyle w:val="5"/>
        <w:shd w:val="clear" w:color="auto" w:fill="auto"/>
        <w:spacing w:line="230" w:lineRule="exact"/>
        <w:jc w:val="left"/>
      </w:pPr>
      <w:r>
        <w:t>уровень</w:t>
      </w:r>
    </w:p>
    <w:p w:rsidR="004911A7" w:rsidRDefault="004911A7" w:rsidP="004911A7">
      <w:pPr>
        <w:pStyle w:val="5"/>
        <w:shd w:val="clear" w:color="auto" w:fill="auto"/>
        <w:spacing w:line="264" w:lineRule="exact"/>
        <w:jc w:val="left"/>
        <w:sectPr w:rsidR="004911A7">
          <w:type w:val="continuous"/>
          <w:pgSz w:w="11909" w:h="16834"/>
          <w:pgMar w:top="1935" w:right="3280" w:bottom="1671" w:left="1245" w:header="0" w:footer="3" w:gutter="0"/>
          <w:cols w:space="720"/>
          <w:noEndnote/>
          <w:docGrid w:linePitch="360"/>
        </w:sectPr>
      </w:pPr>
      <w:r>
        <w:t>Должности, отнесенные к профессиональным квалификационным уровням</w:t>
      </w:r>
    </w:p>
    <w:p w:rsidR="004911A7" w:rsidRDefault="004911A7" w:rsidP="004911A7">
      <w:pPr>
        <w:pStyle w:val="5"/>
        <w:shd w:val="clear" w:color="auto" w:fill="auto"/>
        <w:tabs>
          <w:tab w:val="right" w:pos="7802"/>
        </w:tabs>
        <w:spacing w:line="259" w:lineRule="exact"/>
        <w:jc w:val="left"/>
      </w:pPr>
      <w:r>
        <w:lastRenderedPageBreak/>
        <w:t xml:space="preserve">культуры и отдыха, научно-методического центра народного творчества дома народного </w:t>
      </w:r>
      <w:r>
        <w:lastRenderedPageBreak/>
        <w:t>творчества, центра народной культуры (культуры и досуга) и других аналогичных учреждений и организаций; заведующий отделом (сектором) музея; заведующий передвижной выставкой музея; заведующий реставрационной мастерской; заведующий</w:t>
      </w:r>
      <w:r>
        <w:tab/>
        <w:t>художественно-оформительской</w:t>
      </w:r>
    </w:p>
    <w:p w:rsidR="004911A7" w:rsidRDefault="004911A7" w:rsidP="004911A7">
      <w:pPr>
        <w:pStyle w:val="5"/>
        <w:shd w:val="clear" w:color="auto" w:fill="auto"/>
        <w:tabs>
          <w:tab w:val="center" w:pos="4486"/>
          <w:tab w:val="left" w:pos="5490"/>
          <w:tab w:val="right" w:pos="7802"/>
        </w:tabs>
        <w:spacing w:line="259" w:lineRule="exact"/>
        <w:jc w:val="left"/>
      </w:pPr>
      <w:r>
        <w:t>мастерской; заведующий отделением (пунктом) по прокату</w:t>
      </w:r>
      <w:r>
        <w:tab/>
        <w:t>кин</w:t>
      </w:r>
      <w:proofErr w:type="gramStart"/>
      <w:r>
        <w:t>о-</w:t>
      </w:r>
      <w:proofErr w:type="gramEnd"/>
      <w:r>
        <w:tab/>
        <w:t>и</w:t>
      </w:r>
      <w:r>
        <w:tab/>
        <w:t>видеофильмов;</w:t>
      </w:r>
    </w:p>
    <w:p w:rsidR="004911A7" w:rsidRDefault="004911A7" w:rsidP="004911A7">
      <w:pPr>
        <w:pStyle w:val="5"/>
        <w:shd w:val="clear" w:color="auto" w:fill="auto"/>
        <w:tabs>
          <w:tab w:val="right" w:pos="7802"/>
        </w:tabs>
        <w:spacing w:line="259" w:lineRule="exact"/>
        <w:jc w:val="left"/>
      </w:pPr>
      <w:r>
        <w:t>звукорежиссер; заведующий</w:t>
      </w:r>
      <w:r>
        <w:tab/>
      </w:r>
      <w:proofErr w:type="gramStart"/>
      <w:r>
        <w:t>ветеринарной</w:t>
      </w:r>
      <w:proofErr w:type="gramEnd"/>
    </w:p>
    <w:p w:rsidR="004911A7" w:rsidRDefault="004911A7" w:rsidP="004911A7">
      <w:pPr>
        <w:pStyle w:val="5"/>
        <w:shd w:val="clear" w:color="auto" w:fill="auto"/>
        <w:tabs>
          <w:tab w:val="left" w:leader="underscore" w:pos="7870"/>
        </w:tabs>
        <w:spacing w:line="259" w:lineRule="exact"/>
        <w:jc w:val="left"/>
      </w:pPr>
      <w:r>
        <w:t>лабораторией зоопарка; заведующий отделом (сектором) зоопарка; менеджер по культурн</w:t>
      </w:r>
      <w:proofErr w:type="gramStart"/>
      <w:r>
        <w:t>о-</w:t>
      </w:r>
      <w:proofErr w:type="gramEnd"/>
      <w:r>
        <w:t xml:space="preserve"> массовому досугу; менеджер культурно-досуговых организаций клубного типа, парков культуры и отдыха и других аналогичных организаций; руководитель литературно-драматургической части; режиссер-постановщик; режиссер массовых представлений; режиссер; руководитель клубного формирования - любительского объединения; руководитель студии; руководитель коллектива самодеятельного искусства, клуба по интересам; </w:t>
      </w:r>
      <w:r>
        <w:rPr>
          <w:rStyle w:val="4"/>
        </w:rPr>
        <w:t>художественный руководитель</w:t>
      </w:r>
      <w:r>
        <w:tab/>
      </w:r>
    </w:p>
    <w:p w:rsidR="004911A7" w:rsidRDefault="004911A7" w:rsidP="004911A7">
      <w:pPr>
        <w:pStyle w:val="23"/>
        <w:keepNext/>
        <w:keepLines/>
        <w:shd w:val="clear" w:color="auto" w:fill="auto"/>
        <w:jc w:val="left"/>
      </w:pPr>
      <w:bookmarkStart w:id="11" w:name="bookmark10"/>
      <w:r>
        <w:t>Профессиональная квалификационная группа «Профессии рабочих культуры, искусства и кинематографии первого уровня»</w:t>
      </w:r>
      <w:bookmarkEnd w:id="11"/>
    </w:p>
    <w:tbl>
      <w:tblPr>
        <w:tblOverlap w:val="never"/>
        <w:tblW w:w="0" w:type="auto"/>
        <w:tblLayout w:type="fixed"/>
        <w:tblCellMar>
          <w:left w:w="10" w:type="dxa"/>
          <w:right w:w="10" w:type="dxa"/>
        </w:tblCellMar>
        <w:tblLook w:val="04A0"/>
      </w:tblPr>
      <w:tblGrid>
        <w:gridCol w:w="2602"/>
        <w:gridCol w:w="5299"/>
        <w:gridCol w:w="1517"/>
      </w:tblGrid>
      <w:tr w:rsidR="004911A7" w:rsidTr="004911A7">
        <w:trPr>
          <w:trHeight w:val="821"/>
        </w:trPr>
        <w:tc>
          <w:tcPr>
            <w:tcW w:w="2602"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299"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54" w:lineRule="exact"/>
              <w:jc w:val="left"/>
            </w:pPr>
            <w:r>
              <w:rPr>
                <w:rStyle w:val="21"/>
              </w:rPr>
              <w:t>Профессии, отнесенные к профессиональным квалификационным уровням</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59"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1882"/>
        </w:trPr>
        <w:tc>
          <w:tcPr>
            <w:tcW w:w="2602" w:type="dxa"/>
            <w:tcBorders>
              <w:top w:val="single" w:sz="4" w:space="0" w:color="auto"/>
              <w:left w:val="single" w:sz="4" w:space="0" w:color="auto"/>
              <w:bottom w:val="single" w:sz="4" w:space="0" w:color="auto"/>
            </w:tcBorders>
            <w:shd w:val="clear" w:color="auto" w:fill="FFFFFF"/>
          </w:tcPr>
          <w:p w:rsidR="004911A7" w:rsidRDefault="004911A7" w:rsidP="004911A7">
            <w:pPr>
              <w:rPr>
                <w:sz w:val="10"/>
                <w:szCs w:val="10"/>
              </w:rPr>
            </w:pPr>
          </w:p>
        </w:tc>
        <w:tc>
          <w:tcPr>
            <w:tcW w:w="5299"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59" w:lineRule="exact"/>
              <w:jc w:val="left"/>
            </w:pPr>
            <w:proofErr w:type="gramStart"/>
            <w:r>
              <w:rPr>
                <w:rStyle w:val="21"/>
              </w:rPr>
              <w:t xml:space="preserve">Бутафор; </w:t>
            </w:r>
            <w:proofErr w:type="spellStart"/>
            <w:r>
              <w:rPr>
                <w:rStyle w:val="21"/>
              </w:rPr>
              <w:t>гример-пастижер</w:t>
            </w:r>
            <w:proofErr w:type="spellEnd"/>
            <w:r>
              <w:rPr>
                <w:rStyle w:val="21"/>
              </w:rPr>
              <w:t xml:space="preserve">; костюмер; киномеханик; машинист сцены; монтировщик сцены; маляр по отделке декораций; осветитель; оператор магнитной записи; </w:t>
            </w:r>
            <w:proofErr w:type="spellStart"/>
            <w:r>
              <w:rPr>
                <w:rStyle w:val="21"/>
              </w:rPr>
              <w:t>пастижер</w:t>
            </w:r>
            <w:proofErr w:type="spellEnd"/>
            <w:r>
              <w:rPr>
                <w:rStyle w:val="21"/>
              </w:rPr>
              <w:t xml:space="preserve">; реквизитор; столяр по изготовлению декораций; униформист; установщик декораций; </w:t>
            </w:r>
            <w:proofErr w:type="spellStart"/>
            <w:r>
              <w:rPr>
                <w:rStyle w:val="21"/>
              </w:rPr>
              <w:t>фильмотекарь</w:t>
            </w:r>
            <w:proofErr w:type="spellEnd"/>
            <w:r>
              <w:rPr>
                <w:rStyle w:val="21"/>
              </w:rPr>
              <w:t xml:space="preserve">; </w:t>
            </w:r>
            <w:proofErr w:type="spellStart"/>
            <w:r>
              <w:rPr>
                <w:rStyle w:val="21"/>
              </w:rPr>
              <w:t>фильмопроверщик</w:t>
            </w:r>
            <w:proofErr w:type="spellEnd"/>
            <w:proofErr w:type="gramEnd"/>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5012</w:t>
            </w:r>
          </w:p>
        </w:tc>
      </w:tr>
    </w:tbl>
    <w:p w:rsidR="004911A7" w:rsidRDefault="004911A7" w:rsidP="004911A7">
      <w:pPr>
        <w:pStyle w:val="5"/>
        <w:shd w:val="clear" w:color="auto" w:fill="auto"/>
        <w:spacing w:line="274" w:lineRule="exact"/>
        <w:jc w:val="left"/>
      </w:pPr>
      <w:r>
        <w:rPr>
          <w:rStyle w:val="13"/>
        </w:rPr>
        <w:t>Квалификационный уровень</w:t>
      </w:r>
    </w:p>
    <w:p w:rsidR="004911A7" w:rsidRDefault="004911A7" w:rsidP="004911A7">
      <w:pPr>
        <w:pStyle w:val="5"/>
        <w:shd w:val="clear" w:color="auto" w:fill="auto"/>
        <w:spacing w:line="269" w:lineRule="exact"/>
        <w:jc w:val="left"/>
      </w:pPr>
      <w:r>
        <w:rPr>
          <w:rStyle w:val="13"/>
        </w:rPr>
        <w:t>Профессии, отнесенные к профессиональным квалификационным уровням</w:t>
      </w:r>
    </w:p>
    <w:p w:rsidR="004911A7" w:rsidRDefault="004911A7" w:rsidP="004911A7">
      <w:pPr>
        <w:pStyle w:val="5"/>
        <w:shd w:val="clear" w:color="auto" w:fill="auto"/>
        <w:spacing w:line="264" w:lineRule="exact"/>
        <w:jc w:val="left"/>
      </w:pPr>
      <w:proofErr w:type="spellStart"/>
      <w:proofErr w:type="gramStart"/>
      <w:r>
        <w:rPr>
          <w:rStyle w:val="13"/>
        </w:rPr>
        <w:t>Рекомендуе</w:t>
      </w:r>
      <w:proofErr w:type="spellEnd"/>
      <w:r>
        <w:rPr>
          <w:rStyle w:val="13"/>
        </w:rPr>
        <w:t xml:space="preserve"> </w:t>
      </w:r>
      <w:proofErr w:type="spellStart"/>
      <w:r>
        <w:rPr>
          <w:rStyle w:val="13"/>
        </w:rPr>
        <w:t>мый</w:t>
      </w:r>
      <w:proofErr w:type="spellEnd"/>
      <w:proofErr w:type="gramEnd"/>
      <w:r>
        <w:rPr>
          <w:rStyle w:val="13"/>
        </w:rPr>
        <w:t xml:space="preserve"> размер </w:t>
      </w:r>
      <w:r>
        <w:rPr>
          <w:rStyle w:val="3"/>
        </w:rPr>
        <w:t>оклада, руб.</w:t>
      </w:r>
    </w:p>
    <w:p w:rsidR="004911A7" w:rsidRDefault="004911A7" w:rsidP="004911A7">
      <w:pPr>
        <w:pStyle w:val="23"/>
        <w:keepNext/>
        <w:keepLines/>
        <w:shd w:val="clear" w:color="auto" w:fill="auto"/>
        <w:spacing w:line="312" w:lineRule="exact"/>
        <w:jc w:val="left"/>
        <w:sectPr w:rsidR="004911A7">
          <w:type w:val="continuous"/>
          <w:pgSz w:w="11909" w:h="16834"/>
          <w:pgMar w:top="2015" w:right="813" w:bottom="690" w:left="1250" w:header="0" w:footer="3" w:gutter="0"/>
          <w:cols w:space="720"/>
          <w:noEndnote/>
          <w:docGrid w:linePitch="360"/>
        </w:sectPr>
      </w:pPr>
      <w:bookmarkStart w:id="12" w:name="bookmark11"/>
      <w:r>
        <w:t>Профессиональная квалификационная группа «Профессии рабочих культуры, искусства и кинематографии второго уровня»</w:t>
      </w:r>
      <w:bookmarkEnd w:id="12"/>
    </w:p>
    <w:tbl>
      <w:tblPr>
        <w:tblOverlap w:val="never"/>
        <w:tblW w:w="0" w:type="auto"/>
        <w:tblLayout w:type="fixed"/>
        <w:tblCellMar>
          <w:left w:w="10" w:type="dxa"/>
          <w:right w:w="10" w:type="dxa"/>
        </w:tblCellMar>
        <w:tblLook w:val="04A0"/>
      </w:tblPr>
      <w:tblGrid>
        <w:gridCol w:w="2597"/>
        <w:gridCol w:w="5304"/>
        <w:gridCol w:w="1512"/>
      </w:tblGrid>
      <w:tr w:rsidR="004911A7" w:rsidTr="004911A7">
        <w:trPr>
          <w:trHeight w:val="826"/>
        </w:trPr>
        <w:tc>
          <w:tcPr>
            <w:tcW w:w="2597"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lastRenderedPageBreak/>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Профессии, отнесенные к профессиональным квалификационным уровням</w:t>
            </w:r>
          </w:p>
        </w:tc>
        <w:tc>
          <w:tcPr>
            <w:tcW w:w="1512"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59"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3437"/>
        </w:trPr>
        <w:tc>
          <w:tcPr>
            <w:tcW w:w="2597"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1 квалификационный уровень</w:t>
            </w:r>
          </w:p>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Видеотекарь</w:t>
            </w:r>
            <w:proofErr w:type="spellEnd"/>
            <w:r>
              <w:rPr>
                <w:rStyle w:val="21"/>
              </w:rPr>
              <w:t xml:space="preserve">; красильщик в </w:t>
            </w:r>
            <w:proofErr w:type="spellStart"/>
            <w:r>
              <w:rPr>
                <w:rStyle w:val="21"/>
              </w:rPr>
              <w:t>пастижерском</w:t>
            </w:r>
            <w:proofErr w:type="spellEnd"/>
            <w:r>
              <w:rPr>
                <w:rStyle w:val="21"/>
              </w:rPr>
              <w:t xml:space="preserve"> производстве; механик по ремонту и обслуживанию кинотелевизионного оборудования; механик по ремонту и обслуживанию </w:t>
            </w:r>
            <w:proofErr w:type="spellStart"/>
            <w:r>
              <w:rPr>
                <w:rStyle w:val="21"/>
              </w:rPr>
              <w:t>кинотехнологического</w:t>
            </w:r>
            <w:proofErr w:type="spellEnd"/>
            <w:r>
              <w:rPr>
                <w:rStyle w:val="21"/>
              </w:rPr>
              <w:t xml:space="preserve"> оборудования; механик по обслуживанию звуковой техники; настройщик пианино и роялей; настройщик щипковых инструментов; настройщик язычковых инструментов; оператор видеозаписи; оператор пульта управления киноустановки; реставратор фильмокопий; регулировщик пианино и роялей; регулировщик язычковых инструментов; реставратор клавишных</w:t>
            </w:r>
            <w:proofErr w:type="gramEnd"/>
          </w:p>
        </w:tc>
        <w:tc>
          <w:tcPr>
            <w:tcW w:w="1512"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5142</w:t>
            </w:r>
          </w:p>
        </w:tc>
      </w:tr>
      <w:tr w:rsidR="004911A7" w:rsidTr="004911A7">
        <w:trPr>
          <w:trHeight w:val="1090"/>
        </w:trPr>
        <w:tc>
          <w:tcPr>
            <w:tcW w:w="2597" w:type="dxa"/>
            <w:tcBorders>
              <w:top w:val="single" w:sz="4" w:space="0" w:color="auto"/>
              <w:left w:val="single" w:sz="4" w:space="0" w:color="auto"/>
            </w:tcBorders>
            <w:shd w:val="clear" w:color="auto" w:fill="FFFFFF"/>
          </w:tcPr>
          <w:p w:rsidR="004911A7" w:rsidRDefault="004911A7" w:rsidP="004911A7">
            <w:pPr>
              <w:rPr>
                <w:sz w:val="10"/>
                <w:szCs w:val="10"/>
              </w:rPr>
            </w:pPr>
          </w:p>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 xml:space="preserve">инструментов; реставратор смычковых и щипковых инструментов; реставратор ударных инструментов; реставратор язычковых инструментов; </w:t>
            </w:r>
            <w:proofErr w:type="spellStart"/>
            <w:r>
              <w:rPr>
                <w:rStyle w:val="21"/>
              </w:rPr>
              <w:t>фонотекарь</w:t>
            </w:r>
            <w:proofErr w:type="spellEnd"/>
            <w:r>
              <w:rPr>
                <w:rStyle w:val="21"/>
              </w:rPr>
              <w:t>.</w:t>
            </w:r>
          </w:p>
        </w:tc>
        <w:tc>
          <w:tcPr>
            <w:tcW w:w="1512" w:type="dxa"/>
            <w:tcBorders>
              <w:top w:val="single" w:sz="4" w:space="0" w:color="auto"/>
              <w:left w:val="single" w:sz="4" w:space="0" w:color="auto"/>
              <w:right w:val="single" w:sz="4" w:space="0" w:color="auto"/>
            </w:tcBorders>
            <w:shd w:val="clear" w:color="auto" w:fill="FFFFFF"/>
          </w:tcPr>
          <w:p w:rsidR="004911A7" w:rsidRDefault="004911A7" w:rsidP="004911A7">
            <w:pPr>
              <w:rPr>
                <w:sz w:val="10"/>
                <w:szCs w:val="10"/>
              </w:rPr>
            </w:pPr>
          </w:p>
        </w:tc>
      </w:tr>
      <w:tr w:rsidR="004911A7" w:rsidTr="004911A7">
        <w:trPr>
          <w:trHeight w:val="2126"/>
        </w:trPr>
        <w:tc>
          <w:tcPr>
            <w:tcW w:w="2597"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74" w:lineRule="exact"/>
              <w:jc w:val="left"/>
            </w:pPr>
            <w:r>
              <w:rPr>
                <w:rStyle w:val="21"/>
              </w:rPr>
              <w:t>2 квалификационный уровень</w:t>
            </w:r>
          </w:p>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 xml:space="preserve">Красильщик в </w:t>
            </w:r>
            <w:proofErr w:type="spellStart"/>
            <w:r>
              <w:rPr>
                <w:rStyle w:val="21"/>
              </w:rPr>
              <w:t>пастижерском</w:t>
            </w:r>
            <w:proofErr w:type="spellEnd"/>
            <w:r>
              <w:rPr>
                <w:rStyle w:val="21"/>
              </w:rPr>
              <w:t xml:space="preserve"> производстве; механик по ремонту и обслуживанию </w:t>
            </w:r>
            <w:proofErr w:type="spellStart"/>
            <w:r>
              <w:rPr>
                <w:rStyle w:val="21"/>
              </w:rPr>
              <w:t>кинотехнологического</w:t>
            </w:r>
            <w:proofErr w:type="spellEnd"/>
            <w:r>
              <w:rPr>
                <w:rStyle w:val="21"/>
              </w:rPr>
              <w:t xml:space="preserve"> оборудования; механик по обслуживанию звуковой техники; реставратор фильмокопий; настройщик духовых инструментов; настройщик-регулировщик смычковых инструментов; реставратор духовых инструментов.</w:t>
            </w:r>
          </w:p>
        </w:tc>
        <w:tc>
          <w:tcPr>
            <w:tcW w:w="1512"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5272</w:t>
            </w:r>
          </w:p>
        </w:tc>
      </w:tr>
      <w:tr w:rsidR="004911A7" w:rsidTr="004911A7">
        <w:trPr>
          <w:trHeight w:val="590"/>
        </w:trPr>
        <w:tc>
          <w:tcPr>
            <w:tcW w:w="2597"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3 квалификационный уровень</w:t>
            </w:r>
          </w:p>
        </w:tc>
        <w:tc>
          <w:tcPr>
            <w:tcW w:w="5304"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 xml:space="preserve">Механик по ремонту и обслуживанию </w:t>
            </w:r>
            <w:proofErr w:type="spellStart"/>
            <w:r>
              <w:rPr>
                <w:rStyle w:val="21"/>
              </w:rPr>
              <w:t>кинотехнологического</w:t>
            </w:r>
            <w:proofErr w:type="spellEnd"/>
            <w:r>
              <w:rPr>
                <w:rStyle w:val="21"/>
              </w:rPr>
              <w:t xml:space="preserve"> оборудования</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5402</w:t>
            </w:r>
          </w:p>
        </w:tc>
      </w:tr>
    </w:tbl>
    <w:p w:rsidR="004911A7" w:rsidRDefault="004911A7" w:rsidP="004911A7">
      <w:pPr>
        <w:pStyle w:val="23"/>
        <w:keepNext/>
        <w:keepLines/>
        <w:shd w:val="clear" w:color="auto" w:fill="auto"/>
        <w:jc w:val="left"/>
      </w:pPr>
      <w:bookmarkStart w:id="13" w:name="bookmark12"/>
      <w:r>
        <w:t>Профессиональная квалификационная группа «Должности работников печатных средств массовой информации второго уровня»</w:t>
      </w:r>
      <w:bookmarkEnd w:id="13"/>
    </w:p>
    <w:tbl>
      <w:tblPr>
        <w:tblOverlap w:val="never"/>
        <w:tblW w:w="0" w:type="auto"/>
        <w:tblLayout w:type="fixed"/>
        <w:tblCellMar>
          <w:left w:w="10" w:type="dxa"/>
          <w:right w:w="10" w:type="dxa"/>
        </w:tblCellMar>
        <w:tblLook w:val="04A0"/>
      </w:tblPr>
      <w:tblGrid>
        <w:gridCol w:w="2717"/>
        <w:gridCol w:w="5194"/>
        <w:gridCol w:w="1507"/>
      </w:tblGrid>
      <w:tr w:rsidR="004911A7" w:rsidTr="004911A7">
        <w:trPr>
          <w:trHeight w:val="1080"/>
        </w:trPr>
        <w:tc>
          <w:tcPr>
            <w:tcW w:w="2717"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19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Должности, отнесенные к профессиональным квалификационным уровням</w:t>
            </w:r>
          </w:p>
        </w:tc>
        <w:tc>
          <w:tcPr>
            <w:tcW w:w="150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562"/>
        </w:trPr>
        <w:tc>
          <w:tcPr>
            <w:tcW w:w="2717"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1 квалификационный уровень</w:t>
            </w:r>
          </w:p>
        </w:tc>
        <w:tc>
          <w:tcPr>
            <w:tcW w:w="5194"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Корректор; технический редактор</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5402</w:t>
            </w:r>
          </w:p>
        </w:tc>
      </w:tr>
    </w:tbl>
    <w:p w:rsidR="004911A7" w:rsidRDefault="004911A7" w:rsidP="004911A7">
      <w:pPr>
        <w:pStyle w:val="23"/>
        <w:keepNext/>
        <w:keepLines/>
        <w:shd w:val="clear" w:color="auto" w:fill="auto"/>
        <w:jc w:val="left"/>
      </w:pPr>
      <w:bookmarkStart w:id="14" w:name="bookmark13"/>
      <w:r>
        <w:t>Профессиональная квалификационная группа «Должности работников печатных средств массовой информации третьего уровня»</w:t>
      </w:r>
      <w:bookmarkEnd w:id="14"/>
    </w:p>
    <w:tbl>
      <w:tblPr>
        <w:tblOverlap w:val="never"/>
        <w:tblW w:w="0" w:type="auto"/>
        <w:tblLayout w:type="fixed"/>
        <w:tblCellMar>
          <w:left w:w="10" w:type="dxa"/>
          <w:right w:w="10" w:type="dxa"/>
        </w:tblCellMar>
        <w:tblLook w:val="04A0"/>
      </w:tblPr>
      <w:tblGrid>
        <w:gridCol w:w="2717"/>
        <w:gridCol w:w="5184"/>
        <w:gridCol w:w="1507"/>
      </w:tblGrid>
      <w:tr w:rsidR="004911A7" w:rsidTr="004911A7">
        <w:trPr>
          <w:trHeight w:val="821"/>
        </w:trPr>
        <w:tc>
          <w:tcPr>
            <w:tcW w:w="2717"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18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Должности, отнесенные к профессиональным квалификационным уровням</w:t>
            </w:r>
          </w:p>
        </w:tc>
        <w:tc>
          <w:tcPr>
            <w:tcW w:w="150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571"/>
        </w:trPr>
        <w:tc>
          <w:tcPr>
            <w:tcW w:w="2717"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54" w:lineRule="exact"/>
              <w:jc w:val="left"/>
            </w:pPr>
            <w:r>
              <w:rPr>
                <w:rStyle w:val="21"/>
              </w:rPr>
              <w:t>1 квалификационный уровень</w:t>
            </w:r>
          </w:p>
        </w:tc>
        <w:tc>
          <w:tcPr>
            <w:tcW w:w="5184"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Корреспондент; фотокорреспондент; выпускающий (редактор по выпуску)</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5402</w:t>
            </w:r>
          </w:p>
        </w:tc>
      </w:tr>
    </w:tbl>
    <w:p w:rsidR="004911A7" w:rsidRDefault="004911A7" w:rsidP="004911A7">
      <w:pPr>
        <w:rPr>
          <w:sz w:val="2"/>
          <w:szCs w:val="2"/>
        </w:rPr>
      </w:pPr>
    </w:p>
    <w:tbl>
      <w:tblPr>
        <w:tblOverlap w:val="never"/>
        <w:tblW w:w="0" w:type="auto"/>
        <w:tblLayout w:type="fixed"/>
        <w:tblCellMar>
          <w:left w:w="10" w:type="dxa"/>
          <w:right w:w="10" w:type="dxa"/>
        </w:tblCellMar>
        <w:tblLook w:val="04A0"/>
      </w:tblPr>
      <w:tblGrid>
        <w:gridCol w:w="2717"/>
        <w:gridCol w:w="5194"/>
        <w:gridCol w:w="1517"/>
      </w:tblGrid>
      <w:tr w:rsidR="004911A7" w:rsidTr="004911A7">
        <w:trPr>
          <w:trHeight w:val="830"/>
        </w:trPr>
        <w:tc>
          <w:tcPr>
            <w:tcW w:w="2717"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2 квалификационный уровень</w:t>
            </w:r>
          </w:p>
        </w:tc>
        <w:tc>
          <w:tcPr>
            <w:tcW w:w="519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Дизайнер; редактор; старший корреспондент старший фотокорреспондент; художественный редактор</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5532</w:t>
            </w:r>
          </w:p>
        </w:tc>
      </w:tr>
      <w:tr w:rsidR="004911A7" w:rsidTr="004911A7">
        <w:trPr>
          <w:trHeight w:val="1090"/>
        </w:trPr>
        <w:tc>
          <w:tcPr>
            <w:tcW w:w="2717"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74" w:lineRule="exact"/>
              <w:jc w:val="left"/>
            </w:pPr>
            <w:r>
              <w:rPr>
                <w:rStyle w:val="21"/>
              </w:rPr>
              <w:lastRenderedPageBreak/>
              <w:t>3 квалификационный уровень</w:t>
            </w:r>
          </w:p>
        </w:tc>
        <w:tc>
          <w:tcPr>
            <w:tcW w:w="519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Заведующий отделом по основным направлениям деятельности; обозреватель; собственный корреспондент; специальный корреспондент</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5662</w:t>
            </w:r>
          </w:p>
        </w:tc>
      </w:tr>
      <w:tr w:rsidR="004911A7" w:rsidTr="004911A7">
        <w:trPr>
          <w:trHeight w:val="538"/>
        </w:trPr>
        <w:tc>
          <w:tcPr>
            <w:tcW w:w="2717"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54" w:lineRule="exact"/>
              <w:jc w:val="left"/>
            </w:pPr>
            <w:r>
              <w:rPr>
                <w:rStyle w:val="21"/>
              </w:rPr>
              <w:t>4 квалификационный уровень</w:t>
            </w:r>
          </w:p>
        </w:tc>
        <w:tc>
          <w:tcPr>
            <w:tcW w:w="5194"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Редактор I категории</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6052</w:t>
            </w:r>
          </w:p>
        </w:tc>
      </w:tr>
    </w:tbl>
    <w:p w:rsidR="004911A7" w:rsidRDefault="004911A7" w:rsidP="004911A7">
      <w:pPr>
        <w:pStyle w:val="20"/>
        <w:shd w:val="clear" w:color="auto" w:fill="auto"/>
        <w:spacing w:line="307" w:lineRule="exact"/>
        <w:jc w:val="left"/>
      </w:pPr>
      <w:r>
        <w:t>Профессиональная квалификационная группа «Должности работников печатных средств массовой информации</w:t>
      </w:r>
    </w:p>
    <w:p w:rsidR="004911A7" w:rsidRDefault="004911A7" w:rsidP="004911A7">
      <w:pPr>
        <w:pStyle w:val="20"/>
        <w:shd w:val="clear" w:color="auto" w:fill="auto"/>
        <w:spacing w:line="307" w:lineRule="exact"/>
        <w:jc w:val="left"/>
      </w:pPr>
      <w:r>
        <w:t>четвертого уровня»</w:t>
      </w:r>
    </w:p>
    <w:tbl>
      <w:tblPr>
        <w:tblOverlap w:val="never"/>
        <w:tblW w:w="0" w:type="auto"/>
        <w:tblLayout w:type="fixed"/>
        <w:tblCellMar>
          <w:left w:w="10" w:type="dxa"/>
          <w:right w:w="10" w:type="dxa"/>
        </w:tblCellMar>
        <w:tblLook w:val="04A0"/>
      </w:tblPr>
      <w:tblGrid>
        <w:gridCol w:w="2606"/>
        <w:gridCol w:w="5304"/>
        <w:gridCol w:w="1541"/>
      </w:tblGrid>
      <w:tr w:rsidR="004911A7" w:rsidTr="004911A7">
        <w:trPr>
          <w:trHeight w:val="1075"/>
        </w:trPr>
        <w:tc>
          <w:tcPr>
            <w:tcW w:w="2606"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Должности, отнесенные к профессиональным квалификационным уровням</w:t>
            </w:r>
          </w:p>
        </w:tc>
        <w:tc>
          <w:tcPr>
            <w:tcW w:w="1541"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gramStart"/>
            <w:r>
              <w:rPr>
                <w:rStyle w:val="21"/>
              </w:rPr>
              <w:t xml:space="preserve">Рекомендуем </w:t>
            </w:r>
            <w:proofErr w:type="spellStart"/>
            <w:r>
              <w:rPr>
                <w:rStyle w:val="21"/>
              </w:rPr>
              <w:t>ый</w:t>
            </w:r>
            <w:proofErr w:type="spellEnd"/>
            <w:proofErr w:type="gramEnd"/>
            <w:r>
              <w:rPr>
                <w:rStyle w:val="21"/>
              </w:rPr>
              <w:t xml:space="preserve"> размер оклада, руб.</w:t>
            </w:r>
          </w:p>
        </w:tc>
      </w:tr>
      <w:tr w:rsidR="004911A7" w:rsidTr="004911A7">
        <w:trPr>
          <w:trHeight w:val="533"/>
        </w:trPr>
        <w:tc>
          <w:tcPr>
            <w:tcW w:w="2606"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2 квалификационный уровень</w:t>
            </w:r>
          </w:p>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Ответственный секретарь</w:t>
            </w:r>
          </w:p>
        </w:tc>
        <w:tc>
          <w:tcPr>
            <w:tcW w:w="1541"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6572</w:t>
            </w:r>
          </w:p>
        </w:tc>
      </w:tr>
      <w:tr w:rsidR="004911A7" w:rsidTr="004911A7">
        <w:trPr>
          <w:trHeight w:val="557"/>
        </w:trPr>
        <w:tc>
          <w:tcPr>
            <w:tcW w:w="2606"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3 квалификационный уровень</w:t>
            </w:r>
          </w:p>
        </w:tc>
        <w:tc>
          <w:tcPr>
            <w:tcW w:w="5304"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Главный редактор</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7092</w:t>
            </w:r>
          </w:p>
        </w:tc>
      </w:tr>
    </w:tbl>
    <w:p w:rsidR="004911A7" w:rsidRDefault="004911A7" w:rsidP="004911A7">
      <w:pPr>
        <w:pStyle w:val="20"/>
        <w:shd w:val="clear" w:color="auto" w:fill="auto"/>
        <w:spacing w:line="317" w:lineRule="exact"/>
        <w:jc w:val="left"/>
      </w:pPr>
      <w:r>
        <w:t>Профессиональная квалификационная группа должностей научных работников и руководителей структурных подразделений</w:t>
      </w:r>
    </w:p>
    <w:tbl>
      <w:tblPr>
        <w:tblOverlap w:val="never"/>
        <w:tblW w:w="0" w:type="auto"/>
        <w:tblLayout w:type="fixed"/>
        <w:tblCellMar>
          <w:left w:w="10" w:type="dxa"/>
          <w:right w:w="10" w:type="dxa"/>
        </w:tblCellMar>
        <w:tblLook w:val="04A0"/>
      </w:tblPr>
      <w:tblGrid>
        <w:gridCol w:w="2832"/>
        <w:gridCol w:w="5170"/>
        <w:gridCol w:w="1517"/>
      </w:tblGrid>
      <w:tr w:rsidR="004911A7" w:rsidTr="004911A7">
        <w:trPr>
          <w:trHeight w:val="816"/>
        </w:trPr>
        <w:tc>
          <w:tcPr>
            <w:tcW w:w="2832"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170"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Должности, отнесенные к профессиональным квалификационным уровням</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557"/>
        </w:trPr>
        <w:tc>
          <w:tcPr>
            <w:tcW w:w="2832"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1 квалификационный уровень</w:t>
            </w:r>
          </w:p>
        </w:tc>
        <w:tc>
          <w:tcPr>
            <w:tcW w:w="5170"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Младший научный сотрудник; научный сотрудник</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6702</w:t>
            </w:r>
          </w:p>
        </w:tc>
      </w:tr>
      <w:tr w:rsidR="004911A7" w:rsidTr="004911A7">
        <w:trPr>
          <w:trHeight w:val="538"/>
        </w:trPr>
        <w:tc>
          <w:tcPr>
            <w:tcW w:w="2832"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2 квалификационный уровень</w:t>
            </w:r>
          </w:p>
        </w:tc>
        <w:tc>
          <w:tcPr>
            <w:tcW w:w="5170"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Старший научный сотрудник</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6832</w:t>
            </w:r>
          </w:p>
        </w:tc>
      </w:tr>
      <w:tr w:rsidR="004911A7" w:rsidTr="004911A7">
        <w:trPr>
          <w:trHeight w:val="533"/>
        </w:trPr>
        <w:tc>
          <w:tcPr>
            <w:tcW w:w="2832"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3 квалификационный уровень</w:t>
            </w:r>
          </w:p>
        </w:tc>
        <w:tc>
          <w:tcPr>
            <w:tcW w:w="5170"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Ведущий научный сотрудник</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6962</w:t>
            </w:r>
          </w:p>
        </w:tc>
      </w:tr>
      <w:tr w:rsidR="004911A7" w:rsidTr="004911A7">
        <w:trPr>
          <w:trHeight w:val="624"/>
        </w:trPr>
        <w:tc>
          <w:tcPr>
            <w:tcW w:w="2832"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4 квалификационный уровень</w:t>
            </w:r>
          </w:p>
        </w:tc>
        <w:tc>
          <w:tcPr>
            <w:tcW w:w="5170"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Главный научный сотрудник; ученый секретарь</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7092</w:t>
            </w:r>
          </w:p>
        </w:tc>
      </w:tr>
    </w:tbl>
    <w:p w:rsidR="004911A7" w:rsidRDefault="004911A7" w:rsidP="004911A7">
      <w:pPr>
        <w:pStyle w:val="20"/>
        <w:shd w:val="clear" w:color="auto" w:fill="auto"/>
        <w:spacing w:line="307" w:lineRule="exact"/>
        <w:jc w:val="left"/>
      </w:pPr>
      <w:r>
        <w:t>Профессиональная квалификационная группа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третьего уровня</w:t>
      </w:r>
    </w:p>
    <w:tbl>
      <w:tblPr>
        <w:tblOverlap w:val="never"/>
        <w:tblW w:w="0" w:type="auto"/>
        <w:tblLayout w:type="fixed"/>
        <w:tblCellMar>
          <w:left w:w="10" w:type="dxa"/>
          <w:right w:w="10" w:type="dxa"/>
        </w:tblCellMar>
        <w:tblLook w:val="04A0"/>
      </w:tblPr>
      <w:tblGrid>
        <w:gridCol w:w="2693"/>
        <w:gridCol w:w="5290"/>
        <w:gridCol w:w="1512"/>
      </w:tblGrid>
      <w:tr w:rsidR="004911A7" w:rsidTr="004911A7">
        <w:trPr>
          <w:trHeight w:val="840"/>
        </w:trPr>
        <w:tc>
          <w:tcPr>
            <w:tcW w:w="2693"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290"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Должности, отнесенные к профессиональным квалификационным уровням</w:t>
            </w:r>
          </w:p>
        </w:tc>
        <w:tc>
          <w:tcPr>
            <w:tcW w:w="1512"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595"/>
        </w:trPr>
        <w:tc>
          <w:tcPr>
            <w:tcW w:w="2693"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1 квалификационный уровень</w:t>
            </w:r>
          </w:p>
        </w:tc>
        <w:tc>
          <w:tcPr>
            <w:tcW w:w="5290"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Архивист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6091</w:t>
            </w:r>
          </w:p>
        </w:tc>
      </w:tr>
    </w:tbl>
    <w:p w:rsidR="004911A7" w:rsidRDefault="004911A7" w:rsidP="004911A7">
      <w:pPr>
        <w:rPr>
          <w:sz w:val="2"/>
          <w:szCs w:val="2"/>
        </w:rPr>
      </w:pPr>
    </w:p>
    <w:tbl>
      <w:tblPr>
        <w:tblOverlap w:val="never"/>
        <w:tblW w:w="0" w:type="auto"/>
        <w:tblLayout w:type="fixed"/>
        <w:tblCellMar>
          <w:left w:w="10" w:type="dxa"/>
          <w:right w:w="10" w:type="dxa"/>
        </w:tblCellMar>
        <w:tblLook w:val="04A0"/>
      </w:tblPr>
      <w:tblGrid>
        <w:gridCol w:w="2688"/>
        <w:gridCol w:w="5299"/>
        <w:gridCol w:w="1517"/>
      </w:tblGrid>
      <w:tr w:rsidR="004911A7" w:rsidTr="004911A7">
        <w:trPr>
          <w:trHeight w:val="576"/>
        </w:trPr>
        <w:tc>
          <w:tcPr>
            <w:tcW w:w="2688"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2 квалификационный уровень</w:t>
            </w:r>
          </w:p>
        </w:tc>
        <w:tc>
          <w:tcPr>
            <w:tcW w:w="5299"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Архивист 2 категории</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6221</w:t>
            </w:r>
          </w:p>
        </w:tc>
      </w:tr>
      <w:tr w:rsidR="004911A7" w:rsidTr="004911A7">
        <w:trPr>
          <w:trHeight w:val="547"/>
        </w:trPr>
        <w:tc>
          <w:tcPr>
            <w:tcW w:w="2688"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3 квалификационный уровень</w:t>
            </w:r>
          </w:p>
        </w:tc>
        <w:tc>
          <w:tcPr>
            <w:tcW w:w="5299"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Архивист 1 категории</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6351</w:t>
            </w:r>
          </w:p>
        </w:tc>
      </w:tr>
      <w:tr w:rsidR="004911A7" w:rsidTr="004911A7">
        <w:trPr>
          <w:trHeight w:val="557"/>
        </w:trPr>
        <w:tc>
          <w:tcPr>
            <w:tcW w:w="2688"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4 квалификационный уровень</w:t>
            </w:r>
          </w:p>
        </w:tc>
        <w:tc>
          <w:tcPr>
            <w:tcW w:w="5299"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Ведущий архивист</w:t>
            </w:r>
          </w:p>
        </w:tc>
        <w:tc>
          <w:tcPr>
            <w:tcW w:w="1517"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6481</w:t>
            </w:r>
          </w:p>
        </w:tc>
      </w:tr>
      <w:tr w:rsidR="004911A7" w:rsidTr="004911A7">
        <w:trPr>
          <w:trHeight w:val="581"/>
        </w:trPr>
        <w:tc>
          <w:tcPr>
            <w:tcW w:w="2688"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5 квалификационный уровень</w:t>
            </w:r>
          </w:p>
        </w:tc>
        <w:tc>
          <w:tcPr>
            <w:tcW w:w="5299"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Главный архивист</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6611</w:t>
            </w:r>
          </w:p>
        </w:tc>
      </w:tr>
    </w:tbl>
    <w:p w:rsidR="004911A7" w:rsidRDefault="004911A7" w:rsidP="004911A7">
      <w:pPr>
        <w:pStyle w:val="23"/>
        <w:keepNext/>
        <w:keepLines/>
        <w:shd w:val="clear" w:color="auto" w:fill="auto"/>
        <w:jc w:val="left"/>
      </w:pPr>
      <w:bookmarkStart w:id="15" w:name="bookmark14"/>
      <w:r>
        <w:lastRenderedPageBreak/>
        <w:t>Профессиональная квалификационная группа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четвертого уровня</w:t>
      </w:r>
      <w:bookmarkEnd w:id="15"/>
    </w:p>
    <w:tbl>
      <w:tblPr>
        <w:tblOverlap w:val="never"/>
        <w:tblW w:w="0" w:type="auto"/>
        <w:tblLayout w:type="fixed"/>
        <w:tblCellMar>
          <w:left w:w="10" w:type="dxa"/>
          <w:right w:w="10" w:type="dxa"/>
        </w:tblCellMar>
        <w:tblLook w:val="04A0"/>
      </w:tblPr>
      <w:tblGrid>
        <w:gridCol w:w="2698"/>
        <w:gridCol w:w="5304"/>
        <w:gridCol w:w="1512"/>
      </w:tblGrid>
      <w:tr w:rsidR="004911A7" w:rsidTr="004911A7">
        <w:trPr>
          <w:trHeight w:val="811"/>
        </w:trPr>
        <w:tc>
          <w:tcPr>
            <w:tcW w:w="2698"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74" w:lineRule="exact"/>
              <w:jc w:val="left"/>
            </w:pPr>
            <w:r>
              <w:rPr>
                <w:rStyle w:val="21"/>
              </w:rPr>
              <w:t>Должности, отнесенные к профессиональным квалификационным уровням</w:t>
            </w:r>
          </w:p>
        </w:tc>
        <w:tc>
          <w:tcPr>
            <w:tcW w:w="1512"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jc w:val="left"/>
            </w:pPr>
            <w:proofErr w:type="spellStart"/>
            <w:proofErr w:type="gramStart"/>
            <w:r>
              <w:rPr>
                <w:rStyle w:val="21"/>
              </w:rPr>
              <w:t>Рекомендуе</w:t>
            </w:r>
            <w:proofErr w:type="spellEnd"/>
            <w:r>
              <w:rPr>
                <w:rStyle w:val="21"/>
              </w:rPr>
              <w:t xml:space="preserve"> </w:t>
            </w:r>
            <w:proofErr w:type="spellStart"/>
            <w:r>
              <w:rPr>
                <w:rStyle w:val="21"/>
              </w:rPr>
              <w:t>мый</w:t>
            </w:r>
            <w:proofErr w:type="spellEnd"/>
            <w:proofErr w:type="gramEnd"/>
            <w:r>
              <w:rPr>
                <w:rStyle w:val="21"/>
              </w:rPr>
              <w:t xml:space="preserve"> размер оклада, руб.</w:t>
            </w:r>
          </w:p>
        </w:tc>
      </w:tr>
      <w:tr w:rsidR="004911A7" w:rsidTr="004911A7">
        <w:trPr>
          <w:trHeight w:val="331"/>
        </w:trPr>
        <w:tc>
          <w:tcPr>
            <w:tcW w:w="2698" w:type="dxa"/>
            <w:vMerge w:val="restart"/>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1 квалификационный уровень</w:t>
            </w:r>
          </w:p>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Заведующий архивохранилищем</w:t>
            </w:r>
          </w:p>
        </w:tc>
        <w:tc>
          <w:tcPr>
            <w:tcW w:w="1512" w:type="dxa"/>
            <w:vMerge w:val="restart"/>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7000</w:t>
            </w:r>
          </w:p>
        </w:tc>
      </w:tr>
      <w:tr w:rsidR="004911A7" w:rsidTr="004911A7">
        <w:trPr>
          <w:trHeight w:val="475"/>
        </w:trPr>
        <w:tc>
          <w:tcPr>
            <w:tcW w:w="2698" w:type="dxa"/>
            <w:vMerge/>
            <w:tcBorders>
              <w:left w:val="single" w:sz="4" w:space="0" w:color="auto"/>
            </w:tcBorders>
            <w:shd w:val="clear" w:color="auto" w:fill="FFFFFF"/>
          </w:tcPr>
          <w:p w:rsidR="004911A7" w:rsidRDefault="004911A7" w:rsidP="004911A7"/>
        </w:tc>
        <w:tc>
          <w:tcPr>
            <w:tcW w:w="5304"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Начальник отдела (заведующий отделом) архива</w:t>
            </w:r>
          </w:p>
        </w:tc>
        <w:tc>
          <w:tcPr>
            <w:tcW w:w="1512" w:type="dxa"/>
            <w:vMerge/>
            <w:tcBorders>
              <w:left w:val="single" w:sz="4" w:space="0" w:color="auto"/>
              <w:right w:val="single" w:sz="4" w:space="0" w:color="auto"/>
            </w:tcBorders>
            <w:shd w:val="clear" w:color="auto" w:fill="FFFFFF"/>
          </w:tcPr>
          <w:p w:rsidR="004911A7" w:rsidRDefault="004911A7" w:rsidP="004911A7"/>
        </w:tc>
      </w:tr>
      <w:tr w:rsidR="004911A7" w:rsidTr="004911A7">
        <w:trPr>
          <w:trHeight w:val="576"/>
        </w:trPr>
        <w:tc>
          <w:tcPr>
            <w:tcW w:w="2698"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2 квалификационный уровень</w:t>
            </w:r>
          </w:p>
        </w:tc>
        <w:tc>
          <w:tcPr>
            <w:tcW w:w="5304"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Главный хранитель фондов архива</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7100</w:t>
            </w:r>
          </w:p>
        </w:tc>
      </w:tr>
    </w:tbl>
    <w:p w:rsidR="004911A7" w:rsidRDefault="004911A7" w:rsidP="004911A7">
      <w:pPr>
        <w:pStyle w:val="23"/>
        <w:keepNext/>
        <w:keepLines/>
        <w:shd w:val="clear" w:color="auto" w:fill="auto"/>
        <w:spacing w:line="312" w:lineRule="exact"/>
        <w:jc w:val="left"/>
      </w:pPr>
      <w:bookmarkStart w:id="16" w:name="bookmark15"/>
      <w:r>
        <w:t>Профессиональные квалификационные группы должностей работников образования</w:t>
      </w:r>
      <w:proofErr w:type="gramStart"/>
      <w:r>
        <w:t xml:space="preserve"> .</w:t>
      </w:r>
      <w:bookmarkEnd w:id="16"/>
      <w:proofErr w:type="gramEnd"/>
    </w:p>
    <w:p w:rsidR="004911A7" w:rsidRDefault="004911A7" w:rsidP="004911A7">
      <w:pPr>
        <w:pStyle w:val="23"/>
        <w:keepNext/>
        <w:keepLines/>
        <w:shd w:val="clear" w:color="auto" w:fill="auto"/>
        <w:jc w:val="left"/>
      </w:pPr>
      <w:bookmarkStart w:id="17" w:name="bookmark16"/>
      <w:r>
        <w:t>Профессиональная квалификационная группа должностей работников учебно-вспомогательного персонала первого уровня</w:t>
      </w:r>
      <w:bookmarkEnd w:id="17"/>
    </w:p>
    <w:tbl>
      <w:tblPr>
        <w:tblOverlap w:val="never"/>
        <w:tblW w:w="0" w:type="auto"/>
        <w:tblLayout w:type="fixed"/>
        <w:tblCellMar>
          <w:left w:w="10" w:type="dxa"/>
          <w:right w:w="10" w:type="dxa"/>
        </w:tblCellMar>
        <w:tblLook w:val="04A0"/>
      </w:tblPr>
      <w:tblGrid>
        <w:gridCol w:w="2506"/>
        <w:gridCol w:w="4982"/>
        <w:gridCol w:w="1522"/>
      </w:tblGrid>
      <w:tr w:rsidR="004911A7" w:rsidTr="004911A7">
        <w:trPr>
          <w:trHeight w:val="1080"/>
        </w:trPr>
        <w:tc>
          <w:tcPr>
            <w:tcW w:w="2506"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4982"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Должности, отнесенные к профессиональным квалификационным уровням</w:t>
            </w:r>
          </w:p>
        </w:tc>
        <w:tc>
          <w:tcPr>
            <w:tcW w:w="1522"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Базовый</w:t>
            </w:r>
          </w:p>
          <w:p w:rsidR="004911A7" w:rsidRDefault="004911A7" w:rsidP="004911A7">
            <w:pPr>
              <w:pStyle w:val="5"/>
              <w:shd w:val="clear" w:color="auto" w:fill="auto"/>
              <w:spacing w:line="259" w:lineRule="exact"/>
              <w:jc w:val="left"/>
            </w:pPr>
            <w:r>
              <w:rPr>
                <w:rStyle w:val="21"/>
              </w:rPr>
              <w:t>должностной</w:t>
            </w:r>
          </w:p>
          <w:p w:rsidR="004911A7" w:rsidRDefault="004911A7" w:rsidP="004911A7">
            <w:pPr>
              <w:pStyle w:val="5"/>
              <w:shd w:val="clear" w:color="auto" w:fill="auto"/>
              <w:spacing w:line="259" w:lineRule="exact"/>
              <w:jc w:val="left"/>
            </w:pPr>
            <w:r>
              <w:rPr>
                <w:rStyle w:val="21"/>
              </w:rPr>
              <w:t>оклад,</w:t>
            </w:r>
          </w:p>
          <w:p w:rsidR="004911A7" w:rsidRDefault="004911A7" w:rsidP="004911A7">
            <w:pPr>
              <w:pStyle w:val="5"/>
              <w:shd w:val="clear" w:color="auto" w:fill="auto"/>
              <w:spacing w:line="259" w:lineRule="exact"/>
              <w:jc w:val="left"/>
            </w:pPr>
            <w:r>
              <w:rPr>
                <w:rStyle w:val="21"/>
              </w:rPr>
              <w:t>рублей</w:t>
            </w:r>
          </w:p>
        </w:tc>
      </w:tr>
      <w:tr w:rsidR="004911A7" w:rsidTr="004911A7">
        <w:trPr>
          <w:trHeight w:val="557"/>
        </w:trPr>
        <w:tc>
          <w:tcPr>
            <w:tcW w:w="2506" w:type="dxa"/>
            <w:tcBorders>
              <w:top w:val="single" w:sz="4" w:space="0" w:color="auto"/>
              <w:left w:val="single" w:sz="4" w:space="0" w:color="auto"/>
              <w:bottom w:val="single" w:sz="4" w:space="0" w:color="auto"/>
            </w:tcBorders>
            <w:shd w:val="clear" w:color="auto" w:fill="FFFFFF"/>
          </w:tcPr>
          <w:p w:rsidR="004911A7" w:rsidRDefault="004911A7" w:rsidP="004911A7">
            <w:pPr>
              <w:rPr>
                <w:sz w:val="10"/>
                <w:szCs w:val="10"/>
              </w:rPr>
            </w:pPr>
          </w:p>
        </w:tc>
        <w:tc>
          <w:tcPr>
            <w:tcW w:w="4982"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Помощник воспитателя; вожатый; секретарь учебной части</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4395</w:t>
            </w:r>
          </w:p>
        </w:tc>
      </w:tr>
    </w:tbl>
    <w:p w:rsidR="004911A7" w:rsidRDefault="004911A7" w:rsidP="004911A7">
      <w:pPr>
        <w:pStyle w:val="23"/>
        <w:keepNext/>
        <w:keepLines/>
        <w:shd w:val="clear" w:color="auto" w:fill="auto"/>
        <w:spacing w:line="312" w:lineRule="exact"/>
        <w:jc w:val="left"/>
      </w:pPr>
      <w:bookmarkStart w:id="18" w:name="bookmark17"/>
      <w:r>
        <w:t>Профессиональная квалификационная группа должностей работников учебно-вспомогательного персонала второго уровня</w:t>
      </w:r>
      <w:bookmarkEnd w:id="18"/>
    </w:p>
    <w:tbl>
      <w:tblPr>
        <w:tblOverlap w:val="never"/>
        <w:tblW w:w="0" w:type="auto"/>
        <w:tblLayout w:type="fixed"/>
        <w:tblCellMar>
          <w:left w:w="10" w:type="dxa"/>
          <w:right w:w="10" w:type="dxa"/>
        </w:tblCellMar>
        <w:tblLook w:val="04A0"/>
      </w:tblPr>
      <w:tblGrid>
        <w:gridCol w:w="2419"/>
        <w:gridCol w:w="5026"/>
        <w:gridCol w:w="1771"/>
      </w:tblGrid>
      <w:tr w:rsidR="004911A7" w:rsidTr="004911A7">
        <w:trPr>
          <w:trHeight w:val="816"/>
        </w:trPr>
        <w:tc>
          <w:tcPr>
            <w:tcW w:w="2419"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5026"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Должности, отнесенные к профессиональным квалификационным уровням</w:t>
            </w:r>
          </w:p>
        </w:tc>
        <w:tc>
          <w:tcPr>
            <w:tcW w:w="1771"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64" w:lineRule="exact"/>
              <w:ind w:firstLine="360"/>
              <w:jc w:val="left"/>
            </w:pPr>
            <w:r>
              <w:rPr>
                <w:rStyle w:val="21"/>
              </w:rPr>
              <w:t>Базовый должностной оклад, рублей</w:t>
            </w:r>
          </w:p>
        </w:tc>
      </w:tr>
      <w:tr w:rsidR="004911A7" w:rsidTr="004911A7">
        <w:trPr>
          <w:trHeight w:val="571"/>
        </w:trPr>
        <w:tc>
          <w:tcPr>
            <w:tcW w:w="2419"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1 квалификационный уровень</w:t>
            </w:r>
          </w:p>
        </w:tc>
        <w:tc>
          <w:tcPr>
            <w:tcW w:w="5026"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Младший воспитатель; дежурный по режиму</w:t>
            </w:r>
          </w:p>
        </w:tc>
        <w:tc>
          <w:tcPr>
            <w:tcW w:w="1771"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ind w:firstLine="360"/>
              <w:jc w:val="left"/>
            </w:pPr>
            <w:r>
              <w:rPr>
                <w:rStyle w:val="21"/>
              </w:rPr>
              <w:t>4509</w:t>
            </w:r>
          </w:p>
        </w:tc>
      </w:tr>
      <w:tr w:rsidR="004911A7" w:rsidTr="004911A7">
        <w:trPr>
          <w:trHeight w:val="571"/>
        </w:trPr>
        <w:tc>
          <w:tcPr>
            <w:tcW w:w="2419"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74" w:lineRule="exact"/>
              <w:jc w:val="left"/>
            </w:pPr>
            <w:r>
              <w:rPr>
                <w:rStyle w:val="21"/>
              </w:rPr>
              <w:t>2 квалификационный уровень</w:t>
            </w:r>
          </w:p>
        </w:tc>
        <w:tc>
          <w:tcPr>
            <w:tcW w:w="5026"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Диспетчер образовательного учреждения; старший дежурный по режиму</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ind w:firstLine="360"/>
              <w:jc w:val="left"/>
            </w:pPr>
            <w:r>
              <w:rPr>
                <w:rStyle w:val="21"/>
              </w:rPr>
              <w:t>4623</w:t>
            </w:r>
          </w:p>
        </w:tc>
      </w:tr>
    </w:tbl>
    <w:p w:rsidR="004911A7" w:rsidRDefault="004911A7" w:rsidP="004911A7">
      <w:pPr>
        <w:pStyle w:val="25"/>
        <w:shd w:val="clear" w:color="auto" w:fill="auto"/>
        <w:spacing w:line="230" w:lineRule="exact"/>
      </w:pPr>
      <w:r>
        <w:t>Профессиональная квалификационная группа должностей</w:t>
      </w:r>
    </w:p>
    <w:p w:rsidR="004911A7" w:rsidRDefault="004911A7" w:rsidP="004911A7">
      <w:pPr>
        <w:rPr>
          <w:sz w:val="2"/>
          <w:szCs w:val="2"/>
        </w:rPr>
      </w:pPr>
    </w:p>
    <w:p w:rsidR="004911A7" w:rsidRDefault="004911A7" w:rsidP="004911A7">
      <w:pPr>
        <w:pStyle w:val="25"/>
        <w:shd w:val="clear" w:color="auto" w:fill="auto"/>
        <w:spacing w:line="230" w:lineRule="exact"/>
      </w:pPr>
      <w:r>
        <w:t>педагогических работников</w:t>
      </w:r>
    </w:p>
    <w:tbl>
      <w:tblPr>
        <w:tblOverlap w:val="never"/>
        <w:tblW w:w="0" w:type="auto"/>
        <w:tblLayout w:type="fixed"/>
        <w:tblCellMar>
          <w:left w:w="10" w:type="dxa"/>
          <w:right w:w="10" w:type="dxa"/>
        </w:tblCellMar>
        <w:tblLook w:val="04A0"/>
      </w:tblPr>
      <w:tblGrid>
        <w:gridCol w:w="2578"/>
        <w:gridCol w:w="4795"/>
        <w:gridCol w:w="1646"/>
      </w:tblGrid>
      <w:tr w:rsidR="004911A7" w:rsidTr="004911A7">
        <w:trPr>
          <w:trHeight w:val="806"/>
        </w:trPr>
        <w:tc>
          <w:tcPr>
            <w:tcW w:w="2578"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30" w:lineRule="exact"/>
              <w:jc w:val="left"/>
            </w:pPr>
            <w:r>
              <w:rPr>
                <w:rStyle w:val="21"/>
              </w:rPr>
              <w:t>Квалификационный</w:t>
            </w:r>
          </w:p>
          <w:p w:rsidR="004911A7" w:rsidRDefault="004911A7" w:rsidP="004911A7">
            <w:pPr>
              <w:pStyle w:val="5"/>
              <w:shd w:val="clear" w:color="auto" w:fill="auto"/>
              <w:spacing w:line="230" w:lineRule="exact"/>
              <w:jc w:val="left"/>
            </w:pPr>
            <w:r>
              <w:rPr>
                <w:rStyle w:val="21"/>
              </w:rPr>
              <w:t>уровень</w:t>
            </w:r>
          </w:p>
        </w:tc>
        <w:tc>
          <w:tcPr>
            <w:tcW w:w="4795"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59" w:lineRule="exact"/>
              <w:jc w:val="left"/>
            </w:pPr>
            <w:r>
              <w:rPr>
                <w:rStyle w:val="21"/>
              </w:rPr>
              <w:t>Должности, отнесенные к профессиональным квалификационным уровням</w:t>
            </w:r>
          </w:p>
        </w:tc>
        <w:tc>
          <w:tcPr>
            <w:tcW w:w="1646"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59" w:lineRule="exact"/>
              <w:ind w:firstLine="360"/>
              <w:jc w:val="left"/>
            </w:pPr>
            <w:r>
              <w:rPr>
                <w:rStyle w:val="21"/>
              </w:rPr>
              <w:t>Базовый должностной оклад, рублей</w:t>
            </w:r>
          </w:p>
        </w:tc>
      </w:tr>
      <w:tr w:rsidR="004911A7" w:rsidTr="004911A7">
        <w:trPr>
          <w:trHeight w:val="806"/>
        </w:trPr>
        <w:tc>
          <w:tcPr>
            <w:tcW w:w="2578"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1 квалификационный уровень</w:t>
            </w:r>
          </w:p>
        </w:tc>
        <w:tc>
          <w:tcPr>
            <w:tcW w:w="4795"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Музыкальный руководитель; инструктор по труду; инструктор по физической культуре; старший вожатый</w:t>
            </w:r>
          </w:p>
        </w:tc>
        <w:tc>
          <w:tcPr>
            <w:tcW w:w="1646"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ind w:firstLine="360"/>
              <w:jc w:val="left"/>
            </w:pPr>
            <w:r>
              <w:rPr>
                <w:rStyle w:val="21"/>
              </w:rPr>
              <w:t>6900</w:t>
            </w:r>
          </w:p>
        </w:tc>
      </w:tr>
      <w:tr w:rsidR="004911A7" w:rsidTr="004911A7">
        <w:trPr>
          <w:trHeight w:val="1094"/>
        </w:trPr>
        <w:tc>
          <w:tcPr>
            <w:tcW w:w="2578"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2 квалификационный уровень</w:t>
            </w:r>
          </w:p>
        </w:tc>
        <w:tc>
          <w:tcPr>
            <w:tcW w:w="4795"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Инструктор-методист; социальный педагог; педагог-организатор; педагог дополнительного образования; концертмейстер; тренер-преподаватель</w:t>
            </w:r>
          </w:p>
        </w:tc>
        <w:tc>
          <w:tcPr>
            <w:tcW w:w="1646"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ind w:firstLine="360"/>
              <w:jc w:val="left"/>
            </w:pPr>
            <w:r>
              <w:rPr>
                <w:rStyle w:val="21"/>
              </w:rPr>
              <w:t>7000</w:t>
            </w:r>
          </w:p>
        </w:tc>
      </w:tr>
      <w:tr w:rsidR="004911A7" w:rsidTr="004911A7">
        <w:trPr>
          <w:trHeight w:val="1358"/>
        </w:trPr>
        <w:tc>
          <w:tcPr>
            <w:tcW w:w="2578"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9" w:lineRule="exact"/>
              <w:jc w:val="left"/>
            </w:pPr>
            <w:r>
              <w:rPr>
                <w:rStyle w:val="21"/>
              </w:rPr>
              <w:t>3 квалификационный уровень</w:t>
            </w:r>
          </w:p>
        </w:tc>
        <w:tc>
          <w:tcPr>
            <w:tcW w:w="4795" w:type="dxa"/>
            <w:tcBorders>
              <w:top w:val="single" w:sz="4" w:space="0" w:color="auto"/>
              <w:left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Воспитатель; методист; педагог-психолог; мастер производственного обучения; старший инструктор-методист; старший педагог дополнительного образования; старший тренер-преподаватель</w:t>
            </w:r>
          </w:p>
        </w:tc>
        <w:tc>
          <w:tcPr>
            <w:tcW w:w="1646" w:type="dxa"/>
            <w:tcBorders>
              <w:top w:val="single" w:sz="4" w:space="0" w:color="auto"/>
              <w:left w:val="single" w:sz="4" w:space="0" w:color="auto"/>
              <w:right w:val="single" w:sz="4" w:space="0" w:color="auto"/>
            </w:tcBorders>
            <w:shd w:val="clear" w:color="auto" w:fill="FFFFFF"/>
          </w:tcPr>
          <w:p w:rsidR="004911A7" w:rsidRDefault="004911A7" w:rsidP="004911A7">
            <w:pPr>
              <w:pStyle w:val="5"/>
              <w:shd w:val="clear" w:color="auto" w:fill="auto"/>
              <w:spacing w:line="230" w:lineRule="exact"/>
              <w:ind w:firstLine="360"/>
              <w:jc w:val="left"/>
            </w:pPr>
            <w:r>
              <w:rPr>
                <w:rStyle w:val="21"/>
              </w:rPr>
              <w:t>7100</w:t>
            </w:r>
          </w:p>
        </w:tc>
      </w:tr>
      <w:tr w:rsidR="004911A7" w:rsidTr="004911A7">
        <w:trPr>
          <w:trHeight w:val="1915"/>
        </w:trPr>
        <w:tc>
          <w:tcPr>
            <w:tcW w:w="2578"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lastRenderedPageBreak/>
              <w:t>4 квалификационный уровень</w:t>
            </w:r>
          </w:p>
        </w:tc>
        <w:tc>
          <w:tcPr>
            <w:tcW w:w="4795" w:type="dxa"/>
            <w:tcBorders>
              <w:top w:val="single" w:sz="4" w:space="0" w:color="auto"/>
              <w:left w:val="single" w:sz="4" w:space="0" w:color="auto"/>
              <w:bottom w:val="single" w:sz="4" w:space="0" w:color="auto"/>
            </w:tcBorders>
            <w:shd w:val="clear" w:color="auto" w:fill="FFFFFF"/>
          </w:tcPr>
          <w:p w:rsidR="004911A7" w:rsidRDefault="004911A7" w:rsidP="004911A7">
            <w:pPr>
              <w:pStyle w:val="5"/>
              <w:shd w:val="clear" w:color="auto" w:fill="auto"/>
              <w:spacing w:line="264" w:lineRule="exact"/>
              <w:jc w:val="left"/>
            </w:pPr>
            <w:r>
              <w:rPr>
                <w:rStyle w:val="21"/>
              </w:rPr>
              <w:t>Педагог-библиотекарь; преподавател</w:t>
            </w:r>
            <w:proofErr w:type="gramStart"/>
            <w:r>
              <w:rPr>
                <w:rStyle w:val="21"/>
              </w:rPr>
              <w:t>ь-</w:t>
            </w:r>
            <w:proofErr w:type="gramEnd"/>
            <w:r>
              <w:rPr>
                <w:rStyle w:val="21"/>
              </w:rPr>
              <w:t xml:space="preserve"> организатор основ безопасности жизнедеятельности; </w:t>
            </w:r>
            <w:proofErr w:type="spellStart"/>
            <w:r>
              <w:rPr>
                <w:rStyle w:val="21"/>
              </w:rPr>
              <w:t>тьютор</w:t>
            </w:r>
            <w:proofErr w:type="spellEnd"/>
            <w:r>
              <w:rPr>
                <w:rStyle w:val="21"/>
              </w:rPr>
              <w:t>*; преподаватель**; руководитель физического воспитания; старший воспитатель; старший методист; учитель; учитель-дефектолог; учитель-логопед (логопед)</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4911A7" w:rsidRDefault="004911A7" w:rsidP="004911A7">
            <w:pPr>
              <w:pStyle w:val="5"/>
              <w:shd w:val="clear" w:color="auto" w:fill="auto"/>
              <w:spacing w:line="230" w:lineRule="exact"/>
              <w:ind w:firstLine="360"/>
              <w:jc w:val="left"/>
            </w:pPr>
            <w:r>
              <w:rPr>
                <w:rStyle w:val="21"/>
              </w:rPr>
              <w:t>7200</w:t>
            </w:r>
          </w:p>
        </w:tc>
      </w:tr>
    </w:tbl>
    <w:p w:rsidR="004911A7" w:rsidRDefault="004911A7" w:rsidP="004911A7">
      <w:pPr>
        <w:pStyle w:val="aa"/>
        <w:shd w:val="clear" w:color="auto" w:fill="auto"/>
      </w:pPr>
      <w:r>
        <w:t xml:space="preserve">*3а исключением </w:t>
      </w:r>
      <w:proofErr w:type="spellStart"/>
      <w:r>
        <w:t>тьюторов</w:t>
      </w:r>
      <w:proofErr w:type="spellEnd"/>
      <w:r>
        <w:t xml:space="preserve">, </w:t>
      </w:r>
      <w:proofErr w:type="gramStart"/>
      <w:r>
        <w:t>занятых</w:t>
      </w:r>
      <w:proofErr w:type="gramEnd"/>
      <w:r>
        <w:t xml:space="preserve"> в сфере дополнительного профессионального образования. """Кроме должностей преподавателей, отнесенных к профессорско-преподавательскому составу</w:t>
      </w:r>
    </w:p>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p w:rsidR="004911A7" w:rsidRDefault="004911A7" w:rsidP="004911A7">
      <w:pPr>
        <w:tabs>
          <w:tab w:val="left" w:pos="1701"/>
        </w:tabs>
        <w:ind w:left="4536" w:firstLine="11"/>
        <w:jc w:val="center"/>
        <w:rPr>
          <w:rFonts w:ascii="Times New Roman" w:hAnsi="Times New Roman"/>
          <w:b/>
          <w:sz w:val="24"/>
          <w:szCs w:val="24"/>
        </w:rPr>
      </w:pPr>
      <w:r>
        <w:rPr>
          <w:rFonts w:ascii="Times New Roman" w:hAnsi="Times New Roman"/>
          <w:b/>
          <w:sz w:val="24"/>
          <w:szCs w:val="24"/>
        </w:rPr>
        <w:lastRenderedPageBreak/>
        <w:t>Приложение № 4</w:t>
      </w:r>
    </w:p>
    <w:p w:rsidR="004911A7" w:rsidRDefault="004911A7" w:rsidP="004911A7">
      <w:pPr>
        <w:pStyle w:val="20"/>
        <w:shd w:val="clear" w:color="auto" w:fill="auto"/>
        <w:spacing w:line="250" w:lineRule="exact"/>
        <w:rPr>
          <w:b w:val="0"/>
        </w:rPr>
      </w:pPr>
      <w:r>
        <w:rPr>
          <w:b w:val="0"/>
        </w:rPr>
        <w:t xml:space="preserve">к Положению об оплате труда работников </w:t>
      </w:r>
    </w:p>
    <w:p w:rsidR="004911A7" w:rsidRDefault="004911A7" w:rsidP="004911A7">
      <w:pPr>
        <w:pStyle w:val="20"/>
        <w:shd w:val="clear" w:color="auto" w:fill="auto"/>
        <w:spacing w:line="250" w:lineRule="exact"/>
        <w:rPr>
          <w:b w:val="0"/>
        </w:rPr>
      </w:pPr>
      <w:r>
        <w:rPr>
          <w:b w:val="0"/>
        </w:rPr>
        <w:t>муниципального учреждения культуры « Сбегинский сельский Дом культуры»</w:t>
      </w:r>
    </w:p>
    <w:p w:rsidR="004911A7" w:rsidRDefault="004911A7" w:rsidP="004911A7">
      <w:pPr>
        <w:tabs>
          <w:tab w:val="left" w:pos="1701"/>
        </w:tabs>
        <w:ind w:left="4536" w:firstLine="11"/>
        <w:jc w:val="center"/>
        <w:rPr>
          <w:rFonts w:ascii="Times New Roman" w:hAnsi="Times New Roman"/>
          <w:b/>
          <w:sz w:val="24"/>
          <w:szCs w:val="24"/>
        </w:rPr>
      </w:pPr>
    </w:p>
    <w:p w:rsidR="004911A7" w:rsidRDefault="004911A7" w:rsidP="004911A7">
      <w:pPr>
        <w:ind w:left="5103"/>
        <w:rPr>
          <w:rFonts w:ascii="Times New Roman" w:hAnsi="Times New Roman"/>
          <w:sz w:val="24"/>
          <w:szCs w:val="24"/>
        </w:rPr>
      </w:pPr>
    </w:p>
    <w:p w:rsidR="004911A7" w:rsidRDefault="004911A7" w:rsidP="004911A7">
      <w:pPr>
        <w:ind w:left="5103"/>
        <w:rPr>
          <w:rFonts w:ascii="Times New Roman" w:hAnsi="Times New Roman"/>
          <w:sz w:val="24"/>
          <w:szCs w:val="24"/>
        </w:rPr>
      </w:pPr>
    </w:p>
    <w:p w:rsidR="004911A7" w:rsidRDefault="004911A7" w:rsidP="004911A7">
      <w:pPr>
        <w:pStyle w:val="1"/>
        <w:suppressAutoHyphens/>
        <w:spacing w:before="0" w:after="0" w:line="0" w:lineRule="atLeast"/>
        <w:rPr>
          <w:rFonts w:ascii="Times New Roman" w:hAnsi="Times New Roman" w:cs="Times New Roman"/>
          <w:b w:val="0"/>
          <w:bCs w:val="0"/>
          <w:color w:val="26282F"/>
          <w:sz w:val="24"/>
          <w:szCs w:val="24"/>
        </w:rPr>
      </w:pPr>
      <w:r>
        <w:rPr>
          <w:rFonts w:ascii="Times New Roman" w:hAnsi="Times New Roman" w:cs="Times New Roman"/>
          <w:b w:val="0"/>
          <w:bCs w:val="0"/>
          <w:color w:val="26282F"/>
          <w:sz w:val="24"/>
          <w:szCs w:val="24"/>
        </w:rPr>
        <w:t xml:space="preserve">Образец дополнительного соглашения </w:t>
      </w:r>
    </w:p>
    <w:p w:rsidR="004911A7" w:rsidRDefault="004911A7" w:rsidP="004911A7">
      <w:pPr>
        <w:pStyle w:val="1"/>
        <w:suppressAutoHyphens/>
        <w:spacing w:before="0" w:after="0" w:line="0" w:lineRule="atLeast"/>
        <w:rPr>
          <w:rFonts w:ascii="Times New Roman" w:hAnsi="Times New Roman" w:cs="Times New Roman"/>
          <w:b w:val="0"/>
          <w:bCs w:val="0"/>
          <w:color w:val="26282F"/>
          <w:sz w:val="24"/>
          <w:szCs w:val="24"/>
        </w:rPr>
      </w:pPr>
      <w:r>
        <w:rPr>
          <w:rFonts w:ascii="Times New Roman" w:hAnsi="Times New Roman" w:cs="Times New Roman"/>
          <w:b w:val="0"/>
          <w:bCs w:val="0"/>
          <w:color w:val="26282F"/>
          <w:sz w:val="24"/>
          <w:szCs w:val="24"/>
        </w:rPr>
        <w:t xml:space="preserve">к трудовому договору с работником в связи </w:t>
      </w:r>
    </w:p>
    <w:p w:rsidR="004911A7" w:rsidRDefault="004911A7" w:rsidP="004911A7">
      <w:pPr>
        <w:pStyle w:val="1"/>
        <w:suppressAutoHyphens/>
        <w:spacing w:before="0" w:after="0" w:line="0" w:lineRule="atLeast"/>
        <w:rPr>
          <w:rFonts w:ascii="Times New Roman" w:hAnsi="Times New Roman" w:cs="Times New Roman"/>
          <w:b w:val="0"/>
          <w:bCs w:val="0"/>
          <w:color w:val="26282F"/>
          <w:sz w:val="24"/>
          <w:szCs w:val="24"/>
        </w:rPr>
      </w:pPr>
      <w:r>
        <w:rPr>
          <w:rFonts w:ascii="Times New Roman" w:hAnsi="Times New Roman" w:cs="Times New Roman"/>
          <w:b w:val="0"/>
          <w:bCs w:val="0"/>
          <w:color w:val="26282F"/>
          <w:sz w:val="24"/>
          <w:szCs w:val="24"/>
        </w:rPr>
        <w:t>с введением «эффективного контракта»</w:t>
      </w:r>
    </w:p>
    <w:p w:rsidR="004911A7" w:rsidRDefault="004911A7" w:rsidP="004911A7">
      <w:pPr>
        <w:suppressAutoHyphens/>
        <w:spacing w:after="0" w:line="0" w:lineRule="atLeast"/>
        <w:rPr>
          <w:rFonts w:ascii="Times New Roman" w:hAnsi="Times New Roman" w:cs="Times New Roman"/>
        </w:rPr>
      </w:pP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 20___ года</w:t>
      </w:r>
    </w:p>
    <w:p w:rsidR="004911A7" w:rsidRDefault="004911A7" w:rsidP="004911A7">
      <w:pPr>
        <w:suppressAutoHyphens/>
        <w:spacing w:after="0" w:line="0" w:lineRule="atLeast"/>
        <w:ind w:right="6519"/>
        <w:rPr>
          <w:rFonts w:ascii="Times New Roman" w:hAnsi="Times New Roman"/>
        </w:rPr>
      </w:pPr>
      <w:r>
        <w:rPr>
          <w:rFonts w:ascii="Times New Roman" w:hAnsi="Times New Roman"/>
        </w:rPr>
        <w:t>(город, населенный пункт)</w:t>
      </w:r>
    </w:p>
    <w:p w:rsidR="004911A7" w:rsidRDefault="004911A7" w:rsidP="004911A7">
      <w:pPr>
        <w:suppressAutoHyphens/>
        <w:spacing w:after="0" w:line="0" w:lineRule="atLeast"/>
        <w:jc w:val="center"/>
        <w:rPr>
          <w:rFonts w:ascii="Times New Roman" w:hAnsi="Times New Roman"/>
        </w:rPr>
      </w:pPr>
      <w:r>
        <w:rPr>
          <w:rFonts w:ascii="Times New Roman" w:hAnsi="Times New Roman"/>
        </w:rPr>
        <w:t>________________________________________________________________________________________, (наименование учреждения в соответствии с уставом)</w:t>
      </w:r>
    </w:p>
    <w:p w:rsidR="004911A7" w:rsidRDefault="004911A7" w:rsidP="004911A7">
      <w:pPr>
        <w:suppressAutoHyphens/>
        <w:spacing w:after="0" w:line="0" w:lineRule="atLeast"/>
        <w:rPr>
          <w:rFonts w:ascii="Times New Roman" w:hAnsi="Times New Roman"/>
        </w:rPr>
      </w:pPr>
      <w:r>
        <w:rPr>
          <w:rFonts w:ascii="Times New Roman" w:hAnsi="Times New Roman"/>
        </w:rPr>
        <w:t>в лице</w:t>
      </w:r>
    </w:p>
    <w:p w:rsidR="004911A7" w:rsidRDefault="004911A7" w:rsidP="004911A7">
      <w:pPr>
        <w:suppressAutoHyphens/>
        <w:spacing w:after="0" w:line="0" w:lineRule="atLeast"/>
        <w:jc w:val="center"/>
        <w:rPr>
          <w:rFonts w:ascii="Times New Roman" w:hAnsi="Times New Roman"/>
        </w:rPr>
      </w:pPr>
      <w:r>
        <w:rPr>
          <w:rFonts w:ascii="Times New Roman" w:hAnsi="Times New Roman"/>
        </w:rPr>
        <w:t>_____________________________________________________________________________________________,(должность, Ф.И.О.)</w:t>
      </w:r>
    </w:p>
    <w:p w:rsidR="004911A7" w:rsidRDefault="004911A7" w:rsidP="004911A7">
      <w:pPr>
        <w:suppressAutoHyphens/>
        <w:spacing w:after="0" w:line="0" w:lineRule="atLeast"/>
        <w:rPr>
          <w:rFonts w:ascii="Times New Roman" w:hAnsi="Times New Roman"/>
        </w:rPr>
      </w:pPr>
      <w:r>
        <w:rPr>
          <w:rFonts w:ascii="Times New Roman" w:hAnsi="Times New Roman"/>
        </w:rPr>
        <w:t xml:space="preserve"> </w:t>
      </w:r>
      <w:proofErr w:type="gramStart"/>
      <w:r>
        <w:rPr>
          <w:rFonts w:ascii="Times New Roman" w:hAnsi="Times New Roman"/>
        </w:rPr>
        <w:t>действующего</w:t>
      </w:r>
      <w:proofErr w:type="gramEnd"/>
      <w:r>
        <w:rPr>
          <w:rFonts w:ascii="Times New Roman" w:hAnsi="Times New Roman"/>
        </w:rPr>
        <w:t xml:space="preserve"> на основании</w:t>
      </w:r>
    </w:p>
    <w:p w:rsidR="004911A7" w:rsidRDefault="004911A7" w:rsidP="004911A7">
      <w:pPr>
        <w:suppressAutoHyphens/>
        <w:spacing w:after="0" w:line="0" w:lineRule="atLeast"/>
        <w:jc w:val="center"/>
        <w:rPr>
          <w:rFonts w:ascii="Times New Roman" w:hAnsi="Times New Roman"/>
        </w:rPr>
      </w:pPr>
      <w:r>
        <w:rPr>
          <w:rFonts w:ascii="Times New Roman" w:hAnsi="Times New Roman"/>
        </w:rPr>
        <w:t>_________________________________________________________________________________________ (устав, доверенность)</w:t>
      </w: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___________________________________________________________, именуемый в дальнейшем «Работодатель», с одной стороны, и ___________________________________________________________,</w:t>
      </w:r>
    </w:p>
    <w:p w:rsidR="004911A7" w:rsidRDefault="004911A7" w:rsidP="004911A7">
      <w:pPr>
        <w:suppressAutoHyphens/>
        <w:spacing w:after="0" w:line="0" w:lineRule="atLeast"/>
        <w:ind w:left="3686"/>
        <w:jc w:val="center"/>
        <w:rPr>
          <w:rFonts w:ascii="Times New Roman" w:hAnsi="Times New Roman"/>
        </w:rPr>
      </w:pPr>
      <w:r>
        <w:rPr>
          <w:rFonts w:ascii="Times New Roman" w:hAnsi="Times New Roman"/>
        </w:rPr>
        <w:t>(Ф.И.О.)</w:t>
      </w:r>
    </w:p>
    <w:p w:rsidR="004911A7" w:rsidRDefault="004911A7" w:rsidP="004911A7">
      <w:pPr>
        <w:suppressAutoHyphens/>
        <w:spacing w:after="0" w:line="0" w:lineRule="atLeast"/>
        <w:rPr>
          <w:rFonts w:ascii="Times New Roman" w:hAnsi="Times New Roman"/>
        </w:rPr>
      </w:pPr>
      <w:r>
        <w:rPr>
          <w:rFonts w:ascii="Times New Roman" w:hAnsi="Times New Roman"/>
        </w:rPr>
        <w:t xml:space="preserve"> именуемы</w:t>
      </w:r>
      <w:proofErr w:type="gramStart"/>
      <w:r>
        <w:rPr>
          <w:rFonts w:ascii="Times New Roman" w:hAnsi="Times New Roman"/>
        </w:rPr>
        <w:t>й(</w:t>
      </w:r>
      <w:proofErr w:type="spellStart"/>
      <w:proofErr w:type="gramEnd"/>
      <w:r>
        <w:rPr>
          <w:rFonts w:ascii="Times New Roman" w:hAnsi="Times New Roman"/>
        </w:rPr>
        <w:t>ая</w:t>
      </w:r>
      <w:proofErr w:type="spellEnd"/>
      <w:r>
        <w:rPr>
          <w:rFonts w:ascii="Times New Roman" w:hAnsi="Times New Roman"/>
        </w:rPr>
        <w:t>) в дальнейшем «Работник»,с другой стороны (далее – стороны) заключили настоящее дополнительное соглашение к трудовому договору от «___» ____________ 20___ года №  _____ о нижеследующем:</w:t>
      </w:r>
    </w:p>
    <w:p w:rsidR="004911A7" w:rsidRDefault="004911A7" w:rsidP="004911A7">
      <w:pPr>
        <w:suppressAutoHyphens/>
        <w:spacing w:after="0" w:line="0" w:lineRule="atLeast"/>
        <w:ind w:firstLine="709"/>
        <w:rPr>
          <w:rFonts w:ascii="Times New Roman" w:hAnsi="Times New Roman"/>
        </w:rPr>
      </w:pPr>
    </w:p>
    <w:p w:rsidR="004911A7" w:rsidRDefault="004911A7" w:rsidP="004911A7">
      <w:pPr>
        <w:suppressAutoHyphens/>
        <w:spacing w:after="0" w:line="0" w:lineRule="atLeast"/>
        <w:rPr>
          <w:rFonts w:ascii="Times New Roman" w:hAnsi="Times New Roman"/>
        </w:rPr>
      </w:pPr>
      <w:r>
        <w:rPr>
          <w:rFonts w:ascii="Times New Roman" w:hAnsi="Times New Roman"/>
        </w:rPr>
        <w:t xml:space="preserve">1. Внести в трудовой договор от «___»___________ 20___ года № ____ изменения, изложив его в следующей редакции: </w:t>
      </w: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 20___ года</w:t>
      </w:r>
    </w:p>
    <w:p w:rsidR="004911A7" w:rsidRDefault="004911A7" w:rsidP="004911A7">
      <w:pPr>
        <w:suppressAutoHyphens/>
        <w:spacing w:after="0" w:line="0" w:lineRule="atLeast"/>
        <w:ind w:right="6660"/>
        <w:rPr>
          <w:rFonts w:ascii="Times New Roman" w:hAnsi="Times New Roman"/>
        </w:rPr>
      </w:pPr>
      <w:r>
        <w:rPr>
          <w:rFonts w:ascii="Times New Roman" w:hAnsi="Times New Roman"/>
        </w:rPr>
        <w:t xml:space="preserve">  (город, населенный пункт)</w:t>
      </w: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____________________________________________________________________________________,</w:t>
      </w:r>
    </w:p>
    <w:p w:rsidR="004911A7" w:rsidRDefault="004911A7" w:rsidP="004911A7">
      <w:pPr>
        <w:suppressAutoHyphens/>
        <w:spacing w:after="0" w:line="0" w:lineRule="atLeast"/>
        <w:jc w:val="center"/>
        <w:rPr>
          <w:rFonts w:ascii="Times New Roman" w:hAnsi="Times New Roman"/>
        </w:rPr>
      </w:pPr>
      <w:r>
        <w:rPr>
          <w:rFonts w:ascii="Times New Roman" w:hAnsi="Times New Roman"/>
        </w:rPr>
        <w:t>(наименование учреждения в соответствии с уставом)</w:t>
      </w:r>
    </w:p>
    <w:p w:rsidR="004911A7" w:rsidRDefault="004911A7" w:rsidP="004911A7">
      <w:pPr>
        <w:suppressAutoHyphens/>
        <w:spacing w:after="0" w:line="0" w:lineRule="atLeast"/>
        <w:rPr>
          <w:rFonts w:ascii="Times New Roman" w:hAnsi="Times New Roman"/>
        </w:rPr>
      </w:pPr>
      <w:r>
        <w:rPr>
          <w:rFonts w:ascii="Times New Roman" w:hAnsi="Times New Roman"/>
        </w:rPr>
        <w:t>в лице</w:t>
      </w: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_____________________________________________________________________________________</w:t>
      </w:r>
    </w:p>
    <w:p w:rsidR="004911A7" w:rsidRDefault="004911A7" w:rsidP="004911A7">
      <w:pPr>
        <w:suppressAutoHyphens/>
        <w:spacing w:after="0" w:line="0" w:lineRule="atLeast"/>
        <w:jc w:val="center"/>
        <w:rPr>
          <w:rFonts w:ascii="Times New Roman" w:hAnsi="Times New Roman"/>
        </w:rPr>
      </w:pPr>
      <w:r>
        <w:rPr>
          <w:rFonts w:ascii="Times New Roman" w:hAnsi="Times New Roman"/>
        </w:rPr>
        <w:t>(должность, Ф.И.О.)</w:t>
      </w:r>
    </w:p>
    <w:p w:rsidR="004911A7" w:rsidRDefault="004911A7" w:rsidP="004911A7">
      <w:pPr>
        <w:suppressAutoHyphens/>
        <w:spacing w:after="0" w:line="0" w:lineRule="atLeast"/>
        <w:rPr>
          <w:rFonts w:ascii="Times New Roman" w:hAnsi="Times New Roman"/>
        </w:rPr>
      </w:pPr>
      <w:r>
        <w:rPr>
          <w:rFonts w:ascii="Times New Roman" w:hAnsi="Times New Roman"/>
        </w:rPr>
        <w:t xml:space="preserve"> </w:t>
      </w:r>
      <w:proofErr w:type="gramStart"/>
      <w:r>
        <w:rPr>
          <w:rFonts w:ascii="Times New Roman" w:hAnsi="Times New Roman"/>
        </w:rPr>
        <w:t>действующего</w:t>
      </w:r>
      <w:proofErr w:type="gramEnd"/>
      <w:r>
        <w:rPr>
          <w:rFonts w:ascii="Times New Roman" w:hAnsi="Times New Roman"/>
        </w:rPr>
        <w:t xml:space="preserve"> на основании</w:t>
      </w:r>
    </w:p>
    <w:p w:rsidR="004911A7" w:rsidRDefault="004911A7" w:rsidP="004911A7">
      <w:pPr>
        <w:suppressAutoHyphens/>
        <w:spacing w:after="0" w:line="0" w:lineRule="atLeast"/>
        <w:rPr>
          <w:rFonts w:ascii="Times New Roman" w:hAnsi="Times New Roman"/>
        </w:rPr>
      </w:pPr>
      <w:r>
        <w:rPr>
          <w:rFonts w:ascii="Times New Roman" w:hAnsi="Times New Roman"/>
        </w:rPr>
        <w:t xml:space="preserve">_____________________________________________________________________________________ </w:t>
      </w:r>
    </w:p>
    <w:p w:rsidR="004911A7" w:rsidRDefault="004911A7" w:rsidP="004911A7">
      <w:pPr>
        <w:suppressAutoHyphens/>
        <w:spacing w:after="0" w:line="0" w:lineRule="atLeast"/>
        <w:jc w:val="center"/>
        <w:rPr>
          <w:rFonts w:ascii="Times New Roman" w:hAnsi="Times New Roman"/>
        </w:rPr>
      </w:pPr>
      <w:r>
        <w:rPr>
          <w:rFonts w:ascii="Times New Roman" w:hAnsi="Times New Roman"/>
        </w:rPr>
        <w:t>(устав, доверенность)</w:t>
      </w:r>
    </w:p>
    <w:p w:rsidR="004911A7" w:rsidRDefault="004911A7" w:rsidP="004911A7">
      <w:pPr>
        <w:suppressAutoHyphens/>
        <w:spacing w:after="0" w:line="0" w:lineRule="atLeast"/>
        <w:rPr>
          <w:rFonts w:ascii="Times New Roman" w:hAnsi="Times New Roman"/>
        </w:rPr>
      </w:pPr>
      <w:r>
        <w:rPr>
          <w:rFonts w:ascii="Times New Roman" w:hAnsi="Times New Roman"/>
        </w:rPr>
        <w:t xml:space="preserve"> ______________________________________________________, именуемый в дальнейшем «Работодатель», с одной стороны, и ________________________________________________________________________,</w:t>
      </w:r>
    </w:p>
    <w:p w:rsidR="004911A7" w:rsidRDefault="004911A7" w:rsidP="004911A7">
      <w:pPr>
        <w:suppressAutoHyphens/>
        <w:spacing w:after="0" w:line="0" w:lineRule="atLeast"/>
        <w:ind w:left="3686"/>
        <w:jc w:val="center"/>
        <w:rPr>
          <w:rFonts w:ascii="Times New Roman" w:hAnsi="Times New Roman"/>
        </w:rPr>
      </w:pPr>
      <w:r>
        <w:rPr>
          <w:rFonts w:ascii="Times New Roman" w:hAnsi="Times New Roman"/>
        </w:rPr>
        <w:t>(Ф.И.О.)</w:t>
      </w:r>
    </w:p>
    <w:p w:rsidR="004911A7" w:rsidRDefault="004911A7" w:rsidP="004911A7">
      <w:pPr>
        <w:suppressAutoHyphens/>
        <w:spacing w:after="0" w:line="0" w:lineRule="atLeast"/>
        <w:rPr>
          <w:rFonts w:ascii="Times New Roman" w:hAnsi="Times New Roman"/>
        </w:rPr>
      </w:pPr>
      <w:r>
        <w:rPr>
          <w:rFonts w:ascii="Times New Roman" w:hAnsi="Times New Roman"/>
        </w:rPr>
        <w:t xml:space="preserve"> именуемы</w:t>
      </w:r>
      <w:proofErr w:type="gramStart"/>
      <w:r>
        <w:rPr>
          <w:rFonts w:ascii="Times New Roman" w:hAnsi="Times New Roman"/>
        </w:rPr>
        <w:t>й(</w:t>
      </w:r>
      <w:proofErr w:type="gramEnd"/>
      <w:r>
        <w:rPr>
          <w:rFonts w:ascii="Times New Roman" w:hAnsi="Times New Roman"/>
        </w:rPr>
        <w:t>-</w:t>
      </w:r>
      <w:proofErr w:type="spellStart"/>
      <w:r>
        <w:rPr>
          <w:rFonts w:ascii="Times New Roman" w:hAnsi="Times New Roman"/>
        </w:rPr>
        <w:t>ая</w:t>
      </w:r>
      <w:proofErr w:type="spellEnd"/>
      <w:r>
        <w:rPr>
          <w:rFonts w:ascii="Times New Roman" w:hAnsi="Times New Roman"/>
        </w:rPr>
        <w:t>) в дальнейшем «Работник» с другой стороны (далее – стороны) заключили настоящий трудовой договор о нижеследующем:</w:t>
      </w: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jc w:val="center"/>
        <w:rPr>
          <w:rFonts w:ascii="Times New Roman" w:hAnsi="Times New Roman"/>
        </w:rPr>
      </w:pPr>
      <w:r>
        <w:rPr>
          <w:rFonts w:ascii="Times New Roman" w:hAnsi="Times New Roman"/>
          <w:b/>
          <w:bCs/>
          <w:color w:val="26282F"/>
        </w:rPr>
        <w:t>I. Общие положения</w:t>
      </w:r>
    </w:p>
    <w:p w:rsidR="004911A7" w:rsidRDefault="004911A7" w:rsidP="004911A7">
      <w:pPr>
        <w:suppressAutoHyphens/>
        <w:spacing w:after="0" w:line="0" w:lineRule="atLeast"/>
        <w:rPr>
          <w:rFonts w:ascii="Times New Roman" w:hAnsi="Times New Roman"/>
        </w:rPr>
      </w:pPr>
      <w:r>
        <w:rPr>
          <w:rFonts w:ascii="Times New Roman" w:hAnsi="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jc w:val="center"/>
        <w:rPr>
          <w:rFonts w:ascii="Times New Roman" w:hAnsi="Times New Roman"/>
        </w:rPr>
      </w:pPr>
      <w:r>
        <w:rPr>
          <w:rFonts w:ascii="Times New Roman" w:hAnsi="Times New Roman"/>
          <w:b/>
          <w:bCs/>
          <w:color w:val="26282F"/>
        </w:rPr>
        <w:t>II. Права и обязанности работника</w:t>
      </w: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jc w:val="center"/>
        <w:rPr>
          <w:rFonts w:ascii="Times New Roman" w:hAnsi="Times New Roman"/>
        </w:rPr>
      </w:pPr>
      <w:r>
        <w:rPr>
          <w:rFonts w:ascii="Times New Roman" w:hAnsi="Times New Roman"/>
          <w:b/>
          <w:bCs/>
          <w:color w:val="26282F"/>
        </w:rPr>
        <w:t>III. Права и обязанности работодателя</w:t>
      </w: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jc w:val="center"/>
        <w:rPr>
          <w:rFonts w:ascii="Times New Roman" w:hAnsi="Times New Roman"/>
        </w:rPr>
      </w:pPr>
      <w:r>
        <w:rPr>
          <w:rFonts w:ascii="Times New Roman" w:hAnsi="Times New Roman"/>
          <w:b/>
          <w:bCs/>
          <w:color w:val="26282F"/>
        </w:rPr>
        <w:t>IV. Оплата труда</w:t>
      </w: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jc w:val="center"/>
        <w:rPr>
          <w:rFonts w:ascii="Times New Roman" w:hAnsi="Times New Roman"/>
        </w:rPr>
      </w:pPr>
      <w:r>
        <w:rPr>
          <w:rFonts w:ascii="Times New Roman" w:hAnsi="Times New Roman"/>
          <w:b/>
          <w:bCs/>
          <w:color w:val="26282F"/>
        </w:rPr>
        <w:t>V. Рабочее время и время отдыха</w:t>
      </w: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jc w:val="center"/>
        <w:rPr>
          <w:rFonts w:ascii="Times New Roman" w:hAnsi="Times New Roman"/>
        </w:rPr>
      </w:pPr>
      <w:r>
        <w:rPr>
          <w:rFonts w:ascii="Times New Roman" w:hAnsi="Times New Roman"/>
          <w:b/>
          <w:bCs/>
          <w:color w:val="26282F"/>
        </w:rPr>
        <w:t>VI. Социальное страхование и меры социальной поддержки работника, предусмотренные законодательством, отраслевым соглашением, коллективным договором, настоящим трудовым договором</w:t>
      </w: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jc w:val="center"/>
        <w:rPr>
          <w:rFonts w:ascii="Times New Roman" w:hAnsi="Times New Roman"/>
        </w:rPr>
      </w:pPr>
      <w:r>
        <w:rPr>
          <w:rFonts w:ascii="Times New Roman" w:hAnsi="Times New Roman"/>
          <w:b/>
          <w:bCs/>
          <w:color w:val="26282F"/>
        </w:rPr>
        <w:t>VII. Иные условия трудового договора</w:t>
      </w: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jc w:val="center"/>
        <w:rPr>
          <w:rFonts w:ascii="Times New Roman" w:hAnsi="Times New Roman"/>
        </w:rPr>
      </w:pPr>
      <w:r>
        <w:rPr>
          <w:rFonts w:ascii="Times New Roman" w:hAnsi="Times New Roman"/>
          <w:b/>
          <w:bCs/>
          <w:color w:val="26282F"/>
        </w:rPr>
        <w:t>VIII. Ответственность сторон трудового договора</w:t>
      </w: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jc w:val="center"/>
        <w:rPr>
          <w:rFonts w:ascii="Times New Roman" w:hAnsi="Times New Roman"/>
        </w:rPr>
      </w:pPr>
      <w:r>
        <w:rPr>
          <w:rFonts w:ascii="Times New Roman" w:hAnsi="Times New Roman"/>
          <w:b/>
          <w:bCs/>
          <w:color w:val="26282F"/>
        </w:rPr>
        <w:t>IX. Изменение и прекращение трудового договора</w:t>
      </w: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jc w:val="center"/>
        <w:rPr>
          <w:rFonts w:ascii="Times New Roman" w:hAnsi="Times New Roman"/>
        </w:rPr>
      </w:pPr>
      <w:r>
        <w:rPr>
          <w:rFonts w:ascii="Times New Roman" w:hAnsi="Times New Roman"/>
          <w:b/>
          <w:bCs/>
          <w:color w:val="26282F"/>
        </w:rPr>
        <w:t>X. Заключительные положения</w:t>
      </w: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4911A7" w:rsidRDefault="004911A7" w:rsidP="004911A7">
      <w:pPr>
        <w:suppressAutoHyphens/>
        <w:spacing w:after="0" w:line="0" w:lineRule="atLeast"/>
        <w:ind w:firstLine="709"/>
        <w:rPr>
          <w:rFonts w:ascii="Times New Roman" w:hAnsi="Times New Roman"/>
        </w:rPr>
      </w:pPr>
    </w:p>
    <w:p w:rsidR="004911A7" w:rsidRDefault="004911A7" w:rsidP="004911A7">
      <w:pPr>
        <w:suppressAutoHyphens/>
        <w:spacing w:after="0" w:line="0" w:lineRule="atLeast"/>
        <w:rPr>
          <w:rFonts w:ascii="Times New Roman" w:hAnsi="Times New Roman"/>
        </w:rPr>
      </w:pPr>
      <w:r>
        <w:rPr>
          <w:rFonts w:ascii="Times New Roman" w:hAnsi="Times New Roman"/>
        </w:rPr>
        <w:t>2. Настоящее дополнительное соглашение является неотъемлемой частью трудового договора от «___» ____________ 20___ года №_____ составлено в двух экземплярах, имеющих одинаковую юридическую силу.</w:t>
      </w:r>
    </w:p>
    <w:p w:rsidR="004911A7" w:rsidRDefault="004911A7" w:rsidP="004911A7">
      <w:pPr>
        <w:suppressAutoHyphens/>
        <w:spacing w:after="0" w:line="0" w:lineRule="atLeast"/>
        <w:ind w:firstLine="709"/>
        <w:rPr>
          <w:rFonts w:ascii="Times New Roman" w:hAnsi="Times New Roman"/>
        </w:rPr>
      </w:pPr>
      <w:r>
        <w:rPr>
          <w:rFonts w:ascii="Times New Roman" w:hAnsi="Times New Roman"/>
        </w:rPr>
        <w:t>Один экземпляр хранится у работодателя в личном деле работника, второй – у работника.</w:t>
      </w:r>
    </w:p>
    <w:p w:rsidR="004911A7" w:rsidRDefault="004911A7" w:rsidP="004911A7">
      <w:pPr>
        <w:suppressAutoHyphens/>
        <w:spacing w:after="0" w:line="0" w:lineRule="atLeast"/>
        <w:rPr>
          <w:rFonts w:ascii="Times New Roman" w:hAnsi="Times New Roman"/>
        </w:rPr>
      </w:pPr>
      <w:r>
        <w:rPr>
          <w:rFonts w:ascii="Times New Roman" w:hAnsi="Times New Roman"/>
        </w:rPr>
        <w:t>3. Изменения в трудовой договор, определенные настоящим дополнительным соглашением, вступают в силу с «___» ________ 20___ года.</w:t>
      </w: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pacing w:after="0" w:line="0" w:lineRule="atLeast"/>
        <w:rPr>
          <w:rFonts w:ascii="Times New Roman" w:hAnsi="Times New Roman"/>
        </w:rPr>
        <w:sectPr w:rsidR="004911A7" w:rsidSect="004911A7">
          <w:pgSz w:w="11906" w:h="16838"/>
          <w:pgMar w:top="1134" w:right="567" w:bottom="1134" w:left="1985" w:header="708" w:footer="708" w:gutter="0"/>
          <w:pgNumType w:start="38"/>
          <w:cols w:space="720"/>
        </w:sectPr>
      </w:pPr>
    </w:p>
    <w:p w:rsidR="004911A7" w:rsidRDefault="004911A7" w:rsidP="004911A7">
      <w:pPr>
        <w:suppressAutoHyphens/>
        <w:spacing w:after="0" w:line="0" w:lineRule="atLeast"/>
        <w:jc w:val="center"/>
        <w:rPr>
          <w:rFonts w:ascii="Times New Roman" w:hAnsi="Times New Roman"/>
        </w:rPr>
      </w:pPr>
      <w:r>
        <w:rPr>
          <w:rFonts w:ascii="Times New Roman" w:hAnsi="Times New Roman"/>
        </w:rPr>
        <w:lastRenderedPageBreak/>
        <w:t>РАБОТОДАТЕЛЬ</w:t>
      </w: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____________________________________</w:t>
      </w:r>
    </w:p>
    <w:p w:rsidR="004911A7" w:rsidRDefault="004911A7" w:rsidP="004911A7">
      <w:pPr>
        <w:suppressAutoHyphens/>
        <w:spacing w:after="0" w:line="0" w:lineRule="atLeast"/>
        <w:rPr>
          <w:rFonts w:ascii="Times New Roman" w:hAnsi="Times New Roman"/>
        </w:rPr>
      </w:pPr>
      <w:r>
        <w:rPr>
          <w:rFonts w:ascii="Times New Roman" w:hAnsi="Times New Roman"/>
        </w:rPr>
        <w:t>(наименование организации)</w:t>
      </w:r>
    </w:p>
    <w:p w:rsidR="004911A7" w:rsidRDefault="004911A7" w:rsidP="004911A7">
      <w:pPr>
        <w:suppressAutoHyphens/>
        <w:spacing w:after="0" w:line="0" w:lineRule="atLeast"/>
        <w:rPr>
          <w:rFonts w:ascii="Times New Roman" w:hAnsi="Times New Roman"/>
        </w:rPr>
      </w:pPr>
      <w:r>
        <w:rPr>
          <w:rFonts w:ascii="Times New Roman" w:hAnsi="Times New Roman"/>
        </w:rPr>
        <w:t>Адрес (место нахождения)</w:t>
      </w: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_______________________________________________________________________________________________________________________________</w:t>
      </w:r>
    </w:p>
    <w:p w:rsidR="004911A7" w:rsidRDefault="004911A7" w:rsidP="004911A7">
      <w:pPr>
        <w:suppressAutoHyphens/>
        <w:spacing w:after="0" w:line="0" w:lineRule="atLeast"/>
        <w:rPr>
          <w:rFonts w:ascii="Times New Roman" w:hAnsi="Times New Roman"/>
        </w:rPr>
      </w:pPr>
      <w:r>
        <w:rPr>
          <w:rFonts w:ascii="Times New Roman" w:hAnsi="Times New Roman"/>
        </w:rPr>
        <w:t>ИНН/КПП___________________________________________________________________________</w:t>
      </w:r>
    </w:p>
    <w:p w:rsidR="004911A7" w:rsidRDefault="004911A7" w:rsidP="004911A7">
      <w:pPr>
        <w:suppressAutoHyphens/>
        <w:spacing w:after="0" w:line="0" w:lineRule="atLeast"/>
        <w:rPr>
          <w:rFonts w:ascii="Times New Roman" w:hAnsi="Times New Roman"/>
        </w:rPr>
      </w:pPr>
      <w:r>
        <w:rPr>
          <w:rFonts w:ascii="Times New Roman" w:hAnsi="Times New Roman"/>
        </w:rPr>
        <w:t>___________ ___________ __________________</w:t>
      </w:r>
    </w:p>
    <w:p w:rsidR="004911A7" w:rsidRDefault="004911A7" w:rsidP="004911A7">
      <w:pPr>
        <w:suppressAutoHyphens/>
        <w:spacing w:after="0" w:line="0" w:lineRule="atLeast"/>
        <w:rPr>
          <w:rFonts w:ascii="Times New Roman" w:hAnsi="Times New Roman"/>
        </w:rPr>
      </w:pPr>
      <w:r>
        <w:rPr>
          <w:rFonts w:ascii="Times New Roman" w:hAnsi="Times New Roman"/>
        </w:rPr>
        <w:t xml:space="preserve">  (должность)      (подпись)      (расшифровка)</w:t>
      </w:r>
    </w:p>
    <w:p w:rsidR="004911A7" w:rsidRDefault="004911A7" w:rsidP="004911A7">
      <w:pPr>
        <w:suppressAutoHyphens/>
        <w:spacing w:after="0" w:line="0" w:lineRule="atLeast"/>
        <w:jc w:val="center"/>
        <w:rPr>
          <w:rFonts w:ascii="Times New Roman" w:hAnsi="Times New Roman"/>
        </w:rPr>
      </w:pPr>
    </w:p>
    <w:p w:rsidR="004911A7" w:rsidRDefault="004911A7" w:rsidP="004911A7">
      <w:pPr>
        <w:suppressAutoHyphens/>
        <w:spacing w:after="0" w:line="0" w:lineRule="atLeast"/>
        <w:jc w:val="center"/>
        <w:rPr>
          <w:rFonts w:ascii="Times New Roman" w:hAnsi="Times New Roman"/>
        </w:rPr>
      </w:pPr>
    </w:p>
    <w:p w:rsidR="004911A7" w:rsidRDefault="004911A7" w:rsidP="004911A7">
      <w:pPr>
        <w:suppressAutoHyphens/>
        <w:spacing w:after="0" w:line="0" w:lineRule="atLeast"/>
        <w:jc w:val="center"/>
        <w:rPr>
          <w:rFonts w:ascii="Times New Roman" w:hAnsi="Times New Roman"/>
        </w:rPr>
      </w:pPr>
    </w:p>
    <w:p w:rsidR="004911A7" w:rsidRDefault="004911A7" w:rsidP="004911A7">
      <w:pPr>
        <w:suppressAutoHyphens/>
        <w:spacing w:after="0" w:line="0" w:lineRule="atLeast"/>
        <w:jc w:val="center"/>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p>
    <w:p w:rsidR="004911A7" w:rsidRDefault="004911A7" w:rsidP="004911A7">
      <w:pPr>
        <w:suppressAutoHyphens/>
        <w:spacing w:after="0" w:line="0" w:lineRule="atLeast"/>
        <w:rPr>
          <w:rFonts w:ascii="Times New Roman" w:hAnsi="Times New Roman"/>
        </w:rPr>
      </w:pPr>
      <w:r>
        <w:rPr>
          <w:rFonts w:ascii="Times New Roman" w:hAnsi="Times New Roman"/>
        </w:rPr>
        <w:lastRenderedPageBreak/>
        <w:t>РАБОТНИК</w:t>
      </w: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_______________________________________</w:t>
      </w:r>
    </w:p>
    <w:p w:rsidR="004911A7" w:rsidRDefault="004911A7" w:rsidP="004911A7">
      <w:pPr>
        <w:suppressAutoHyphens/>
        <w:spacing w:after="0" w:line="0" w:lineRule="atLeast"/>
        <w:rPr>
          <w:rFonts w:ascii="Times New Roman" w:hAnsi="Times New Roman"/>
        </w:rPr>
      </w:pPr>
      <w:r>
        <w:rPr>
          <w:rFonts w:ascii="Times New Roman" w:hAnsi="Times New Roman"/>
        </w:rPr>
        <w:t xml:space="preserve">                         (Ф.И.О.)</w:t>
      </w:r>
    </w:p>
    <w:p w:rsidR="004911A7" w:rsidRDefault="004911A7" w:rsidP="004911A7">
      <w:pPr>
        <w:suppressAutoHyphens/>
        <w:spacing w:after="0" w:line="0" w:lineRule="atLeast"/>
        <w:jc w:val="center"/>
        <w:rPr>
          <w:rFonts w:ascii="Times New Roman" w:hAnsi="Times New Roman"/>
        </w:rPr>
      </w:pPr>
      <w:r>
        <w:rPr>
          <w:rFonts w:ascii="Times New Roman" w:hAnsi="Times New Roman"/>
        </w:rPr>
        <w:t>Адрес места жительства</w:t>
      </w:r>
    </w:p>
    <w:p w:rsidR="004911A7" w:rsidRDefault="004911A7" w:rsidP="004911A7">
      <w:pPr>
        <w:suppressAutoHyphens/>
        <w:spacing w:after="0" w:line="0" w:lineRule="atLeast"/>
        <w:rPr>
          <w:rFonts w:ascii="Times New Roman" w:hAnsi="Times New Roman"/>
        </w:rPr>
      </w:pPr>
      <w:r>
        <w:rPr>
          <w:rFonts w:ascii="Times New Roman" w:hAnsi="Times New Roman"/>
        </w:rPr>
        <w:t>_______________________________________________________________________________________________________________________________</w:t>
      </w:r>
    </w:p>
    <w:p w:rsidR="004911A7" w:rsidRDefault="004911A7" w:rsidP="004911A7">
      <w:pPr>
        <w:suppressAutoHyphens/>
        <w:spacing w:after="0" w:line="0" w:lineRule="atLeast"/>
        <w:rPr>
          <w:rFonts w:ascii="Times New Roman" w:hAnsi="Times New Roman"/>
        </w:rPr>
        <w:sectPr w:rsidR="004911A7" w:rsidSect="004911A7">
          <w:type w:val="continuous"/>
          <w:pgSz w:w="11906" w:h="16838"/>
          <w:pgMar w:top="1134" w:right="567" w:bottom="1418" w:left="1985" w:header="708" w:footer="708" w:gutter="0"/>
          <w:cols w:num="2" w:space="708"/>
        </w:sectPr>
      </w:pPr>
      <w:r>
        <w:rPr>
          <w:rFonts w:ascii="Times New Roman" w:hAnsi="Times New Roman"/>
        </w:rPr>
        <w:t>Паспорт (иной документ, удостоверяющий личность) серия______ №________ кем выдан_________________________________________________________________________</w:t>
      </w:r>
    </w:p>
    <w:p w:rsidR="004911A7" w:rsidRPr="00824178" w:rsidRDefault="004911A7" w:rsidP="004911A7">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5</w:t>
      </w:r>
    </w:p>
    <w:p w:rsidR="004911A7" w:rsidRDefault="004911A7" w:rsidP="004911A7">
      <w:pPr>
        <w:spacing w:after="0"/>
        <w:jc w:val="right"/>
        <w:rPr>
          <w:rFonts w:ascii="Times New Roman" w:hAnsi="Times New Roman" w:cs="Times New Roman"/>
          <w:sz w:val="24"/>
          <w:szCs w:val="24"/>
        </w:rPr>
      </w:pPr>
      <w:r w:rsidRPr="00824178">
        <w:rPr>
          <w:rFonts w:ascii="Times New Roman" w:hAnsi="Times New Roman" w:cs="Times New Roman"/>
          <w:sz w:val="24"/>
          <w:szCs w:val="24"/>
        </w:rPr>
        <w:t>к  Полож</w:t>
      </w:r>
      <w:r>
        <w:rPr>
          <w:rFonts w:ascii="Times New Roman" w:hAnsi="Times New Roman" w:cs="Times New Roman"/>
          <w:sz w:val="24"/>
          <w:szCs w:val="24"/>
        </w:rPr>
        <w:t xml:space="preserve">ению об оплате труда работников муниципального бюджетного учреждения культуры </w:t>
      </w:r>
    </w:p>
    <w:p w:rsidR="004911A7" w:rsidRDefault="004911A7" w:rsidP="004911A7">
      <w:pPr>
        <w:spacing w:after="0"/>
        <w:jc w:val="right"/>
        <w:rPr>
          <w:rFonts w:ascii="Times New Roman" w:hAnsi="Times New Roman" w:cs="Times New Roman"/>
          <w:sz w:val="24"/>
          <w:szCs w:val="24"/>
        </w:rPr>
      </w:pPr>
      <w:r>
        <w:rPr>
          <w:rFonts w:ascii="Times New Roman" w:hAnsi="Times New Roman" w:cs="Times New Roman"/>
          <w:sz w:val="24"/>
          <w:szCs w:val="24"/>
        </w:rPr>
        <w:t>« Сбегинский сельский Дом культуры»</w:t>
      </w:r>
    </w:p>
    <w:p w:rsidR="004911A7" w:rsidRDefault="004911A7" w:rsidP="004911A7">
      <w:pPr>
        <w:spacing w:after="0"/>
        <w:jc w:val="right"/>
        <w:rPr>
          <w:rFonts w:ascii="Times New Roman" w:hAnsi="Times New Roman" w:cs="Times New Roman"/>
          <w:sz w:val="24"/>
          <w:szCs w:val="24"/>
        </w:rPr>
      </w:pPr>
    </w:p>
    <w:p w:rsidR="004911A7" w:rsidRDefault="004911A7" w:rsidP="004911A7">
      <w:pPr>
        <w:spacing w:after="0"/>
        <w:jc w:val="center"/>
        <w:rPr>
          <w:rFonts w:ascii="Times New Roman" w:hAnsi="Times New Roman" w:cs="Times New Roman"/>
          <w:sz w:val="24"/>
          <w:szCs w:val="24"/>
        </w:rPr>
      </w:pPr>
    </w:p>
    <w:p w:rsidR="004911A7" w:rsidRDefault="004911A7" w:rsidP="004911A7">
      <w:pPr>
        <w:spacing w:after="0"/>
        <w:jc w:val="center"/>
        <w:rPr>
          <w:rFonts w:ascii="Times New Roman" w:hAnsi="Times New Roman" w:cs="Times New Roman"/>
          <w:sz w:val="24"/>
          <w:szCs w:val="24"/>
        </w:rPr>
      </w:pPr>
      <w:r>
        <w:rPr>
          <w:rFonts w:ascii="Times New Roman" w:hAnsi="Times New Roman" w:cs="Times New Roman"/>
          <w:sz w:val="24"/>
          <w:szCs w:val="24"/>
        </w:rPr>
        <w:t>Критерии оценки результативности деятельности работников муниципальных учреждений культуры муниципального района «Могочинский район»</w:t>
      </w:r>
    </w:p>
    <w:p w:rsidR="004911A7" w:rsidRDefault="004911A7" w:rsidP="004911A7">
      <w:pPr>
        <w:spacing w:after="0"/>
        <w:jc w:val="center"/>
        <w:rPr>
          <w:rFonts w:ascii="Times New Roman" w:hAnsi="Times New Roman" w:cs="Times New Roman"/>
          <w:sz w:val="24"/>
          <w:szCs w:val="24"/>
        </w:rPr>
      </w:pPr>
    </w:p>
    <w:tbl>
      <w:tblPr>
        <w:tblStyle w:val="ab"/>
        <w:tblW w:w="0" w:type="auto"/>
        <w:tblLook w:val="04A0"/>
      </w:tblPr>
      <w:tblGrid>
        <w:gridCol w:w="2518"/>
        <w:gridCol w:w="3862"/>
        <w:gridCol w:w="3191"/>
      </w:tblGrid>
      <w:tr w:rsidR="004911A7" w:rsidTr="004911A7">
        <w:tc>
          <w:tcPr>
            <w:tcW w:w="2518" w:type="dxa"/>
          </w:tcPr>
          <w:p w:rsidR="004911A7" w:rsidRDefault="004911A7" w:rsidP="004911A7">
            <w:pPr>
              <w:spacing w:before="100" w:beforeAutospacing="1" w:after="100" w:afterAutospacing="1"/>
              <w:jc w:val="center"/>
              <w:rPr>
                <w:rFonts w:ascii="Times New Roman" w:eastAsia="Times New Roman" w:hAnsi="Times New Roman" w:cs="Times New Roman"/>
                <w:color w:val="000000"/>
              </w:rPr>
            </w:pPr>
            <w:r>
              <w:rPr>
                <w:rFonts w:ascii="Times New Roman" w:eastAsia="Times New Roman" w:hAnsi="Times New Roman" w:cs="Times New Roman"/>
                <w:color w:val="000000"/>
              </w:rPr>
              <w:t>Наименование должности</w:t>
            </w:r>
          </w:p>
        </w:tc>
        <w:tc>
          <w:tcPr>
            <w:tcW w:w="3862" w:type="dxa"/>
          </w:tcPr>
          <w:p w:rsidR="004911A7" w:rsidRDefault="004911A7" w:rsidP="004911A7">
            <w:pPr>
              <w:spacing w:before="100" w:beforeAutospacing="1" w:after="100" w:afterAutospacing="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Критерии оценки результативности деятельности работников </w:t>
            </w:r>
          </w:p>
        </w:tc>
        <w:tc>
          <w:tcPr>
            <w:tcW w:w="3191" w:type="dxa"/>
          </w:tcPr>
          <w:p w:rsidR="004911A7" w:rsidRDefault="004911A7" w:rsidP="004911A7">
            <w:pPr>
              <w:spacing w:before="100" w:beforeAutospacing="1" w:after="100" w:afterAutospacing="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Максимальный размер премии, % от базового оклада </w:t>
            </w:r>
          </w:p>
        </w:tc>
      </w:tr>
      <w:tr w:rsidR="004911A7" w:rsidTr="004911A7">
        <w:tc>
          <w:tcPr>
            <w:tcW w:w="2518" w:type="dxa"/>
          </w:tcPr>
          <w:p w:rsidR="004911A7" w:rsidRDefault="004911A7" w:rsidP="004911A7">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Руководитель, учреждения, художественный руководитель</w:t>
            </w:r>
          </w:p>
        </w:tc>
        <w:tc>
          <w:tcPr>
            <w:tcW w:w="3862" w:type="dxa"/>
          </w:tcPr>
          <w:p w:rsidR="004911A7" w:rsidRDefault="004911A7" w:rsidP="004911A7">
            <w:pPr>
              <w:spacing w:before="100" w:beforeAutospacing="1" w:after="100" w:afterAutospacing="1"/>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Своевременное выполнение плана работы учреждения,  отсутствие обоснованных жалоб по качеству оказания муниципальных услуг, уровень самообразования  </w:t>
            </w:r>
          </w:p>
        </w:tc>
        <w:tc>
          <w:tcPr>
            <w:tcW w:w="3191" w:type="dxa"/>
          </w:tcPr>
          <w:p w:rsidR="004911A7" w:rsidRDefault="004911A7" w:rsidP="004911A7">
            <w:pPr>
              <w:spacing w:before="100" w:beforeAutospacing="1" w:after="100" w:afterAutospacing="1"/>
              <w:jc w:val="center"/>
              <w:rPr>
                <w:rFonts w:ascii="Times New Roman" w:eastAsia="Times New Roman" w:hAnsi="Times New Roman" w:cs="Times New Roman"/>
                <w:color w:val="000000"/>
              </w:rPr>
            </w:pPr>
          </w:p>
          <w:p w:rsidR="004911A7" w:rsidRDefault="004911A7" w:rsidP="004911A7">
            <w:pPr>
              <w:spacing w:before="100" w:beforeAutospacing="1" w:after="100" w:afterAutospacing="1"/>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bl>
    <w:p w:rsidR="004911A7" w:rsidRDefault="004911A7"/>
    <w:sectPr w:rsidR="004911A7" w:rsidSect="004911A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CE0" w:rsidRDefault="00D55CE0" w:rsidP="0002062E">
      <w:pPr>
        <w:spacing w:after="0" w:line="240" w:lineRule="auto"/>
      </w:pPr>
      <w:r>
        <w:separator/>
      </w:r>
    </w:p>
  </w:endnote>
  <w:endnote w:type="continuationSeparator" w:id="0">
    <w:p w:rsidR="00D55CE0" w:rsidRDefault="00D55CE0" w:rsidP="00020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CE0" w:rsidRDefault="00D55CE0" w:rsidP="0002062E">
      <w:pPr>
        <w:spacing w:after="0" w:line="240" w:lineRule="auto"/>
      </w:pPr>
      <w:r>
        <w:separator/>
      </w:r>
    </w:p>
  </w:footnote>
  <w:footnote w:type="continuationSeparator" w:id="0">
    <w:p w:rsidR="00D55CE0" w:rsidRDefault="00D55CE0" w:rsidP="000206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E0" w:rsidRDefault="002272EB">
    <w:pPr>
      <w:rPr>
        <w:sz w:val="2"/>
        <w:szCs w:val="2"/>
      </w:rPr>
    </w:pPr>
    <w:r w:rsidRPr="002272EB">
      <w:rPr>
        <w:sz w:val="24"/>
        <w:szCs w:val="24"/>
      </w:rPr>
      <w:pict>
        <v:shapetype id="_x0000_t202" coordsize="21600,21600" o:spt="202" path="m,l,21600r21600,l21600,xe">
          <v:stroke joinstyle="miter"/>
          <v:path gradientshapeok="t" o:connecttype="rect"/>
        </v:shapetype>
        <v:shape id="_x0000_s4097" type="#_x0000_t202" style="position:absolute;margin-left:295.9pt;margin-top:45.6pt;width:9.85pt;height:8.4pt;z-index:-251656192;mso-wrap-style:none;mso-wrap-distance-left:5pt;mso-wrap-distance-right:5pt;mso-position-horizontal-relative:page;mso-position-vertical-relative:page" wrapcoords="0 0" filled="f" stroked="f">
          <v:textbox style="mso-fit-shape-to-text:t" inset="0,0,0,0">
            <w:txbxContent>
              <w:p w:rsidR="00D55CE0" w:rsidRDefault="00D55CE0">
                <w:pPr>
                  <w:pStyle w:val="a7"/>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E0" w:rsidRDefault="002272EB">
    <w:pPr>
      <w:rPr>
        <w:sz w:val="2"/>
        <w:szCs w:val="2"/>
      </w:rPr>
    </w:pPr>
    <w:r w:rsidRPr="002272EB">
      <w:rPr>
        <w:sz w:val="24"/>
        <w:szCs w:val="24"/>
      </w:rPr>
      <w:pict>
        <v:shapetype id="_x0000_t202" coordsize="21600,21600" o:spt="202" path="m,l,21600r21600,l21600,xe">
          <v:stroke joinstyle="miter"/>
          <v:path gradientshapeok="t" o:connecttype="rect"/>
        </v:shapetype>
        <v:shape id="_x0000_s4098" type="#_x0000_t202" style="position:absolute;margin-left:295.9pt;margin-top:45.6pt;width:9.85pt;height:8.4pt;z-index:-251655168;mso-wrap-style:none;mso-wrap-distance-left:5pt;mso-wrap-distance-right:5pt;mso-position-horizontal-relative:page;mso-position-vertical-relative:page" wrapcoords="0 0" filled="f" stroked="f">
          <v:textbox style="mso-fit-shape-to-text:t" inset="0,0,0,0">
            <w:txbxContent>
              <w:p w:rsidR="00D55CE0" w:rsidRDefault="00D55CE0">
                <w:pPr>
                  <w:pStyle w:val="a7"/>
                  <w:shd w:val="clear" w:color="auto" w:fill="auto"/>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E0" w:rsidRDefault="002272EB">
    <w:pPr>
      <w:rPr>
        <w:sz w:val="2"/>
        <w:szCs w:val="2"/>
      </w:rPr>
    </w:pPr>
    <w:r w:rsidRPr="002272EB">
      <w:rPr>
        <w:sz w:val="24"/>
        <w:szCs w:val="24"/>
      </w:rPr>
      <w:pict>
        <v:shapetype id="_x0000_t202" coordsize="21600,21600" o:spt="202" path="m,l,21600r21600,l21600,xe">
          <v:stroke joinstyle="miter"/>
          <v:path gradientshapeok="t" o:connecttype="rect"/>
        </v:shapetype>
        <v:shape id="_x0000_s4099" type="#_x0000_t202" style="position:absolute;margin-left:295.9pt;margin-top:45.6pt;width:9.85pt;height:8.4pt;z-index:-251654144;mso-wrap-style:none;mso-wrap-distance-left:5pt;mso-wrap-distance-right:5pt;mso-position-horizontal-relative:page;mso-position-vertical-relative:page" wrapcoords="0 0" filled="f" stroked="f">
          <v:textbox style="mso-fit-shape-to-text:t" inset="0,0,0,0">
            <w:txbxContent>
              <w:p w:rsidR="00D55CE0" w:rsidRDefault="00D55CE0">
                <w:pPr>
                  <w:pStyle w:val="a7"/>
                  <w:shd w:val="clear" w:color="auto" w:fill="auto"/>
                  <w:spacing w:line="240" w:lineRule="auto"/>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CE0" w:rsidRDefault="002272EB">
    <w:pPr>
      <w:rPr>
        <w:sz w:val="2"/>
        <w:szCs w:val="2"/>
      </w:rPr>
    </w:pPr>
    <w:r w:rsidRPr="002272EB">
      <w:rPr>
        <w:sz w:val="24"/>
        <w:szCs w:val="24"/>
      </w:rPr>
      <w:pict>
        <v:shapetype id="_x0000_t202" coordsize="21600,21600" o:spt="202" path="m,l,21600r21600,l21600,xe">
          <v:stroke joinstyle="miter"/>
          <v:path gradientshapeok="t" o:connecttype="rect"/>
        </v:shapetype>
        <v:shape id="_x0000_s4100" type="#_x0000_t202" style="position:absolute;margin-left:295.9pt;margin-top:45.6pt;width:9.85pt;height:8.4pt;z-index:-251653120;mso-wrap-style:none;mso-wrap-distance-left:5pt;mso-wrap-distance-right:5pt;mso-position-horizontal-relative:page;mso-position-vertical-relative:page" wrapcoords="0 0" filled="f" stroked="f">
          <v:textbox style="mso-fit-shape-to-text:t" inset="0,0,0,0">
            <w:txbxContent>
              <w:p w:rsidR="00D55CE0" w:rsidRDefault="00D55CE0">
                <w:pPr>
                  <w:pStyle w:val="a7"/>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E7B6C"/>
    <w:multiLevelType w:val="hybridMultilevel"/>
    <w:tmpl w:val="48429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6E733A"/>
    <w:multiLevelType w:val="multilevel"/>
    <w:tmpl w:val="A170F8B6"/>
    <w:lvl w:ilvl="0">
      <w:start w:val="1"/>
      <w:numFmt w:val="upperRoman"/>
      <w:lvlText w:val="%1."/>
      <w:lvlJc w:val="left"/>
      <w:pPr>
        <w:ind w:left="1080" w:hanging="720"/>
      </w:pPr>
      <w:rPr>
        <w:rFonts w:hint="default"/>
      </w:rPr>
    </w:lvl>
    <w:lvl w:ilvl="1">
      <w:start w:val="1"/>
      <w:numFmt w:val="decimal"/>
      <w:isLgl/>
      <w:lvlText w:val="%1.%2"/>
      <w:lvlJc w:val="left"/>
      <w:pPr>
        <w:ind w:left="517"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FE27818"/>
    <w:multiLevelType w:val="hybridMultilevel"/>
    <w:tmpl w:val="CA245782"/>
    <w:lvl w:ilvl="0" w:tplc="FC0AC12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3F601ED"/>
    <w:multiLevelType w:val="hybridMultilevel"/>
    <w:tmpl w:val="E33636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useFELayout/>
  </w:compat>
  <w:rsids>
    <w:rsidRoot w:val="00CF0A38"/>
    <w:rsid w:val="0002062E"/>
    <w:rsid w:val="000659D9"/>
    <w:rsid w:val="000D0B47"/>
    <w:rsid w:val="002272EB"/>
    <w:rsid w:val="002A6514"/>
    <w:rsid w:val="003E313E"/>
    <w:rsid w:val="004911A7"/>
    <w:rsid w:val="00623A0D"/>
    <w:rsid w:val="006D7C36"/>
    <w:rsid w:val="007A2848"/>
    <w:rsid w:val="007C3355"/>
    <w:rsid w:val="008330E3"/>
    <w:rsid w:val="00884E87"/>
    <w:rsid w:val="008D50CD"/>
    <w:rsid w:val="00AA19BE"/>
    <w:rsid w:val="00B7435B"/>
    <w:rsid w:val="00C0460A"/>
    <w:rsid w:val="00C04F4E"/>
    <w:rsid w:val="00C752E1"/>
    <w:rsid w:val="00CF0A38"/>
    <w:rsid w:val="00D20939"/>
    <w:rsid w:val="00D55CE0"/>
    <w:rsid w:val="00DB6B34"/>
    <w:rsid w:val="00DC5C3C"/>
    <w:rsid w:val="00E20F44"/>
    <w:rsid w:val="00F20B29"/>
    <w:rsid w:val="00F745D4"/>
    <w:rsid w:val="00F814E4"/>
    <w:rsid w:val="00FA4953"/>
    <w:rsid w:val="00FA69D1"/>
    <w:rsid w:val="00FB5543"/>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355"/>
  </w:style>
  <w:style w:type="paragraph" w:styleId="1">
    <w:name w:val="heading 1"/>
    <w:basedOn w:val="a"/>
    <w:next w:val="a"/>
    <w:link w:val="10"/>
    <w:uiPriority w:val="99"/>
    <w:qFormat/>
    <w:rsid w:val="004911A7"/>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F0A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F0A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List Paragraph"/>
    <w:basedOn w:val="a"/>
    <w:uiPriority w:val="34"/>
    <w:qFormat/>
    <w:rsid w:val="004911A7"/>
    <w:pPr>
      <w:ind w:left="720"/>
      <w:contextualSpacing/>
    </w:pPr>
    <w:rPr>
      <w:rFonts w:ascii="Calibri" w:eastAsia="Calibri" w:hAnsi="Calibri" w:cs="Times New Roman"/>
      <w:lang w:eastAsia="en-US"/>
    </w:rPr>
  </w:style>
  <w:style w:type="character" w:styleId="a5">
    <w:name w:val="Hyperlink"/>
    <w:basedOn w:val="a0"/>
    <w:uiPriority w:val="99"/>
    <w:semiHidden/>
    <w:unhideWhenUsed/>
    <w:rsid w:val="004911A7"/>
    <w:rPr>
      <w:rFonts w:cs="Times New Roman"/>
      <w:color w:val="0000FF"/>
      <w:u w:val="single"/>
    </w:rPr>
  </w:style>
  <w:style w:type="paragraph" w:customStyle="1" w:styleId="ConsPlusNormal">
    <w:name w:val="ConsPlusNormal"/>
    <w:rsid w:val="004911A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
    <w:name w:val="Основной текст (2)_"/>
    <w:basedOn w:val="a0"/>
    <w:link w:val="20"/>
    <w:locked/>
    <w:rsid w:val="004911A7"/>
    <w:rPr>
      <w:rFonts w:ascii="Times New Roman" w:eastAsia="Times New Roman" w:hAnsi="Times New Roman" w:cs="Times New Roman"/>
      <w:b/>
      <w:bCs/>
      <w:sz w:val="25"/>
      <w:szCs w:val="25"/>
      <w:shd w:val="clear" w:color="auto" w:fill="FFFFFF"/>
    </w:rPr>
  </w:style>
  <w:style w:type="paragraph" w:customStyle="1" w:styleId="20">
    <w:name w:val="Основной текст (2)"/>
    <w:basedOn w:val="a"/>
    <w:link w:val="2"/>
    <w:rsid w:val="004911A7"/>
    <w:pPr>
      <w:widowControl w:val="0"/>
      <w:shd w:val="clear" w:color="auto" w:fill="FFFFFF"/>
      <w:spacing w:after="0" w:line="0" w:lineRule="atLeast"/>
      <w:jc w:val="right"/>
    </w:pPr>
    <w:rPr>
      <w:rFonts w:ascii="Times New Roman" w:eastAsia="Times New Roman" w:hAnsi="Times New Roman" w:cs="Times New Roman"/>
      <w:b/>
      <w:bCs/>
      <w:sz w:val="25"/>
      <w:szCs w:val="25"/>
    </w:rPr>
  </w:style>
  <w:style w:type="paragraph" w:customStyle="1" w:styleId="ConsPlusNonformat">
    <w:name w:val="ConsPlusNonformat"/>
    <w:rsid w:val="004911A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4911A7"/>
    <w:pPr>
      <w:autoSpaceDE w:val="0"/>
      <w:autoSpaceDN w:val="0"/>
      <w:adjustRightInd w:val="0"/>
      <w:spacing w:after="0" w:line="240" w:lineRule="auto"/>
    </w:pPr>
    <w:rPr>
      <w:rFonts w:ascii="Arial" w:eastAsia="Times New Roman" w:hAnsi="Arial" w:cs="Arial"/>
      <w:sz w:val="20"/>
      <w:szCs w:val="20"/>
    </w:rPr>
  </w:style>
  <w:style w:type="character" w:customStyle="1" w:styleId="a6">
    <w:name w:val="Колонтитул_"/>
    <w:basedOn w:val="a0"/>
    <w:link w:val="a7"/>
    <w:rsid w:val="004911A7"/>
    <w:rPr>
      <w:rFonts w:ascii="Times New Roman" w:eastAsia="Times New Roman" w:hAnsi="Times New Roman" w:cs="Times New Roman"/>
      <w:shd w:val="clear" w:color="auto" w:fill="FFFFFF"/>
    </w:rPr>
  </w:style>
  <w:style w:type="character" w:customStyle="1" w:styleId="11">
    <w:name w:val="Заголовок №1_"/>
    <w:basedOn w:val="a0"/>
    <w:link w:val="12"/>
    <w:rsid w:val="004911A7"/>
    <w:rPr>
      <w:rFonts w:ascii="Times New Roman" w:eastAsia="Times New Roman" w:hAnsi="Times New Roman" w:cs="Times New Roman"/>
      <w:b/>
      <w:bCs/>
      <w:sz w:val="26"/>
      <w:szCs w:val="26"/>
      <w:shd w:val="clear" w:color="auto" w:fill="FFFFFF"/>
    </w:rPr>
  </w:style>
  <w:style w:type="character" w:customStyle="1" w:styleId="13">
    <w:name w:val="Основной текст1"/>
    <w:basedOn w:val="a0"/>
    <w:rsid w:val="004911A7"/>
    <w:rPr>
      <w:rFonts w:ascii="Times New Roman" w:eastAsia="Times New Roman" w:hAnsi="Times New Roman" w:cs="Times New Roman"/>
      <w:b w:val="0"/>
      <w:bCs w:val="0"/>
      <w:i w:val="0"/>
      <w:iCs w:val="0"/>
      <w:smallCaps w:val="0"/>
      <w:strike w:val="0"/>
      <w:sz w:val="23"/>
      <w:szCs w:val="23"/>
      <w:u w:val="none"/>
    </w:rPr>
  </w:style>
  <w:style w:type="character" w:customStyle="1" w:styleId="a8">
    <w:name w:val="Основной текст_"/>
    <w:basedOn w:val="a0"/>
    <w:link w:val="5"/>
    <w:rsid w:val="004911A7"/>
    <w:rPr>
      <w:rFonts w:ascii="Times New Roman" w:eastAsia="Times New Roman" w:hAnsi="Times New Roman" w:cs="Times New Roman"/>
      <w:sz w:val="23"/>
      <w:szCs w:val="23"/>
      <w:shd w:val="clear" w:color="auto" w:fill="FFFFFF"/>
    </w:rPr>
  </w:style>
  <w:style w:type="character" w:customStyle="1" w:styleId="21">
    <w:name w:val="Основной текст2"/>
    <w:basedOn w:val="a8"/>
    <w:rsid w:val="004911A7"/>
    <w:rPr>
      <w:color w:val="000000"/>
      <w:spacing w:val="0"/>
      <w:w w:val="100"/>
      <w:position w:val="0"/>
      <w:lang w:val="ru-RU"/>
    </w:rPr>
  </w:style>
  <w:style w:type="character" w:customStyle="1" w:styleId="22">
    <w:name w:val="Заголовок №2_"/>
    <w:basedOn w:val="a0"/>
    <w:link w:val="23"/>
    <w:rsid w:val="004911A7"/>
    <w:rPr>
      <w:rFonts w:ascii="Times New Roman" w:eastAsia="Times New Roman" w:hAnsi="Times New Roman" w:cs="Times New Roman"/>
      <w:b/>
      <w:bCs/>
      <w:sz w:val="25"/>
      <w:szCs w:val="25"/>
      <w:shd w:val="clear" w:color="auto" w:fill="FFFFFF"/>
    </w:rPr>
  </w:style>
  <w:style w:type="character" w:customStyle="1" w:styleId="Consolas105pt">
    <w:name w:val="Основной текст + Consolas;10;5 pt;Полужирный"/>
    <w:basedOn w:val="a8"/>
    <w:rsid w:val="004911A7"/>
    <w:rPr>
      <w:rFonts w:ascii="Consolas" w:eastAsia="Consolas" w:hAnsi="Consolas" w:cs="Consolas"/>
      <w:b/>
      <w:bCs/>
      <w:color w:val="000000"/>
      <w:spacing w:val="0"/>
      <w:w w:val="100"/>
      <w:position w:val="0"/>
      <w:sz w:val="21"/>
      <w:szCs w:val="21"/>
      <w:lang w:val="ru-RU"/>
    </w:rPr>
  </w:style>
  <w:style w:type="character" w:customStyle="1" w:styleId="3">
    <w:name w:val="Основной текст3"/>
    <w:basedOn w:val="a8"/>
    <w:rsid w:val="004911A7"/>
    <w:rPr>
      <w:color w:val="000000"/>
      <w:spacing w:val="0"/>
      <w:w w:val="100"/>
      <w:position w:val="0"/>
      <w:u w:val="single"/>
      <w:lang w:val="ru-RU"/>
    </w:rPr>
  </w:style>
  <w:style w:type="character" w:customStyle="1" w:styleId="4">
    <w:name w:val="Основной текст4"/>
    <w:basedOn w:val="a8"/>
    <w:rsid w:val="004911A7"/>
    <w:rPr>
      <w:color w:val="000000"/>
      <w:spacing w:val="0"/>
      <w:w w:val="100"/>
      <w:position w:val="0"/>
      <w:u w:val="single"/>
      <w:lang w:val="ru-RU"/>
    </w:rPr>
  </w:style>
  <w:style w:type="character" w:customStyle="1" w:styleId="24">
    <w:name w:val="Подпись к таблице (2)_"/>
    <w:basedOn w:val="a0"/>
    <w:link w:val="25"/>
    <w:rsid w:val="004911A7"/>
    <w:rPr>
      <w:rFonts w:ascii="Times New Roman" w:eastAsia="Times New Roman" w:hAnsi="Times New Roman" w:cs="Times New Roman"/>
      <w:sz w:val="23"/>
      <w:szCs w:val="23"/>
      <w:shd w:val="clear" w:color="auto" w:fill="FFFFFF"/>
    </w:rPr>
  </w:style>
  <w:style w:type="character" w:customStyle="1" w:styleId="a9">
    <w:name w:val="Подпись к таблице_"/>
    <w:basedOn w:val="a0"/>
    <w:link w:val="aa"/>
    <w:rsid w:val="004911A7"/>
    <w:rPr>
      <w:rFonts w:ascii="Times New Roman" w:eastAsia="Times New Roman" w:hAnsi="Times New Roman" w:cs="Times New Roman"/>
      <w:b/>
      <w:bCs/>
      <w:sz w:val="18"/>
      <w:szCs w:val="18"/>
      <w:shd w:val="clear" w:color="auto" w:fill="FFFFFF"/>
    </w:rPr>
  </w:style>
  <w:style w:type="paragraph" w:customStyle="1" w:styleId="a7">
    <w:name w:val="Колонтитул"/>
    <w:basedOn w:val="a"/>
    <w:link w:val="a6"/>
    <w:rsid w:val="004911A7"/>
    <w:pPr>
      <w:widowControl w:val="0"/>
      <w:shd w:val="clear" w:color="auto" w:fill="FFFFFF"/>
      <w:spacing w:after="0" w:line="0" w:lineRule="atLeast"/>
    </w:pPr>
    <w:rPr>
      <w:rFonts w:ascii="Times New Roman" w:eastAsia="Times New Roman" w:hAnsi="Times New Roman" w:cs="Times New Roman"/>
    </w:rPr>
  </w:style>
  <w:style w:type="paragraph" w:customStyle="1" w:styleId="12">
    <w:name w:val="Заголовок №1"/>
    <w:basedOn w:val="a"/>
    <w:link w:val="11"/>
    <w:rsid w:val="004911A7"/>
    <w:pPr>
      <w:widowControl w:val="0"/>
      <w:shd w:val="clear" w:color="auto" w:fill="FFFFFF"/>
      <w:spacing w:after="0" w:line="0" w:lineRule="atLeast"/>
      <w:jc w:val="center"/>
      <w:outlineLvl w:val="0"/>
    </w:pPr>
    <w:rPr>
      <w:rFonts w:ascii="Times New Roman" w:eastAsia="Times New Roman" w:hAnsi="Times New Roman" w:cs="Times New Roman"/>
      <w:b/>
      <w:bCs/>
      <w:sz w:val="26"/>
      <w:szCs w:val="26"/>
    </w:rPr>
  </w:style>
  <w:style w:type="paragraph" w:customStyle="1" w:styleId="5">
    <w:name w:val="Основной текст5"/>
    <w:basedOn w:val="a"/>
    <w:link w:val="a8"/>
    <w:rsid w:val="004911A7"/>
    <w:pPr>
      <w:widowControl w:val="0"/>
      <w:shd w:val="clear" w:color="auto" w:fill="FFFFFF"/>
      <w:spacing w:after="0" w:line="0" w:lineRule="atLeast"/>
      <w:jc w:val="center"/>
    </w:pPr>
    <w:rPr>
      <w:rFonts w:ascii="Times New Roman" w:eastAsia="Times New Roman" w:hAnsi="Times New Roman" w:cs="Times New Roman"/>
      <w:sz w:val="23"/>
      <w:szCs w:val="23"/>
    </w:rPr>
  </w:style>
  <w:style w:type="paragraph" w:customStyle="1" w:styleId="23">
    <w:name w:val="Заголовок №2"/>
    <w:basedOn w:val="a"/>
    <w:link w:val="22"/>
    <w:rsid w:val="004911A7"/>
    <w:pPr>
      <w:widowControl w:val="0"/>
      <w:shd w:val="clear" w:color="auto" w:fill="FFFFFF"/>
      <w:spacing w:after="0" w:line="307" w:lineRule="exact"/>
      <w:jc w:val="center"/>
      <w:outlineLvl w:val="1"/>
    </w:pPr>
    <w:rPr>
      <w:rFonts w:ascii="Times New Roman" w:eastAsia="Times New Roman" w:hAnsi="Times New Roman" w:cs="Times New Roman"/>
      <w:b/>
      <w:bCs/>
      <w:sz w:val="25"/>
      <w:szCs w:val="25"/>
    </w:rPr>
  </w:style>
  <w:style w:type="paragraph" w:customStyle="1" w:styleId="25">
    <w:name w:val="Подпись к таблице (2)"/>
    <w:basedOn w:val="a"/>
    <w:link w:val="24"/>
    <w:rsid w:val="004911A7"/>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aa">
    <w:name w:val="Подпись к таблице"/>
    <w:basedOn w:val="a"/>
    <w:link w:val="a9"/>
    <w:rsid w:val="004911A7"/>
    <w:pPr>
      <w:widowControl w:val="0"/>
      <w:shd w:val="clear" w:color="auto" w:fill="FFFFFF"/>
      <w:spacing w:after="0" w:line="226" w:lineRule="exact"/>
      <w:jc w:val="both"/>
    </w:pPr>
    <w:rPr>
      <w:rFonts w:ascii="Times New Roman" w:eastAsia="Times New Roman" w:hAnsi="Times New Roman" w:cs="Times New Roman"/>
      <w:b/>
      <w:bCs/>
      <w:sz w:val="18"/>
      <w:szCs w:val="18"/>
    </w:rPr>
  </w:style>
  <w:style w:type="table" w:styleId="ab">
    <w:name w:val="Table Grid"/>
    <w:basedOn w:val="a1"/>
    <w:uiPriority w:val="59"/>
    <w:rsid w:val="004911A7"/>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4911A7"/>
    <w:rPr>
      <w:rFonts w:ascii="Arial" w:eastAsia="Times New Roman" w:hAnsi="Arial" w:cs="Arial"/>
      <w:b/>
      <w:bCs/>
      <w:color w:val="000080"/>
      <w:sz w:val="20"/>
      <w:szCs w:val="20"/>
    </w:rPr>
  </w:style>
  <w:style w:type="character" w:customStyle="1" w:styleId="normaltextrun">
    <w:name w:val="normaltextrun"/>
    <w:rsid w:val="00F745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B1E8D247033D1B66D728D299BD1CCD8FCBDF58381C263E0f7dCE" TargetMode="External"/><Relationship Id="rId13" Type="http://schemas.openxmlformats.org/officeDocument/2006/relationships/hyperlink" Target="consultantplus://offline/ref=3BB864D6CF923AB2181D0EFB0692089B381DF5AA794042DBBEC6FFB0EBDDcD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gocha.75.ru/" TargetMode="External"/><Relationship Id="rId12" Type="http://schemas.openxmlformats.org/officeDocument/2006/relationships/hyperlink" Target="consultantplus://offline/ref=3BB864D6CF923AB2181D0EFB0692089B381DF5AA794042DBBEC6FFB0EBDDE03165F82ABB8AA49E8BD0c7J"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B864D6CF923AB2181D0EFB0692089B381DF5AA794042DBBEC6FFB0EBDDcDJ"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551BA2A2B693466618C2C423299C9E059B1E8D247033D1B66D728D299BD1CCD8FCBDF58580fCd5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51BA2A2B693466618C2C423299C9E059B1E8D247033D1B66D728D299BD1CCD8FCBDF58581fCd9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42</Pages>
  <Words>12303</Words>
  <Characters>70128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сбега</cp:lastModifiedBy>
  <cp:revision>12</cp:revision>
  <cp:lastPrinted>2021-05-26T07:04:00Z</cp:lastPrinted>
  <dcterms:created xsi:type="dcterms:W3CDTF">2019-08-26T03:35:00Z</dcterms:created>
  <dcterms:modified xsi:type="dcterms:W3CDTF">2021-05-26T07:05:00Z</dcterms:modified>
</cp:coreProperties>
</file>