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8B7" w:rsidRDefault="009C38B7" w:rsidP="009C38B7">
      <w:pPr>
        <w:spacing w:after="0" w:line="240" w:lineRule="auto"/>
        <w:ind w:firstLine="0"/>
        <w:jc w:val="center"/>
        <w:rPr>
          <w:rFonts w:eastAsia="Times New Roman"/>
          <w:b/>
          <w:bCs/>
          <w:color w:val="000000"/>
          <w:spacing w:val="-10"/>
          <w:szCs w:val="28"/>
        </w:rPr>
      </w:pPr>
      <w:r w:rsidRPr="0026598D">
        <w:rPr>
          <w:rFonts w:eastAsia="Times New Roman"/>
          <w:b/>
          <w:bCs/>
          <w:color w:val="000000"/>
          <w:spacing w:val="-10"/>
          <w:szCs w:val="28"/>
        </w:rPr>
        <w:t>СОВЕТ ГОРОДСКОГО ПОСЕЛЕНИЯ "КСЕНЬЕВСКОЕ"</w:t>
      </w:r>
    </w:p>
    <w:p w:rsidR="009C38B7" w:rsidRPr="0026598D" w:rsidRDefault="009C38B7" w:rsidP="009C38B7">
      <w:pPr>
        <w:spacing w:after="0" w:line="240" w:lineRule="auto"/>
        <w:ind w:firstLine="0"/>
        <w:jc w:val="center"/>
        <w:rPr>
          <w:rFonts w:eastAsia="Times New Roman"/>
          <w:b/>
          <w:bCs/>
          <w:color w:val="000000"/>
          <w:spacing w:val="-10"/>
          <w:szCs w:val="28"/>
        </w:rPr>
      </w:pPr>
      <w:r>
        <w:rPr>
          <w:rFonts w:eastAsia="Times New Roman"/>
          <w:b/>
          <w:bCs/>
          <w:color w:val="000000"/>
          <w:spacing w:val="-10"/>
          <w:szCs w:val="28"/>
        </w:rPr>
        <w:t>МУНИЦИПАЛЬНОГО РАЙОНА «МОГОЧИНСКИЙ РАЙОН»</w:t>
      </w:r>
    </w:p>
    <w:p w:rsidR="009C38B7" w:rsidRPr="0026598D" w:rsidRDefault="009C38B7" w:rsidP="009C38B7">
      <w:pPr>
        <w:spacing w:after="0" w:line="240" w:lineRule="auto"/>
        <w:jc w:val="center"/>
        <w:rPr>
          <w:rFonts w:eastAsia="Times New Roman"/>
          <w:b/>
          <w:bCs/>
          <w:color w:val="000000"/>
          <w:spacing w:val="-10"/>
          <w:szCs w:val="28"/>
        </w:rPr>
      </w:pPr>
    </w:p>
    <w:p w:rsidR="009C38B7" w:rsidRPr="0026598D" w:rsidRDefault="009C38B7" w:rsidP="009C38B7">
      <w:pPr>
        <w:spacing w:after="0" w:line="240" w:lineRule="auto"/>
        <w:jc w:val="center"/>
        <w:rPr>
          <w:rFonts w:eastAsia="Times New Roman"/>
          <w:szCs w:val="28"/>
        </w:rPr>
      </w:pPr>
    </w:p>
    <w:p w:rsidR="009C38B7" w:rsidRDefault="009C38B7" w:rsidP="009C38B7">
      <w:pPr>
        <w:spacing w:after="0" w:line="240" w:lineRule="auto"/>
        <w:jc w:val="center"/>
        <w:rPr>
          <w:rFonts w:eastAsia="Times New Roman"/>
          <w:szCs w:val="28"/>
        </w:rPr>
      </w:pPr>
      <w:r w:rsidRPr="0026598D">
        <w:rPr>
          <w:rFonts w:eastAsia="Times New Roman"/>
          <w:b/>
          <w:bCs/>
          <w:color w:val="000000"/>
          <w:spacing w:val="-10"/>
          <w:szCs w:val="28"/>
        </w:rPr>
        <w:t>РЕШЕНИЕ</w:t>
      </w:r>
    </w:p>
    <w:p w:rsidR="009C38B7" w:rsidRDefault="009C38B7" w:rsidP="009C38B7">
      <w:pPr>
        <w:spacing w:after="0" w:line="240" w:lineRule="auto"/>
        <w:rPr>
          <w:rFonts w:eastAsia="Times New Roman"/>
          <w:color w:val="000000"/>
          <w:spacing w:val="-10"/>
          <w:szCs w:val="28"/>
        </w:rPr>
      </w:pPr>
    </w:p>
    <w:p w:rsidR="000D7E32" w:rsidRDefault="000D7E32" w:rsidP="00942288">
      <w:pPr>
        <w:spacing w:after="0" w:line="240" w:lineRule="auto"/>
        <w:ind w:firstLine="0"/>
        <w:jc w:val="left"/>
        <w:rPr>
          <w:rFonts w:eastAsia="Times New Roman"/>
          <w:color w:val="000000"/>
          <w:spacing w:val="-10"/>
          <w:szCs w:val="28"/>
        </w:rPr>
      </w:pPr>
      <w:r>
        <w:rPr>
          <w:rFonts w:eastAsia="Times New Roman"/>
          <w:color w:val="000000"/>
          <w:spacing w:val="-10"/>
          <w:szCs w:val="28"/>
        </w:rPr>
        <w:t>XVI</w:t>
      </w:r>
      <w:r w:rsidR="009C38B7" w:rsidRPr="0026598D">
        <w:rPr>
          <w:rFonts w:eastAsia="Times New Roman"/>
          <w:color w:val="000000"/>
          <w:spacing w:val="-10"/>
          <w:szCs w:val="28"/>
        </w:rPr>
        <w:t xml:space="preserve"> сессия </w:t>
      </w:r>
      <w:r>
        <w:rPr>
          <w:rFonts w:eastAsia="Times New Roman"/>
          <w:color w:val="000000"/>
          <w:spacing w:val="-10"/>
          <w:szCs w:val="28"/>
          <w:lang w:val="en-US"/>
        </w:rPr>
        <w:t>V</w:t>
      </w:r>
      <w:r w:rsidRPr="000D7E32">
        <w:rPr>
          <w:rFonts w:eastAsia="Times New Roman"/>
          <w:color w:val="000000"/>
          <w:spacing w:val="-10"/>
          <w:szCs w:val="28"/>
        </w:rPr>
        <w:t xml:space="preserve"> </w:t>
      </w:r>
      <w:r w:rsidR="009C38B7" w:rsidRPr="0026598D">
        <w:rPr>
          <w:rFonts w:eastAsia="Times New Roman"/>
          <w:color w:val="000000"/>
          <w:spacing w:val="-10"/>
          <w:szCs w:val="28"/>
        </w:rPr>
        <w:t xml:space="preserve">созыва </w:t>
      </w:r>
    </w:p>
    <w:p w:rsidR="009C38B7" w:rsidRPr="0026598D" w:rsidRDefault="009C38B7" w:rsidP="00942288">
      <w:pPr>
        <w:spacing w:after="0" w:line="240" w:lineRule="auto"/>
        <w:ind w:firstLine="0"/>
        <w:jc w:val="left"/>
        <w:rPr>
          <w:rFonts w:eastAsia="Times New Roman"/>
          <w:szCs w:val="28"/>
        </w:rPr>
      </w:pPr>
      <w:r>
        <w:rPr>
          <w:rFonts w:eastAsia="Times New Roman"/>
          <w:szCs w:val="28"/>
        </w:rPr>
        <w:t>«</w:t>
      </w:r>
      <w:r w:rsidR="000D7E32">
        <w:rPr>
          <w:rFonts w:eastAsia="Times New Roman"/>
          <w:szCs w:val="28"/>
          <w:lang w:val="en-US"/>
        </w:rPr>
        <w:t>28</w:t>
      </w:r>
      <w:r>
        <w:rPr>
          <w:rFonts w:eastAsia="Times New Roman"/>
          <w:szCs w:val="28"/>
        </w:rPr>
        <w:t xml:space="preserve">» </w:t>
      </w:r>
      <w:r w:rsidR="000D7E32">
        <w:rPr>
          <w:rFonts w:eastAsia="Times New Roman"/>
          <w:szCs w:val="28"/>
        </w:rPr>
        <w:t xml:space="preserve"> </w:t>
      </w:r>
      <w:proofErr w:type="spellStart"/>
      <w:r w:rsidR="000D7E32">
        <w:rPr>
          <w:rFonts w:eastAsia="Times New Roman"/>
          <w:szCs w:val="28"/>
          <w:lang w:val="en-US"/>
        </w:rPr>
        <w:t>мая</w:t>
      </w:r>
      <w:proofErr w:type="spellEnd"/>
      <w:r w:rsidR="000D7E32">
        <w:rPr>
          <w:rFonts w:eastAsia="Times New Roman"/>
          <w:szCs w:val="28"/>
          <w:lang w:val="en-US"/>
        </w:rPr>
        <w:t xml:space="preserve"> </w:t>
      </w:r>
      <w:r w:rsidR="000D7E32">
        <w:rPr>
          <w:rFonts w:eastAsia="Times New Roman"/>
          <w:szCs w:val="28"/>
        </w:rPr>
        <w:t xml:space="preserve"> </w:t>
      </w:r>
      <w:r w:rsidRPr="0026598D">
        <w:rPr>
          <w:rFonts w:eastAsia="Times New Roman"/>
          <w:color w:val="000000"/>
          <w:spacing w:val="-10"/>
          <w:szCs w:val="28"/>
        </w:rPr>
        <w:t>20</w:t>
      </w:r>
      <w:r>
        <w:rPr>
          <w:rFonts w:eastAsia="Times New Roman"/>
          <w:color w:val="000000"/>
          <w:spacing w:val="-10"/>
          <w:szCs w:val="28"/>
        </w:rPr>
        <w:t>2</w:t>
      </w:r>
      <w:r w:rsidR="00942288">
        <w:rPr>
          <w:rFonts w:eastAsia="Times New Roman"/>
          <w:color w:val="000000"/>
          <w:spacing w:val="-10"/>
          <w:szCs w:val="28"/>
        </w:rPr>
        <w:t>1</w:t>
      </w:r>
      <w:r w:rsidRPr="0026598D">
        <w:rPr>
          <w:rFonts w:eastAsia="Times New Roman"/>
          <w:color w:val="000000"/>
          <w:spacing w:val="-10"/>
          <w:szCs w:val="28"/>
        </w:rPr>
        <w:t xml:space="preserve"> г.</w:t>
      </w:r>
      <w:r w:rsidR="000D7E32">
        <w:rPr>
          <w:rFonts w:eastAsia="Times New Roman"/>
          <w:color w:val="000000"/>
          <w:spacing w:val="-10"/>
          <w:szCs w:val="28"/>
        </w:rPr>
        <w:t xml:space="preserve">                                                                                        </w:t>
      </w:r>
      <w:r w:rsidR="000D7E32" w:rsidRPr="000D7E32">
        <w:rPr>
          <w:rFonts w:eastAsia="Times New Roman"/>
          <w:color w:val="000000"/>
          <w:spacing w:val="-10"/>
          <w:szCs w:val="28"/>
        </w:rPr>
        <w:t xml:space="preserve">  </w:t>
      </w:r>
      <w:r w:rsidR="000D7E32">
        <w:rPr>
          <w:rFonts w:eastAsia="Times New Roman"/>
          <w:color w:val="000000"/>
          <w:spacing w:val="-10"/>
          <w:szCs w:val="28"/>
          <w:lang w:val="en-US"/>
        </w:rPr>
        <w:t xml:space="preserve">      </w:t>
      </w:r>
      <w:r w:rsidRPr="0026598D">
        <w:rPr>
          <w:rFonts w:eastAsia="Times New Roman"/>
          <w:szCs w:val="28"/>
        </w:rPr>
        <w:t>№</w:t>
      </w:r>
      <w:r w:rsidR="000D7E32">
        <w:rPr>
          <w:rFonts w:eastAsia="Times New Roman"/>
          <w:szCs w:val="28"/>
        </w:rPr>
        <w:t>14</w:t>
      </w:r>
    </w:p>
    <w:p w:rsidR="009C38B7" w:rsidRDefault="009C38B7" w:rsidP="009C38B7">
      <w:pPr>
        <w:spacing w:after="0" w:line="240" w:lineRule="auto"/>
        <w:rPr>
          <w:rFonts w:eastAsia="Times New Roman"/>
          <w:szCs w:val="28"/>
        </w:rPr>
      </w:pPr>
    </w:p>
    <w:p w:rsidR="009C38B7" w:rsidRDefault="009C38B7" w:rsidP="009C38B7">
      <w:pPr>
        <w:spacing w:after="0" w:line="240" w:lineRule="auto"/>
        <w:jc w:val="center"/>
        <w:rPr>
          <w:rFonts w:eastAsia="Times New Roman"/>
          <w:szCs w:val="28"/>
        </w:rPr>
      </w:pPr>
      <w:r>
        <w:rPr>
          <w:rFonts w:eastAsia="Times New Roman"/>
          <w:szCs w:val="28"/>
        </w:rPr>
        <w:t>пгт.</w:t>
      </w:r>
      <w:r w:rsidR="000D7E32">
        <w:rPr>
          <w:rFonts w:eastAsia="Times New Roman"/>
          <w:szCs w:val="28"/>
        </w:rPr>
        <w:t xml:space="preserve"> </w:t>
      </w:r>
      <w:r>
        <w:rPr>
          <w:rFonts w:eastAsia="Times New Roman"/>
          <w:szCs w:val="28"/>
        </w:rPr>
        <w:t>Ксеньевка</w:t>
      </w:r>
    </w:p>
    <w:p w:rsidR="009C38B7" w:rsidRDefault="009C38B7" w:rsidP="009C38B7">
      <w:pPr>
        <w:spacing w:after="0" w:line="240" w:lineRule="auto"/>
        <w:rPr>
          <w:rFonts w:eastAsia="Times New Roman"/>
          <w:szCs w:val="28"/>
        </w:rPr>
      </w:pPr>
    </w:p>
    <w:p w:rsidR="009C38B7" w:rsidRPr="0026598D" w:rsidRDefault="009C38B7" w:rsidP="009C38B7">
      <w:pPr>
        <w:spacing w:after="0" w:line="240" w:lineRule="auto"/>
        <w:rPr>
          <w:rFonts w:eastAsia="Times New Roman"/>
          <w:szCs w:val="28"/>
        </w:rPr>
      </w:pPr>
    </w:p>
    <w:p w:rsidR="009C38B7" w:rsidRPr="0026598D" w:rsidRDefault="009C38B7" w:rsidP="009C38B7">
      <w:pPr>
        <w:spacing w:after="0" w:line="240" w:lineRule="auto"/>
        <w:jc w:val="center"/>
        <w:rPr>
          <w:rFonts w:eastAsia="Times New Roman"/>
          <w:bCs/>
          <w:color w:val="FF0000"/>
          <w:spacing w:val="-10"/>
          <w:sz w:val="24"/>
          <w:szCs w:val="24"/>
        </w:rPr>
      </w:pPr>
      <w:r>
        <w:rPr>
          <w:rFonts w:eastAsia="Times New Roman"/>
          <w:b/>
          <w:bCs/>
          <w:color w:val="000000"/>
          <w:spacing w:val="-10"/>
          <w:szCs w:val="28"/>
        </w:rPr>
        <w:t xml:space="preserve"> О</w:t>
      </w:r>
      <w:r w:rsidR="00942288">
        <w:rPr>
          <w:rFonts w:eastAsia="Times New Roman"/>
          <w:b/>
          <w:bCs/>
          <w:color w:val="000000"/>
          <w:spacing w:val="-10"/>
          <w:szCs w:val="28"/>
        </w:rPr>
        <w:t>б утверждении Порядка  выдвижения  инициативы и учета  мнения населения  по вопросам  административно- территориальных  изменений в городском поселении «Ксеньевское»</w:t>
      </w:r>
    </w:p>
    <w:p w:rsidR="009C38B7" w:rsidRPr="0026598D" w:rsidRDefault="009C38B7" w:rsidP="009C38B7">
      <w:pPr>
        <w:spacing w:after="0" w:line="240" w:lineRule="auto"/>
        <w:jc w:val="center"/>
        <w:rPr>
          <w:rFonts w:eastAsia="Times New Roman"/>
          <w:szCs w:val="28"/>
        </w:rPr>
      </w:pPr>
    </w:p>
    <w:p w:rsidR="009C38B7" w:rsidRDefault="009C38B7" w:rsidP="009C38B7">
      <w:pPr>
        <w:spacing w:after="0" w:line="240" w:lineRule="auto"/>
        <w:rPr>
          <w:rFonts w:eastAsia="Times New Roman"/>
          <w:color w:val="000000"/>
          <w:spacing w:val="-10"/>
          <w:szCs w:val="28"/>
        </w:rPr>
      </w:pPr>
    </w:p>
    <w:p w:rsidR="009C38B7" w:rsidRDefault="00942288" w:rsidP="009C38B7">
      <w:pPr>
        <w:spacing w:after="0" w:line="240" w:lineRule="auto"/>
        <w:rPr>
          <w:rFonts w:eastAsia="Times New Roman"/>
          <w:color w:val="000000"/>
          <w:spacing w:val="-10"/>
          <w:szCs w:val="28"/>
        </w:rPr>
      </w:pPr>
      <w:r w:rsidRPr="0017442E">
        <w:rPr>
          <w:szCs w:val="28"/>
        </w:rPr>
        <w:t>В соответствии со статьей 29 Федерального зако</w:t>
      </w:r>
      <w:r>
        <w:rPr>
          <w:szCs w:val="28"/>
        </w:rPr>
        <w:t xml:space="preserve">на от 6 октября 2003 года № 131-ФЗ </w:t>
      </w:r>
      <w:r w:rsidRPr="0017442E">
        <w:rPr>
          <w:szCs w:val="28"/>
        </w:rPr>
        <w:t>«Об общих принципах организации местного самоуправления в Российской Федерации»,</w:t>
      </w:r>
      <w:r>
        <w:rPr>
          <w:szCs w:val="28"/>
        </w:rPr>
        <w:t xml:space="preserve"> статьями 9 и 12 Закона Забайкальского края от 18 декабря 2009 года № 320-ЗЗК «Об административно-территориальном устройстве Забайкальского края»,руководствуясь</w:t>
      </w:r>
      <w:r w:rsidR="009C38B7" w:rsidRPr="008E11BD">
        <w:rPr>
          <w:rFonts w:eastAsia="Times New Roman"/>
          <w:color w:val="000000"/>
          <w:spacing w:val="-10"/>
          <w:szCs w:val="28"/>
        </w:rPr>
        <w:t>Устав</w:t>
      </w:r>
      <w:r w:rsidR="009C38B7">
        <w:rPr>
          <w:rFonts w:eastAsia="Times New Roman"/>
          <w:color w:val="000000"/>
          <w:spacing w:val="-10"/>
          <w:szCs w:val="28"/>
        </w:rPr>
        <w:t>ом городского поселения «Ксеньевское», Совет городского поселения «Ксеньевское»</w:t>
      </w:r>
    </w:p>
    <w:p w:rsidR="009C38B7" w:rsidRDefault="009C38B7" w:rsidP="00942288">
      <w:pPr>
        <w:spacing w:after="0" w:line="240" w:lineRule="auto"/>
        <w:ind w:firstLine="0"/>
        <w:rPr>
          <w:rFonts w:eastAsia="Times New Roman"/>
          <w:color w:val="000000"/>
          <w:spacing w:val="-10"/>
          <w:szCs w:val="28"/>
        </w:rPr>
      </w:pPr>
      <w:r w:rsidRPr="008E11BD">
        <w:rPr>
          <w:rFonts w:eastAsia="Times New Roman"/>
          <w:color w:val="000000"/>
          <w:spacing w:val="-10"/>
          <w:szCs w:val="28"/>
        </w:rPr>
        <w:t>РЕШИЛ:</w:t>
      </w:r>
    </w:p>
    <w:p w:rsidR="009C38B7" w:rsidRPr="008E11BD" w:rsidRDefault="009C38B7" w:rsidP="009C38B7">
      <w:pPr>
        <w:spacing w:after="0" w:line="240" w:lineRule="auto"/>
        <w:jc w:val="center"/>
        <w:rPr>
          <w:rFonts w:eastAsia="Times New Roman"/>
          <w:color w:val="000000"/>
          <w:spacing w:val="-10"/>
          <w:szCs w:val="28"/>
        </w:rPr>
      </w:pPr>
    </w:p>
    <w:p w:rsidR="009C38B7" w:rsidRDefault="00942288" w:rsidP="00942288">
      <w:pPr>
        <w:spacing w:after="0" w:line="240" w:lineRule="auto"/>
        <w:ind w:firstLine="0"/>
        <w:rPr>
          <w:rFonts w:eastAsia="Times New Roman"/>
          <w:color w:val="000000"/>
          <w:spacing w:val="-10"/>
          <w:szCs w:val="28"/>
        </w:rPr>
      </w:pPr>
      <w:r>
        <w:rPr>
          <w:rFonts w:eastAsia="Times New Roman"/>
          <w:color w:val="000000"/>
          <w:spacing w:val="-10"/>
          <w:szCs w:val="28"/>
        </w:rPr>
        <w:tab/>
        <w:t>1. Утвердить Порядок выдвижения инициативы и учета мнения населения по вопросам административно-территориальных изменений в городском поселении «Ксеньевское» (приложение №1).</w:t>
      </w:r>
    </w:p>
    <w:p w:rsidR="009C38B7" w:rsidRPr="008E11BD" w:rsidRDefault="009C38B7" w:rsidP="009C38B7">
      <w:pPr>
        <w:spacing w:after="0" w:line="240" w:lineRule="auto"/>
        <w:rPr>
          <w:rFonts w:eastAsia="Times New Roman"/>
          <w:color w:val="000000"/>
          <w:spacing w:val="-10"/>
          <w:szCs w:val="28"/>
        </w:rPr>
      </w:pPr>
      <w:r>
        <w:rPr>
          <w:rFonts w:eastAsia="Times New Roman"/>
          <w:color w:val="000000"/>
          <w:spacing w:val="-10"/>
          <w:szCs w:val="28"/>
        </w:rPr>
        <w:t xml:space="preserve">2. </w:t>
      </w:r>
      <w:r w:rsidRPr="008E11BD">
        <w:rPr>
          <w:rFonts w:eastAsia="Times New Roman"/>
          <w:color w:val="000000"/>
          <w:spacing w:val="-10"/>
          <w:szCs w:val="28"/>
        </w:rPr>
        <w:t>Настоящее решение вступает в силу после его официального опубликования (обнародования).</w:t>
      </w:r>
    </w:p>
    <w:p w:rsidR="009C38B7" w:rsidRPr="00566ED9" w:rsidRDefault="009C38B7" w:rsidP="009C38B7">
      <w:pPr>
        <w:spacing w:after="160" w:line="259" w:lineRule="auto"/>
        <w:contextualSpacing/>
        <w:rPr>
          <w:bCs/>
          <w:color w:val="000000" w:themeColor="text1"/>
          <w:kern w:val="36"/>
          <w:szCs w:val="28"/>
        </w:rPr>
      </w:pPr>
      <w:r w:rsidRPr="00FD6439">
        <w:rPr>
          <w:bCs/>
          <w:color w:val="000000" w:themeColor="text1"/>
          <w:kern w:val="36"/>
          <w:szCs w:val="28"/>
        </w:rPr>
        <w:t xml:space="preserve">3.Обнародовать настоящее решение на информационном стенде администрации </w:t>
      </w:r>
      <w:r>
        <w:rPr>
          <w:bCs/>
          <w:color w:val="000000" w:themeColor="text1"/>
          <w:kern w:val="36"/>
          <w:szCs w:val="28"/>
        </w:rPr>
        <w:t>городского</w:t>
      </w:r>
      <w:r w:rsidRPr="00FD6439">
        <w:rPr>
          <w:bCs/>
          <w:color w:val="000000" w:themeColor="text1"/>
          <w:kern w:val="36"/>
          <w:szCs w:val="28"/>
        </w:rPr>
        <w:t xml:space="preserve"> поселения «</w:t>
      </w:r>
      <w:r>
        <w:rPr>
          <w:bCs/>
          <w:color w:val="000000" w:themeColor="text1"/>
          <w:kern w:val="36"/>
          <w:szCs w:val="28"/>
        </w:rPr>
        <w:t>Ксеньевское</w:t>
      </w:r>
      <w:r w:rsidRPr="00FD6439">
        <w:rPr>
          <w:bCs/>
          <w:color w:val="000000" w:themeColor="text1"/>
          <w:kern w:val="36"/>
          <w:szCs w:val="28"/>
        </w:rPr>
        <w:t>» и на официальном сайте администрации  муниципального района «Могочинский район» в информационно- коммуникационной сети Интернет, размещ</w:t>
      </w:r>
      <w:r>
        <w:rPr>
          <w:bCs/>
          <w:color w:val="000000" w:themeColor="text1"/>
          <w:kern w:val="36"/>
          <w:szCs w:val="28"/>
        </w:rPr>
        <w:t>енному по адресу</w:t>
      </w:r>
      <w:r w:rsidRPr="00566ED9">
        <w:rPr>
          <w:bCs/>
          <w:color w:val="000000" w:themeColor="text1"/>
          <w:kern w:val="36"/>
          <w:szCs w:val="28"/>
        </w:rPr>
        <w:t xml:space="preserve">: </w:t>
      </w:r>
      <w:hyperlink r:id="rId5" w:history="1">
        <w:r w:rsidRPr="00566ED9">
          <w:rPr>
            <w:bCs/>
            <w:color w:val="000000" w:themeColor="text1"/>
            <w:kern w:val="36"/>
            <w:szCs w:val="28"/>
          </w:rPr>
          <w:t>http://mogocha.75.ru/</w:t>
        </w:r>
      </w:hyperlink>
      <w:r w:rsidRPr="00566ED9">
        <w:rPr>
          <w:bCs/>
          <w:color w:val="000000" w:themeColor="text1"/>
          <w:kern w:val="36"/>
          <w:szCs w:val="28"/>
        </w:rPr>
        <w:t>.</w:t>
      </w:r>
    </w:p>
    <w:p w:rsidR="009C38B7" w:rsidRPr="00566ED9" w:rsidRDefault="009C38B7" w:rsidP="009C38B7">
      <w:pPr>
        <w:spacing w:after="0" w:line="240" w:lineRule="auto"/>
        <w:rPr>
          <w:bCs/>
          <w:color w:val="000000" w:themeColor="text1"/>
          <w:kern w:val="36"/>
          <w:szCs w:val="28"/>
        </w:rPr>
      </w:pPr>
    </w:p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9C38B7" w:rsidTr="003B573A">
        <w:tc>
          <w:tcPr>
            <w:tcW w:w="2500" w:type="pct"/>
          </w:tcPr>
          <w:p w:rsidR="009C38B7" w:rsidRDefault="009C38B7" w:rsidP="00942288">
            <w:pPr>
              <w:spacing w:after="0"/>
              <w:ind w:firstLine="0"/>
              <w:rPr>
                <w:rFonts w:eastAsia="Times New Roman"/>
                <w:color w:val="000000"/>
                <w:spacing w:val="-10"/>
                <w:szCs w:val="28"/>
              </w:rPr>
            </w:pPr>
            <w:r>
              <w:rPr>
                <w:rFonts w:eastAsia="Times New Roman"/>
                <w:color w:val="000000"/>
                <w:spacing w:val="-10"/>
                <w:szCs w:val="28"/>
              </w:rPr>
              <w:t>Глава городского поселения</w:t>
            </w:r>
          </w:p>
          <w:p w:rsidR="009C38B7" w:rsidRDefault="009C38B7" w:rsidP="00942288">
            <w:pPr>
              <w:spacing w:after="0"/>
              <w:ind w:firstLine="0"/>
              <w:rPr>
                <w:rFonts w:eastAsia="Times New Roman"/>
                <w:color w:val="000000"/>
                <w:spacing w:val="-10"/>
                <w:szCs w:val="28"/>
              </w:rPr>
            </w:pPr>
            <w:r>
              <w:rPr>
                <w:rFonts w:eastAsia="Times New Roman"/>
                <w:color w:val="000000"/>
                <w:spacing w:val="-10"/>
                <w:szCs w:val="28"/>
              </w:rPr>
              <w:t>«Ксеньевское»</w:t>
            </w:r>
          </w:p>
          <w:p w:rsidR="009C38B7" w:rsidRDefault="009C38B7" w:rsidP="00942288">
            <w:pPr>
              <w:spacing w:after="0"/>
              <w:ind w:firstLine="0"/>
              <w:rPr>
                <w:rFonts w:eastAsia="Times New Roman"/>
                <w:color w:val="000000"/>
                <w:spacing w:val="-10"/>
                <w:szCs w:val="28"/>
              </w:rPr>
            </w:pPr>
            <w:r>
              <w:rPr>
                <w:rFonts w:eastAsia="Times New Roman"/>
                <w:color w:val="000000"/>
                <w:spacing w:val="-10"/>
                <w:szCs w:val="28"/>
              </w:rPr>
              <w:t>___________________ А.Л. Мельник</w:t>
            </w:r>
          </w:p>
        </w:tc>
        <w:tc>
          <w:tcPr>
            <w:tcW w:w="2500" w:type="pct"/>
          </w:tcPr>
          <w:p w:rsidR="009C38B7" w:rsidRDefault="009C38B7" w:rsidP="00942288">
            <w:pPr>
              <w:spacing w:after="0"/>
              <w:rPr>
                <w:rFonts w:eastAsia="Times New Roman"/>
                <w:color w:val="000000"/>
                <w:spacing w:val="-10"/>
                <w:szCs w:val="28"/>
              </w:rPr>
            </w:pPr>
            <w:r>
              <w:rPr>
                <w:rFonts w:eastAsia="Times New Roman"/>
                <w:color w:val="000000"/>
                <w:spacing w:val="-10"/>
                <w:szCs w:val="28"/>
              </w:rPr>
              <w:t xml:space="preserve">Председатель Совета городского </w:t>
            </w:r>
          </w:p>
          <w:p w:rsidR="00942288" w:rsidRDefault="009C38B7" w:rsidP="00942288">
            <w:pPr>
              <w:spacing w:after="0"/>
              <w:rPr>
                <w:rFonts w:eastAsia="Times New Roman"/>
                <w:color w:val="000000"/>
                <w:spacing w:val="-10"/>
                <w:szCs w:val="28"/>
              </w:rPr>
            </w:pPr>
            <w:r>
              <w:rPr>
                <w:rFonts w:eastAsia="Times New Roman"/>
                <w:color w:val="000000"/>
                <w:spacing w:val="-10"/>
                <w:szCs w:val="28"/>
              </w:rPr>
              <w:t>поселения «Ксеньевское»</w:t>
            </w:r>
          </w:p>
          <w:p w:rsidR="009C38B7" w:rsidRDefault="009C38B7" w:rsidP="00942288">
            <w:pPr>
              <w:spacing w:after="0"/>
              <w:rPr>
                <w:rFonts w:eastAsia="Times New Roman"/>
                <w:color w:val="000000"/>
                <w:spacing w:val="-10"/>
                <w:szCs w:val="28"/>
              </w:rPr>
            </w:pPr>
            <w:r>
              <w:rPr>
                <w:rFonts w:eastAsia="Times New Roman"/>
                <w:color w:val="000000"/>
                <w:spacing w:val="-10"/>
                <w:szCs w:val="28"/>
              </w:rPr>
              <w:t xml:space="preserve">_______________________ </w:t>
            </w:r>
          </w:p>
        </w:tc>
      </w:tr>
    </w:tbl>
    <w:p w:rsidR="009C38B7" w:rsidRDefault="009C38B7" w:rsidP="00942288">
      <w:pPr>
        <w:spacing w:after="0" w:line="240" w:lineRule="auto"/>
        <w:rPr>
          <w:rFonts w:eastAsia="Times New Roman"/>
          <w:color w:val="000000"/>
          <w:spacing w:val="-10"/>
          <w:sz w:val="24"/>
          <w:szCs w:val="24"/>
        </w:rPr>
      </w:pPr>
    </w:p>
    <w:p w:rsidR="009C38B7" w:rsidRDefault="009C38B7" w:rsidP="00942288">
      <w:pPr>
        <w:spacing w:after="0" w:line="240" w:lineRule="auto"/>
        <w:rPr>
          <w:rFonts w:eastAsia="Times New Roman"/>
          <w:color w:val="000000"/>
          <w:spacing w:val="-10"/>
          <w:sz w:val="24"/>
          <w:szCs w:val="24"/>
        </w:rPr>
      </w:pPr>
    </w:p>
    <w:p w:rsidR="009C38B7" w:rsidRDefault="009C38B7" w:rsidP="009C38B7">
      <w:pPr>
        <w:spacing w:after="0" w:line="240" w:lineRule="auto"/>
        <w:rPr>
          <w:rFonts w:eastAsia="Times New Roman"/>
          <w:color w:val="000000"/>
          <w:spacing w:val="-10"/>
          <w:sz w:val="24"/>
          <w:szCs w:val="24"/>
        </w:rPr>
      </w:pPr>
    </w:p>
    <w:p w:rsidR="00AB57B4" w:rsidRPr="00322917" w:rsidRDefault="004C790E" w:rsidP="00AB57B4">
      <w:pPr>
        <w:spacing w:after="0" w:line="240" w:lineRule="auto"/>
        <w:ind w:firstLine="0"/>
        <w:jc w:val="center"/>
        <w:rPr>
          <w:rFonts w:eastAsia="Times New Roman"/>
          <w:sz w:val="24"/>
          <w:szCs w:val="20"/>
          <w:lang w:eastAsia="ru-RU"/>
        </w:rPr>
      </w:pPr>
      <w:r>
        <w:rPr>
          <w:szCs w:val="28"/>
        </w:rPr>
        <w:tab/>
      </w:r>
    </w:p>
    <w:p w:rsidR="00AB57B4" w:rsidRPr="00322917" w:rsidRDefault="00AB57B4" w:rsidP="00AB57B4">
      <w:pPr>
        <w:spacing w:after="0" w:line="240" w:lineRule="auto"/>
        <w:ind w:firstLine="0"/>
        <w:jc w:val="center"/>
        <w:rPr>
          <w:rFonts w:eastAsia="Times New Roman"/>
          <w:b/>
          <w:szCs w:val="28"/>
          <w:lang w:eastAsia="ru-RU"/>
        </w:rPr>
      </w:pPr>
    </w:p>
    <w:p w:rsidR="00AB57B4" w:rsidRDefault="00AB57B4" w:rsidP="00AB57B4">
      <w:pPr>
        <w:spacing w:after="0" w:line="240" w:lineRule="auto"/>
        <w:ind w:firstLine="0"/>
        <w:jc w:val="center"/>
        <w:rPr>
          <w:i/>
          <w:szCs w:val="28"/>
        </w:rPr>
      </w:pPr>
    </w:p>
    <w:p w:rsidR="00AB57B4" w:rsidRPr="00F732F7" w:rsidRDefault="00AB57B4" w:rsidP="00AB57B4">
      <w:pPr>
        <w:spacing w:after="0" w:line="240" w:lineRule="auto"/>
        <w:jc w:val="right"/>
        <w:rPr>
          <w:rFonts w:eastAsia="Times New Roman"/>
          <w:b/>
          <w:sz w:val="22"/>
          <w:lang w:eastAsia="ru-RU"/>
        </w:rPr>
      </w:pPr>
      <w:r w:rsidRPr="00F732F7">
        <w:rPr>
          <w:rFonts w:eastAsia="Times New Roman"/>
          <w:b/>
          <w:sz w:val="22"/>
          <w:lang w:eastAsia="ru-RU"/>
        </w:rPr>
        <w:t>УТВЕРЖДЕН:</w:t>
      </w:r>
    </w:p>
    <w:p w:rsidR="00AB57B4" w:rsidRDefault="00AB57B4" w:rsidP="00942288">
      <w:pPr>
        <w:spacing w:after="0" w:line="240" w:lineRule="auto"/>
        <w:jc w:val="right"/>
        <w:rPr>
          <w:rFonts w:eastAsia="Times New Roman"/>
          <w:sz w:val="22"/>
          <w:lang w:eastAsia="ru-RU"/>
        </w:rPr>
      </w:pPr>
      <w:r w:rsidRPr="00F732F7">
        <w:rPr>
          <w:rFonts w:eastAsia="Times New Roman"/>
          <w:sz w:val="22"/>
          <w:lang w:eastAsia="ru-RU"/>
        </w:rPr>
        <w:t xml:space="preserve">решением Совета </w:t>
      </w:r>
      <w:r w:rsidR="00942288">
        <w:rPr>
          <w:rFonts w:eastAsia="Times New Roman"/>
          <w:sz w:val="22"/>
          <w:lang w:eastAsia="ru-RU"/>
        </w:rPr>
        <w:t xml:space="preserve"> городского поселения</w:t>
      </w:r>
    </w:p>
    <w:p w:rsidR="00942288" w:rsidRPr="00F732F7" w:rsidRDefault="00942288" w:rsidP="00942288">
      <w:pPr>
        <w:spacing w:after="0" w:line="240" w:lineRule="auto"/>
        <w:jc w:val="right"/>
        <w:rPr>
          <w:rFonts w:eastAsia="Times New Roman"/>
          <w:sz w:val="22"/>
          <w:lang w:eastAsia="ru-RU"/>
        </w:rPr>
      </w:pPr>
      <w:r>
        <w:rPr>
          <w:rFonts w:eastAsia="Times New Roman"/>
          <w:sz w:val="22"/>
          <w:lang w:eastAsia="ru-RU"/>
        </w:rPr>
        <w:t>«Ксеньевское» №</w:t>
      </w:r>
      <w:r w:rsidR="000D7E32">
        <w:rPr>
          <w:rFonts w:eastAsia="Times New Roman"/>
          <w:sz w:val="22"/>
          <w:lang w:eastAsia="ru-RU"/>
        </w:rPr>
        <w:t xml:space="preserve">14 </w:t>
      </w:r>
      <w:r>
        <w:rPr>
          <w:rFonts w:eastAsia="Times New Roman"/>
          <w:sz w:val="22"/>
          <w:lang w:eastAsia="ru-RU"/>
        </w:rPr>
        <w:t>от «</w:t>
      </w:r>
      <w:r w:rsidR="000D7E32">
        <w:rPr>
          <w:rFonts w:eastAsia="Times New Roman"/>
          <w:sz w:val="22"/>
          <w:lang w:eastAsia="ru-RU"/>
        </w:rPr>
        <w:t>28</w:t>
      </w:r>
      <w:r>
        <w:rPr>
          <w:rFonts w:eastAsia="Times New Roman"/>
          <w:sz w:val="22"/>
          <w:lang w:eastAsia="ru-RU"/>
        </w:rPr>
        <w:t>»</w:t>
      </w:r>
      <w:r w:rsidR="000D7E32">
        <w:rPr>
          <w:rFonts w:eastAsia="Times New Roman"/>
          <w:sz w:val="22"/>
          <w:lang w:eastAsia="ru-RU"/>
        </w:rPr>
        <w:t xml:space="preserve"> мая</w:t>
      </w:r>
      <w:r>
        <w:rPr>
          <w:rFonts w:eastAsia="Times New Roman"/>
          <w:sz w:val="22"/>
          <w:lang w:eastAsia="ru-RU"/>
        </w:rPr>
        <w:t xml:space="preserve"> 2021 г.</w:t>
      </w:r>
    </w:p>
    <w:p w:rsidR="00AB57B4" w:rsidRDefault="00AB57B4" w:rsidP="00AB57B4">
      <w:pPr>
        <w:spacing w:after="0" w:line="240" w:lineRule="auto"/>
        <w:rPr>
          <w:b/>
          <w:bCs/>
          <w:szCs w:val="28"/>
        </w:rPr>
      </w:pPr>
    </w:p>
    <w:p w:rsidR="00942288" w:rsidRDefault="00942288" w:rsidP="00AB57B4">
      <w:pPr>
        <w:spacing w:after="0" w:line="240" w:lineRule="auto"/>
        <w:ind w:firstLine="0"/>
        <w:jc w:val="center"/>
        <w:rPr>
          <w:b/>
          <w:bCs/>
          <w:szCs w:val="28"/>
        </w:rPr>
      </w:pPr>
    </w:p>
    <w:p w:rsidR="00AB57B4" w:rsidRDefault="00AB57B4" w:rsidP="00AB57B4">
      <w:pPr>
        <w:spacing w:after="0" w:line="240" w:lineRule="auto"/>
        <w:ind w:firstLine="0"/>
        <w:jc w:val="center"/>
        <w:rPr>
          <w:b/>
          <w:bCs/>
          <w:szCs w:val="28"/>
        </w:rPr>
      </w:pPr>
      <w:r>
        <w:rPr>
          <w:b/>
          <w:bCs/>
          <w:szCs w:val="28"/>
        </w:rPr>
        <w:t>П О Р Я Д О К</w:t>
      </w:r>
    </w:p>
    <w:p w:rsidR="00942288" w:rsidRDefault="00942288" w:rsidP="00AB57B4">
      <w:pPr>
        <w:spacing w:after="0" w:line="240" w:lineRule="auto"/>
        <w:ind w:firstLine="0"/>
        <w:jc w:val="center"/>
        <w:rPr>
          <w:b/>
          <w:bCs/>
          <w:szCs w:val="28"/>
        </w:rPr>
      </w:pPr>
    </w:p>
    <w:p w:rsidR="00AB57B4" w:rsidRDefault="00942288" w:rsidP="00942288">
      <w:pPr>
        <w:spacing w:after="0" w:line="240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t>выдвижения инициативы и учета  мнения  населения  по вопросам  административно-территориальных  изменений в городском поселении  «Ксеньевское»</w:t>
      </w:r>
    </w:p>
    <w:p w:rsidR="00942288" w:rsidRDefault="00942288" w:rsidP="00942288">
      <w:pPr>
        <w:spacing w:after="0" w:line="240" w:lineRule="auto"/>
        <w:jc w:val="center"/>
        <w:rPr>
          <w:b/>
          <w:bCs/>
          <w:szCs w:val="28"/>
        </w:rPr>
      </w:pPr>
    </w:p>
    <w:p w:rsidR="00942288" w:rsidRDefault="00942288" w:rsidP="00942288">
      <w:pPr>
        <w:spacing w:after="0" w:line="240" w:lineRule="auto"/>
        <w:jc w:val="center"/>
        <w:rPr>
          <w:b/>
          <w:bCs/>
          <w:szCs w:val="28"/>
        </w:rPr>
      </w:pPr>
    </w:p>
    <w:p w:rsidR="00AB57B4" w:rsidRPr="005669D0" w:rsidRDefault="00AB57B4" w:rsidP="00AB57B4">
      <w:pPr>
        <w:numPr>
          <w:ilvl w:val="0"/>
          <w:numId w:val="1"/>
        </w:numPr>
        <w:spacing w:after="0" w:line="240" w:lineRule="auto"/>
        <w:ind w:left="0" w:firstLine="709"/>
        <w:rPr>
          <w:bCs/>
          <w:i/>
          <w:szCs w:val="28"/>
        </w:rPr>
      </w:pPr>
      <w:r w:rsidRPr="00A077B8">
        <w:rPr>
          <w:bCs/>
          <w:szCs w:val="28"/>
        </w:rPr>
        <w:t xml:space="preserve">Настоящим </w:t>
      </w:r>
      <w:r>
        <w:rPr>
          <w:bCs/>
          <w:szCs w:val="28"/>
        </w:rPr>
        <w:t>п</w:t>
      </w:r>
      <w:r w:rsidRPr="00A077B8">
        <w:rPr>
          <w:bCs/>
          <w:szCs w:val="28"/>
        </w:rPr>
        <w:t xml:space="preserve">орядком определяется </w:t>
      </w:r>
      <w:r>
        <w:rPr>
          <w:bCs/>
          <w:szCs w:val="28"/>
        </w:rPr>
        <w:t>процедура</w:t>
      </w:r>
      <w:r w:rsidRPr="00A077B8">
        <w:rPr>
          <w:bCs/>
          <w:szCs w:val="28"/>
        </w:rPr>
        <w:t xml:space="preserve"> выдвижения населением, Советом </w:t>
      </w:r>
      <w:r w:rsidR="008826EA">
        <w:rPr>
          <w:bCs/>
          <w:szCs w:val="28"/>
        </w:rPr>
        <w:t>городского поселения «Ксеньевское</w:t>
      </w:r>
      <w:proofErr w:type="gramStart"/>
      <w:r w:rsidR="008826EA">
        <w:rPr>
          <w:bCs/>
          <w:szCs w:val="28"/>
        </w:rPr>
        <w:t>»и</w:t>
      </w:r>
      <w:proofErr w:type="gramEnd"/>
      <w:r w:rsidR="008826EA">
        <w:rPr>
          <w:bCs/>
          <w:szCs w:val="28"/>
        </w:rPr>
        <w:t>нициативы и учета  мнения  населения  по вопросам  административно-территориальных изменений в городском поселении «Ксеньевское».</w:t>
      </w:r>
    </w:p>
    <w:p w:rsidR="00AB57B4" w:rsidRPr="00B67E69" w:rsidRDefault="00AB57B4" w:rsidP="00AB57B4">
      <w:pPr>
        <w:numPr>
          <w:ilvl w:val="0"/>
          <w:numId w:val="1"/>
        </w:numPr>
        <w:spacing w:after="0" w:line="240" w:lineRule="auto"/>
        <w:ind w:left="0" w:firstLine="709"/>
        <w:rPr>
          <w:bCs/>
          <w:i/>
          <w:szCs w:val="28"/>
        </w:rPr>
      </w:pPr>
      <w:r>
        <w:rPr>
          <w:bCs/>
          <w:szCs w:val="28"/>
        </w:rPr>
        <w:t xml:space="preserve">Инициатива </w:t>
      </w:r>
      <w:r w:rsidR="008826EA">
        <w:rPr>
          <w:bCs/>
          <w:szCs w:val="28"/>
        </w:rPr>
        <w:t>по вопросам  административно-территориальных изменений в городском поселении «Ксеньевское»</w:t>
      </w:r>
      <w:r>
        <w:rPr>
          <w:bCs/>
          <w:szCs w:val="28"/>
        </w:rPr>
        <w:t xml:space="preserve"> может быть выдвинута </w:t>
      </w:r>
      <w:r w:rsidR="00B33BC9">
        <w:rPr>
          <w:bCs/>
          <w:szCs w:val="28"/>
        </w:rPr>
        <w:t>инициативной группой граждан</w:t>
      </w:r>
      <w:r>
        <w:rPr>
          <w:bCs/>
          <w:szCs w:val="28"/>
        </w:rPr>
        <w:t xml:space="preserve">, достигшими восемнадцатилетнего возраста, обладающим избирательным правом, </w:t>
      </w:r>
      <w:r w:rsidR="00B33BC9">
        <w:rPr>
          <w:bCs/>
          <w:szCs w:val="28"/>
        </w:rPr>
        <w:t xml:space="preserve">установленном нормативным правовым актом представительного органа муниципального образования, </w:t>
      </w:r>
      <w:r>
        <w:rPr>
          <w:bCs/>
          <w:szCs w:val="28"/>
        </w:rPr>
        <w:t xml:space="preserve">постоянно проживающими на территории населенных пунктов (населенного пункта), в отношении которого(-ых) предлагается изменение его (их) административно-территориального устройства, путем внесения правотворческой инициативы в Совет </w:t>
      </w:r>
      <w:r w:rsidR="0070467A">
        <w:rPr>
          <w:bCs/>
          <w:szCs w:val="28"/>
        </w:rPr>
        <w:t xml:space="preserve">городского поселения </w:t>
      </w:r>
      <w:r w:rsidRPr="00F732F7">
        <w:rPr>
          <w:bCs/>
          <w:szCs w:val="28"/>
        </w:rPr>
        <w:t xml:space="preserve"> «К</w:t>
      </w:r>
      <w:r w:rsidR="0070467A">
        <w:rPr>
          <w:bCs/>
          <w:szCs w:val="28"/>
        </w:rPr>
        <w:t>сеньевское</w:t>
      </w:r>
      <w:r w:rsidRPr="00F732F7">
        <w:rPr>
          <w:bCs/>
          <w:szCs w:val="28"/>
        </w:rPr>
        <w:t>»</w:t>
      </w:r>
      <w:r>
        <w:rPr>
          <w:bCs/>
          <w:szCs w:val="28"/>
        </w:rPr>
        <w:t xml:space="preserve"> (далее – Совет)</w:t>
      </w:r>
      <w:r w:rsidR="00F238FA">
        <w:rPr>
          <w:bCs/>
          <w:szCs w:val="28"/>
        </w:rPr>
        <w:t xml:space="preserve">, с учетом  мнения населения или органа местного самоуправления городского поселения «Ксеньевское». </w:t>
      </w:r>
    </w:p>
    <w:p w:rsidR="00AB57B4" w:rsidRPr="00B67E69" w:rsidRDefault="00AB57B4" w:rsidP="00AB57B4">
      <w:pPr>
        <w:numPr>
          <w:ilvl w:val="0"/>
          <w:numId w:val="1"/>
        </w:numPr>
        <w:spacing w:after="0" w:line="240" w:lineRule="auto"/>
        <w:ind w:left="0" w:firstLine="709"/>
        <w:rPr>
          <w:bCs/>
          <w:i/>
          <w:szCs w:val="28"/>
        </w:rPr>
      </w:pPr>
      <w:r w:rsidRPr="00B67E69">
        <w:rPr>
          <w:bCs/>
          <w:szCs w:val="28"/>
        </w:rPr>
        <w:t>Выявление мнения населения пр</w:t>
      </w:r>
      <w:r>
        <w:rPr>
          <w:bCs/>
          <w:szCs w:val="28"/>
        </w:rPr>
        <w:t>и</w:t>
      </w:r>
      <w:r w:rsidRPr="00B67E69">
        <w:rPr>
          <w:bCs/>
          <w:szCs w:val="28"/>
        </w:rPr>
        <w:t xml:space="preserve"> осуществлении процедур </w:t>
      </w:r>
      <w:r w:rsidR="0070467A">
        <w:rPr>
          <w:bCs/>
          <w:szCs w:val="28"/>
        </w:rPr>
        <w:t xml:space="preserve">административно-территориальных изменений в городском поселении «Ксеньевское»  </w:t>
      </w:r>
      <w:r>
        <w:rPr>
          <w:bCs/>
          <w:szCs w:val="28"/>
        </w:rPr>
        <w:t>выявляется в соответствии с настоящим порядком</w:t>
      </w:r>
      <w:r w:rsidR="00F238FA">
        <w:rPr>
          <w:bCs/>
          <w:szCs w:val="28"/>
        </w:rPr>
        <w:t>, Уставом городского поселения «Ксеньевское»</w:t>
      </w:r>
      <w:r>
        <w:rPr>
          <w:bCs/>
          <w:szCs w:val="28"/>
        </w:rPr>
        <w:t xml:space="preserve"> по согласованию с Законодательным Собранием Забайкальского края при выдвижении инициативы о наименовании населенных пунктов.</w:t>
      </w:r>
    </w:p>
    <w:p w:rsidR="00AB57B4" w:rsidRPr="00B67E69" w:rsidRDefault="00F238FA" w:rsidP="00AB57B4">
      <w:pPr>
        <w:numPr>
          <w:ilvl w:val="0"/>
          <w:numId w:val="1"/>
        </w:numPr>
        <w:spacing w:after="0" w:line="240" w:lineRule="auto"/>
        <w:ind w:left="0" w:firstLine="709"/>
        <w:rPr>
          <w:bCs/>
          <w:i/>
          <w:szCs w:val="28"/>
        </w:rPr>
      </w:pPr>
      <w:r>
        <w:rPr>
          <w:bCs/>
          <w:szCs w:val="28"/>
        </w:rPr>
        <w:t>И</w:t>
      </w:r>
      <w:r w:rsidR="00AB57B4" w:rsidRPr="00B67E69">
        <w:rPr>
          <w:bCs/>
          <w:szCs w:val="28"/>
        </w:rPr>
        <w:t xml:space="preserve">нициатива по изменению административно-территориального устройства считается выдвинутой </w:t>
      </w:r>
      <w:r>
        <w:rPr>
          <w:bCs/>
          <w:szCs w:val="28"/>
        </w:rPr>
        <w:t xml:space="preserve"> при условии, что она поддержана не менее 3 процентов  от числа жителей, проживающих на соответствующей территории и обладающих избирательным правом, но не менее 10 человек ( за исключением, если численность жителей населенного пункта составляет менее 10 человек).</w:t>
      </w:r>
    </w:p>
    <w:p w:rsidR="00AB57B4" w:rsidRPr="00D64693" w:rsidRDefault="00AB57B4" w:rsidP="00AB57B4">
      <w:pPr>
        <w:numPr>
          <w:ilvl w:val="0"/>
          <w:numId w:val="1"/>
        </w:numPr>
        <w:spacing w:after="0" w:line="240" w:lineRule="auto"/>
        <w:ind w:left="0" w:firstLine="709"/>
        <w:rPr>
          <w:bCs/>
          <w:i/>
          <w:szCs w:val="28"/>
        </w:rPr>
      </w:pPr>
      <w:r>
        <w:rPr>
          <w:bCs/>
          <w:szCs w:val="28"/>
        </w:rPr>
        <w:t>Правотворческая инициатива по изменению административно-территориального устройства вносится в порядке, установленным Федеральным законом</w:t>
      </w:r>
      <w:r w:rsidR="0070467A">
        <w:rPr>
          <w:bCs/>
          <w:szCs w:val="28"/>
        </w:rPr>
        <w:t xml:space="preserve"> от 06.10.2003 г. № 131-ФЗ</w:t>
      </w:r>
      <w:r>
        <w:rPr>
          <w:bCs/>
          <w:szCs w:val="28"/>
        </w:rPr>
        <w:t xml:space="preserve"> «Об общих принципах организации местного самоуправления в Российской Федерации»</w:t>
      </w:r>
      <w:r w:rsidR="00B33BC9">
        <w:rPr>
          <w:bCs/>
          <w:szCs w:val="28"/>
        </w:rPr>
        <w:t xml:space="preserve">, Законом </w:t>
      </w:r>
      <w:r w:rsidR="00B33BC9">
        <w:rPr>
          <w:bCs/>
          <w:szCs w:val="28"/>
        </w:rPr>
        <w:lastRenderedPageBreak/>
        <w:t xml:space="preserve">Забайкальского края от 18 декабря 2009 г. № 320-ЗЗК «Об административно-территориальном устройстве Забайкальского края» </w:t>
      </w:r>
      <w:r>
        <w:rPr>
          <w:bCs/>
          <w:szCs w:val="28"/>
        </w:rPr>
        <w:t xml:space="preserve"> и решением Совета.</w:t>
      </w:r>
    </w:p>
    <w:p w:rsidR="00D64693" w:rsidRPr="00F238FA" w:rsidRDefault="00D64693" w:rsidP="00AB57B4">
      <w:pPr>
        <w:numPr>
          <w:ilvl w:val="0"/>
          <w:numId w:val="1"/>
        </w:numPr>
        <w:spacing w:after="0" w:line="240" w:lineRule="auto"/>
        <w:ind w:left="0" w:firstLine="709"/>
        <w:rPr>
          <w:bCs/>
          <w:i/>
          <w:szCs w:val="28"/>
        </w:rPr>
      </w:pPr>
      <w:r>
        <w:rPr>
          <w:bCs/>
          <w:szCs w:val="28"/>
        </w:rPr>
        <w:t>Выдвижение инициативы населением и представительным органом муниципального образования по присвоению или изменению статуса населенного пункта оформляется решением соответствующего представительного органа муниципального  образования в пределах компетенции.</w:t>
      </w:r>
    </w:p>
    <w:p w:rsidR="00F238FA" w:rsidRPr="00C13F69" w:rsidRDefault="00F238FA" w:rsidP="00AB57B4">
      <w:pPr>
        <w:numPr>
          <w:ilvl w:val="0"/>
          <w:numId w:val="1"/>
        </w:numPr>
        <w:spacing w:after="0" w:line="240" w:lineRule="auto"/>
        <w:ind w:left="0" w:firstLine="709"/>
        <w:rPr>
          <w:bCs/>
          <w:i/>
          <w:szCs w:val="28"/>
        </w:rPr>
      </w:pPr>
      <w:r>
        <w:rPr>
          <w:bCs/>
          <w:szCs w:val="28"/>
        </w:rPr>
        <w:t>Проект  муниципального  правового акта, внесенный в порядке реализации инициативы граждан, подлежит обязательному рассмотрению  органом  местного самоуправления или должностным лицом местного  самоуправления, к компетенции которых относится принятие соответствующего акта, в течение трех месяцев со дня его внесения.</w:t>
      </w:r>
    </w:p>
    <w:p w:rsidR="00AB57B4" w:rsidRPr="00C13F69" w:rsidRDefault="00AB57B4" w:rsidP="00AB57B4">
      <w:pPr>
        <w:numPr>
          <w:ilvl w:val="0"/>
          <w:numId w:val="1"/>
        </w:numPr>
        <w:spacing w:after="0" w:line="240" w:lineRule="auto"/>
        <w:ind w:left="0" w:firstLine="709"/>
        <w:rPr>
          <w:bCs/>
          <w:i/>
          <w:szCs w:val="28"/>
        </w:rPr>
      </w:pPr>
      <w:r>
        <w:rPr>
          <w:bCs/>
          <w:szCs w:val="28"/>
        </w:rPr>
        <w:t>В случае, если инициатива граждан по изменению административно-территориального устройства не была поддержана Советом решение вопроса о выдвижении указанной инициативы может быть вынесено на местный референдум.</w:t>
      </w:r>
    </w:p>
    <w:p w:rsidR="00AB57B4" w:rsidRPr="00C13F69" w:rsidRDefault="00AB57B4" w:rsidP="00AB57B4">
      <w:pPr>
        <w:numPr>
          <w:ilvl w:val="0"/>
          <w:numId w:val="1"/>
        </w:numPr>
        <w:spacing w:after="0" w:line="240" w:lineRule="auto"/>
        <w:ind w:left="0" w:firstLine="709"/>
        <w:rPr>
          <w:bCs/>
          <w:i/>
          <w:szCs w:val="28"/>
        </w:rPr>
      </w:pPr>
      <w:r>
        <w:rPr>
          <w:bCs/>
          <w:szCs w:val="28"/>
        </w:rPr>
        <w:t>Местный референдум о выдвижении инициативы по изменению административно-территориального устройства проводится в порядке, установленном действующим законодательством для проведения местного референдума.</w:t>
      </w:r>
    </w:p>
    <w:p w:rsidR="00AB57B4" w:rsidRPr="00C13F69" w:rsidRDefault="00AB57B4" w:rsidP="00AB57B4">
      <w:pPr>
        <w:numPr>
          <w:ilvl w:val="0"/>
          <w:numId w:val="1"/>
        </w:numPr>
        <w:spacing w:after="0" w:line="240" w:lineRule="auto"/>
        <w:ind w:left="0" w:firstLine="709"/>
        <w:rPr>
          <w:bCs/>
          <w:i/>
          <w:szCs w:val="28"/>
        </w:rPr>
      </w:pPr>
      <w:r>
        <w:rPr>
          <w:bCs/>
          <w:szCs w:val="28"/>
        </w:rPr>
        <w:t>Совет принимает решение о выдвижении инициативы изменения административно-территориального устройства большинством от установленной численности депутатов Совета.</w:t>
      </w:r>
    </w:p>
    <w:p w:rsidR="00AB57B4" w:rsidRPr="00D64693" w:rsidRDefault="00AB57B4" w:rsidP="00AB57B4">
      <w:pPr>
        <w:numPr>
          <w:ilvl w:val="0"/>
          <w:numId w:val="1"/>
        </w:numPr>
        <w:spacing w:after="0" w:line="240" w:lineRule="auto"/>
        <w:ind w:left="0" w:firstLine="709"/>
        <w:rPr>
          <w:bCs/>
          <w:szCs w:val="28"/>
        </w:rPr>
      </w:pPr>
      <w:r w:rsidRPr="00D64693">
        <w:rPr>
          <w:bCs/>
          <w:szCs w:val="28"/>
        </w:rPr>
        <w:t xml:space="preserve">Предложение о выдвижении инициативы изменения административно-территориального устройства на рассмотрение Совета выносится инициативной группой граждан, депутатами Совета, главой </w:t>
      </w:r>
      <w:r w:rsidR="00D64693">
        <w:rPr>
          <w:bCs/>
          <w:szCs w:val="28"/>
        </w:rPr>
        <w:t>городского поселения «Ксеньевское».</w:t>
      </w:r>
    </w:p>
    <w:p w:rsidR="00AB57B4" w:rsidRDefault="00AB57B4" w:rsidP="00AB57B4">
      <w:pPr>
        <w:spacing w:after="0" w:line="240" w:lineRule="auto"/>
        <w:rPr>
          <w:bCs/>
          <w:szCs w:val="28"/>
        </w:rPr>
      </w:pPr>
    </w:p>
    <w:p w:rsidR="00AB57B4" w:rsidRPr="00A077B8" w:rsidRDefault="00AB57B4" w:rsidP="00AB57B4">
      <w:pPr>
        <w:spacing w:after="0" w:line="240" w:lineRule="auto"/>
        <w:jc w:val="center"/>
        <w:rPr>
          <w:bCs/>
          <w:i/>
          <w:szCs w:val="28"/>
        </w:rPr>
      </w:pPr>
      <w:r>
        <w:rPr>
          <w:bCs/>
          <w:szCs w:val="28"/>
        </w:rPr>
        <w:t>____________________</w:t>
      </w:r>
    </w:p>
    <w:p w:rsidR="00AB57B4" w:rsidRPr="0017442E" w:rsidRDefault="00AB57B4" w:rsidP="00AB57B4">
      <w:pPr>
        <w:spacing w:after="0" w:line="240" w:lineRule="auto"/>
        <w:rPr>
          <w:b/>
          <w:i/>
          <w:szCs w:val="28"/>
        </w:rPr>
      </w:pPr>
    </w:p>
    <w:p w:rsidR="001F15CA" w:rsidRPr="001F15CA" w:rsidRDefault="00AB57B4" w:rsidP="00D64693">
      <w:pPr>
        <w:pStyle w:val="a3"/>
        <w:autoSpaceDE w:val="0"/>
        <w:autoSpaceDN w:val="0"/>
        <w:adjustRightInd w:val="0"/>
        <w:spacing w:after="0" w:line="240" w:lineRule="auto"/>
        <w:ind w:left="0"/>
        <w:jc w:val="right"/>
        <w:rPr>
          <w:szCs w:val="28"/>
        </w:rPr>
      </w:pPr>
      <w:r>
        <w:rPr>
          <w:bCs/>
          <w:szCs w:val="28"/>
        </w:rPr>
        <w:br w:type="page"/>
      </w:r>
      <w:bookmarkStart w:id="0" w:name="_GoBack"/>
      <w:bookmarkEnd w:id="0"/>
    </w:p>
    <w:sectPr w:rsidR="001F15CA" w:rsidRPr="001F15CA" w:rsidSect="00102A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7B3132"/>
    <w:multiLevelType w:val="hybridMultilevel"/>
    <w:tmpl w:val="87B240F0"/>
    <w:lvl w:ilvl="0" w:tplc="B18861A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22F6D8A"/>
    <w:multiLevelType w:val="hybridMultilevel"/>
    <w:tmpl w:val="C994E544"/>
    <w:lvl w:ilvl="0" w:tplc="D304F7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15CA"/>
    <w:rsid w:val="000D7E32"/>
    <w:rsid w:val="00102A3C"/>
    <w:rsid w:val="001C330A"/>
    <w:rsid w:val="001F15CA"/>
    <w:rsid w:val="001F2CB1"/>
    <w:rsid w:val="002A10C0"/>
    <w:rsid w:val="004C790E"/>
    <w:rsid w:val="00581CF0"/>
    <w:rsid w:val="005A21B5"/>
    <w:rsid w:val="0070467A"/>
    <w:rsid w:val="00707943"/>
    <w:rsid w:val="00712064"/>
    <w:rsid w:val="008826EA"/>
    <w:rsid w:val="00942288"/>
    <w:rsid w:val="009C38B7"/>
    <w:rsid w:val="00AB57B4"/>
    <w:rsid w:val="00B33BC9"/>
    <w:rsid w:val="00B357F8"/>
    <w:rsid w:val="00D64693"/>
    <w:rsid w:val="00F238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7B4"/>
    <w:pPr>
      <w:spacing w:after="200" w:line="276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AB57B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B57B4"/>
    <w:pPr>
      <w:ind w:left="720"/>
      <w:contextualSpacing/>
    </w:pPr>
  </w:style>
  <w:style w:type="paragraph" w:styleId="a4">
    <w:name w:val="Normal (Web)"/>
    <w:basedOn w:val="a"/>
    <w:uiPriority w:val="99"/>
    <w:rsid w:val="00AB57B4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cenpt">
    <w:name w:val="cenpt"/>
    <w:basedOn w:val="a"/>
    <w:rsid w:val="00AB57B4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table" w:styleId="a5">
    <w:name w:val="Table Grid"/>
    <w:basedOn w:val="a1"/>
    <w:uiPriority w:val="59"/>
    <w:unhideWhenUsed/>
    <w:rsid w:val="009C38B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ogocha.75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785</Words>
  <Characters>4477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ГАПОУ Читинский педагогический колледж</Company>
  <LinksUpToDate>false</LinksUpToDate>
  <CharactersWithSpaces>5252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Солнышко</dc:creator>
  <cp:lastModifiedBy>Ксеньевка</cp:lastModifiedBy>
  <cp:revision>2</cp:revision>
  <dcterms:created xsi:type="dcterms:W3CDTF">2021-05-28T01:36:00Z</dcterms:created>
  <dcterms:modified xsi:type="dcterms:W3CDTF">2021-05-28T01:36:00Z</dcterms:modified>
</cp:coreProperties>
</file>