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9970" w:type="dxa"/>
        <w:tblLook w:val="01E0"/>
      </w:tblPr>
      <w:tblGrid>
        <w:gridCol w:w="9970"/>
      </w:tblGrid>
      <w:tr w:rsidR="0050736E" w:rsidTr="005E5E83">
        <w:trPr>
          <w:trHeight w:val="92"/>
        </w:trPr>
        <w:tc>
          <w:tcPr>
            <w:tcW w:w="9970" w:type="dxa"/>
          </w:tcPr>
          <w:p w:rsidR="007951E6" w:rsidRDefault="00B12B1B" w:rsidP="00B12B1B">
            <w:pPr>
              <w:tabs>
                <w:tab w:val="num" w:pos="284"/>
                <w:tab w:val="left" w:pos="1485"/>
              </w:tabs>
              <w:spacing w:after="0" w:line="360" w:lineRule="auto"/>
              <w:ind w:right="-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736E" w:rsidRDefault="0050736E" w:rsidP="005E5E83">
            <w:pPr>
              <w:tabs>
                <w:tab w:val="num" w:pos="284"/>
              </w:tabs>
              <w:spacing w:after="0" w:line="36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50736E" w:rsidRDefault="0050736E" w:rsidP="005E5E83">
            <w:pPr>
              <w:tabs>
                <w:tab w:val="num" w:pos="567"/>
              </w:tabs>
              <w:spacing w:after="0" w:line="360" w:lineRule="auto"/>
              <w:ind w:left="567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50736E" w:rsidRDefault="0050736E" w:rsidP="005E5E83">
            <w:pPr>
              <w:tabs>
                <w:tab w:val="num" w:pos="567"/>
              </w:tabs>
              <w:spacing w:after="0" w:line="360" w:lineRule="auto"/>
              <w:ind w:right="-1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3B3EB2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«ЗУГАЛАЙ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0736E" w:rsidRPr="007951E6" w:rsidRDefault="0050736E" w:rsidP="005E5E83">
            <w:pPr>
              <w:tabs>
                <w:tab w:val="num" w:pos="567"/>
              </w:tabs>
              <w:spacing w:after="0" w:line="360" w:lineRule="auto"/>
              <w:ind w:left="567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0736E" w:rsidRDefault="0050736E" w:rsidP="005E5E83">
            <w:pPr>
              <w:tabs>
                <w:tab w:val="num" w:pos="-360"/>
              </w:tabs>
              <w:spacing w:after="0" w:line="360" w:lineRule="auto"/>
              <w:ind w:left="-426" w:right="-128" w:firstLine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E0509">
              <w:rPr>
                <w:rFonts w:ascii="Times New Roman" w:hAnsi="Times New Roman"/>
                <w:sz w:val="28"/>
                <w:szCs w:val="28"/>
              </w:rPr>
              <w:t>11 августа</w:t>
            </w:r>
            <w:r w:rsidR="003B3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 г</w:t>
            </w:r>
            <w:r w:rsidR="003B3EB2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110B2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E0509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:rsidR="0050736E" w:rsidRDefault="0050736E" w:rsidP="005E5E83">
            <w:pPr>
              <w:spacing w:line="360" w:lineRule="auto"/>
              <w:ind w:left="-180" w:right="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110B20">
              <w:rPr>
                <w:rFonts w:ascii="Times New Roman" w:hAnsi="Times New Roman"/>
                <w:sz w:val="28"/>
                <w:szCs w:val="28"/>
              </w:rPr>
              <w:t>Зугалай</w:t>
            </w:r>
          </w:p>
          <w:p w:rsidR="0050736E" w:rsidRDefault="0050736E" w:rsidP="005E5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0736E" w:rsidTr="005E5E83">
        <w:trPr>
          <w:trHeight w:val="91"/>
        </w:trPr>
        <w:tc>
          <w:tcPr>
            <w:tcW w:w="9970" w:type="dxa"/>
          </w:tcPr>
          <w:p w:rsidR="007951E6" w:rsidRDefault="007951E6" w:rsidP="005E5E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19.10.2017 № 18</w:t>
            </w:r>
          </w:p>
          <w:p w:rsidR="007951E6" w:rsidRDefault="007951E6" w:rsidP="005E5E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Перечня информации о деятельности администрации сельского поселения «Зугалай», подлежащей размещению в </w:t>
            </w:r>
          </w:p>
          <w:p w:rsidR="00932649" w:rsidRDefault="007951E6" w:rsidP="005E5E8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информационно-телекоммуникационной сети «Интернет»</w:t>
            </w:r>
          </w:p>
          <w:p w:rsidR="00214332" w:rsidRPr="00BF7D8C" w:rsidRDefault="00214332" w:rsidP="005E5E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4332" w:rsidRPr="00BF7D8C" w:rsidRDefault="007951E6" w:rsidP="005E5E83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Руководствуясь Федеральными законами  от 06.10.2003 № 131-ФЗ «Об общих принципах организации местного самоуправления в Российской Федерации» и от 24.07.2007 № 209-ФЗ «О развитии малого и среднего предпринимательства в Российской Федерации», в целях приведению действующих нормативных правовых актов администрации федеральному законодательству, </w:t>
            </w:r>
            <w:r w:rsidR="00214332" w:rsidRPr="0047571B">
              <w:rPr>
                <w:rFonts w:ascii="Times New Roman" w:hAnsi="Times New Roman"/>
                <w:sz w:val="28"/>
                <w:szCs w:val="28"/>
              </w:rPr>
              <w:t xml:space="preserve"> адми</w:t>
            </w:r>
            <w:r w:rsidR="003B3EB2">
              <w:rPr>
                <w:rFonts w:ascii="Times New Roman" w:hAnsi="Times New Roman"/>
                <w:sz w:val="28"/>
                <w:szCs w:val="28"/>
              </w:rPr>
              <w:t>нистрация сельского поселения «Зугалай</w:t>
            </w:r>
            <w:r w:rsidR="00214332">
              <w:rPr>
                <w:rFonts w:ascii="Times New Roman" w:hAnsi="Times New Roman"/>
                <w:sz w:val="28"/>
                <w:szCs w:val="28"/>
              </w:rPr>
              <w:t>»</w:t>
            </w:r>
            <w:r w:rsidR="00214332" w:rsidRPr="00475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4332" w:rsidRPr="00BF7D8C" w:rsidRDefault="00214332" w:rsidP="005E5E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BF7D8C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ПОСТАНОВЛЯЕТ:</w:t>
            </w:r>
          </w:p>
          <w:p w:rsidR="00817FE3" w:rsidRDefault="00462E3C" w:rsidP="005E5E83">
            <w:pPr>
              <w:pStyle w:val="a4"/>
              <w:ind w:firstLine="9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143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Внести </w:t>
            </w:r>
            <w:r w:rsidR="007951E6">
              <w:rPr>
                <w:rFonts w:ascii="Times New Roman" w:hAnsi="Times New Roman"/>
                <w:color w:val="000000"/>
                <w:sz w:val="28"/>
                <w:szCs w:val="28"/>
              </w:rPr>
              <w:t>следующее изменение в постановление администрации сельского поселения «Зугалай» от 19.10.2017 № 18 «Об утверждении Перечня информации о деятельности администрации сельского поселения «Зугалай»</w:t>
            </w:r>
            <w:r w:rsidR="00817FE3">
              <w:rPr>
                <w:rFonts w:ascii="Times New Roman" w:hAnsi="Times New Roman"/>
                <w:color w:val="000000"/>
                <w:sz w:val="28"/>
                <w:szCs w:val="28"/>
              </w:rPr>
              <w:t>, подлежащей размещению в информационно-телекоммуникационной сети «Интернет»:</w:t>
            </w:r>
          </w:p>
          <w:p w:rsidR="00817FE3" w:rsidRDefault="00817FE3" w:rsidP="005E5E83">
            <w:pPr>
              <w:pStyle w:val="a4"/>
              <w:ind w:firstLine="9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 Перечень информации о деятельности администрации сельского поселения «Зугалай</w:t>
            </w:r>
            <w:r w:rsidR="007951E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подлежащей размещению в информационно-телекоммуникационной сети «Интернет» на официальном сайте муниципального района «Могойтуйский район» дополнить  пунктом 10 в редакции: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97"/>
              <w:gridCol w:w="4410"/>
              <w:gridCol w:w="2427"/>
              <w:gridCol w:w="2410"/>
            </w:tblGrid>
            <w:tr w:rsidR="00817FE3" w:rsidTr="00817FE3">
              <w:tc>
                <w:tcPr>
                  <w:tcW w:w="421" w:type="dxa"/>
                </w:tcPr>
                <w:p w:rsidR="00817FE3" w:rsidRDefault="00817FE3" w:rsidP="00531703">
                  <w:pPr>
                    <w:pStyle w:val="a4"/>
                    <w:framePr w:hSpace="180" w:wrap="around" w:vAnchor="page" w:hAnchor="margin" w:y="2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48" w:type="dxa"/>
                </w:tcPr>
                <w:p w:rsidR="008C50F5" w:rsidRDefault="00817FE3" w:rsidP="00531703">
                  <w:pPr>
                    <w:pStyle w:val="a4"/>
                    <w:framePr w:hSpace="180" w:wrap="around" w:vAnchor="page" w:hAnchor="margin" w:y="2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Информация,</w:t>
                  </w:r>
                  <w:r w:rsidR="008C50F5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направленная на информационную поддержку и развитие субъектов малого и среднего предпринимательства, расположенных на территории сельского поселения:</w:t>
                  </w:r>
                </w:p>
                <w:p w:rsidR="008C50F5" w:rsidRPr="008C50F5" w:rsidRDefault="008C50F5" w:rsidP="00531703">
                  <w:pPr>
                    <w:pStyle w:val="a4"/>
                    <w:framePr w:hSpace="180" w:wrap="around" w:vAnchor="page" w:hAnchor="margin" w:y="2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1) о реализации государственных программ (подпрограмм) Российской Федерации, государственных </w:t>
                  </w:r>
                  <w:r w:rsidRPr="008C50F5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lastRenderedPageBreak/>
                    <w:t>программ (подпрограмм) субъектов Российской Федерации, муниципальных программ (подпрограмм);</w:t>
                  </w:r>
                  <w:r w:rsidRPr="008C50F5">
                    <w:rPr>
                      <w:rFonts w:ascii="Times New Roman" w:hAnsi="Times New Roman"/>
                      <w:color w:val="828282"/>
                      <w:sz w:val="28"/>
                      <w:szCs w:val="28"/>
                    </w:rPr>
                    <w:t xml:space="preserve"> 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о количестве субъектов малого и среднего предпринимательства и об их классификации по видам экономической деятельности;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5) о финансово-экономическом состоянии субъектов малого и среднего предпринимательства;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7) о государственном и муниципальном имуществе, включенном в перечни</w:t>
                  </w:r>
                  <w:r w:rsidR="00187E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государственного имущества и муниципального имущества</w:t>
                  </w: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B24816" w:rsidRPr="00187E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</w:t>
                  </w:r>
                  <w:r w:rsidR="00B24816" w:rsidRPr="00187E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ежегодным до 1 ноября текущего года дополнением таких перечней государственным имуществом и муниципальным имуществом.</w:t>
                  </w: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      </w:r>
                </w:p>
                <w:p w:rsidR="008C50F5" w:rsidRPr="008C50F5" w:rsidRDefault="008C50F5" w:rsidP="00531703">
                  <w:pPr>
                    <w:framePr w:hSpace="180" w:wrap="around" w:vAnchor="page" w:hAnchor="margin" w:y="27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ства</w:t>
                  </w:r>
                  <w:r w:rsidRPr="008C50F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35" w:type="dxa"/>
                </w:tcPr>
                <w:p w:rsidR="00817FE3" w:rsidRDefault="00817FE3" w:rsidP="00531703">
                  <w:pPr>
                    <w:pStyle w:val="a4"/>
                    <w:framePr w:hSpace="180" w:wrap="around" w:vAnchor="page" w:hAnchor="margin" w:y="2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Ведущий специалист, экономист администрации.</w:t>
                  </w:r>
                </w:p>
              </w:tc>
              <w:tc>
                <w:tcPr>
                  <w:tcW w:w="2435" w:type="dxa"/>
                </w:tcPr>
                <w:p w:rsidR="00817FE3" w:rsidRDefault="00817FE3" w:rsidP="00531703">
                  <w:pPr>
                    <w:pStyle w:val="a4"/>
                    <w:framePr w:hSpace="180" w:wrap="around" w:vAnchor="page" w:hAnchor="margin" w:y="271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Не позднее 5 рабочих дней со дня изменения данных. </w:t>
                  </w:r>
                </w:p>
              </w:tc>
            </w:tr>
          </w:tbl>
          <w:p w:rsidR="0050736E" w:rsidRPr="008C50F5" w:rsidRDefault="0050736E" w:rsidP="005E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FE3" w:rsidRDefault="00817FE3" w:rsidP="005E5E83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 w:rsidR="005E5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постановление вступает в силу после его официального обнародования.  </w:t>
            </w:r>
          </w:p>
          <w:p w:rsidR="005E5E83" w:rsidRDefault="005E5E83" w:rsidP="005E5E83">
            <w:pPr>
              <w:spacing w:after="0" w:line="240" w:lineRule="auto"/>
              <w:ind w:firstLine="99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0736E" w:rsidTr="005E5E83">
        <w:trPr>
          <w:trHeight w:val="91"/>
        </w:trPr>
        <w:tc>
          <w:tcPr>
            <w:tcW w:w="9970" w:type="dxa"/>
          </w:tcPr>
          <w:p w:rsidR="0050736E" w:rsidRDefault="0050736E" w:rsidP="005E5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0736E" w:rsidRDefault="0050736E" w:rsidP="00507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</w:t>
      </w:r>
      <w:r w:rsidR="003B3EB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B3EB2">
        <w:rPr>
          <w:rFonts w:ascii="Times New Roman" w:hAnsi="Times New Roman"/>
          <w:sz w:val="28"/>
          <w:szCs w:val="28"/>
        </w:rPr>
        <w:t xml:space="preserve">                       Б.Б. Батоев</w:t>
      </w:r>
    </w:p>
    <w:p w:rsidR="0050736E" w:rsidRDefault="0050736E" w:rsidP="0050736E">
      <w:pPr>
        <w:rPr>
          <w:rFonts w:ascii="Times New Roman" w:hAnsi="Times New Roman"/>
          <w:sz w:val="28"/>
          <w:szCs w:val="28"/>
        </w:rPr>
      </w:pPr>
    </w:p>
    <w:p w:rsidR="003B3EB2" w:rsidRPr="005E5E83" w:rsidRDefault="003B3EB2" w:rsidP="0050736E">
      <w:pPr>
        <w:spacing w:after="0"/>
        <w:rPr>
          <w:rFonts w:ascii="Times New Roman" w:hAnsi="Times New Roman"/>
          <w:sz w:val="24"/>
          <w:szCs w:val="24"/>
        </w:rPr>
        <w:sectPr w:rsidR="003B3EB2" w:rsidRPr="005E5E83" w:rsidSect="00093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740" w:rsidRDefault="00531703"/>
    <w:sectPr w:rsidR="000F6740" w:rsidSect="003B3E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3C8"/>
    <w:rsid w:val="00054C62"/>
    <w:rsid w:val="000871BA"/>
    <w:rsid w:val="00093461"/>
    <w:rsid w:val="000D2948"/>
    <w:rsid w:val="00110B20"/>
    <w:rsid w:val="00187E69"/>
    <w:rsid w:val="001A03C8"/>
    <w:rsid w:val="00202463"/>
    <w:rsid w:val="00204810"/>
    <w:rsid w:val="00214332"/>
    <w:rsid w:val="0029644C"/>
    <w:rsid w:val="002B2075"/>
    <w:rsid w:val="00304E5F"/>
    <w:rsid w:val="00373BBF"/>
    <w:rsid w:val="003B3EB2"/>
    <w:rsid w:val="003D21A0"/>
    <w:rsid w:val="003D55A8"/>
    <w:rsid w:val="00436D93"/>
    <w:rsid w:val="00462E3C"/>
    <w:rsid w:val="00463EF8"/>
    <w:rsid w:val="004A6C6C"/>
    <w:rsid w:val="00504C99"/>
    <w:rsid w:val="0050692D"/>
    <w:rsid w:val="0050736E"/>
    <w:rsid w:val="00531703"/>
    <w:rsid w:val="005649ED"/>
    <w:rsid w:val="00587A73"/>
    <w:rsid w:val="005E5E83"/>
    <w:rsid w:val="007951E6"/>
    <w:rsid w:val="00817FE3"/>
    <w:rsid w:val="00837DCC"/>
    <w:rsid w:val="008C50F5"/>
    <w:rsid w:val="008E0509"/>
    <w:rsid w:val="00930944"/>
    <w:rsid w:val="00932649"/>
    <w:rsid w:val="00963E86"/>
    <w:rsid w:val="00A04EF9"/>
    <w:rsid w:val="00AF4293"/>
    <w:rsid w:val="00B12B1B"/>
    <w:rsid w:val="00B24816"/>
    <w:rsid w:val="00B962A7"/>
    <w:rsid w:val="00BF5672"/>
    <w:rsid w:val="00C52110"/>
    <w:rsid w:val="00DB79B4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C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0736E"/>
    <w:rPr>
      <w:rFonts w:ascii="Calibri" w:eastAsia="Times New Roman" w:hAnsi="Calibri"/>
      <w:sz w:val="22"/>
      <w:szCs w:val="22"/>
      <w:lang w:eastAsia="ru-RU"/>
    </w:rPr>
  </w:style>
  <w:style w:type="paragraph" w:styleId="a4">
    <w:name w:val="No Spacing"/>
    <w:link w:val="a3"/>
    <w:uiPriority w:val="99"/>
    <w:qFormat/>
    <w:rsid w:val="0050736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Strong"/>
    <w:basedOn w:val="a0"/>
    <w:uiPriority w:val="22"/>
    <w:qFormat/>
    <w:rsid w:val="00214332"/>
    <w:rPr>
      <w:b/>
      <w:bCs/>
    </w:rPr>
  </w:style>
  <w:style w:type="table" w:styleId="a6">
    <w:name w:val="Table Grid"/>
    <w:basedOn w:val="a1"/>
    <w:uiPriority w:val="59"/>
    <w:rsid w:val="0081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C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8C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C5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2022-08-11T01:30:00Z</cp:lastPrinted>
  <dcterms:created xsi:type="dcterms:W3CDTF">2022-08-23T08:03:00Z</dcterms:created>
  <dcterms:modified xsi:type="dcterms:W3CDTF">2022-08-23T08:03:00Z</dcterms:modified>
</cp:coreProperties>
</file>