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A70A9" w:rsidRPr="00CD548A" w:rsidTr="00905AB8">
        <w:trPr>
          <w:trHeight w:hRule="exact" w:val="1304"/>
        </w:trPr>
        <w:tc>
          <w:tcPr>
            <w:tcW w:w="9354" w:type="dxa"/>
          </w:tcPr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CD548A">
              <w:rPr>
                <w:rFonts w:eastAsia="Calibri"/>
                <w:b/>
                <w:lang w:eastAsia="ru-RU"/>
              </w:rPr>
              <w:t>МОГОЙТУЙСКАЯ РАЙОННАЯ ТЕРРИТОРИАЛЬНАЯ ИЗБИРАТЕЛЬНАЯ КОМИССИЯ</w:t>
            </w:r>
          </w:p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</w:p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CD548A">
              <w:rPr>
                <w:rFonts w:eastAsia="Calibri"/>
                <w:b/>
                <w:lang w:eastAsia="ru-RU"/>
              </w:rPr>
              <w:t>ПОСТАНОВЛЕНИЕ</w:t>
            </w:r>
          </w:p>
        </w:tc>
      </w:tr>
      <w:tr w:rsidR="001A70A9" w:rsidRPr="00CD548A" w:rsidTr="00905AB8">
        <w:trPr>
          <w:trHeight w:val="561"/>
        </w:trPr>
        <w:tc>
          <w:tcPr>
            <w:tcW w:w="9354" w:type="dxa"/>
          </w:tcPr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</w:p>
          <w:p w:rsidR="001A70A9" w:rsidRDefault="00905AB8" w:rsidP="00E84C86">
            <w:pPr>
              <w:spacing w:after="0" w:line="240" w:lineRule="auto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16</w:t>
            </w:r>
            <w:r w:rsidR="001A70A9" w:rsidRPr="00A31DAD">
              <w:rPr>
                <w:rFonts w:eastAsia="Calibri"/>
                <w:lang w:eastAsia="ru-RU"/>
              </w:rPr>
              <w:t xml:space="preserve">.07.2023                                                                                                 № </w:t>
            </w:r>
            <w:r>
              <w:rPr>
                <w:rFonts w:eastAsia="Calibri"/>
                <w:lang w:eastAsia="ru-RU"/>
              </w:rPr>
              <w:t>25-95</w:t>
            </w:r>
          </w:p>
          <w:tbl>
            <w:tblPr>
              <w:tblpPr w:leftFromText="180" w:rightFromText="180" w:vertAnchor="text" w:horzAnchor="margin" w:tblpY="151"/>
              <w:tblW w:w="9356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905AB8" w:rsidRPr="00CD548A" w:rsidTr="00905AB8">
              <w:trPr>
                <w:trHeight w:val="11901"/>
              </w:trPr>
              <w:tc>
                <w:tcPr>
                  <w:tcW w:w="9356" w:type="dxa"/>
                  <w:shd w:val="clear" w:color="auto" w:fill="auto"/>
                </w:tcPr>
                <w:p w:rsidR="00905AB8" w:rsidRPr="00905AB8" w:rsidRDefault="00905AB8" w:rsidP="00905AB8">
                  <w:pPr>
                    <w:pStyle w:val="Pa0"/>
                    <w:spacing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proofErr w:type="spellStart"/>
                  <w:r w:rsidRPr="00905AB8">
                    <w:rPr>
                      <w:rFonts w:ascii="Times New Roman" w:eastAsia="Calibri" w:hAnsi="Times New Roman"/>
                      <w:lang w:eastAsia="ru-RU"/>
                    </w:rPr>
                    <w:t>пгт</w:t>
                  </w:r>
                  <w:proofErr w:type="spellEnd"/>
                  <w:r w:rsidRPr="00905AB8">
                    <w:rPr>
                      <w:rFonts w:ascii="Times New Roman" w:eastAsia="Calibri" w:hAnsi="Times New Roman"/>
                      <w:lang w:eastAsia="ru-RU"/>
                    </w:rPr>
                    <w:t xml:space="preserve">. Могойтуй  </w:t>
                  </w:r>
                </w:p>
                <w:p w:rsidR="00905AB8" w:rsidRDefault="00905AB8" w:rsidP="00905AB8">
                  <w:pPr>
                    <w:pStyle w:val="Pa0"/>
                    <w:spacing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</w:p>
                <w:p w:rsidR="00905AB8" w:rsidRDefault="00905AB8" w:rsidP="00905AB8">
                  <w:pPr>
                    <w:pStyle w:val="Pa0"/>
                    <w:spacing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</w:p>
                <w:p w:rsidR="00905AB8" w:rsidRPr="000B2D41" w:rsidRDefault="00905AB8" w:rsidP="00905AB8">
                  <w:pPr>
                    <w:pStyle w:val="Pa0"/>
                    <w:spacing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</w:rPr>
                    <w:t xml:space="preserve">О регистрации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color w:val="000000"/>
                    </w:rPr>
                    <w:t>Цыбенова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color w:val="000000"/>
                    </w:rPr>
                    <w:t xml:space="preserve"> Б.Б., выдвинутого</w:t>
                  </w:r>
                  <w:r w:rsidRPr="000B2D41">
                    <w:rPr>
                      <w:rFonts w:ascii="Times New Roman" w:hAnsi="Times New Roman"/>
                      <w:b/>
                      <w:bCs/>
                      <w:color w:val="000000"/>
                    </w:rPr>
                    <w:t xml:space="preserve"> избирательным объединением</w:t>
                  </w:r>
                </w:p>
                <w:p w:rsidR="00905AB8" w:rsidRPr="000B2D41" w:rsidRDefault="00905AB8" w:rsidP="00905AB8">
                  <w:pPr>
                    <w:spacing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B2D41">
                    <w:rPr>
                      <w:b/>
                      <w:bCs/>
                      <w:color w:val="000000"/>
                      <w:sz w:val="24"/>
                      <w:szCs w:val="24"/>
                    </w:rPr>
                    <w:t>«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Забайкальское краевое отделение политической партии «КОММУНИСТИЧЕСКАЯ ПАРТИЯ РОССИЙСКОЙ ФЕДЕРАЦИИ»,</w:t>
                  </w:r>
                  <w:r w:rsidRPr="000B2D41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 кандидатом на выборах депутатов</w:t>
                  </w:r>
                  <w:r w:rsidRPr="000B2D41">
                    <w:rPr>
                      <w:b/>
                      <w:bCs/>
                      <w:sz w:val="24"/>
                      <w:szCs w:val="24"/>
                    </w:rPr>
                    <w:t xml:space="preserve"> Законодательного Собрания Забайкальского края четвертого созыва </w:t>
                  </w:r>
                  <w:r w:rsidRPr="000B2D41">
                    <w:rPr>
                      <w:b/>
                      <w:bCs/>
                      <w:iCs/>
                      <w:sz w:val="24"/>
                      <w:szCs w:val="24"/>
                    </w:rPr>
                    <w:t xml:space="preserve">по одномандатному избирательному округу </w:t>
                  </w:r>
                  <w:r>
                    <w:rPr>
                      <w:b/>
                      <w:bCs/>
                      <w:iCs/>
                      <w:sz w:val="24"/>
                      <w:szCs w:val="24"/>
                    </w:rPr>
                    <w:t xml:space="preserve">№ 14 </w:t>
                  </w:r>
                  <w:proofErr w:type="spellStart"/>
                  <w:r>
                    <w:rPr>
                      <w:b/>
                      <w:bCs/>
                      <w:iCs/>
                      <w:sz w:val="24"/>
                      <w:szCs w:val="24"/>
                    </w:rPr>
                    <w:t>Могойтуйский</w:t>
                  </w:r>
                  <w:proofErr w:type="spellEnd"/>
                </w:p>
                <w:p w:rsidR="00905AB8" w:rsidRPr="000B2D41" w:rsidRDefault="00905AB8" w:rsidP="00905AB8">
                  <w:pPr>
                    <w:pStyle w:val="Pa0"/>
                    <w:spacing w:line="276" w:lineRule="auto"/>
                    <w:ind w:firstLine="567"/>
                    <w:contextualSpacing/>
                    <w:jc w:val="both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0B2D41">
                    <w:rPr>
                      <w:rFonts w:ascii="Times New Roman" w:hAnsi="Times New Roman"/>
                    </w:rPr>
                    <w:t xml:space="preserve">Проверив соответствие порядка выдвижения </w:t>
                  </w:r>
                  <w:r w:rsidRPr="000B2D41">
                    <w:rPr>
                      <w:rFonts w:ascii="Times New Roman" w:hAnsi="Times New Roman"/>
                      <w:bCs/>
                      <w:color w:val="000000"/>
                    </w:rPr>
                    <w:t>избирательным</w:t>
                  </w:r>
                  <w:r>
                    <w:rPr>
                      <w:rFonts w:ascii="Times New Roman" w:hAnsi="Times New Roman"/>
                      <w:bCs/>
                      <w:color w:val="000000"/>
                    </w:rPr>
                    <w:t xml:space="preserve"> объединением «Забайкальское краевое отделение политической партии «КОММУНИСТИЧЕСКАЯ ПАРТИЯ РОССИЙСКОЙ ФЕДЕРАЦИИ»  </w:t>
                  </w:r>
                  <w:proofErr w:type="spellStart"/>
                  <w:r>
                    <w:rPr>
                      <w:rFonts w:ascii="Times New Roman" w:hAnsi="Times New Roman"/>
                    </w:rPr>
                    <w:t>Цыбенова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Б.Б. </w:t>
                  </w:r>
                  <w:r w:rsidRPr="005A45DB">
                    <w:rPr>
                      <w:rFonts w:ascii="Times New Roman" w:hAnsi="Times New Roman"/>
                      <w:bCs/>
                      <w:color w:val="000000"/>
                    </w:rPr>
                    <w:t>кандидатом на выборах депутатов</w:t>
                  </w:r>
                  <w:r w:rsidRPr="005A45DB">
                    <w:rPr>
                      <w:rFonts w:ascii="Times New Roman" w:hAnsi="Times New Roman"/>
                      <w:bCs/>
                    </w:rPr>
                    <w:t xml:space="preserve"> </w:t>
                  </w:r>
                  <w:r w:rsidRPr="005A45DB">
                    <w:rPr>
                      <w:rFonts w:ascii="Times New Roman" w:eastAsiaTheme="minorEastAsia" w:hAnsi="Times New Roman"/>
                      <w:bCs/>
                    </w:rPr>
                    <w:t>Законодательного Собрания Забайкальского края четвертого созыва</w:t>
                  </w:r>
                  <w:r w:rsidRPr="005A45DB">
                    <w:rPr>
                      <w:rFonts w:ascii="Times New Roman" w:hAnsi="Times New Roman"/>
                      <w:bCs/>
                    </w:rPr>
                    <w:t xml:space="preserve"> </w:t>
                  </w:r>
                  <w:r w:rsidRPr="005A45DB">
                    <w:rPr>
                      <w:rFonts w:ascii="Times New Roman" w:hAnsi="Times New Roman"/>
                      <w:bCs/>
                      <w:iCs/>
                    </w:rPr>
                    <w:t>по одномандат</w:t>
                  </w:r>
                  <w:r>
                    <w:rPr>
                      <w:rFonts w:ascii="Times New Roman" w:hAnsi="Times New Roman"/>
                      <w:bCs/>
                      <w:iCs/>
                    </w:rPr>
                    <w:t xml:space="preserve">ному избирательному округу № 14 </w:t>
                  </w:r>
                  <w:proofErr w:type="spellStart"/>
                  <w:r>
                    <w:rPr>
                      <w:rFonts w:ascii="Times New Roman" w:hAnsi="Times New Roman"/>
                      <w:bCs/>
                      <w:iCs/>
                    </w:rPr>
                    <w:t>Могойтуй</w:t>
                  </w:r>
                  <w:r w:rsidRPr="005A45DB">
                    <w:rPr>
                      <w:rFonts w:ascii="Times New Roman" w:hAnsi="Times New Roman"/>
                      <w:bCs/>
                      <w:iCs/>
                    </w:rPr>
                    <w:t>ский</w:t>
                  </w:r>
                  <w:proofErr w:type="spellEnd"/>
                  <w:r w:rsidRPr="005A45DB">
                    <w:rPr>
                      <w:rFonts w:ascii="Times New Roman" w:hAnsi="Times New Roman"/>
                    </w:rPr>
                    <w:t>, а такж</w:t>
                  </w:r>
                  <w:r>
                    <w:rPr>
                      <w:rFonts w:ascii="Times New Roman" w:hAnsi="Times New Roman"/>
                    </w:rPr>
                    <w:t xml:space="preserve">е представленные </w:t>
                  </w:r>
                  <w:proofErr w:type="spellStart"/>
                  <w:r>
                    <w:rPr>
                      <w:rFonts w:ascii="Times New Roman" w:hAnsi="Times New Roman"/>
                    </w:rPr>
                    <w:t>Цыбеновым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Б.Б. </w:t>
                  </w:r>
                  <w:r w:rsidRPr="005A45DB">
                    <w:rPr>
                      <w:rFonts w:ascii="Times New Roman" w:hAnsi="Times New Roman"/>
                    </w:rPr>
                    <w:t xml:space="preserve">уведомления о выдвижении и регистрации документы требованиям Федерального закона от </w:t>
                  </w:r>
                  <w:r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11 июля 2001 года №</w:t>
                  </w:r>
                  <w:r w:rsidRPr="005A45DB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 95-ФЗ</w:t>
                  </w:r>
                  <w:r w:rsidRPr="005A45DB">
                    <w:rPr>
                      <w:rFonts w:ascii="Times New Roman" w:hAnsi="Times New Roman"/>
                    </w:rPr>
                    <w:t xml:space="preserve"> «О политических партиях»,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6 декабря 2012 года № 753-ЗЗК «О выборах депутатов Законодательного Собрания Забайкальского края», </w:t>
                  </w:r>
                  <w:proofErr w:type="spellStart"/>
                  <w:r>
                    <w:rPr>
                      <w:rFonts w:ascii="Times New Roman" w:eastAsiaTheme="minorEastAsia" w:hAnsi="Times New Roman"/>
                      <w:bCs/>
                    </w:rPr>
                    <w:t>Могойтуйской</w:t>
                  </w:r>
                  <w:proofErr w:type="spellEnd"/>
                  <w:r w:rsidRPr="005A45DB">
                    <w:rPr>
                      <w:rFonts w:ascii="Times New Roman" w:eastAsiaTheme="minorEastAsia" w:hAnsi="Times New Roman"/>
                      <w:bCs/>
                    </w:rPr>
                    <w:t xml:space="preserve"> районной территориальной избирательной комиссией</w:t>
                  </w:r>
                  <w:r>
                    <w:rPr>
                      <w:rFonts w:ascii="Times New Roman" w:eastAsiaTheme="minorEastAsia" w:hAnsi="Times New Roman"/>
                      <w:bCs/>
                    </w:rPr>
                    <w:t xml:space="preserve"> (далее также – территориальная комиссия) </w:t>
                  </w:r>
                  <w:r w:rsidRPr="000B2D41">
                    <w:rPr>
                      <w:rFonts w:ascii="Times New Roman" w:hAnsi="Times New Roman"/>
                    </w:rPr>
                    <w:t>установлено следующее.</w:t>
                  </w:r>
                </w:p>
                <w:p w:rsidR="00905AB8" w:rsidRDefault="00905AB8" w:rsidP="00905AB8">
                  <w:pPr>
                    <w:pStyle w:val="ConsPlusNormal"/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07 июля 2023 года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Цыбеновым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Б.Б. в территориальную комиссию был представлен пакет документов для уведомления о выдвижении</w:t>
                  </w:r>
                  <w:r w:rsidRPr="003A407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кандидатом в депутаты Законодательного Собрания Забайкальского края четвертного созыва по одномандатному избирательному округу № 14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Могойтуйский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05AB8" w:rsidRPr="000B2D41" w:rsidRDefault="00905AB8" w:rsidP="00905AB8">
                  <w:pPr>
                    <w:pStyle w:val="ConsPlusNormal"/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07</w:t>
                  </w:r>
                  <w:r w:rsidRPr="000B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июля 202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 года кандидатом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Цыбеновым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Б.Б. был представлен пакет документов </w:t>
                  </w:r>
                  <w:r w:rsidRPr="000B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для регистрации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905AB8" w:rsidRPr="000B2D41" w:rsidRDefault="00905AB8" w:rsidP="00905AB8">
                  <w:pPr>
                    <w:pStyle w:val="ConsPlusNormal"/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Порядок выдвижения кандидата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Цыбенова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Б.Б.</w:t>
                  </w:r>
                  <w:r w:rsidRPr="000B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 также документы, представленные для уведомления о выдвижении и регистрации кандидата, соответствуют треб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ованиям Федерального закона «О политических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партиях», </w:t>
                  </w:r>
                  <w:r w:rsidRPr="000B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Федерального закона «Об основных гарантиях избирательных прав и права на участие в референдуме граждан Российской Федерации», Закона Забайкальского края «О выборах депутатов Законодательного Собрания Забайкальского края».</w:t>
                  </w:r>
                </w:p>
                <w:p w:rsidR="00905AB8" w:rsidRPr="000B2D41" w:rsidRDefault="00905AB8" w:rsidP="00905AB8">
                  <w:pPr>
                    <w:pStyle w:val="ConsPlusNormal"/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 основании изложенного выше, в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соответствии со статьями 33,</w:t>
                  </w:r>
                  <w:r w:rsidRPr="000B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38 Федерального закона «Об основных гарантиях избирательных прав и права на участие в референдуме граждан Российской Федерации», статьями 22, 24, 29 и 30 Закона Забайкальского края «О выборах депутатов Законодательного Собрания Забайкальского края», </w:t>
                  </w:r>
                  <w:proofErr w:type="spellStart"/>
                  <w:r>
                    <w:rPr>
                      <w:rFonts w:ascii="Times New Roman" w:eastAsiaTheme="minorEastAsia" w:hAnsi="Times New Roman" w:cs="Times New Roman"/>
                      <w:bCs/>
                      <w:sz w:val="24"/>
                      <w:szCs w:val="24"/>
                    </w:rPr>
                    <w:t>Могойтуй</w:t>
                  </w:r>
                  <w:r w:rsidRPr="000B2D41">
                    <w:rPr>
                      <w:rFonts w:ascii="Times New Roman" w:eastAsiaTheme="minorEastAsia" w:hAnsi="Times New Roman" w:cs="Times New Roman"/>
                      <w:bCs/>
                      <w:sz w:val="24"/>
                      <w:szCs w:val="24"/>
                    </w:rPr>
                    <w:t>ская</w:t>
                  </w:r>
                  <w:proofErr w:type="spellEnd"/>
                  <w:r w:rsidRPr="000B2D41">
                    <w:rPr>
                      <w:rFonts w:ascii="Times New Roman" w:eastAsiaTheme="minorEastAsia" w:hAnsi="Times New Roman" w:cs="Times New Roman"/>
                      <w:bCs/>
                      <w:sz w:val="24"/>
                      <w:szCs w:val="24"/>
                    </w:rPr>
                    <w:t xml:space="preserve"> районная территориальная комиссия, на которую постановлением Избирательной комиссии Забайкальского края от 19.05.2023 г. №197/1111-3 «Об окружных </w:t>
                  </w:r>
                  <w:r w:rsidRPr="000B2D41">
                    <w:rPr>
                      <w:rFonts w:ascii="Times New Roman" w:eastAsiaTheme="minorEastAsia" w:hAnsi="Times New Roman" w:cs="Times New Roman"/>
                      <w:bCs/>
                      <w:sz w:val="24"/>
                      <w:szCs w:val="24"/>
                    </w:rPr>
                    <w:lastRenderedPageBreak/>
                    <w:t>избирательных комиссиях по выборам депутатов Законодательного Собрания Забайкальского края четвертого созыва» возложены полномочия окружной избирательной комиссии одномандатного избира</w:t>
                  </w:r>
                  <w:r>
                    <w:rPr>
                      <w:rFonts w:ascii="Times New Roman" w:eastAsiaTheme="minorEastAsia" w:hAnsi="Times New Roman" w:cs="Times New Roman"/>
                      <w:bCs/>
                      <w:sz w:val="24"/>
                      <w:szCs w:val="24"/>
                    </w:rPr>
                    <w:t xml:space="preserve">тельного округа № 14 </w:t>
                  </w:r>
                  <w:proofErr w:type="spellStart"/>
                  <w:r>
                    <w:rPr>
                      <w:rFonts w:ascii="Times New Roman" w:eastAsiaTheme="minorEastAsia" w:hAnsi="Times New Roman" w:cs="Times New Roman"/>
                      <w:bCs/>
                      <w:sz w:val="24"/>
                      <w:szCs w:val="24"/>
                    </w:rPr>
                    <w:t>Могойтуйский</w:t>
                  </w:r>
                  <w:proofErr w:type="spellEnd"/>
                  <w:r>
                    <w:rPr>
                      <w:rFonts w:ascii="Times New Roman" w:eastAsiaTheme="minorEastAsia" w:hAnsi="Times New Roman" w:cs="Times New Roman"/>
                      <w:bCs/>
                      <w:sz w:val="24"/>
                      <w:szCs w:val="24"/>
                    </w:rPr>
                    <w:t>,</w:t>
                  </w:r>
                  <w:r w:rsidRPr="000B2D41">
                    <w:rPr>
                      <w:rFonts w:ascii="Times New Roman" w:eastAsiaTheme="minorEastAsia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905AB8" w:rsidRPr="000B2D41" w:rsidRDefault="00905AB8" w:rsidP="00905AB8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0B2D41">
                    <w:rPr>
                      <w:b/>
                      <w:i/>
                      <w:iCs/>
                      <w:sz w:val="24"/>
                      <w:szCs w:val="24"/>
                    </w:rPr>
                    <w:t xml:space="preserve">п о с </w:t>
                  </w:r>
                  <w:proofErr w:type="gramStart"/>
                  <w:r w:rsidRPr="000B2D41">
                    <w:rPr>
                      <w:b/>
                      <w:i/>
                      <w:iCs/>
                      <w:sz w:val="24"/>
                      <w:szCs w:val="24"/>
                    </w:rPr>
                    <w:t>т</w:t>
                  </w:r>
                  <w:proofErr w:type="gramEnd"/>
                  <w:r w:rsidRPr="000B2D41">
                    <w:rPr>
                      <w:b/>
                      <w:i/>
                      <w:iCs/>
                      <w:sz w:val="24"/>
                      <w:szCs w:val="24"/>
                    </w:rPr>
                    <w:t xml:space="preserve"> а н о в л я е т:</w:t>
                  </w:r>
                </w:p>
                <w:p w:rsidR="00905AB8" w:rsidRPr="00905AB8" w:rsidRDefault="00905AB8" w:rsidP="00905AB8">
                  <w:pPr>
                    <w:pStyle w:val="Pa0"/>
                    <w:spacing w:line="276" w:lineRule="auto"/>
                    <w:ind w:firstLine="709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0B2D41">
                    <w:rPr>
                      <w:rFonts w:ascii="Times New Roman" w:hAnsi="Times New Roman"/>
                    </w:rPr>
                    <w:t>1. Зарегистри</w:t>
                  </w:r>
                  <w:r>
                    <w:rPr>
                      <w:rFonts w:ascii="Times New Roman" w:hAnsi="Times New Roman"/>
                    </w:rPr>
                    <w:t xml:space="preserve">ровать </w:t>
                  </w:r>
                  <w:proofErr w:type="spellStart"/>
                  <w:r>
                    <w:rPr>
                      <w:rFonts w:ascii="Times New Roman" w:hAnsi="Times New Roman"/>
                    </w:rPr>
                    <w:t>Цыбенова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</w:rPr>
                    <w:t>Биликто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</w:rPr>
                    <w:t>Балдановича</w:t>
                  </w:r>
                  <w:proofErr w:type="spellEnd"/>
                  <w:r w:rsidRPr="000B2D41">
                    <w:rPr>
                      <w:rFonts w:ascii="Times New Roman" w:hAnsi="Times New Roman"/>
                    </w:rPr>
                    <w:t xml:space="preserve">, </w:t>
                  </w:r>
                  <w:r>
                    <w:rPr>
                      <w:rFonts w:ascii="Times New Roman" w:hAnsi="Times New Roman"/>
                    </w:rPr>
                    <w:t xml:space="preserve">1960 года рождения, пенсионера, </w:t>
                  </w:r>
                  <w:r w:rsidRPr="000B2D41">
                    <w:rPr>
                      <w:rFonts w:ascii="Times New Roman" w:hAnsi="Times New Roman"/>
                      <w:bCs/>
                      <w:color w:val="000000"/>
                    </w:rPr>
                    <w:t>выдвинутого избирательн</w:t>
                  </w:r>
                  <w:r>
                    <w:rPr>
                      <w:rFonts w:ascii="Times New Roman" w:hAnsi="Times New Roman"/>
                      <w:bCs/>
                      <w:color w:val="000000"/>
                    </w:rPr>
                    <w:t>ым объединением «Забайкальское краевое отделение политической партии «КОММУНИСТИЧЕСКАЯ ПАРТИЯ РОССИЙСКОЙ ФЕДЕРАЦИИ»,</w:t>
                  </w:r>
                  <w:r w:rsidRPr="000B2D41">
                    <w:rPr>
                      <w:rFonts w:ascii="Times New Roman" w:hAnsi="Times New Roman"/>
                      <w:bCs/>
                      <w:color w:val="000000"/>
                    </w:rPr>
                    <w:t xml:space="preserve"> кандидатом на выборах депутатов</w:t>
                  </w:r>
                  <w:r w:rsidRPr="000B2D41">
                    <w:rPr>
                      <w:rFonts w:ascii="Times New Roman" w:hAnsi="Times New Roman"/>
                      <w:bCs/>
                    </w:rPr>
                    <w:t xml:space="preserve"> </w:t>
                  </w:r>
                  <w:r w:rsidRPr="000B2D41">
                    <w:rPr>
                      <w:rFonts w:ascii="Times New Roman" w:eastAsiaTheme="minorEastAsia" w:hAnsi="Times New Roman"/>
                      <w:bCs/>
                    </w:rPr>
                    <w:t>Законодательного Собрания Забайкальского края четвертого созыва</w:t>
                  </w:r>
                  <w:r w:rsidRPr="000B2D41">
                    <w:rPr>
                      <w:rFonts w:ascii="Times New Roman" w:hAnsi="Times New Roman"/>
                      <w:bCs/>
                    </w:rPr>
                    <w:t xml:space="preserve"> </w:t>
                  </w:r>
                  <w:r w:rsidRPr="000B2D41">
                    <w:rPr>
                      <w:rFonts w:ascii="Times New Roman" w:hAnsi="Times New Roman"/>
                      <w:bCs/>
                      <w:iCs/>
                    </w:rPr>
                    <w:t>по одноманда</w:t>
                  </w:r>
                  <w:r>
                    <w:rPr>
                      <w:rFonts w:ascii="Times New Roman" w:hAnsi="Times New Roman"/>
                      <w:bCs/>
                      <w:iCs/>
                    </w:rPr>
                    <w:t xml:space="preserve">тному избирательному округу № 14 </w:t>
                  </w:r>
                  <w:proofErr w:type="spellStart"/>
                  <w:r>
                    <w:rPr>
                      <w:rFonts w:ascii="Times New Roman" w:hAnsi="Times New Roman"/>
                      <w:bCs/>
                      <w:iCs/>
                    </w:rPr>
                    <w:t>Могойтуй</w:t>
                  </w:r>
                  <w:r w:rsidRPr="000B2D41">
                    <w:rPr>
                      <w:rFonts w:ascii="Times New Roman" w:hAnsi="Times New Roman"/>
                      <w:bCs/>
                      <w:iCs/>
                    </w:rPr>
                    <w:t>ский</w:t>
                  </w:r>
                  <w:proofErr w:type="spellEnd"/>
                  <w:r w:rsidRPr="000B2D41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16 </w:t>
                  </w:r>
                  <w:r w:rsidRPr="000B2D41">
                    <w:rPr>
                      <w:rFonts w:ascii="Times New Roman" w:hAnsi="Times New Roman"/>
                    </w:rPr>
                    <w:t>июля 2023</w:t>
                  </w:r>
                  <w:r>
                    <w:rPr>
                      <w:rFonts w:ascii="Times New Roman" w:hAnsi="Times New Roman"/>
                    </w:rPr>
                    <w:t xml:space="preserve"> года в 12 час. 10 </w:t>
                  </w:r>
                  <w:r w:rsidRPr="000B2D41">
                    <w:rPr>
                      <w:rFonts w:ascii="Times New Roman" w:hAnsi="Times New Roman"/>
                    </w:rPr>
                    <w:t>мин.</w:t>
                  </w:r>
                </w:p>
                <w:p w:rsidR="00905AB8" w:rsidRPr="00E46536" w:rsidRDefault="00905AB8" w:rsidP="00905AB8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</w:t>
                  </w:r>
                  <w:r w:rsidRPr="00E46536">
                    <w:rPr>
                      <w:sz w:val="24"/>
                      <w:szCs w:val="24"/>
                    </w:rPr>
                    <w:t xml:space="preserve">2. Выдать зарегистрированному </w:t>
                  </w:r>
                  <w:r>
                    <w:rPr>
                      <w:sz w:val="24"/>
                      <w:szCs w:val="24"/>
                    </w:rPr>
                    <w:t xml:space="preserve">кандидату </w:t>
                  </w:r>
                  <w:proofErr w:type="spellStart"/>
                  <w:r>
                    <w:rPr>
                      <w:sz w:val="24"/>
                      <w:szCs w:val="24"/>
                    </w:rPr>
                    <w:t>Цыбенову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Б.Б.</w:t>
                  </w:r>
                  <w:r w:rsidRPr="00E46536">
                    <w:rPr>
                      <w:sz w:val="24"/>
                      <w:szCs w:val="24"/>
                    </w:rPr>
                    <w:t xml:space="preserve"> удостоверение установленного образца.</w:t>
                  </w:r>
                </w:p>
                <w:p w:rsidR="00905AB8" w:rsidRDefault="00905AB8" w:rsidP="00905AB8">
                  <w:pPr>
                    <w:pStyle w:val="Pa0"/>
                    <w:spacing w:line="240" w:lineRule="auto"/>
                    <w:ind w:firstLine="709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0B2D41">
                    <w:rPr>
                      <w:rFonts w:ascii="Times New Roman" w:hAnsi="Times New Roman"/>
                    </w:rPr>
                    <w:t>3. Направить настоящее постановление в Избирательную комиссию Забайкальского края.</w:t>
                  </w:r>
                </w:p>
                <w:p w:rsidR="00905AB8" w:rsidRPr="000B2D41" w:rsidRDefault="00905AB8" w:rsidP="00905AB8">
                  <w:pPr>
                    <w:pStyle w:val="Pa0"/>
                    <w:spacing w:line="240" w:lineRule="auto"/>
                    <w:ind w:firstLine="709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4. Разместить настоящее постановление на странице </w:t>
                  </w:r>
                  <w:proofErr w:type="spellStart"/>
                  <w:r>
                    <w:rPr>
                      <w:rFonts w:ascii="Times New Roman" w:hAnsi="Times New Roman"/>
                    </w:rPr>
                    <w:t>Могойтуйской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районной территориальной избирательной комиссии на официальном сайте администрации муниципального района «</w:t>
                  </w:r>
                  <w:proofErr w:type="spellStart"/>
                  <w:r>
                    <w:rPr>
                      <w:rFonts w:ascii="Times New Roman" w:hAnsi="Times New Roman"/>
                    </w:rPr>
                    <w:t>Могойтуйский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район» в информационно-телекоммуникационной сети Интернет</w:t>
                  </w:r>
                  <w:r>
                    <w:rPr>
                      <w:rFonts w:ascii="Times New Roman" w:hAnsi="Times New Roman"/>
                    </w:rPr>
                    <w:t>.</w:t>
                  </w:r>
                  <w:bookmarkStart w:id="0" w:name="_GoBack"/>
                  <w:bookmarkEnd w:id="0"/>
                </w:p>
                <w:p w:rsidR="00905AB8" w:rsidRDefault="00905AB8" w:rsidP="00905AB8">
                  <w:pPr>
                    <w:spacing w:after="0" w:line="240" w:lineRule="auto"/>
                    <w:rPr>
                      <w:rFonts w:eastAsia="Calibri"/>
                      <w:szCs w:val="20"/>
                      <w:lang w:eastAsia="ru-RU"/>
                    </w:rPr>
                  </w:pPr>
                </w:p>
                <w:p w:rsidR="00905AB8" w:rsidRDefault="00905AB8" w:rsidP="00905AB8">
                  <w:pPr>
                    <w:spacing w:after="0" w:line="240" w:lineRule="auto"/>
                    <w:rPr>
                      <w:rFonts w:eastAsia="Calibri"/>
                      <w:szCs w:val="20"/>
                      <w:lang w:eastAsia="ru-RU"/>
                    </w:rPr>
                  </w:pPr>
                </w:p>
                <w:p w:rsidR="00905AB8" w:rsidRPr="00CD548A" w:rsidRDefault="00905AB8" w:rsidP="00905AB8">
                  <w:pPr>
                    <w:spacing w:after="0" w:line="240" w:lineRule="auto"/>
                    <w:rPr>
                      <w:rFonts w:eastAsia="Calibri"/>
                      <w:szCs w:val="20"/>
                      <w:lang w:eastAsia="ru-RU"/>
                    </w:rPr>
                  </w:pPr>
                </w:p>
                <w:p w:rsidR="00905AB8" w:rsidRPr="00905AB8" w:rsidRDefault="00905AB8" w:rsidP="00905AB8">
                  <w:pPr>
                    <w:spacing w:after="120" w:line="240" w:lineRule="auto"/>
                    <w:jc w:val="both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905AB8">
                    <w:rPr>
                      <w:rFonts w:eastAsia="Calibri"/>
                      <w:sz w:val="24"/>
                      <w:szCs w:val="24"/>
                      <w:lang w:eastAsia="ru-RU"/>
                    </w:rPr>
                    <w:t>Председатель территориальной</w:t>
                  </w:r>
                </w:p>
                <w:p w:rsidR="00905AB8" w:rsidRPr="00905AB8" w:rsidRDefault="00905AB8" w:rsidP="00905AB8">
                  <w:pPr>
                    <w:spacing w:after="120" w:line="240" w:lineRule="auto"/>
                    <w:jc w:val="both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905AB8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избирательной комиссии                                                                 </w:t>
                  </w:r>
                  <w:r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                  </w:t>
                  </w:r>
                  <w:r w:rsidRPr="00905AB8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905AB8">
                    <w:rPr>
                      <w:rFonts w:eastAsia="Calibri"/>
                      <w:sz w:val="24"/>
                      <w:szCs w:val="24"/>
                      <w:lang w:eastAsia="ru-RU"/>
                    </w:rPr>
                    <w:t>Ц.Л.Абрамова</w:t>
                  </w:r>
                  <w:proofErr w:type="spellEnd"/>
                </w:p>
                <w:p w:rsidR="00905AB8" w:rsidRPr="00905AB8" w:rsidRDefault="00905AB8" w:rsidP="00905AB8">
                  <w:pPr>
                    <w:spacing w:after="0" w:line="240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</w:p>
                <w:p w:rsidR="00905AB8" w:rsidRPr="00905AB8" w:rsidRDefault="00905AB8" w:rsidP="00905AB8">
                  <w:pPr>
                    <w:spacing w:after="0" w:line="360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905AB8">
                    <w:rPr>
                      <w:rFonts w:eastAsia="Calibri"/>
                      <w:sz w:val="24"/>
                      <w:szCs w:val="24"/>
                      <w:lang w:eastAsia="ru-RU"/>
                    </w:rPr>
                    <w:t>Секретарь комиссии</w:t>
                  </w:r>
                </w:p>
                <w:p w:rsidR="00905AB8" w:rsidRPr="00905AB8" w:rsidRDefault="00905AB8" w:rsidP="00905AB8">
                  <w:pPr>
                    <w:spacing w:after="0" w:line="360" w:lineRule="auto"/>
                    <w:rPr>
                      <w:rFonts w:eastAsia="Calibri"/>
                      <w:sz w:val="24"/>
                      <w:szCs w:val="24"/>
                      <w:lang w:eastAsia="ru-RU"/>
                    </w:rPr>
                  </w:pPr>
                  <w:r w:rsidRPr="00905AB8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территориальной избирательной комиссии                               </w:t>
                  </w:r>
                  <w:r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                     </w:t>
                  </w:r>
                  <w:r w:rsidRPr="00905AB8">
                    <w:rPr>
                      <w:rFonts w:eastAsia="Calibri"/>
                      <w:sz w:val="24"/>
                      <w:szCs w:val="24"/>
                      <w:lang w:eastAsia="ru-RU"/>
                    </w:rPr>
                    <w:t xml:space="preserve">    Ц.В.Раднаева                             </w:t>
                  </w:r>
                </w:p>
                <w:p w:rsidR="00905AB8" w:rsidRPr="00CD548A" w:rsidRDefault="00905AB8" w:rsidP="00905AB8">
                  <w:pPr>
                    <w:spacing w:after="0" w:line="360" w:lineRule="auto"/>
                    <w:rPr>
                      <w:rFonts w:eastAsia="Calibri"/>
                      <w:szCs w:val="20"/>
                      <w:lang w:eastAsia="ru-RU"/>
                    </w:rPr>
                  </w:pPr>
                </w:p>
                <w:p w:rsidR="00905AB8" w:rsidRPr="00CD548A" w:rsidRDefault="00905AB8" w:rsidP="00905AB8">
                  <w:pPr>
                    <w:spacing w:after="0" w:line="240" w:lineRule="auto"/>
                    <w:rPr>
                      <w:rFonts w:eastAsia="Calibri"/>
                      <w:szCs w:val="20"/>
                      <w:lang w:eastAsia="ru-RU"/>
                    </w:rPr>
                  </w:pPr>
                </w:p>
              </w:tc>
            </w:tr>
            <w:tr w:rsidR="00905AB8" w:rsidRPr="00CD548A" w:rsidTr="00905AB8">
              <w:tc>
                <w:tcPr>
                  <w:tcW w:w="9356" w:type="dxa"/>
                  <w:shd w:val="clear" w:color="auto" w:fill="auto"/>
                </w:tcPr>
                <w:p w:rsidR="00905AB8" w:rsidRPr="00CD548A" w:rsidRDefault="00905AB8" w:rsidP="00905AB8">
                  <w:pPr>
                    <w:spacing w:after="0" w:line="240" w:lineRule="auto"/>
                    <w:jc w:val="center"/>
                    <w:rPr>
                      <w:rFonts w:eastAsia="Calibri"/>
                      <w:b/>
                      <w:lang w:eastAsia="ru-RU"/>
                    </w:rPr>
                  </w:pPr>
                </w:p>
              </w:tc>
            </w:tr>
            <w:tr w:rsidR="00905AB8" w:rsidRPr="00CD548A" w:rsidTr="00905AB8">
              <w:tc>
                <w:tcPr>
                  <w:tcW w:w="9356" w:type="dxa"/>
                  <w:shd w:val="clear" w:color="auto" w:fill="auto"/>
                </w:tcPr>
                <w:p w:rsidR="00905AB8" w:rsidRPr="00CD548A" w:rsidRDefault="00905AB8" w:rsidP="00905AB8">
                  <w:pPr>
                    <w:spacing w:after="0" w:line="240" w:lineRule="auto"/>
                    <w:jc w:val="center"/>
                    <w:rPr>
                      <w:rFonts w:eastAsia="Calibri"/>
                      <w:b/>
                      <w:lang w:eastAsia="ru-RU"/>
                    </w:rPr>
                  </w:pPr>
                </w:p>
              </w:tc>
            </w:tr>
          </w:tbl>
          <w:p w:rsidR="00E84C86" w:rsidRPr="00A31DAD" w:rsidRDefault="00E84C86" w:rsidP="00E84C86">
            <w:pPr>
              <w:spacing w:after="0" w:line="240" w:lineRule="auto"/>
              <w:rPr>
                <w:rFonts w:eastAsia="Calibri"/>
                <w:lang w:eastAsia="ru-RU"/>
              </w:rPr>
            </w:pPr>
          </w:p>
        </w:tc>
      </w:tr>
      <w:tr w:rsidR="001A70A9" w:rsidRPr="00CD548A" w:rsidTr="00905AB8">
        <w:trPr>
          <w:trHeight w:val="550"/>
        </w:trPr>
        <w:tc>
          <w:tcPr>
            <w:tcW w:w="9354" w:type="dxa"/>
          </w:tcPr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</w:p>
        </w:tc>
      </w:tr>
      <w:tr w:rsidR="001A70A9" w:rsidRPr="00CD548A" w:rsidTr="00905AB8">
        <w:trPr>
          <w:trHeight w:val="640"/>
        </w:trPr>
        <w:tc>
          <w:tcPr>
            <w:tcW w:w="9354" w:type="dxa"/>
          </w:tcPr>
          <w:p w:rsidR="001A70A9" w:rsidRPr="00CD548A" w:rsidRDefault="001A70A9" w:rsidP="003E010F">
            <w:pPr>
              <w:spacing w:after="0" w:line="240" w:lineRule="auto"/>
              <w:rPr>
                <w:rFonts w:eastAsia="Calibri"/>
                <w:lang w:eastAsia="ru-RU"/>
              </w:rPr>
            </w:pPr>
          </w:p>
        </w:tc>
      </w:tr>
    </w:tbl>
    <w:p w:rsidR="001A70A9" w:rsidRPr="00CD548A" w:rsidRDefault="001A70A9" w:rsidP="001A70A9">
      <w:pPr>
        <w:spacing w:after="0" w:line="240" w:lineRule="auto"/>
        <w:rPr>
          <w:rFonts w:eastAsia="Calibri"/>
          <w:szCs w:val="20"/>
          <w:lang w:eastAsia="ru-RU"/>
        </w:rPr>
      </w:pPr>
    </w:p>
    <w:p w:rsidR="00A75860" w:rsidRDefault="00A75860"/>
    <w:sectPr w:rsidR="00A75860" w:rsidSect="00905A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0A9"/>
    <w:rsid w:val="001A70A9"/>
    <w:rsid w:val="006678BC"/>
    <w:rsid w:val="007F6F24"/>
    <w:rsid w:val="008615E5"/>
    <w:rsid w:val="00905AB8"/>
    <w:rsid w:val="0093683C"/>
    <w:rsid w:val="009F552D"/>
    <w:rsid w:val="00A75860"/>
    <w:rsid w:val="00B852A6"/>
    <w:rsid w:val="00B912DE"/>
    <w:rsid w:val="00D27F33"/>
    <w:rsid w:val="00D67FD9"/>
    <w:rsid w:val="00E46536"/>
    <w:rsid w:val="00E84C86"/>
    <w:rsid w:val="00FC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50293"/>
  <w15:chartTrackingRefBased/>
  <w15:docId w15:val="{EAB5198C-3730-4709-B651-1D57D35C7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0A9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70A9"/>
    <w:rPr>
      <w:rFonts w:ascii="Segoe UI" w:hAnsi="Segoe UI" w:cs="Segoe UI"/>
      <w:sz w:val="18"/>
      <w:szCs w:val="18"/>
    </w:rPr>
  </w:style>
  <w:style w:type="paragraph" w:customStyle="1" w:styleId="Pa0">
    <w:name w:val="Pa0"/>
    <w:basedOn w:val="a"/>
    <w:next w:val="a"/>
    <w:uiPriority w:val="99"/>
    <w:rsid w:val="00FC568B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/>
      <w:sz w:val="24"/>
      <w:szCs w:val="24"/>
    </w:rPr>
  </w:style>
  <w:style w:type="paragraph" w:customStyle="1" w:styleId="ConsPlusNormal">
    <w:name w:val="ConsPlusNormal"/>
    <w:rsid w:val="00FC56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2A295-61CA-4114-AD88-FDDBD1FC7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2023-07-16T03:32:00Z</cp:lastPrinted>
  <dcterms:created xsi:type="dcterms:W3CDTF">2023-07-13T02:32:00Z</dcterms:created>
  <dcterms:modified xsi:type="dcterms:W3CDTF">2023-07-16T03:32:00Z</dcterms:modified>
</cp:coreProperties>
</file>