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B0" w:rsidRDefault="000B08B0" w:rsidP="000C0A12">
      <w:pPr>
        <w:jc w:val="both"/>
        <w:rPr>
          <w:sz w:val="28"/>
          <w:szCs w:val="28"/>
        </w:rPr>
      </w:pPr>
    </w:p>
    <w:p w:rsidR="000B08B0" w:rsidRDefault="000B08B0" w:rsidP="000C0A12">
      <w:pPr>
        <w:jc w:val="both"/>
        <w:rPr>
          <w:sz w:val="28"/>
          <w:szCs w:val="28"/>
        </w:rPr>
      </w:pPr>
    </w:p>
    <w:p w:rsidR="000B08B0" w:rsidRDefault="000B08B0" w:rsidP="003D519C">
      <w:pPr>
        <w:ind w:left="426"/>
        <w:jc w:val="both"/>
        <w:rPr>
          <w:sz w:val="28"/>
          <w:szCs w:val="28"/>
        </w:rPr>
      </w:pPr>
    </w:p>
    <w:p w:rsidR="000B08B0" w:rsidRDefault="003D519C" w:rsidP="003D519C">
      <w:pPr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Забайкальский край</w:t>
      </w:r>
    </w:p>
    <w:p w:rsidR="003D519C" w:rsidRPr="003D519C" w:rsidRDefault="003D519C" w:rsidP="003D519C">
      <w:pPr>
        <w:suppressAutoHyphens/>
        <w:ind w:firstLine="709"/>
        <w:jc w:val="center"/>
        <w:rPr>
          <w:sz w:val="28"/>
          <w:szCs w:val="28"/>
        </w:rPr>
      </w:pPr>
      <w:r w:rsidRPr="003D519C">
        <w:rPr>
          <w:b/>
          <w:sz w:val="28"/>
          <w:szCs w:val="28"/>
        </w:rPr>
        <w:t>Администрация муниципального района «Могойтуйский район»</w:t>
      </w:r>
    </w:p>
    <w:p w:rsidR="003D519C" w:rsidRPr="003D519C" w:rsidRDefault="003D519C" w:rsidP="003D519C">
      <w:pPr>
        <w:suppressAutoHyphens/>
        <w:ind w:left="142"/>
        <w:jc w:val="center"/>
        <w:rPr>
          <w:sz w:val="28"/>
          <w:szCs w:val="28"/>
        </w:rPr>
      </w:pPr>
    </w:p>
    <w:p w:rsidR="003D519C" w:rsidRPr="003D519C" w:rsidRDefault="003D519C" w:rsidP="003D519C">
      <w:pPr>
        <w:suppressAutoHyphens/>
        <w:ind w:firstLine="709"/>
        <w:jc w:val="center"/>
        <w:rPr>
          <w:sz w:val="28"/>
          <w:szCs w:val="28"/>
        </w:rPr>
      </w:pPr>
      <w:r w:rsidRPr="003D519C">
        <w:rPr>
          <w:b/>
          <w:sz w:val="28"/>
          <w:szCs w:val="28"/>
        </w:rPr>
        <w:t>ПОСТАНОВЛЕНИЕ</w:t>
      </w:r>
    </w:p>
    <w:p w:rsidR="003D519C" w:rsidRPr="00A9677D" w:rsidRDefault="003D519C" w:rsidP="003D519C">
      <w:pPr>
        <w:suppressAutoHyphens/>
        <w:ind w:firstLine="709"/>
        <w:jc w:val="center"/>
      </w:pPr>
    </w:p>
    <w:p w:rsidR="003D519C" w:rsidRPr="00A9677D" w:rsidRDefault="003D519C" w:rsidP="003D519C">
      <w:pPr>
        <w:suppressAutoHyphens/>
        <w:ind w:firstLine="709"/>
        <w:jc w:val="center"/>
      </w:pPr>
    </w:p>
    <w:p w:rsidR="003D519C" w:rsidRPr="000F3E25" w:rsidRDefault="0025280A" w:rsidP="000F3E2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519C" w:rsidRPr="000F3E25">
        <w:rPr>
          <w:sz w:val="28"/>
          <w:szCs w:val="28"/>
        </w:rPr>
        <w:t xml:space="preserve"> </w:t>
      </w:r>
      <w:r w:rsidR="00131F63">
        <w:rPr>
          <w:sz w:val="28"/>
          <w:szCs w:val="28"/>
        </w:rPr>
        <w:t xml:space="preserve">10 </w:t>
      </w:r>
      <w:r w:rsidR="003D519C" w:rsidRPr="000F3E25">
        <w:rPr>
          <w:sz w:val="28"/>
          <w:szCs w:val="28"/>
        </w:rPr>
        <w:t>ноября 2023 года</w:t>
      </w:r>
      <w:r w:rsidR="003D519C" w:rsidRPr="000F3E25">
        <w:rPr>
          <w:sz w:val="28"/>
          <w:szCs w:val="28"/>
        </w:rPr>
        <w:tab/>
      </w:r>
      <w:r w:rsidR="003D519C" w:rsidRPr="000F3E25">
        <w:rPr>
          <w:sz w:val="28"/>
          <w:szCs w:val="28"/>
        </w:rPr>
        <w:tab/>
      </w:r>
      <w:r w:rsidR="003D519C" w:rsidRPr="000F3E25">
        <w:rPr>
          <w:sz w:val="28"/>
          <w:szCs w:val="28"/>
        </w:rPr>
        <w:tab/>
      </w:r>
      <w:r w:rsidR="003D519C" w:rsidRPr="000F3E25">
        <w:rPr>
          <w:sz w:val="28"/>
          <w:szCs w:val="28"/>
        </w:rPr>
        <w:tab/>
      </w:r>
      <w:r w:rsidR="003D519C" w:rsidRPr="000F3E25">
        <w:rPr>
          <w:sz w:val="28"/>
          <w:szCs w:val="28"/>
        </w:rPr>
        <w:tab/>
      </w:r>
      <w:r w:rsidR="003D519C" w:rsidRPr="000F3E25">
        <w:rPr>
          <w:sz w:val="28"/>
          <w:szCs w:val="28"/>
        </w:rPr>
        <w:tab/>
      </w:r>
      <w:r w:rsidR="003D519C" w:rsidRPr="000F3E2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</w:t>
      </w:r>
      <w:r w:rsidR="003D519C" w:rsidRPr="000F3E25">
        <w:rPr>
          <w:sz w:val="28"/>
          <w:szCs w:val="28"/>
        </w:rPr>
        <w:t xml:space="preserve">     № </w:t>
      </w:r>
      <w:r w:rsidR="00131F63">
        <w:rPr>
          <w:sz w:val="28"/>
          <w:szCs w:val="28"/>
        </w:rPr>
        <w:t>466</w:t>
      </w:r>
      <w:r w:rsidR="003D519C" w:rsidRPr="000F3E25">
        <w:rPr>
          <w:sz w:val="28"/>
          <w:szCs w:val="28"/>
        </w:rPr>
        <w:t xml:space="preserve"> </w:t>
      </w:r>
    </w:p>
    <w:p w:rsidR="003D519C" w:rsidRPr="000F3E25" w:rsidRDefault="003D519C" w:rsidP="003D519C">
      <w:pPr>
        <w:suppressAutoHyphens/>
        <w:ind w:firstLine="709"/>
        <w:jc w:val="both"/>
        <w:rPr>
          <w:sz w:val="28"/>
          <w:szCs w:val="28"/>
        </w:rPr>
      </w:pPr>
    </w:p>
    <w:p w:rsidR="003D519C" w:rsidRPr="00A9677D" w:rsidRDefault="003D519C" w:rsidP="003D519C">
      <w:pPr>
        <w:suppressAutoHyphens/>
        <w:ind w:firstLine="709"/>
        <w:jc w:val="both"/>
        <w:rPr>
          <w:szCs w:val="28"/>
        </w:rPr>
      </w:pPr>
    </w:p>
    <w:p w:rsidR="003D519C" w:rsidRPr="006F3EFA" w:rsidRDefault="003D519C" w:rsidP="003D519C">
      <w:pPr>
        <w:suppressAutoHyphens/>
        <w:ind w:firstLine="709"/>
        <w:jc w:val="center"/>
        <w:rPr>
          <w:sz w:val="28"/>
          <w:szCs w:val="28"/>
        </w:rPr>
      </w:pPr>
      <w:r w:rsidRPr="006F3EFA">
        <w:rPr>
          <w:sz w:val="28"/>
          <w:szCs w:val="28"/>
        </w:rPr>
        <w:t>пгт. Могойтуй</w:t>
      </w:r>
    </w:p>
    <w:p w:rsidR="003D519C" w:rsidRPr="00A9677D" w:rsidRDefault="003D519C" w:rsidP="003D519C">
      <w:pPr>
        <w:suppressAutoHyphens/>
        <w:ind w:firstLine="709"/>
        <w:jc w:val="center"/>
        <w:rPr>
          <w:szCs w:val="28"/>
        </w:rPr>
      </w:pPr>
    </w:p>
    <w:p w:rsidR="003D519C" w:rsidRPr="00A9677D" w:rsidRDefault="003D519C" w:rsidP="003D519C">
      <w:pPr>
        <w:suppressAutoHyphens/>
        <w:ind w:firstLine="709"/>
        <w:jc w:val="center"/>
        <w:rPr>
          <w:szCs w:val="28"/>
        </w:rPr>
      </w:pPr>
    </w:p>
    <w:p w:rsidR="003D519C" w:rsidRPr="003D519C" w:rsidRDefault="003D519C" w:rsidP="003D519C">
      <w:pPr>
        <w:suppressAutoHyphens/>
        <w:jc w:val="both"/>
        <w:rPr>
          <w:sz w:val="28"/>
          <w:szCs w:val="28"/>
        </w:rPr>
      </w:pPr>
      <w:r w:rsidRPr="003D519C">
        <w:rPr>
          <w:sz w:val="28"/>
          <w:szCs w:val="28"/>
        </w:rPr>
        <w:t>Об утверждение муниципальной программы «Обеспечение пожарной безопасности и безопасности людей на водных объектах на территории муниципального района «Могойтуйский район» на 202</w:t>
      </w:r>
      <w:r w:rsidR="0025280A">
        <w:rPr>
          <w:sz w:val="28"/>
          <w:szCs w:val="28"/>
        </w:rPr>
        <w:t>4</w:t>
      </w:r>
      <w:r w:rsidRPr="003D519C">
        <w:rPr>
          <w:sz w:val="28"/>
          <w:szCs w:val="28"/>
        </w:rPr>
        <w:t>-202</w:t>
      </w:r>
      <w:r w:rsidR="0025280A">
        <w:rPr>
          <w:sz w:val="28"/>
          <w:szCs w:val="28"/>
        </w:rPr>
        <w:t>6</w:t>
      </w:r>
      <w:r w:rsidRPr="003D519C">
        <w:rPr>
          <w:sz w:val="28"/>
          <w:szCs w:val="28"/>
        </w:rPr>
        <w:t>г.г.</w:t>
      </w:r>
    </w:p>
    <w:p w:rsidR="003D519C" w:rsidRPr="003D519C" w:rsidRDefault="003D519C" w:rsidP="003D519C">
      <w:pPr>
        <w:suppressAutoHyphens/>
        <w:ind w:firstLine="709"/>
        <w:jc w:val="both"/>
        <w:rPr>
          <w:sz w:val="28"/>
          <w:szCs w:val="28"/>
        </w:rPr>
      </w:pPr>
    </w:p>
    <w:p w:rsidR="003D519C" w:rsidRPr="00A9677D" w:rsidRDefault="003D519C" w:rsidP="003D519C">
      <w:pPr>
        <w:suppressAutoHyphens/>
        <w:ind w:firstLine="709"/>
        <w:jc w:val="both"/>
      </w:pPr>
    </w:p>
    <w:p w:rsidR="003D519C" w:rsidRPr="003D519C" w:rsidRDefault="003D519C" w:rsidP="003D519C">
      <w:pPr>
        <w:suppressAutoHyphens/>
        <w:ind w:firstLine="709"/>
        <w:jc w:val="both"/>
        <w:rPr>
          <w:sz w:val="28"/>
          <w:szCs w:val="28"/>
        </w:rPr>
      </w:pPr>
      <w:r w:rsidRPr="003D519C"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и в соответствии со статьей 25 Устава муниципального района «Могойтуйский район», администрация муниципального района «Могойтуйский район» постановляет:</w:t>
      </w:r>
    </w:p>
    <w:p w:rsidR="003D519C" w:rsidRPr="003D519C" w:rsidRDefault="003D519C" w:rsidP="003D519C">
      <w:pPr>
        <w:suppressAutoHyphens/>
        <w:ind w:firstLine="709"/>
        <w:jc w:val="both"/>
        <w:rPr>
          <w:sz w:val="28"/>
          <w:szCs w:val="28"/>
        </w:rPr>
      </w:pPr>
    </w:p>
    <w:p w:rsidR="003D519C" w:rsidRPr="003D519C" w:rsidRDefault="003D519C" w:rsidP="003D519C">
      <w:pPr>
        <w:suppressAutoHyphens/>
        <w:ind w:firstLine="709"/>
        <w:jc w:val="both"/>
        <w:rPr>
          <w:sz w:val="28"/>
          <w:szCs w:val="28"/>
        </w:rPr>
      </w:pPr>
      <w:r w:rsidRPr="003D519C">
        <w:rPr>
          <w:sz w:val="28"/>
          <w:szCs w:val="28"/>
        </w:rPr>
        <w:t>1. Утвердить муниципальную программу «Обеспечение пожарной безопасности и безопасности людей на водных объектах на территории муниципального района «Могойтуйский район» на 202</w:t>
      </w:r>
      <w:r w:rsidR="0025280A">
        <w:rPr>
          <w:sz w:val="28"/>
          <w:szCs w:val="28"/>
        </w:rPr>
        <w:t>4</w:t>
      </w:r>
      <w:r w:rsidRPr="003D519C">
        <w:rPr>
          <w:sz w:val="28"/>
          <w:szCs w:val="28"/>
        </w:rPr>
        <w:t>-202</w:t>
      </w:r>
      <w:r w:rsidR="0025280A">
        <w:rPr>
          <w:sz w:val="28"/>
          <w:szCs w:val="28"/>
        </w:rPr>
        <w:t>6</w:t>
      </w:r>
      <w:r w:rsidRPr="003D519C">
        <w:rPr>
          <w:sz w:val="28"/>
          <w:szCs w:val="28"/>
        </w:rPr>
        <w:t>г.г.</w:t>
      </w:r>
    </w:p>
    <w:p w:rsidR="003D519C" w:rsidRPr="003D519C" w:rsidRDefault="003D519C" w:rsidP="003D519C">
      <w:pPr>
        <w:suppressAutoHyphens/>
        <w:ind w:firstLine="709"/>
        <w:jc w:val="both"/>
        <w:rPr>
          <w:sz w:val="28"/>
          <w:szCs w:val="28"/>
        </w:rPr>
      </w:pPr>
      <w:r w:rsidRPr="003D519C">
        <w:rPr>
          <w:sz w:val="28"/>
          <w:szCs w:val="28"/>
        </w:rPr>
        <w:t>2. Контроль за исполнением данного постановления возложить на начальника отдела по делам ГО и ЧС администрации муниципального района «Могойтуйский район» Балданова М-Б.С.</w:t>
      </w:r>
    </w:p>
    <w:p w:rsidR="003D519C" w:rsidRPr="003D519C" w:rsidRDefault="003D519C" w:rsidP="003D519C">
      <w:pPr>
        <w:suppressAutoHyphens/>
        <w:ind w:firstLine="709"/>
        <w:jc w:val="both"/>
        <w:rPr>
          <w:sz w:val="28"/>
          <w:szCs w:val="28"/>
        </w:rPr>
      </w:pPr>
      <w:r w:rsidRPr="003D519C">
        <w:rPr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3D519C" w:rsidRPr="003D519C" w:rsidRDefault="003D519C" w:rsidP="003D519C">
      <w:pPr>
        <w:suppressAutoHyphens/>
        <w:ind w:firstLine="709"/>
        <w:jc w:val="both"/>
        <w:rPr>
          <w:sz w:val="28"/>
          <w:szCs w:val="28"/>
        </w:rPr>
      </w:pPr>
    </w:p>
    <w:p w:rsidR="003D519C" w:rsidRPr="003D519C" w:rsidRDefault="003D519C" w:rsidP="003D519C">
      <w:pPr>
        <w:suppressAutoHyphens/>
        <w:ind w:firstLine="709"/>
        <w:jc w:val="both"/>
        <w:rPr>
          <w:sz w:val="28"/>
          <w:szCs w:val="28"/>
        </w:rPr>
      </w:pPr>
    </w:p>
    <w:p w:rsidR="003D519C" w:rsidRPr="003D519C" w:rsidRDefault="003D519C" w:rsidP="003D519C">
      <w:pPr>
        <w:suppressAutoHyphens/>
        <w:ind w:firstLine="709"/>
        <w:jc w:val="both"/>
        <w:rPr>
          <w:sz w:val="28"/>
          <w:szCs w:val="28"/>
        </w:rPr>
      </w:pPr>
    </w:p>
    <w:p w:rsidR="003D519C" w:rsidRDefault="0025280A" w:rsidP="003D51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3D519C" w:rsidRPr="003D519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D519C" w:rsidRPr="003D519C">
        <w:rPr>
          <w:sz w:val="28"/>
          <w:szCs w:val="28"/>
        </w:rPr>
        <w:t xml:space="preserve"> муниципального района</w:t>
      </w:r>
      <w:r w:rsidR="003D519C" w:rsidRPr="003D519C">
        <w:rPr>
          <w:sz w:val="28"/>
          <w:szCs w:val="28"/>
        </w:rPr>
        <w:tab/>
      </w:r>
      <w:r w:rsidR="003D519C" w:rsidRPr="003D519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1878F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3D519C">
        <w:rPr>
          <w:sz w:val="28"/>
          <w:szCs w:val="28"/>
        </w:rPr>
        <w:t xml:space="preserve">   </w:t>
      </w:r>
      <w:r w:rsidR="003D519C" w:rsidRPr="003D519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Ц</w:t>
      </w:r>
      <w:r w:rsidR="003D519C" w:rsidRPr="003D519C">
        <w:rPr>
          <w:sz w:val="28"/>
          <w:szCs w:val="28"/>
        </w:rPr>
        <w:t>.Ц. Н</w:t>
      </w:r>
      <w:r>
        <w:rPr>
          <w:sz w:val="28"/>
          <w:szCs w:val="28"/>
        </w:rPr>
        <w:t>айданова</w:t>
      </w:r>
    </w:p>
    <w:p w:rsidR="0025280A" w:rsidRDefault="0025280A" w:rsidP="003D519C">
      <w:pPr>
        <w:suppressAutoHyphens/>
        <w:jc w:val="both"/>
        <w:rPr>
          <w:sz w:val="28"/>
          <w:szCs w:val="28"/>
        </w:rPr>
      </w:pPr>
    </w:p>
    <w:p w:rsidR="0025280A" w:rsidRDefault="0025280A" w:rsidP="003D519C">
      <w:pPr>
        <w:suppressAutoHyphens/>
        <w:jc w:val="both"/>
        <w:rPr>
          <w:sz w:val="28"/>
          <w:szCs w:val="28"/>
        </w:rPr>
      </w:pPr>
    </w:p>
    <w:p w:rsidR="0025280A" w:rsidRDefault="0025280A" w:rsidP="003D519C">
      <w:pPr>
        <w:suppressAutoHyphens/>
        <w:jc w:val="both"/>
        <w:rPr>
          <w:sz w:val="28"/>
          <w:szCs w:val="28"/>
        </w:rPr>
      </w:pPr>
    </w:p>
    <w:p w:rsidR="0025280A" w:rsidRDefault="0025280A" w:rsidP="003D519C">
      <w:pPr>
        <w:suppressAutoHyphens/>
        <w:jc w:val="both"/>
        <w:rPr>
          <w:sz w:val="28"/>
          <w:szCs w:val="28"/>
        </w:rPr>
      </w:pPr>
    </w:p>
    <w:p w:rsidR="0025280A" w:rsidRDefault="0025280A" w:rsidP="003D519C">
      <w:pPr>
        <w:suppressAutoHyphens/>
        <w:jc w:val="both"/>
        <w:rPr>
          <w:sz w:val="28"/>
          <w:szCs w:val="28"/>
        </w:rPr>
      </w:pPr>
    </w:p>
    <w:p w:rsidR="0025280A" w:rsidRDefault="0025280A" w:rsidP="003D519C">
      <w:pPr>
        <w:suppressAutoHyphens/>
        <w:jc w:val="both"/>
        <w:rPr>
          <w:sz w:val="28"/>
          <w:szCs w:val="28"/>
        </w:rPr>
      </w:pPr>
    </w:p>
    <w:p w:rsidR="0025280A" w:rsidRDefault="0025280A" w:rsidP="003D519C">
      <w:pPr>
        <w:suppressAutoHyphens/>
        <w:jc w:val="both"/>
        <w:rPr>
          <w:sz w:val="28"/>
          <w:szCs w:val="28"/>
        </w:rPr>
      </w:pPr>
    </w:p>
    <w:p w:rsidR="0025280A" w:rsidRDefault="0025280A" w:rsidP="003D519C">
      <w:pPr>
        <w:suppressAutoHyphens/>
        <w:jc w:val="both"/>
        <w:rPr>
          <w:sz w:val="28"/>
          <w:szCs w:val="28"/>
        </w:rPr>
      </w:pPr>
    </w:p>
    <w:p w:rsidR="0025280A" w:rsidRPr="0025280A" w:rsidRDefault="0025280A" w:rsidP="003D519C">
      <w:pPr>
        <w:suppressAutoHyphens/>
        <w:jc w:val="both"/>
      </w:pPr>
      <w:r w:rsidRPr="0025280A">
        <w:t>Балданов Мунко-Баир Солбонович</w:t>
      </w:r>
    </w:p>
    <w:p w:rsidR="003D519C" w:rsidRPr="003D519C" w:rsidRDefault="0025280A" w:rsidP="003D519C">
      <w:pPr>
        <w:suppressAutoHyphens/>
        <w:jc w:val="both"/>
        <w:rPr>
          <w:sz w:val="28"/>
          <w:szCs w:val="28"/>
        </w:rPr>
      </w:pPr>
      <w:r w:rsidRPr="0025280A">
        <w:t>2-12-02</w:t>
      </w:r>
    </w:p>
    <w:p w:rsidR="008910BA" w:rsidRPr="006F3EFA" w:rsidRDefault="003D519C" w:rsidP="006F3EFA">
      <w:pPr>
        <w:suppressAutoHyphens/>
        <w:ind w:left="5664" w:right="-13"/>
        <w:jc w:val="right"/>
        <w:rPr>
          <w:sz w:val="28"/>
          <w:szCs w:val="28"/>
        </w:rPr>
      </w:pPr>
      <w:r w:rsidRPr="003D519C">
        <w:rPr>
          <w:sz w:val="28"/>
          <w:szCs w:val="28"/>
        </w:rPr>
        <w:br w:type="page"/>
      </w:r>
      <w:r w:rsidRPr="006F3EFA"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6F3EFA" w:rsidRPr="006F3EFA">
        <w:rPr>
          <w:sz w:val="28"/>
          <w:szCs w:val="28"/>
        </w:rPr>
        <w:t xml:space="preserve">        </w:t>
      </w:r>
      <w:r w:rsidRPr="006F3EFA">
        <w:rPr>
          <w:sz w:val="28"/>
          <w:szCs w:val="28"/>
        </w:rPr>
        <w:t xml:space="preserve"> Приложение к постановлению администрации муниципального района </w:t>
      </w:r>
      <w:r w:rsidR="008910BA" w:rsidRPr="006F3EFA">
        <w:rPr>
          <w:sz w:val="28"/>
          <w:szCs w:val="28"/>
        </w:rPr>
        <w:t xml:space="preserve"> </w:t>
      </w:r>
      <w:r w:rsidRPr="006F3EFA">
        <w:rPr>
          <w:sz w:val="28"/>
          <w:szCs w:val="28"/>
        </w:rPr>
        <w:t xml:space="preserve">«Могойтуйский район» </w:t>
      </w:r>
    </w:p>
    <w:p w:rsidR="003D519C" w:rsidRPr="006F3EFA" w:rsidRDefault="005F33E9" w:rsidP="0025280A">
      <w:pPr>
        <w:suppressAutoHyphens/>
        <w:ind w:left="5664" w:right="-13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25280A">
        <w:rPr>
          <w:sz w:val="28"/>
          <w:szCs w:val="28"/>
        </w:rPr>
        <w:t>__</w:t>
      </w:r>
      <w:r>
        <w:rPr>
          <w:sz w:val="28"/>
          <w:szCs w:val="28"/>
        </w:rPr>
        <w:t xml:space="preserve">» </w:t>
      </w:r>
      <w:r w:rsidR="0025280A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</w:t>
      </w:r>
      <w:r w:rsidR="001878F9">
        <w:rPr>
          <w:sz w:val="28"/>
          <w:szCs w:val="28"/>
        </w:rPr>
        <w:t>3</w:t>
      </w:r>
      <w:r w:rsidR="002528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№ </w:t>
      </w:r>
    </w:p>
    <w:p w:rsidR="003D519C" w:rsidRPr="00A9677D" w:rsidRDefault="003D519C" w:rsidP="003D519C">
      <w:pPr>
        <w:suppressAutoHyphens/>
        <w:ind w:firstLine="709"/>
        <w:jc w:val="both"/>
        <w:rPr>
          <w:szCs w:val="28"/>
        </w:rPr>
      </w:pPr>
    </w:p>
    <w:p w:rsidR="005F33E9" w:rsidRDefault="003D519C" w:rsidP="005F33E9">
      <w:pPr>
        <w:suppressAutoHyphens/>
        <w:ind w:left="993" w:right="1547" w:firstLine="425"/>
        <w:jc w:val="center"/>
        <w:rPr>
          <w:b/>
          <w:sz w:val="28"/>
          <w:szCs w:val="28"/>
        </w:rPr>
      </w:pPr>
      <w:r w:rsidRPr="008910BA">
        <w:rPr>
          <w:b/>
          <w:sz w:val="28"/>
          <w:szCs w:val="28"/>
        </w:rPr>
        <w:t>Муниципальная программа</w:t>
      </w:r>
    </w:p>
    <w:p w:rsidR="005F33E9" w:rsidRDefault="003D519C" w:rsidP="005F33E9">
      <w:pPr>
        <w:suppressAutoHyphens/>
        <w:ind w:left="993" w:right="1547" w:firstLine="425"/>
        <w:jc w:val="center"/>
        <w:rPr>
          <w:b/>
          <w:sz w:val="28"/>
          <w:szCs w:val="28"/>
        </w:rPr>
      </w:pPr>
      <w:r w:rsidRPr="008910BA">
        <w:rPr>
          <w:b/>
          <w:sz w:val="28"/>
          <w:szCs w:val="28"/>
        </w:rPr>
        <w:t xml:space="preserve"> «Обеспечение </w:t>
      </w:r>
      <w:r w:rsidRPr="008910BA">
        <w:rPr>
          <w:sz w:val="28"/>
          <w:szCs w:val="28"/>
        </w:rPr>
        <w:t>п</w:t>
      </w:r>
      <w:r w:rsidRPr="008910BA">
        <w:rPr>
          <w:rStyle w:val="a8"/>
          <w:sz w:val="28"/>
          <w:szCs w:val="28"/>
        </w:rPr>
        <w:t>ожарной безопасности и безопасности людей на водных объектах на территории муниципального района «Могойтуйский район»</w:t>
      </w:r>
    </w:p>
    <w:p w:rsidR="003D519C" w:rsidRPr="008910BA" w:rsidRDefault="003D519C" w:rsidP="005F33E9">
      <w:pPr>
        <w:suppressAutoHyphens/>
        <w:ind w:left="993" w:right="1547" w:firstLine="425"/>
        <w:jc w:val="center"/>
        <w:rPr>
          <w:b/>
          <w:sz w:val="28"/>
          <w:szCs w:val="28"/>
        </w:rPr>
      </w:pPr>
      <w:r w:rsidRPr="008910BA">
        <w:rPr>
          <w:b/>
          <w:sz w:val="28"/>
          <w:szCs w:val="28"/>
        </w:rPr>
        <w:t>на 202</w:t>
      </w:r>
      <w:r w:rsidR="0025280A">
        <w:rPr>
          <w:b/>
          <w:sz w:val="28"/>
          <w:szCs w:val="28"/>
        </w:rPr>
        <w:t>4</w:t>
      </w:r>
      <w:r w:rsidRPr="008910BA">
        <w:rPr>
          <w:b/>
          <w:sz w:val="28"/>
          <w:szCs w:val="28"/>
        </w:rPr>
        <w:t>-202</w:t>
      </w:r>
      <w:r w:rsidR="0025280A">
        <w:rPr>
          <w:b/>
          <w:sz w:val="28"/>
          <w:szCs w:val="28"/>
        </w:rPr>
        <w:t>6</w:t>
      </w:r>
      <w:r w:rsidRPr="008910BA">
        <w:rPr>
          <w:b/>
          <w:sz w:val="28"/>
          <w:szCs w:val="28"/>
        </w:rPr>
        <w:t xml:space="preserve"> год</w:t>
      </w:r>
    </w:p>
    <w:p w:rsidR="003D519C" w:rsidRPr="00A9677D" w:rsidRDefault="003D519C" w:rsidP="003D519C">
      <w:pPr>
        <w:suppressAutoHyphens/>
        <w:ind w:firstLine="709"/>
        <w:jc w:val="both"/>
        <w:rPr>
          <w:szCs w:val="28"/>
        </w:rPr>
      </w:pPr>
    </w:p>
    <w:p w:rsidR="003D519C" w:rsidRPr="00A9677D" w:rsidRDefault="003D519C" w:rsidP="003D519C">
      <w:pPr>
        <w:suppressAutoHyphens/>
        <w:ind w:firstLine="709"/>
        <w:jc w:val="both"/>
        <w:rPr>
          <w:szCs w:val="28"/>
        </w:rPr>
      </w:pPr>
    </w:p>
    <w:p w:rsidR="003D519C" w:rsidRPr="008910BA" w:rsidRDefault="003D519C" w:rsidP="003D519C">
      <w:pPr>
        <w:pStyle w:val="a4"/>
        <w:suppressAutoHyphens/>
        <w:ind w:left="0" w:firstLine="709"/>
        <w:jc w:val="center"/>
        <w:rPr>
          <w:b/>
          <w:sz w:val="28"/>
          <w:szCs w:val="28"/>
        </w:rPr>
      </w:pPr>
      <w:r w:rsidRPr="008910BA">
        <w:rPr>
          <w:b/>
          <w:sz w:val="28"/>
          <w:szCs w:val="28"/>
        </w:rPr>
        <w:t>1. Паспорт муниципальной программы</w:t>
      </w:r>
    </w:p>
    <w:p w:rsidR="003D519C" w:rsidRPr="00A9677D" w:rsidRDefault="003D519C" w:rsidP="003D519C">
      <w:pPr>
        <w:suppressAutoHyphens/>
        <w:ind w:firstLine="709"/>
        <w:jc w:val="both"/>
        <w:rPr>
          <w:szCs w:val="28"/>
        </w:rPr>
      </w:pPr>
    </w:p>
    <w:tbl>
      <w:tblPr>
        <w:tblW w:w="10632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7"/>
        <w:gridCol w:w="7435"/>
      </w:tblGrid>
      <w:tr w:rsidR="003D519C" w:rsidRPr="006F3EFA" w:rsidTr="006F3EFA">
        <w:tc>
          <w:tcPr>
            <w:tcW w:w="3197" w:type="dxa"/>
            <w:shd w:val="clear" w:color="auto" w:fill="auto"/>
          </w:tcPr>
          <w:p w:rsidR="003D519C" w:rsidRPr="006F3EFA" w:rsidRDefault="003D519C" w:rsidP="00DC217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EF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435" w:type="dxa"/>
            <w:shd w:val="clear" w:color="auto" w:fill="auto"/>
          </w:tcPr>
          <w:p w:rsidR="003D519C" w:rsidRPr="006F3EFA" w:rsidRDefault="003D519C" w:rsidP="0025280A">
            <w:pPr>
              <w:pStyle w:val="HTM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EFA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и безопасности людей на водных объектах на территории муниципального района «Могойтуйский район» на 202</w:t>
            </w:r>
            <w:r w:rsidR="0025280A">
              <w:rPr>
                <w:rFonts w:ascii="Times New Roman" w:hAnsi="Times New Roman"/>
                <w:sz w:val="28"/>
                <w:szCs w:val="28"/>
              </w:rPr>
              <w:t>4</w:t>
            </w:r>
            <w:r w:rsidRPr="006F3EFA">
              <w:rPr>
                <w:rFonts w:ascii="Times New Roman" w:hAnsi="Times New Roman"/>
                <w:sz w:val="28"/>
                <w:szCs w:val="28"/>
              </w:rPr>
              <w:t>-202</w:t>
            </w:r>
            <w:r w:rsidR="0025280A">
              <w:rPr>
                <w:rFonts w:ascii="Times New Roman" w:hAnsi="Times New Roman"/>
                <w:sz w:val="28"/>
                <w:szCs w:val="28"/>
              </w:rPr>
              <w:t>6</w:t>
            </w:r>
            <w:r w:rsidRPr="006F3EFA">
              <w:rPr>
                <w:rFonts w:ascii="Times New Roman" w:hAnsi="Times New Roman"/>
                <w:sz w:val="28"/>
                <w:szCs w:val="28"/>
              </w:rPr>
              <w:t xml:space="preserve"> г.г. (далее - Программа)</w:t>
            </w:r>
          </w:p>
        </w:tc>
      </w:tr>
      <w:tr w:rsidR="003D519C" w:rsidRPr="006F3EFA" w:rsidTr="006F3EFA">
        <w:tc>
          <w:tcPr>
            <w:tcW w:w="3197" w:type="dxa"/>
            <w:shd w:val="clear" w:color="auto" w:fill="auto"/>
          </w:tcPr>
          <w:p w:rsidR="003D519C" w:rsidRPr="006F3EFA" w:rsidRDefault="003D519C" w:rsidP="00DC217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EFA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435" w:type="dxa"/>
            <w:shd w:val="clear" w:color="auto" w:fill="auto"/>
          </w:tcPr>
          <w:p w:rsidR="003D519C" w:rsidRPr="006F3EFA" w:rsidRDefault="003D519C" w:rsidP="00DC217E">
            <w:pPr>
              <w:pStyle w:val="HTM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EFA">
              <w:rPr>
                <w:rFonts w:ascii="Times New Roman" w:hAnsi="Times New Roman"/>
                <w:sz w:val="28"/>
                <w:szCs w:val="28"/>
              </w:rPr>
              <w:t xml:space="preserve">Создание эффективной системы пожарной безопасности и безопасности людей на водных объектах на территории муниципального района «Могойтуйский район» </w:t>
            </w:r>
          </w:p>
        </w:tc>
      </w:tr>
      <w:tr w:rsidR="003D519C" w:rsidRPr="006F3EFA" w:rsidTr="006F3EFA">
        <w:tc>
          <w:tcPr>
            <w:tcW w:w="3197" w:type="dxa"/>
            <w:shd w:val="clear" w:color="auto" w:fill="auto"/>
          </w:tcPr>
          <w:p w:rsidR="003D519C" w:rsidRPr="006F3EFA" w:rsidRDefault="003D519C" w:rsidP="00DC217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EFA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435" w:type="dxa"/>
            <w:shd w:val="clear" w:color="auto" w:fill="auto"/>
          </w:tcPr>
          <w:p w:rsidR="003D519C" w:rsidRPr="006F3EFA" w:rsidRDefault="003D519C" w:rsidP="00DC217E">
            <w:pPr>
              <w:pStyle w:val="HTM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EFA">
              <w:rPr>
                <w:rFonts w:ascii="Times New Roman" w:hAnsi="Times New Roman"/>
                <w:sz w:val="28"/>
                <w:szCs w:val="28"/>
              </w:rPr>
              <w:t>1) обеспечение необходимых условий для предотвращения гибели и травматизма людей при пожарах;</w:t>
            </w:r>
          </w:p>
          <w:p w:rsidR="003D519C" w:rsidRPr="006F3EFA" w:rsidRDefault="003D519C" w:rsidP="00DC217E">
            <w:pPr>
              <w:pStyle w:val="HTM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EFA">
              <w:rPr>
                <w:rFonts w:ascii="Times New Roman" w:hAnsi="Times New Roman"/>
                <w:sz w:val="28"/>
                <w:szCs w:val="28"/>
              </w:rPr>
              <w:t>2) привлечение широких слоев населения городского округа к реализации мер по обеспечению пожарной безопасности;</w:t>
            </w:r>
          </w:p>
          <w:p w:rsidR="003D519C" w:rsidRPr="006F3EFA" w:rsidRDefault="003D519C" w:rsidP="00DC217E">
            <w:pPr>
              <w:pStyle w:val="HTM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EFA">
              <w:rPr>
                <w:rFonts w:ascii="Times New Roman" w:hAnsi="Times New Roman"/>
                <w:sz w:val="28"/>
                <w:szCs w:val="28"/>
              </w:rPr>
              <w:t>3) реализация первоочередных мер по противопожарной защите жилья и объектов социальной сферы;</w:t>
            </w:r>
          </w:p>
          <w:p w:rsidR="003D519C" w:rsidRPr="006F3EFA" w:rsidRDefault="003D519C" w:rsidP="00DC217E">
            <w:pPr>
              <w:pStyle w:val="HTM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EFA">
              <w:rPr>
                <w:rFonts w:ascii="Times New Roman" w:hAnsi="Times New Roman"/>
                <w:sz w:val="28"/>
                <w:szCs w:val="28"/>
              </w:rPr>
              <w:t>4) создание условий для обеспечения первичных мер пожарной безопасности;</w:t>
            </w:r>
          </w:p>
          <w:p w:rsidR="003D519C" w:rsidRPr="006F3EFA" w:rsidRDefault="003D519C" w:rsidP="00DC217E">
            <w:pPr>
              <w:pStyle w:val="HTM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EFA">
              <w:rPr>
                <w:rFonts w:ascii="Times New Roman" w:hAnsi="Times New Roman"/>
                <w:sz w:val="28"/>
                <w:szCs w:val="28"/>
              </w:rPr>
              <w:t>5) обеспечение необходимых условий для предотвращения гибели людей на водных объектах</w:t>
            </w:r>
          </w:p>
        </w:tc>
      </w:tr>
      <w:tr w:rsidR="003D519C" w:rsidRPr="006F3EFA" w:rsidTr="006F3EFA">
        <w:tc>
          <w:tcPr>
            <w:tcW w:w="3197" w:type="dxa"/>
            <w:shd w:val="clear" w:color="auto" w:fill="auto"/>
          </w:tcPr>
          <w:p w:rsidR="003D519C" w:rsidRPr="006F3EFA" w:rsidRDefault="003D519C" w:rsidP="00DC217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3EFA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435" w:type="dxa"/>
            <w:shd w:val="clear" w:color="auto" w:fill="auto"/>
          </w:tcPr>
          <w:p w:rsidR="003D519C" w:rsidRPr="006F3EFA" w:rsidRDefault="003D519C" w:rsidP="00DC217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EFA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«Могойтуйский район»</w:t>
            </w:r>
          </w:p>
        </w:tc>
      </w:tr>
      <w:tr w:rsidR="003D519C" w:rsidRPr="006F3EFA" w:rsidTr="006F3EFA">
        <w:tc>
          <w:tcPr>
            <w:tcW w:w="3197" w:type="dxa"/>
            <w:shd w:val="clear" w:color="auto" w:fill="auto"/>
          </w:tcPr>
          <w:p w:rsidR="003D519C" w:rsidRPr="006F3EFA" w:rsidRDefault="003D519C" w:rsidP="00DC217E">
            <w:pPr>
              <w:suppressAutoHyphens/>
              <w:jc w:val="both"/>
              <w:rPr>
                <w:sz w:val="28"/>
                <w:szCs w:val="28"/>
                <w:lang w:val="en-US"/>
              </w:rPr>
            </w:pPr>
            <w:r w:rsidRPr="006F3EFA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435" w:type="dxa"/>
            <w:shd w:val="clear" w:color="auto" w:fill="auto"/>
          </w:tcPr>
          <w:p w:rsidR="003D519C" w:rsidRPr="006F3EFA" w:rsidRDefault="003D519C" w:rsidP="0025280A">
            <w:pPr>
              <w:pStyle w:val="HTM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EFA">
              <w:rPr>
                <w:rFonts w:ascii="Times New Roman" w:hAnsi="Times New Roman"/>
                <w:sz w:val="28"/>
                <w:szCs w:val="28"/>
              </w:rPr>
              <w:t>202</w:t>
            </w:r>
            <w:r w:rsidR="0025280A">
              <w:rPr>
                <w:rFonts w:ascii="Times New Roman" w:hAnsi="Times New Roman"/>
                <w:sz w:val="28"/>
                <w:szCs w:val="28"/>
              </w:rPr>
              <w:t>4</w:t>
            </w:r>
            <w:r w:rsidRPr="006F3EFA">
              <w:rPr>
                <w:rFonts w:ascii="Times New Roman" w:hAnsi="Times New Roman"/>
                <w:sz w:val="28"/>
                <w:szCs w:val="28"/>
              </w:rPr>
              <w:t>-202</w:t>
            </w:r>
            <w:r w:rsidR="0025280A">
              <w:rPr>
                <w:rFonts w:ascii="Times New Roman" w:hAnsi="Times New Roman"/>
                <w:sz w:val="28"/>
                <w:szCs w:val="28"/>
              </w:rPr>
              <w:t>6</w:t>
            </w:r>
            <w:r w:rsidRPr="006F3EF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3D519C" w:rsidRPr="006F3EFA" w:rsidTr="006F3EFA">
        <w:tc>
          <w:tcPr>
            <w:tcW w:w="3197" w:type="dxa"/>
            <w:shd w:val="clear" w:color="auto" w:fill="auto"/>
          </w:tcPr>
          <w:p w:rsidR="003D519C" w:rsidRPr="006F3EFA" w:rsidRDefault="003D519C" w:rsidP="00DC217E">
            <w:pPr>
              <w:suppressAutoHyphens/>
              <w:jc w:val="both"/>
              <w:rPr>
                <w:sz w:val="28"/>
                <w:szCs w:val="28"/>
              </w:rPr>
            </w:pPr>
            <w:r w:rsidRPr="006F3EFA">
              <w:rPr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7435" w:type="dxa"/>
            <w:shd w:val="clear" w:color="auto" w:fill="auto"/>
          </w:tcPr>
          <w:p w:rsidR="003D519C" w:rsidRPr="006F3EFA" w:rsidRDefault="003D519C" w:rsidP="00DC217E">
            <w:pPr>
              <w:pStyle w:val="HTM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EFA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составляет 150, 0тыс. руб., в том числе из средств муниципального района «Могойтуйский район» - 150 тыс.руб.</w:t>
            </w:r>
          </w:p>
        </w:tc>
      </w:tr>
      <w:tr w:rsidR="003D519C" w:rsidRPr="006F3EFA" w:rsidTr="006F3EFA">
        <w:tc>
          <w:tcPr>
            <w:tcW w:w="3197" w:type="dxa"/>
            <w:shd w:val="clear" w:color="auto" w:fill="auto"/>
          </w:tcPr>
          <w:p w:rsidR="003D519C" w:rsidRPr="006F3EFA" w:rsidRDefault="003D519C" w:rsidP="00DC217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EFA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435" w:type="dxa"/>
            <w:shd w:val="clear" w:color="auto" w:fill="auto"/>
          </w:tcPr>
          <w:p w:rsidR="003D519C" w:rsidRPr="006F3EFA" w:rsidRDefault="003D519C" w:rsidP="00DC217E">
            <w:pPr>
              <w:pStyle w:val="HTM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EFA">
              <w:rPr>
                <w:rFonts w:ascii="Times New Roman" w:hAnsi="Times New Roman"/>
                <w:sz w:val="28"/>
                <w:szCs w:val="28"/>
              </w:rPr>
              <w:t>Реализация программных мероприятий позволит стабилизировать обстановку в сфере пожарной безопасности и безопасности людей на водных объектах на территории муниципального района «Могойтуйский район».</w:t>
            </w:r>
          </w:p>
          <w:p w:rsidR="003D519C" w:rsidRPr="006F3EFA" w:rsidRDefault="003D519C" w:rsidP="00DC217E">
            <w:pPr>
              <w:pStyle w:val="HTM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EFA">
              <w:rPr>
                <w:rFonts w:ascii="Times New Roman" w:hAnsi="Times New Roman"/>
                <w:sz w:val="28"/>
                <w:szCs w:val="28"/>
              </w:rPr>
              <w:t>В результате реализации Программы ожидается:</w:t>
            </w:r>
          </w:p>
          <w:p w:rsidR="003D519C" w:rsidRPr="006F3EFA" w:rsidRDefault="003D519C" w:rsidP="00DC217E">
            <w:pPr>
              <w:pStyle w:val="HTM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EFA">
              <w:rPr>
                <w:rFonts w:ascii="Times New Roman" w:hAnsi="Times New Roman"/>
                <w:sz w:val="28"/>
                <w:szCs w:val="28"/>
              </w:rPr>
              <w:t xml:space="preserve">1) создание необходимых условий для повышения </w:t>
            </w:r>
            <w:r w:rsidRPr="006F3EFA">
              <w:rPr>
                <w:rFonts w:ascii="Times New Roman" w:hAnsi="Times New Roman"/>
                <w:sz w:val="28"/>
                <w:szCs w:val="28"/>
              </w:rPr>
              <w:lastRenderedPageBreak/>
              <w:t>защищенности личности, имущества на территории городского округа в целом от пожаров;</w:t>
            </w:r>
          </w:p>
          <w:p w:rsidR="003D519C" w:rsidRPr="006F3EFA" w:rsidRDefault="003D519C" w:rsidP="00DC217E">
            <w:pPr>
              <w:pStyle w:val="HTM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EFA">
              <w:rPr>
                <w:rFonts w:ascii="Times New Roman" w:hAnsi="Times New Roman"/>
                <w:sz w:val="28"/>
                <w:szCs w:val="28"/>
              </w:rPr>
              <w:t>2) создание технической базы обеспечения пожарной безопасности на территории муниципального района «Могойтуйский район»;</w:t>
            </w:r>
          </w:p>
          <w:p w:rsidR="003D519C" w:rsidRPr="006F3EFA" w:rsidRDefault="003D519C" w:rsidP="00DC217E">
            <w:pPr>
              <w:pStyle w:val="HTM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EFA">
              <w:rPr>
                <w:rFonts w:ascii="Times New Roman" w:hAnsi="Times New Roman"/>
                <w:sz w:val="28"/>
                <w:szCs w:val="28"/>
              </w:rPr>
              <w:t>3) сокращение количества, масштабов и последствий от пожаров на территории муниципального района «Могойтуйский район», в том числе обусловленных бытовыми причинами;</w:t>
            </w:r>
          </w:p>
          <w:p w:rsidR="003D519C" w:rsidRPr="006F3EFA" w:rsidRDefault="003D519C" w:rsidP="00DC217E">
            <w:pPr>
              <w:suppressAutoHyphens/>
              <w:jc w:val="both"/>
              <w:rPr>
                <w:sz w:val="28"/>
                <w:szCs w:val="28"/>
              </w:rPr>
            </w:pPr>
            <w:r w:rsidRPr="006F3EFA">
              <w:rPr>
                <w:sz w:val="28"/>
                <w:szCs w:val="28"/>
              </w:rPr>
              <w:t>4) решение наиболее острых проблемных вопросов и системное развитие инфраструктуры обеспечения пожарной безопасности на территории муниципального района «Могойтуйский район»;</w:t>
            </w:r>
          </w:p>
          <w:p w:rsidR="003D519C" w:rsidRPr="006F3EFA" w:rsidRDefault="003D519C" w:rsidP="00DC217E">
            <w:pPr>
              <w:suppressAutoHyphens/>
              <w:jc w:val="both"/>
              <w:rPr>
                <w:sz w:val="28"/>
                <w:szCs w:val="28"/>
              </w:rPr>
            </w:pPr>
            <w:r w:rsidRPr="006F3EFA">
              <w:rPr>
                <w:sz w:val="28"/>
                <w:szCs w:val="28"/>
              </w:rPr>
              <w:t>5) оснащение добровольных пожарных формирований первичными средствами пожаротушения (РЛО, воздуходувками, средствами индивидуальной защиты, средствами связи);</w:t>
            </w:r>
          </w:p>
          <w:p w:rsidR="003D519C" w:rsidRPr="006F3EFA" w:rsidRDefault="003D519C" w:rsidP="00DC217E">
            <w:pPr>
              <w:suppressAutoHyphens/>
              <w:jc w:val="both"/>
              <w:rPr>
                <w:sz w:val="28"/>
                <w:szCs w:val="28"/>
              </w:rPr>
            </w:pPr>
            <w:r w:rsidRPr="006F3EFA">
              <w:rPr>
                <w:sz w:val="28"/>
                <w:szCs w:val="28"/>
              </w:rPr>
              <w:t>6) создание необходимых условий для безопасност людей на водных объектах в летний период и в зимний период.</w:t>
            </w:r>
          </w:p>
        </w:tc>
      </w:tr>
      <w:tr w:rsidR="003D519C" w:rsidRPr="006F3EFA" w:rsidTr="006F3EFA">
        <w:tc>
          <w:tcPr>
            <w:tcW w:w="3197" w:type="dxa"/>
            <w:shd w:val="clear" w:color="auto" w:fill="auto"/>
          </w:tcPr>
          <w:p w:rsidR="003D519C" w:rsidRPr="006F3EFA" w:rsidRDefault="003D519C" w:rsidP="00DC217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E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435" w:type="dxa"/>
            <w:shd w:val="clear" w:color="auto" w:fill="auto"/>
          </w:tcPr>
          <w:p w:rsidR="003D519C" w:rsidRPr="006F3EFA" w:rsidRDefault="003D519C" w:rsidP="00DC217E">
            <w:pPr>
              <w:pStyle w:val="HTM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EFA">
              <w:rPr>
                <w:rFonts w:ascii="Times New Roman" w:hAnsi="Times New Roman"/>
                <w:sz w:val="28"/>
                <w:szCs w:val="28"/>
              </w:rPr>
              <w:t>1) увеличение количества аншлагов по пожарной безопасности;</w:t>
            </w:r>
          </w:p>
          <w:p w:rsidR="003D519C" w:rsidRPr="006F3EFA" w:rsidRDefault="003D519C" w:rsidP="00DC217E">
            <w:pPr>
              <w:pStyle w:val="HTM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EFA">
              <w:rPr>
                <w:rFonts w:ascii="Times New Roman" w:hAnsi="Times New Roman"/>
                <w:sz w:val="28"/>
                <w:szCs w:val="28"/>
              </w:rPr>
              <w:t>2) оснащенность добровольных пожарных формирований;</w:t>
            </w:r>
          </w:p>
          <w:p w:rsidR="003D519C" w:rsidRDefault="003D519C" w:rsidP="00DC217E">
            <w:pPr>
              <w:pStyle w:val="HTM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EFA">
              <w:rPr>
                <w:rFonts w:ascii="Times New Roman" w:hAnsi="Times New Roman"/>
                <w:sz w:val="28"/>
                <w:szCs w:val="28"/>
              </w:rPr>
              <w:t>3) увеличение количество аншлагов по безопасности на водных объектах.</w:t>
            </w:r>
          </w:p>
          <w:p w:rsidR="003D519C" w:rsidRPr="006F3EFA" w:rsidRDefault="003D519C" w:rsidP="0025280A">
            <w:pPr>
              <w:pStyle w:val="HTM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519C" w:rsidRPr="006F3EFA" w:rsidRDefault="003D519C" w:rsidP="003D519C">
      <w:pPr>
        <w:suppressAutoHyphens/>
        <w:ind w:firstLine="709"/>
        <w:jc w:val="both"/>
        <w:rPr>
          <w:sz w:val="28"/>
          <w:szCs w:val="28"/>
        </w:rPr>
      </w:pPr>
    </w:p>
    <w:p w:rsidR="003D519C" w:rsidRPr="00A9677D" w:rsidRDefault="003D519C" w:rsidP="003D519C">
      <w:pPr>
        <w:suppressAutoHyphens/>
        <w:ind w:firstLine="709"/>
        <w:jc w:val="center"/>
        <w:rPr>
          <w:rStyle w:val="a8"/>
          <w:b w:val="0"/>
        </w:rPr>
      </w:pPr>
      <w:r w:rsidRPr="006F3EFA">
        <w:rPr>
          <w:sz w:val="28"/>
          <w:szCs w:val="28"/>
        </w:rPr>
        <w:br w:type="page"/>
      </w:r>
      <w:r w:rsidRPr="00A9677D">
        <w:rPr>
          <w:rStyle w:val="a8"/>
          <w:sz w:val="30"/>
          <w:szCs w:val="30"/>
        </w:rPr>
        <w:lastRenderedPageBreak/>
        <w:t>2. Характеристика проблемы и обоснование необходимости ее решения программными методами</w:t>
      </w:r>
    </w:p>
    <w:p w:rsidR="003D519C" w:rsidRPr="00A9677D" w:rsidRDefault="003D519C" w:rsidP="003D519C">
      <w:pPr>
        <w:suppressAutoHyphens/>
        <w:ind w:firstLine="709"/>
        <w:jc w:val="center"/>
      </w:pPr>
    </w:p>
    <w:p w:rsidR="003D519C" w:rsidRPr="005F33E9" w:rsidRDefault="003D519C" w:rsidP="003D519C">
      <w:pPr>
        <w:suppressAutoHyphens/>
        <w:ind w:firstLine="709"/>
        <w:jc w:val="both"/>
        <w:rPr>
          <w:sz w:val="28"/>
          <w:szCs w:val="28"/>
        </w:rPr>
      </w:pPr>
      <w:r w:rsidRPr="005F33E9">
        <w:rPr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муниципального района «Могойтуйский район» в отдельности и в целом Агинского Бурятского округа.</w:t>
      </w:r>
    </w:p>
    <w:p w:rsidR="003D519C" w:rsidRPr="005F33E9" w:rsidRDefault="003D519C" w:rsidP="003D519C">
      <w:pPr>
        <w:suppressAutoHyphens/>
        <w:ind w:firstLine="709"/>
        <w:jc w:val="both"/>
        <w:rPr>
          <w:sz w:val="28"/>
          <w:szCs w:val="28"/>
        </w:rPr>
      </w:pPr>
      <w:r w:rsidRPr="005F33E9">
        <w:rPr>
          <w:sz w:val="28"/>
          <w:szCs w:val="28"/>
        </w:rPr>
        <w:t>Несмотря на то, что вопросам обеспечения пожарной безопасности уделяется большое внимание, положение в этой области остается сложным.</w:t>
      </w:r>
    </w:p>
    <w:p w:rsidR="003D519C" w:rsidRPr="005F33E9" w:rsidRDefault="003D519C" w:rsidP="003D519C">
      <w:pPr>
        <w:suppressAutoHyphens/>
        <w:ind w:firstLine="709"/>
        <w:jc w:val="both"/>
        <w:rPr>
          <w:sz w:val="28"/>
          <w:szCs w:val="28"/>
        </w:rPr>
      </w:pPr>
      <w:r w:rsidRPr="005F33E9">
        <w:rPr>
          <w:sz w:val="28"/>
          <w:szCs w:val="28"/>
        </w:rPr>
        <w:t>В последнее время вопросы пожарной безопасности, безопасности жизни и здоровью людей обсуждаются на всех уровнях государственной власти и принимаются самые жесткие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и безопасность людей на водных объектах, материальных ценностей и природных ресурсов. Ужесточены требования по мониторингу чрезвычайных ситуаций, значительно сокращены сроки реагирования и отчётности по действиям районного звена Российской системы по предупреждению и ликвидации чрезвычайных ситуаций, как в повседневной деятельности, так и в повышенных степенях готовности.</w:t>
      </w:r>
    </w:p>
    <w:p w:rsidR="003D519C" w:rsidRPr="005F33E9" w:rsidRDefault="003D519C" w:rsidP="003D519C">
      <w:pPr>
        <w:tabs>
          <w:tab w:val="num" w:pos="900"/>
        </w:tabs>
        <w:suppressAutoHyphens/>
        <w:ind w:firstLine="709"/>
        <w:jc w:val="both"/>
        <w:rPr>
          <w:sz w:val="28"/>
          <w:szCs w:val="28"/>
        </w:rPr>
      </w:pPr>
      <w:r w:rsidRPr="005F33E9">
        <w:rPr>
          <w:sz w:val="28"/>
          <w:szCs w:val="28"/>
        </w:rPr>
        <w:t>По муниципальной программе «Обеспечение пожарной безопасности и безопасности людей на водных объектах на территории муниципального района «Могойтуйский район» будут закуплены средства индивидуальной защиты, мотопомпа, воздуходувки, изготовление стенд, аншлагов и плакатов по противопожарной тематике и безопасности людей на водных объектах, обучение неработающего населения.</w:t>
      </w:r>
    </w:p>
    <w:p w:rsidR="003D519C" w:rsidRPr="005F33E9" w:rsidRDefault="003D519C" w:rsidP="003D519C">
      <w:pPr>
        <w:suppressAutoHyphens/>
        <w:ind w:firstLine="709"/>
        <w:jc w:val="both"/>
        <w:rPr>
          <w:sz w:val="28"/>
          <w:szCs w:val="28"/>
        </w:rPr>
      </w:pPr>
      <w:r w:rsidRPr="005F33E9">
        <w:rPr>
          <w:sz w:val="28"/>
          <w:szCs w:val="28"/>
        </w:rPr>
        <w:t>В рамках программных мероприятий, проведение которых запланировано программно-целевыми методами, будут способствовать повышению безопасности людей, а своевременно проведенные профилактические мероприятия повысят надёжность работы объектов жизнеобеспечения и объектов экономики.</w:t>
      </w:r>
    </w:p>
    <w:p w:rsidR="003D519C" w:rsidRPr="005F33E9" w:rsidRDefault="003D519C" w:rsidP="003D519C">
      <w:pPr>
        <w:suppressAutoHyphens/>
        <w:ind w:firstLine="709"/>
        <w:jc w:val="both"/>
        <w:rPr>
          <w:sz w:val="28"/>
          <w:szCs w:val="28"/>
        </w:rPr>
      </w:pPr>
      <w:r w:rsidRPr="005F33E9">
        <w:rPr>
          <w:sz w:val="28"/>
          <w:szCs w:val="28"/>
        </w:rPr>
        <w:t>Исходя из опыта тушения пожаров, степени защищенности населения от пожаров, а также осведомленности населения об элементарных требованиях пожарной безопасности и безопасности на водных объектах предполагается организация и проведение программных мероприятий, направленных на предупреждение пожаров и безопасности на водных объектах.</w:t>
      </w:r>
    </w:p>
    <w:p w:rsidR="003D519C" w:rsidRPr="005F33E9" w:rsidRDefault="003D519C" w:rsidP="003D519C">
      <w:pPr>
        <w:suppressAutoHyphens/>
        <w:ind w:firstLine="709"/>
        <w:jc w:val="both"/>
        <w:rPr>
          <w:sz w:val="28"/>
          <w:szCs w:val="28"/>
        </w:rPr>
      </w:pPr>
    </w:p>
    <w:p w:rsidR="003D519C" w:rsidRPr="005F33E9" w:rsidRDefault="003D519C" w:rsidP="003D519C">
      <w:pPr>
        <w:suppressAutoHyphens/>
        <w:ind w:firstLine="709"/>
        <w:jc w:val="center"/>
        <w:rPr>
          <w:b/>
          <w:sz w:val="28"/>
          <w:szCs w:val="28"/>
        </w:rPr>
      </w:pPr>
      <w:r w:rsidRPr="005F33E9">
        <w:rPr>
          <w:b/>
          <w:sz w:val="28"/>
          <w:szCs w:val="28"/>
        </w:rPr>
        <w:t>3. Приоритеты в сфере реализации муниципальной Программы</w:t>
      </w:r>
    </w:p>
    <w:p w:rsidR="003D519C" w:rsidRPr="005F33E9" w:rsidRDefault="003D519C" w:rsidP="003D519C">
      <w:pPr>
        <w:suppressAutoHyphens/>
        <w:ind w:firstLine="709"/>
        <w:jc w:val="center"/>
        <w:rPr>
          <w:b/>
          <w:sz w:val="28"/>
          <w:szCs w:val="28"/>
        </w:rPr>
      </w:pPr>
    </w:p>
    <w:p w:rsidR="003D519C" w:rsidRPr="005F33E9" w:rsidRDefault="003D519C" w:rsidP="003D519C">
      <w:pPr>
        <w:suppressAutoHyphens/>
        <w:ind w:firstLine="709"/>
        <w:jc w:val="both"/>
        <w:rPr>
          <w:sz w:val="28"/>
          <w:szCs w:val="28"/>
        </w:rPr>
      </w:pPr>
      <w:r w:rsidRPr="005F33E9">
        <w:rPr>
          <w:sz w:val="28"/>
          <w:szCs w:val="28"/>
        </w:rPr>
        <w:t>Основными приоритетами муниципальной политики в данных сферах, направление на повышение уровня противопожарной защиты, безопасности на водных объектах населения и территории муниципального района «Могойтуйский район», а также сокращения людских и материальных потерь от огня и воды, реализуемыми в ходе выполнения данной Программы, являются:</w:t>
      </w:r>
    </w:p>
    <w:p w:rsidR="003D519C" w:rsidRPr="005F33E9" w:rsidRDefault="003D519C" w:rsidP="003D519C">
      <w:pPr>
        <w:suppressAutoHyphens/>
        <w:ind w:firstLine="709"/>
        <w:jc w:val="both"/>
        <w:rPr>
          <w:sz w:val="28"/>
          <w:szCs w:val="28"/>
        </w:rPr>
      </w:pPr>
      <w:r w:rsidRPr="005F33E9">
        <w:rPr>
          <w:sz w:val="28"/>
          <w:szCs w:val="28"/>
        </w:rPr>
        <w:lastRenderedPageBreak/>
        <w:t>- обеспечение первичных мер пожарной безопасности в границах населенных пунктов муниципального района «Могойтуйский район»;</w:t>
      </w:r>
    </w:p>
    <w:p w:rsidR="003D519C" w:rsidRPr="005F33E9" w:rsidRDefault="003D519C" w:rsidP="003D519C">
      <w:pPr>
        <w:suppressAutoHyphens/>
        <w:ind w:firstLine="709"/>
        <w:jc w:val="both"/>
        <w:rPr>
          <w:sz w:val="28"/>
          <w:szCs w:val="28"/>
        </w:rPr>
      </w:pPr>
      <w:r w:rsidRPr="005F33E9">
        <w:rPr>
          <w:sz w:val="28"/>
          <w:szCs w:val="28"/>
        </w:rPr>
        <w:t>- осуществление комплекса организационных, профилактических и практических мер, направленных на снижение гибели людей при пожарах;</w:t>
      </w:r>
    </w:p>
    <w:p w:rsidR="003D519C" w:rsidRPr="005F33E9" w:rsidRDefault="003D519C" w:rsidP="003D519C">
      <w:pPr>
        <w:suppressAutoHyphens/>
        <w:ind w:firstLine="709"/>
        <w:jc w:val="both"/>
        <w:rPr>
          <w:sz w:val="28"/>
          <w:szCs w:val="28"/>
        </w:rPr>
      </w:pPr>
      <w:r w:rsidRPr="005F33E9">
        <w:rPr>
          <w:sz w:val="28"/>
          <w:szCs w:val="28"/>
        </w:rPr>
        <w:t>- создание необходимых условий для предупреждения и тушения пожаров;</w:t>
      </w:r>
    </w:p>
    <w:p w:rsidR="003D519C" w:rsidRPr="005F33E9" w:rsidRDefault="003D519C" w:rsidP="003D519C">
      <w:pPr>
        <w:suppressAutoHyphens/>
        <w:ind w:firstLine="709"/>
        <w:jc w:val="both"/>
        <w:rPr>
          <w:sz w:val="28"/>
          <w:szCs w:val="28"/>
        </w:rPr>
      </w:pPr>
      <w:r w:rsidRPr="005F33E9">
        <w:rPr>
          <w:sz w:val="28"/>
          <w:szCs w:val="28"/>
        </w:rPr>
        <w:t>- материально-техническое обеспечение мероприятий в области пожарной безопасности;</w:t>
      </w:r>
    </w:p>
    <w:p w:rsidR="003D519C" w:rsidRPr="005F33E9" w:rsidRDefault="003D519C" w:rsidP="003D519C">
      <w:pPr>
        <w:suppressAutoHyphens/>
        <w:ind w:firstLine="709"/>
        <w:jc w:val="both"/>
        <w:rPr>
          <w:sz w:val="28"/>
          <w:szCs w:val="28"/>
        </w:rPr>
      </w:pPr>
      <w:r w:rsidRPr="005F33E9">
        <w:rPr>
          <w:sz w:val="28"/>
          <w:szCs w:val="28"/>
        </w:rPr>
        <w:t>- информационное обеспечение мероприятий в области пожарной безопасности;</w:t>
      </w:r>
    </w:p>
    <w:p w:rsidR="003D519C" w:rsidRPr="005F33E9" w:rsidRDefault="003D519C" w:rsidP="003D519C">
      <w:pPr>
        <w:suppressAutoHyphens/>
        <w:ind w:firstLine="709"/>
        <w:jc w:val="both"/>
        <w:rPr>
          <w:sz w:val="28"/>
          <w:szCs w:val="28"/>
        </w:rPr>
      </w:pPr>
      <w:r w:rsidRPr="005F33E9">
        <w:rPr>
          <w:sz w:val="28"/>
          <w:szCs w:val="28"/>
        </w:rPr>
        <w:t>- проведение противопожарной пропаганды и обучения населения мерам пожарной безопасности;</w:t>
      </w:r>
    </w:p>
    <w:p w:rsidR="003D519C" w:rsidRPr="005F33E9" w:rsidRDefault="003D519C" w:rsidP="003D519C">
      <w:pPr>
        <w:suppressAutoHyphens/>
        <w:ind w:firstLine="709"/>
        <w:jc w:val="both"/>
        <w:rPr>
          <w:sz w:val="28"/>
          <w:szCs w:val="28"/>
        </w:rPr>
      </w:pPr>
      <w:r w:rsidRPr="005F33E9">
        <w:rPr>
          <w:sz w:val="28"/>
          <w:szCs w:val="28"/>
        </w:rPr>
        <w:t>- развитие и содействие деятельности добровольных пожарных формирований, привлечение населения к обеспечению пожарной безопасности;</w:t>
      </w:r>
    </w:p>
    <w:p w:rsidR="003D519C" w:rsidRPr="005F33E9" w:rsidRDefault="003D519C" w:rsidP="003D519C">
      <w:pPr>
        <w:suppressAutoHyphens/>
        <w:ind w:firstLine="709"/>
        <w:jc w:val="both"/>
        <w:rPr>
          <w:sz w:val="28"/>
          <w:szCs w:val="28"/>
        </w:rPr>
      </w:pPr>
      <w:r w:rsidRPr="005F33E9">
        <w:rPr>
          <w:sz w:val="28"/>
          <w:szCs w:val="28"/>
        </w:rPr>
        <w:t>- осуществление комплекса организационных, профилактических и практических мер, направленных на снижение гибели людей на водных объектах.</w:t>
      </w:r>
    </w:p>
    <w:p w:rsidR="003D519C" w:rsidRPr="005F33E9" w:rsidRDefault="003D519C" w:rsidP="003D519C">
      <w:pPr>
        <w:suppressAutoHyphens/>
        <w:ind w:firstLine="709"/>
        <w:jc w:val="both"/>
        <w:rPr>
          <w:sz w:val="28"/>
          <w:szCs w:val="28"/>
        </w:rPr>
      </w:pPr>
    </w:p>
    <w:p w:rsidR="003D519C" w:rsidRPr="005F33E9" w:rsidRDefault="003D519C" w:rsidP="003D519C">
      <w:pPr>
        <w:suppressAutoHyphens/>
        <w:ind w:firstLine="709"/>
        <w:jc w:val="center"/>
        <w:rPr>
          <w:b/>
          <w:sz w:val="28"/>
          <w:szCs w:val="28"/>
        </w:rPr>
      </w:pPr>
      <w:r w:rsidRPr="005F33E9">
        <w:rPr>
          <w:b/>
          <w:sz w:val="28"/>
          <w:szCs w:val="28"/>
        </w:rPr>
        <w:t>4. Цели и задачи Программы</w:t>
      </w:r>
    </w:p>
    <w:p w:rsidR="003D519C" w:rsidRPr="005F33E9" w:rsidRDefault="003D519C" w:rsidP="003D519C">
      <w:pPr>
        <w:suppressAutoHyphens/>
        <w:ind w:firstLine="709"/>
        <w:jc w:val="both"/>
        <w:rPr>
          <w:sz w:val="28"/>
          <w:szCs w:val="28"/>
        </w:rPr>
      </w:pPr>
    </w:p>
    <w:p w:rsidR="003D519C" w:rsidRPr="005F33E9" w:rsidRDefault="003D519C" w:rsidP="003D519C">
      <w:pPr>
        <w:suppressAutoHyphens/>
        <w:ind w:firstLine="709"/>
        <w:jc w:val="both"/>
        <w:rPr>
          <w:sz w:val="28"/>
          <w:szCs w:val="28"/>
        </w:rPr>
      </w:pPr>
      <w:r w:rsidRPr="005F33E9">
        <w:rPr>
          <w:sz w:val="28"/>
          <w:szCs w:val="28"/>
        </w:rPr>
        <w:t>Целью Программы является создание эффективной системы пожарной безопасности и безопасности людей на водных объектах на территории муниципального района «Могойтуйский район».</w:t>
      </w:r>
    </w:p>
    <w:p w:rsidR="003D519C" w:rsidRPr="005F33E9" w:rsidRDefault="003D519C" w:rsidP="003D519C">
      <w:pPr>
        <w:suppressAutoHyphens/>
        <w:ind w:firstLine="709"/>
        <w:jc w:val="both"/>
        <w:rPr>
          <w:sz w:val="28"/>
          <w:szCs w:val="28"/>
        </w:rPr>
      </w:pPr>
      <w:r w:rsidRPr="005F33E9">
        <w:rPr>
          <w:sz w:val="28"/>
          <w:szCs w:val="28"/>
        </w:rPr>
        <w:t>Для достижения указанной цели в Программе предусмотрено выполнение следующих задач:</w:t>
      </w:r>
    </w:p>
    <w:p w:rsidR="003D519C" w:rsidRPr="005F33E9" w:rsidRDefault="003D519C" w:rsidP="003D519C">
      <w:pPr>
        <w:pStyle w:val="HTM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F33E9">
        <w:rPr>
          <w:rFonts w:ascii="Times New Roman" w:hAnsi="Times New Roman"/>
          <w:sz w:val="28"/>
          <w:szCs w:val="28"/>
        </w:rPr>
        <w:t>1) обеспечение необходимых условий для предотвращения гибели и травматизма людей при пожарах;</w:t>
      </w:r>
    </w:p>
    <w:p w:rsidR="003D519C" w:rsidRPr="005F33E9" w:rsidRDefault="003D519C" w:rsidP="003D519C">
      <w:pPr>
        <w:pStyle w:val="HTM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F33E9">
        <w:rPr>
          <w:rFonts w:ascii="Times New Roman" w:hAnsi="Times New Roman"/>
          <w:sz w:val="28"/>
          <w:szCs w:val="28"/>
        </w:rPr>
        <w:t>2) привлечение широких слоев населения муниципального района к реализации мер по обеспечению пожарной безопасности;</w:t>
      </w:r>
    </w:p>
    <w:p w:rsidR="003D519C" w:rsidRPr="005F33E9" w:rsidRDefault="003D519C" w:rsidP="003D519C">
      <w:pPr>
        <w:pStyle w:val="HTM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F33E9">
        <w:rPr>
          <w:rFonts w:ascii="Times New Roman" w:hAnsi="Times New Roman"/>
          <w:sz w:val="28"/>
          <w:szCs w:val="28"/>
        </w:rPr>
        <w:t>3) реализация первоочередных мер по противопожарной защите жилья и объектов социальной сферы;</w:t>
      </w:r>
    </w:p>
    <w:p w:rsidR="003D519C" w:rsidRPr="005F33E9" w:rsidRDefault="003D519C" w:rsidP="003D519C">
      <w:pPr>
        <w:suppressAutoHyphens/>
        <w:ind w:firstLine="709"/>
        <w:jc w:val="both"/>
        <w:rPr>
          <w:sz w:val="28"/>
          <w:szCs w:val="28"/>
        </w:rPr>
      </w:pPr>
      <w:r w:rsidRPr="005F33E9">
        <w:rPr>
          <w:sz w:val="28"/>
          <w:szCs w:val="28"/>
        </w:rPr>
        <w:t>4) создание условий для обеспечения первичных мер пожарной безопасности;</w:t>
      </w:r>
    </w:p>
    <w:p w:rsidR="003D519C" w:rsidRPr="005F33E9" w:rsidRDefault="003D519C" w:rsidP="003D519C">
      <w:pPr>
        <w:suppressAutoHyphens/>
        <w:ind w:firstLine="709"/>
        <w:jc w:val="both"/>
        <w:rPr>
          <w:sz w:val="28"/>
          <w:szCs w:val="28"/>
        </w:rPr>
      </w:pPr>
      <w:r w:rsidRPr="005F33E9">
        <w:rPr>
          <w:sz w:val="28"/>
          <w:szCs w:val="28"/>
        </w:rPr>
        <w:t>5) обеспечение необходимых условий для предотвращения гибели людей на водных объектах</w:t>
      </w:r>
    </w:p>
    <w:p w:rsidR="003D519C" w:rsidRPr="005F33E9" w:rsidRDefault="003D519C" w:rsidP="003D519C">
      <w:pPr>
        <w:suppressAutoHyphens/>
        <w:ind w:firstLine="709"/>
        <w:jc w:val="both"/>
        <w:rPr>
          <w:sz w:val="28"/>
          <w:szCs w:val="28"/>
        </w:rPr>
      </w:pPr>
    </w:p>
    <w:p w:rsidR="003D519C" w:rsidRPr="005F33E9" w:rsidRDefault="003D519C" w:rsidP="003D519C">
      <w:pPr>
        <w:suppressAutoHyphens/>
        <w:ind w:firstLine="709"/>
        <w:jc w:val="center"/>
        <w:rPr>
          <w:b/>
          <w:sz w:val="28"/>
          <w:szCs w:val="28"/>
        </w:rPr>
      </w:pPr>
      <w:r w:rsidRPr="005F33E9">
        <w:rPr>
          <w:b/>
          <w:sz w:val="28"/>
          <w:szCs w:val="28"/>
        </w:rPr>
        <w:t>5. Сроки реализации Программы</w:t>
      </w:r>
    </w:p>
    <w:p w:rsidR="003D519C" w:rsidRPr="005F33E9" w:rsidRDefault="003D519C" w:rsidP="003D519C">
      <w:pPr>
        <w:suppressAutoHyphens/>
        <w:ind w:firstLine="709"/>
        <w:jc w:val="both"/>
        <w:rPr>
          <w:sz w:val="28"/>
          <w:szCs w:val="28"/>
        </w:rPr>
      </w:pPr>
    </w:p>
    <w:p w:rsidR="003D519C" w:rsidRPr="005F33E9" w:rsidRDefault="003D519C" w:rsidP="003D519C">
      <w:pPr>
        <w:pStyle w:val="a3"/>
        <w:suppressAutoHyphens/>
        <w:ind w:firstLine="709"/>
        <w:jc w:val="both"/>
        <w:rPr>
          <w:rFonts w:cs="Times New Roman"/>
          <w:sz w:val="28"/>
          <w:szCs w:val="28"/>
        </w:rPr>
      </w:pPr>
      <w:r w:rsidRPr="005F33E9">
        <w:rPr>
          <w:rFonts w:cs="Times New Roman"/>
          <w:sz w:val="28"/>
          <w:szCs w:val="28"/>
        </w:rPr>
        <w:t>Сроки реализации Программы - 202</w:t>
      </w:r>
      <w:r w:rsidR="0025280A">
        <w:rPr>
          <w:rFonts w:cs="Times New Roman"/>
          <w:sz w:val="28"/>
          <w:szCs w:val="28"/>
        </w:rPr>
        <w:t>4</w:t>
      </w:r>
      <w:r w:rsidRPr="005F33E9">
        <w:rPr>
          <w:rFonts w:cs="Times New Roman"/>
          <w:sz w:val="28"/>
          <w:szCs w:val="28"/>
        </w:rPr>
        <w:t>-202</w:t>
      </w:r>
      <w:r w:rsidR="0025280A">
        <w:rPr>
          <w:rFonts w:cs="Times New Roman"/>
          <w:sz w:val="28"/>
          <w:szCs w:val="28"/>
        </w:rPr>
        <w:t>6</w:t>
      </w:r>
      <w:r w:rsidRPr="005F33E9">
        <w:rPr>
          <w:rFonts w:cs="Times New Roman"/>
          <w:sz w:val="28"/>
          <w:szCs w:val="28"/>
        </w:rPr>
        <w:t>г.г.</w:t>
      </w:r>
    </w:p>
    <w:p w:rsidR="003D519C" w:rsidRPr="005F33E9" w:rsidRDefault="003D519C" w:rsidP="003D519C">
      <w:pPr>
        <w:pStyle w:val="a3"/>
        <w:suppressAutoHyphens/>
        <w:ind w:firstLine="709"/>
        <w:jc w:val="both"/>
        <w:rPr>
          <w:rFonts w:cs="Times New Roman"/>
          <w:sz w:val="28"/>
          <w:szCs w:val="28"/>
        </w:rPr>
      </w:pPr>
      <w:r w:rsidRPr="005F33E9">
        <w:rPr>
          <w:rFonts w:cs="Times New Roman"/>
          <w:sz w:val="28"/>
          <w:szCs w:val="28"/>
        </w:rPr>
        <w:t>202</w:t>
      </w:r>
      <w:r w:rsidR="0025280A">
        <w:rPr>
          <w:rFonts w:cs="Times New Roman"/>
          <w:sz w:val="28"/>
          <w:szCs w:val="28"/>
        </w:rPr>
        <w:t>4</w:t>
      </w:r>
      <w:r w:rsidRPr="005F33E9">
        <w:rPr>
          <w:rFonts w:cs="Times New Roman"/>
          <w:sz w:val="28"/>
          <w:szCs w:val="28"/>
        </w:rPr>
        <w:t>г. - 50 т.р.</w:t>
      </w:r>
    </w:p>
    <w:p w:rsidR="003D519C" w:rsidRPr="005F33E9" w:rsidRDefault="003D519C" w:rsidP="003D519C">
      <w:pPr>
        <w:pStyle w:val="a3"/>
        <w:suppressAutoHyphens/>
        <w:ind w:firstLine="709"/>
        <w:jc w:val="both"/>
        <w:rPr>
          <w:rFonts w:cs="Times New Roman"/>
          <w:sz w:val="28"/>
          <w:szCs w:val="28"/>
        </w:rPr>
      </w:pPr>
      <w:r w:rsidRPr="005F33E9">
        <w:rPr>
          <w:rFonts w:cs="Times New Roman"/>
          <w:sz w:val="28"/>
          <w:szCs w:val="28"/>
        </w:rPr>
        <w:t>202</w:t>
      </w:r>
      <w:r w:rsidR="0025280A">
        <w:rPr>
          <w:rFonts w:cs="Times New Roman"/>
          <w:sz w:val="28"/>
          <w:szCs w:val="28"/>
        </w:rPr>
        <w:t>5</w:t>
      </w:r>
      <w:r w:rsidRPr="005F33E9">
        <w:rPr>
          <w:rFonts w:cs="Times New Roman"/>
          <w:sz w:val="28"/>
          <w:szCs w:val="28"/>
        </w:rPr>
        <w:t>г. - 50 т.р.</w:t>
      </w:r>
    </w:p>
    <w:p w:rsidR="003D519C" w:rsidRPr="005F33E9" w:rsidRDefault="003D519C" w:rsidP="003D519C">
      <w:pPr>
        <w:pStyle w:val="a3"/>
        <w:suppressAutoHyphens/>
        <w:ind w:firstLine="709"/>
        <w:jc w:val="both"/>
        <w:rPr>
          <w:rFonts w:cs="Times New Roman"/>
          <w:sz w:val="28"/>
          <w:szCs w:val="28"/>
        </w:rPr>
      </w:pPr>
      <w:r w:rsidRPr="005F33E9">
        <w:rPr>
          <w:rFonts w:cs="Times New Roman"/>
          <w:sz w:val="28"/>
          <w:szCs w:val="28"/>
        </w:rPr>
        <w:t>202</w:t>
      </w:r>
      <w:r w:rsidR="0025280A">
        <w:rPr>
          <w:rFonts w:cs="Times New Roman"/>
          <w:sz w:val="28"/>
          <w:szCs w:val="28"/>
        </w:rPr>
        <w:t>6</w:t>
      </w:r>
      <w:r w:rsidRPr="005F33E9">
        <w:rPr>
          <w:rFonts w:cs="Times New Roman"/>
          <w:sz w:val="28"/>
          <w:szCs w:val="28"/>
        </w:rPr>
        <w:t>г. - 50т.р.</w:t>
      </w:r>
    </w:p>
    <w:p w:rsidR="003D519C" w:rsidRPr="005F33E9" w:rsidRDefault="003D519C" w:rsidP="003D519C">
      <w:pPr>
        <w:pStyle w:val="a3"/>
        <w:suppressAutoHyphens/>
        <w:ind w:firstLine="709"/>
        <w:jc w:val="both"/>
        <w:rPr>
          <w:rFonts w:cs="Times New Roman"/>
          <w:sz w:val="28"/>
          <w:szCs w:val="28"/>
        </w:rPr>
      </w:pPr>
    </w:p>
    <w:p w:rsidR="003D519C" w:rsidRPr="005F33E9" w:rsidRDefault="003D519C" w:rsidP="003D519C">
      <w:pPr>
        <w:suppressAutoHyphens/>
        <w:ind w:firstLine="709"/>
        <w:jc w:val="center"/>
        <w:rPr>
          <w:b/>
          <w:sz w:val="28"/>
          <w:szCs w:val="28"/>
        </w:rPr>
      </w:pPr>
      <w:r w:rsidRPr="005F33E9">
        <w:rPr>
          <w:b/>
          <w:sz w:val="28"/>
          <w:szCs w:val="28"/>
        </w:rPr>
        <w:t>6. Бюджетное обеспечение Программы</w:t>
      </w:r>
    </w:p>
    <w:p w:rsidR="003D519C" w:rsidRPr="005F33E9" w:rsidRDefault="001878F9" w:rsidP="003D51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="003D519C" w:rsidRPr="005F33E9">
        <w:rPr>
          <w:sz w:val="28"/>
          <w:szCs w:val="28"/>
        </w:rPr>
        <w:t>инансирование мероприятий Программы осуществляется из средств бюджета муниципального района «Могойтуйский район» и составляет 150 000, 00 рублей.</w:t>
      </w:r>
    </w:p>
    <w:p w:rsidR="003D519C" w:rsidRPr="005F33E9" w:rsidRDefault="003D519C" w:rsidP="003D519C">
      <w:pPr>
        <w:suppressAutoHyphens/>
        <w:ind w:firstLine="709"/>
        <w:jc w:val="both"/>
        <w:rPr>
          <w:sz w:val="28"/>
          <w:szCs w:val="28"/>
        </w:rPr>
      </w:pPr>
    </w:p>
    <w:p w:rsidR="003D519C" w:rsidRPr="005F33E9" w:rsidRDefault="003D519C" w:rsidP="003D519C">
      <w:pPr>
        <w:suppressAutoHyphens/>
        <w:ind w:firstLine="709"/>
        <w:jc w:val="center"/>
        <w:rPr>
          <w:b/>
          <w:sz w:val="28"/>
          <w:szCs w:val="28"/>
        </w:rPr>
      </w:pPr>
      <w:r w:rsidRPr="005F33E9">
        <w:rPr>
          <w:b/>
          <w:sz w:val="28"/>
          <w:szCs w:val="28"/>
        </w:rPr>
        <w:t>7. Оценка эффективности реализации Программы</w:t>
      </w:r>
    </w:p>
    <w:p w:rsidR="003D519C" w:rsidRPr="005F33E9" w:rsidRDefault="003D519C" w:rsidP="003D519C">
      <w:pPr>
        <w:suppressAutoHyphens/>
        <w:ind w:firstLine="709"/>
        <w:jc w:val="center"/>
        <w:rPr>
          <w:b/>
          <w:sz w:val="28"/>
          <w:szCs w:val="28"/>
        </w:rPr>
      </w:pPr>
    </w:p>
    <w:p w:rsidR="003D519C" w:rsidRPr="005F33E9" w:rsidRDefault="003D519C" w:rsidP="003D519C">
      <w:pPr>
        <w:suppressAutoHyphens/>
        <w:ind w:firstLine="709"/>
        <w:jc w:val="both"/>
        <w:rPr>
          <w:sz w:val="28"/>
          <w:szCs w:val="28"/>
        </w:rPr>
      </w:pPr>
      <w:r w:rsidRPr="005F33E9">
        <w:rPr>
          <w:sz w:val="28"/>
          <w:szCs w:val="28"/>
        </w:rPr>
        <w:t>Реализация программных мероприятий приведет к следующим ожидаемым результатам:</w:t>
      </w:r>
    </w:p>
    <w:p w:rsidR="003D519C" w:rsidRPr="005F33E9" w:rsidRDefault="003D519C" w:rsidP="003D519C">
      <w:pPr>
        <w:suppressAutoHyphens/>
        <w:ind w:firstLine="709"/>
        <w:jc w:val="both"/>
        <w:rPr>
          <w:sz w:val="28"/>
          <w:szCs w:val="28"/>
        </w:rPr>
      </w:pPr>
      <w:r w:rsidRPr="005F33E9">
        <w:rPr>
          <w:sz w:val="28"/>
          <w:szCs w:val="28"/>
        </w:rPr>
        <w:t>1) создание необходимых условий для повышения защищенности личности, имущества на территории муниципального района «Могойтуйский район» в целом от пожаров;</w:t>
      </w:r>
    </w:p>
    <w:p w:rsidR="003D519C" w:rsidRPr="005F33E9" w:rsidRDefault="003D519C" w:rsidP="003D519C">
      <w:pPr>
        <w:suppressAutoHyphens/>
        <w:ind w:firstLine="709"/>
        <w:jc w:val="both"/>
        <w:rPr>
          <w:sz w:val="28"/>
          <w:szCs w:val="28"/>
        </w:rPr>
      </w:pPr>
      <w:r w:rsidRPr="005F33E9">
        <w:rPr>
          <w:sz w:val="28"/>
          <w:szCs w:val="28"/>
        </w:rPr>
        <w:t>2) создание технической базы обеспечения пожарной безопасности муниципального района «Могойтуйский район»;</w:t>
      </w:r>
    </w:p>
    <w:p w:rsidR="003D519C" w:rsidRPr="005F33E9" w:rsidRDefault="003D519C" w:rsidP="003D519C">
      <w:pPr>
        <w:suppressAutoHyphens/>
        <w:ind w:firstLine="709"/>
        <w:jc w:val="both"/>
        <w:rPr>
          <w:sz w:val="28"/>
          <w:szCs w:val="28"/>
        </w:rPr>
      </w:pPr>
      <w:r w:rsidRPr="005F33E9">
        <w:rPr>
          <w:sz w:val="28"/>
          <w:szCs w:val="28"/>
        </w:rPr>
        <w:t>3) сокращение количества, масштабов и последствий пожаров на территории муниципального района «Могойтуйский район», в том числе обусловленных бытовыми причинами;</w:t>
      </w:r>
    </w:p>
    <w:p w:rsidR="003D519C" w:rsidRPr="005F33E9" w:rsidRDefault="003D519C" w:rsidP="003D519C">
      <w:pPr>
        <w:suppressAutoHyphens/>
        <w:ind w:firstLine="709"/>
        <w:jc w:val="both"/>
        <w:rPr>
          <w:sz w:val="28"/>
          <w:szCs w:val="28"/>
        </w:rPr>
      </w:pPr>
      <w:r w:rsidRPr="005F33E9">
        <w:rPr>
          <w:sz w:val="28"/>
          <w:szCs w:val="28"/>
        </w:rPr>
        <w:t>4) решение наиболее острых проблемных вопросов и системное развитие инфраструктуры обеспечения пожарной безопасности на территории муниципального района «Могойтуйский район»;</w:t>
      </w:r>
    </w:p>
    <w:p w:rsidR="003D519C" w:rsidRPr="005F33E9" w:rsidRDefault="003D519C" w:rsidP="003D519C">
      <w:pPr>
        <w:suppressAutoHyphens/>
        <w:ind w:firstLine="709"/>
        <w:jc w:val="both"/>
        <w:rPr>
          <w:sz w:val="28"/>
          <w:szCs w:val="28"/>
        </w:rPr>
      </w:pPr>
      <w:r w:rsidRPr="005F33E9">
        <w:rPr>
          <w:sz w:val="28"/>
          <w:szCs w:val="28"/>
        </w:rPr>
        <w:t>5) сокращение количества гибели людей на водных объектах на территории муниципального района «Могойтуйский район», в летний период и в период ледостава и ледохода.</w:t>
      </w:r>
    </w:p>
    <w:p w:rsidR="003D519C" w:rsidRPr="00A9677D" w:rsidRDefault="003D519C" w:rsidP="003D519C">
      <w:pPr>
        <w:suppressAutoHyphens/>
        <w:ind w:firstLine="709"/>
        <w:jc w:val="both"/>
      </w:pPr>
    </w:p>
    <w:p w:rsidR="003D519C" w:rsidRPr="00A9677D" w:rsidRDefault="003D519C" w:rsidP="003D519C">
      <w:pPr>
        <w:suppressAutoHyphens/>
        <w:ind w:firstLine="709"/>
        <w:jc w:val="center"/>
        <w:rPr>
          <w:b/>
          <w:sz w:val="30"/>
          <w:szCs w:val="30"/>
        </w:rPr>
      </w:pPr>
      <w:r w:rsidRPr="00A9677D">
        <w:rPr>
          <w:b/>
          <w:sz w:val="30"/>
          <w:szCs w:val="30"/>
        </w:rPr>
        <w:t>8. Результативность муниципальной Программы</w:t>
      </w:r>
    </w:p>
    <w:p w:rsidR="003D519C" w:rsidRPr="00A9677D" w:rsidRDefault="003D519C" w:rsidP="003D519C">
      <w:pPr>
        <w:suppressAutoHyphens/>
        <w:ind w:firstLine="709"/>
        <w:jc w:val="center"/>
        <w:rPr>
          <w:b/>
          <w:sz w:val="30"/>
          <w:szCs w:val="30"/>
        </w:rPr>
      </w:pPr>
    </w:p>
    <w:p w:rsidR="003D519C" w:rsidRPr="005F33E9" w:rsidRDefault="003D519C" w:rsidP="005F33E9">
      <w:pPr>
        <w:suppressAutoHyphens/>
        <w:ind w:left="284" w:firstLine="1559"/>
        <w:jc w:val="both"/>
        <w:rPr>
          <w:sz w:val="28"/>
          <w:szCs w:val="28"/>
        </w:rPr>
      </w:pPr>
      <w:r w:rsidRPr="005F33E9">
        <w:rPr>
          <w:sz w:val="28"/>
          <w:szCs w:val="28"/>
        </w:rPr>
        <w:t>Целевые показатели (индикаторы) программы:</w:t>
      </w:r>
    </w:p>
    <w:p w:rsidR="003D519C" w:rsidRPr="00A9677D" w:rsidRDefault="003D519C" w:rsidP="003D519C">
      <w:pPr>
        <w:suppressAutoHyphens/>
        <w:ind w:firstLine="709"/>
        <w:jc w:val="both"/>
        <w:rPr>
          <w:szCs w:val="28"/>
        </w:rPr>
      </w:pPr>
    </w:p>
    <w:tbl>
      <w:tblPr>
        <w:tblW w:w="10490" w:type="dxa"/>
        <w:tblCellSpacing w:w="5" w:type="nil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921"/>
        <w:gridCol w:w="1134"/>
        <w:gridCol w:w="2835"/>
      </w:tblGrid>
      <w:tr w:rsidR="003D519C" w:rsidRPr="00A9677D" w:rsidTr="005F33E9">
        <w:trPr>
          <w:trHeight w:val="1429"/>
          <w:tblHeader/>
          <w:tblCellSpacing w:w="5" w:type="nil"/>
        </w:trPr>
        <w:tc>
          <w:tcPr>
            <w:tcW w:w="600" w:type="dxa"/>
            <w:shd w:val="clear" w:color="auto" w:fill="auto"/>
          </w:tcPr>
          <w:p w:rsidR="003D519C" w:rsidRPr="005F33E9" w:rsidRDefault="003D519C" w:rsidP="00DC217E">
            <w:pPr>
              <w:pStyle w:val="ConsPlusCell"/>
              <w:widowControl/>
              <w:suppressAutoHyphens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Pr="005F33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921" w:type="dxa"/>
            <w:shd w:val="clear" w:color="auto" w:fill="auto"/>
          </w:tcPr>
          <w:p w:rsidR="003D519C" w:rsidRPr="005F33E9" w:rsidRDefault="003D519C" w:rsidP="00DC217E">
            <w:pPr>
              <w:pStyle w:val="ConsPlusCell"/>
              <w:widowControl/>
              <w:suppressAutoHyphens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3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1134" w:type="dxa"/>
            <w:shd w:val="clear" w:color="auto" w:fill="auto"/>
          </w:tcPr>
          <w:p w:rsidR="003D519C" w:rsidRPr="005F33E9" w:rsidRDefault="003D519C" w:rsidP="00DC217E">
            <w:pPr>
              <w:pStyle w:val="ConsPlusCell"/>
              <w:widowControl/>
              <w:suppressAutoHyphens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3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д. изм.</w:t>
            </w:r>
          </w:p>
        </w:tc>
        <w:tc>
          <w:tcPr>
            <w:tcW w:w="2835" w:type="dxa"/>
            <w:shd w:val="clear" w:color="auto" w:fill="auto"/>
          </w:tcPr>
          <w:p w:rsidR="003D519C" w:rsidRPr="005F33E9" w:rsidRDefault="003D519C" w:rsidP="00DC217E">
            <w:pPr>
              <w:pStyle w:val="ConsPlusCell"/>
              <w:widowControl/>
              <w:suppressAutoHyphens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3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 показателя (индикатора)</w:t>
            </w:r>
          </w:p>
        </w:tc>
      </w:tr>
      <w:tr w:rsidR="003D519C" w:rsidRPr="00A9677D" w:rsidTr="005F33E9">
        <w:trPr>
          <w:trHeight w:val="400"/>
          <w:tblCellSpacing w:w="5" w:type="nil"/>
        </w:trPr>
        <w:tc>
          <w:tcPr>
            <w:tcW w:w="600" w:type="dxa"/>
            <w:shd w:val="clear" w:color="auto" w:fill="auto"/>
          </w:tcPr>
          <w:p w:rsidR="003D519C" w:rsidRPr="005F33E9" w:rsidRDefault="003D519C" w:rsidP="00DC217E">
            <w:pPr>
              <w:pStyle w:val="ConsPlusCell"/>
              <w:widowControl/>
              <w:suppressAutoHyphens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3E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21" w:type="dxa"/>
            <w:shd w:val="clear" w:color="auto" w:fill="auto"/>
          </w:tcPr>
          <w:p w:rsidR="003D519C" w:rsidRPr="005F33E9" w:rsidRDefault="003D519C" w:rsidP="00DC217E">
            <w:pPr>
              <w:pStyle w:val="ConsPlusCel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33E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профилактических мероприятий по пожарной безопасности на территории муниципального района «Могойтуйский район»</w:t>
            </w:r>
          </w:p>
        </w:tc>
        <w:tc>
          <w:tcPr>
            <w:tcW w:w="1134" w:type="dxa"/>
            <w:shd w:val="clear" w:color="auto" w:fill="auto"/>
          </w:tcPr>
          <w:p w:rsidR="003D519C" w:rsidRPr="005F33E9" w:rsidRDefault="003D519C" w:rsidP="00DC217E">
            <w:pPr>
              <w:pStyle w:val="ConsPlusCell"/>
              <w:widowControl/>
              <w:suppressAutoHyphens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3E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3D519C" w:rsidRPr="005F33E9" w:rsidRDefault="003D519C" w:rsidP="00DC217E">
            <w:pPr>
              <w:pStyle w:val="ConsPlusCell"/>
              <w:widowControl/>
              <w:suppressAutoHyphens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3E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519C" w:rsidRPr="00A9677D" w:rsidTr="005F33E9">
        <w:trPr>
          <w:trHeight w:val="400"/>
          <w:tblCellSpacing w:w="5" w:type="nil"/>
        </w:trPr>
        <w:tc>
          <w:tcPr>
            <w:tcW w:w="600" w:type="dxa"/>
            <w:shd w:val="clear" w:color="auto" w:fill="auto"/>
          </w:tcPr>
          <w:p w:rsidR="003D519C" w:rsidRPr="005F33E9" w:rsidRDefault="003D519C" w:rsidP="00DC217E">
            <w:pPr>
              <w:pStyle w:val="ConsPlusCell"/>
              <w:widowControl/>
              <w:suppressAutoHyphens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3E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21" w:type="dxa"/>
            <w:shd w:val="clear" w:color="auto" w:fill="auto"/>
          </w:tcPr>
          <w:p w:rsidR="003D519C" w:rsidRPr="005F33E9" w:rsidRDefault="003D519C" w:rsidP="00DC217E">
            <w:pPr>
              <w:pStyle w:val="HTM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F33E9">
              <w:rPr>
                <w:rFonts w:ascii="Times New Roman" w:hAnsi="Times New Roman"/>
                <w:sz w:val="28"/>
                <w:szCs w:val="28"/>
              </w:rPr>
              <w:t>оснащение добровольных пожарных формирований муниципального района «Могойтуйский район»;</w:t>
            </w:r>
          </w:p>
        </w:tc>
        <w:tc>
          <w:tcPr>
            <w:tcW w:w="1134" w:type="dxa"/>
            <w:shd w:val="clear" w:color="auto" w:fill="auto"/>
          </w:tcPr>
          <w:p w:rsidR="003D519C" w:rsidRPr="005F33E9" w:rsidRDefault="003D519C" w:rsidP="00DC217E">
            <w:pPr>
              <w:pStyle w:val="ConsPlusCell"/>
              <w:widowControl/>
              <w:suppressAutoHyphens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3E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3D519C" w:rsidRPr="005F33E9" w:rsidRDefault="003D519C" w:rsidP="00DC217E">
            <w:pPr>
              <w:pStyle w:val="ConsPlusCell"/>
              <w:widowControl/>
              <w:suppressAutoHyphens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3E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519C" w:rsidRPr="00A9677D" w:rsidTr="005F33E9">
        <w:trPr>
          <w:trHeight w:val="509"/>
          <w:tblCellSpacing w:w="5" w:type="nil"/>
        </w:trPr>
        <w:tc>
          <w:tcPr>
            <w:tcW w:w="600" w:type="dxa"/>
            <w:shd w:val="clear" w:color="auto" w:fill="auto"/>
          </w:tcPr>
          <w:p w:rsidR="003D519C" w:rsidRPr="005F33E9" w:rsidRDefault="003D519C" w:rsidP="00DC217E">
            <w:pPr>
              <w:pStyle w:val="ConsPlusCell"/>
              <w:widowControl/>
              <w:suppressAutoHyphens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3E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21" w:type="dxa"/>
            <w:shd w:val="clear" w:color="auto" w:fill="auto"/>
          </w:tcPr>
          <w:p w:rsidR="003D519C" w:rsidRPr="005F33E9" w:rsidRDefault="003D519C" w:rsidP="00DC217E">
            <w:pPr>
              <w:pStyle w:val="HTM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3E9">
              <w:rPr>
                <w:rFonts w:ascii="Times New Roman" w:hAnsi="Times New Roman"/>
                <w:sz w:val="28"/>
                <w:szCs w:val="28"/>
              </w:rPr>
              <w:t>оснащение 2 ПСЧ 2 ПСО ФПС ГПС Главного управления МЧС России по Забайкальскому краю</w:t>
            </w:r>
          </w:p>
        </w:tc>
        <w:tc>
          <w:tcPr>
            <w:tcW w:w="1134" w:type="dxa"/>
            <w:shd w:val="clear" w:color="auto" w:fill="auto"/>
          </w:tcPr>
          <w:p w:rsidR="003D519C" w:rsidRPr="005F33E9" w:rsidRDefault="003D519C" w:rsidP="00DC217E">
            <w:pPr>
              <w:pStyle w:val="ConsPlusCell"/>
              <w:widowControl/>
              <w:suppressAutoHyphens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3E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3D519C" w:rsidRPr="005F33E9" w:rsidRDefault="003D519C" w:rsidP="00DC217E">
            <w:pPr>
              <w:pStyle w:val="ConsPlusCell"/>
              <w:widowControl/>
              <w:suppressAutoHyphens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3E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19C" w:rsidRPr="00A9677D" w:rsidTr="005F33E9">
        <w:trPr>
          <w:tblCellSpacing w:w="5" w:type="nil"/>
        </w:trPr>
        <w:tc>
          <w:tcPr>
            <w:tcW w:w="600" w:type="dxa"/>
            <w:shd w:val="clear" w:color="auto" w:fill="auto"/>
          </w:tcPr>
          <w:p w:rsidR="003D519C" w:rsidRPr="005F33E9" w:rsidRDefault="003D519C" w:rsidP="00DC217E">
            <w:pPr>
              <w:pStyle w:val="ConsPlusCell"/>
              <w:widowControl/>
              <w:suppressAutoHyphens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3E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21" w:type="dxa"/>
            <w:shd w:val="clear" w:color="auto" w:fill="auto"/>
          </w:tcPr>
          <w:p w:rsidR="003D519C" w:rsidRPr="005F33E9" w:rsidRDefault="003D519C" w:rsidP="00DC217E">
            <w:pPr>
              <w:pStyle w:val="ConsPlusCell"/>
              <w:widowControl/>
              <w:suppressAutoHyphens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3E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неработающего населения муниципального района «Могойтуйский район»</w:t>
            </w:r>
          </w:p>
        </w:tc>
        <w:tc>
          <w:tcPr>
            <w:tcW w:w="1134" w:type="dxa"/>
            <w:shd w:val="clear" w:color="auto" w:fill="auto"/>
          </w:tcPr>
          <w:p w:rsidR="003D519C" w:rsidRPr="005F33E9" w:rsidRDefault="003D519C" w:rsidP="00DC217E">
            <w:pPr>
              <w:pStyle w:val="ConsPlusCell"/>
              <w:widowControl/>
              <w:suppressAutoHyphens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3E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3D519C" w:rsidRPr="005F33E9" w:rsidRDefault="003D519C" w:rsidP="00DC217E">
            <w:pPr>
              <w:pStyle w:val="ConsPlusCell"/>
              <w:widowControl/>
              <w:suppressAutoHyphens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3E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519C" w:rsidRPr="00A9677D" w:rsidTr="005F33E9">
        <w:trPr>
          <w:tblCellSpacing w:w="5" w:type="nil"/>
        </w:trPr>
        <w:tc>
          <w:tcPr>
            <w:tcW w:w="600" w:type="dxa"/>
            <w:shd w:val="clear" w:color="auto" w:fill="auto"/>
          </w:tcPr>
          <w:p w:rsidR="003D519C" w:rsidRPr="005F33E9" w:rsidRDefault="003D519C" w:rsidP="00DC217E">
            <w:pPr>
              <w:pStyle w:val="ConsPlusCell"/>
              <w:widowControl/>
              <w:suppressAutoHyphens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3E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21" w:type="dxa"/>
            <w:shd w:val="clear" w:color="auto" w:fill="auto"/>
          </w:tcPr>
          <w:p w:rsidR="003D519C" w:rsidRPr="005F33E9" w:rsidRDefault="003D519C" w:rsidP="00DC217E">
            <w:pPr>
              <w:pStyle w:val="ConsPlusCell"/>
              <w:widowControl/>
              <w:suppressAutoHyphens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профилактических мероприятий на территории муниципального района </w:t>
            </w:r>
            <w:r w:rsidRPr="005F33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«Могойтуйский район» по безопасности людей на водных объектах</w:t>
            </w:r>
          </w:p>
        </w:tc>
        <w:tc>
          <w:tcPr>
            <w:tcW w:w="1134" w:type="dxa"/>
            <w:shd w:val="clear" w:color="auto" w:fill="auto"/>
          </w:tcPr>
          <w:p w:rsidR="003D519C" w:rsidRPr="005F33E9" w:rsidRDefault="003D519C" w:rsidP="00DC217E">
            <w:pPr>
              <w:pStyle w:val="ConsPlusCell"/>
              <w:widowControl/>
              <w:suppressAutoHyphens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3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835" w:type="dxa"/>
            <w:shd w:val="clear" w:color="auto" w:fill="auto"/>
          </w:tcPr>
          <w:p w:rsidR="003D519C" w:rsidRPr="005F33E9" w:rsidRDefault="003D519C" w:rsidP="00DC217E">
            <w:pPr>
              <w:pStyle w:val="ConsPlusCell"/>
              <w:widowControl/>
              <w:suppressAutoHyphens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3E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D519C" w:rsidRPr="00A9677D" w:rsidRDefault="003D519C" w:rsidP="003D519C">
      <w:pPr>
        <w:suppressAutoHyphens/>
        <w:jc w:val="both"/>
        <w:rPr>
          <w:szCs w:val="32"/>
        </w:rPr>
      </w:pPr>
      <w:r w:rsidRPr="00A9677D">
        <w:rPr>
          <w:szCs w:val="32"/>
        </w:rPr>
        <w:lastRenderedPageBreak/>
        <w:br w:type="page"/>
      </w:r>
    </w:p>
    <w:p w:rsidR="003D519C" w:rsidRPr="00A9677D" w:rsidRDefault="003D519C" w:rsidP="003D519C">
      <w:pPr>
        <w:jc w:val="center"/>
        <w:rPr>
          <w:b/>
          <w:sz w:val="32"/>
          <w:szCs w:val="32"/>
        </w:rPr>
        <w:sectPr w:rsidR="003D519C" w:rsidRPr="00A9677D" w:rsidSect="008910BA">
          <w:footerReference w:type="even" r:id="rId7"/>
          <w:footerReference w:type="default" r:id="rId8"/>
          <w:pgSz w:w="11906" w:h="16838"/>
          <w:pgMar w:top="720" w:right="720" w:bottom="720" w:left="1559" w:header="720" w:footer="720" w:gutter="0"/>
          <w:cols w:space="708"/>
          <w:noEndnote/>
          <w:docGrid w:linePitch="360"/>
        </w:sectPr>
      </w:pPr>
    </w:p>
    <w:p w:rsidR="003D519C" w:rsidRPr="00A9677D" w:rsidRDefault="003D519C" w:rsidP="003D519C">
      <w:pPr>
        <w:jc w:val="center"/>
        <w:rPr>
          <w:b/>
          <w:sz w:val="32"/>
          <w:szCs w:val="32"/>
        </w:rPr>
      </w:pPr>
      <w:r w:rsidRPr="00A9677D">
        <w:rPr>
          <w:b/>
          <w:sz w:val="32"/>
          <w:szCs w:val="32"/>
        </w:rPr>
        <w:lastRenderedPageBreak/>
        <w:t>9. Характеристика основных мероприятий Программы</w:t>
      </w:r>
    </w:p>
    <w:p w:rsidR="003D519C" w:rsidRPr="00A9677D" w:rsidRDefault="003D519C" w:rsidP="003D519C">
      <w:pPr>
        <w:jc w:val="center"/>
        <w:rPr>
          <w:b/>
        </w:rPr>
      </w:pPr>
    </w:p>
    <w:p w:rsidR="003D519C" w:rsidRPr="00A9677D" w:rsidRDefault="003D519C" w:rsidP="003D519C">
      <w:pPr>
        <w:jc w:val="center"/>
        <w:rPr>
          <w:b/>
        </w:rPr>
      </w:pPr>
    </w:p>
    <w:tbl>
      <w:tblPr>
        <w:tblW w:w="14744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71"/>
        <w:gridCol w:w="6234"/>
        <w:gridCol w:w="1700"/>
        <w:gridCol w:w="1698"/>
        <w:gridCol w:w="1706"/>
        <w:gridCol w:w="2835"/>
      </w:tblGrid>
      <w:tr w:rsidR="003D519C" w:rsidRPr="00EB4329" w:rsidTr="00963BB4">
        <w:trPr>
          <w:trHeight w:val="635"/>
          <w:tblHeader/>
          <w:tblCellSpacing w:w="5" w:type="nil"/>
        </w:trPr>
        <w:tc>
          <w:tcPr>
            <w:tcW w:w="571" w:type="dxa"/>
            <w:vMerge w:val="restart"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4" w:type="dxa"/>
            <w:vMerge w:val="restart"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выполнения</w:t>
            </w:r>
          </w:p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(квартал,</w:t>
            </w:r>
          </w:p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год)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финансирования,</w:t>
            </w:r>
          </w:p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финансирования, тыс.руб.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Исполнители, перечень организаций, участвующих в   мероприятий</w:t>
            </w:r>
          </w:p>
        </w:tc>
      </w:tr>
      <w:tr w:rsidR="003D519C" w:rsidRPr="00EB4329" w:rsidTr="00963BB4">
        <w:trPr>
          <w:trHeight w:val="592"/>
          <w:tblHeader/>
          <w:tblCellSpacing w:w="5" w:type="nil"/>
        </w:trPr>
        <w:tc>
          <w:tcPr>
            <w:tcW w:w="571" w:type="dxa"/>
            <w:vMerge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4" w:type="dxa"/>
            <w:vMerge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519C" w:rsidRPr="00EB4329" w:rsidTr="00963BB4">
        <w:trPr>
          <w:trHeight w:val="212"/>
          <w:tblHeader/>
          <w:tblCellSpacing w:w="5" w:type="nil"/>
        </w:trPr>
        <w:tc>
          <w:tcPr>
            <w:tcW w:w="571" w:type="dxa"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4" w:type="dxa"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6" w:type="dxa"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519C" w:rsidRPr="00EB4329" w:rsidTr="00963BB4">
        <w:trPr>
          <w:trHeight w:val="212"/>
          <w:tblHeader/>
          <w:tblCellSpacing w:w="5" w:type="nil"/>
        </w:trPr>
        <w:tc>
          <w:tcPr>
            <w:tcW w:w="571" w:type="dxa"/>
            <w:shd w:val="clear" w:color="auto" w:fill="auto"/>
          </w:tcPr>
          <w:p w:rsidR="003D519C" w:rsidRPr="00EB4329" w:rsidRDefault="003D519C" w:rsidP="00963BB4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3" w:type="dxa"/>
            <w:gridSpan w:val="5"/>
            <w:shd w:val="clear" w:color="auto" w:fill="auto"/>
          </w:tcPr>
          <w:p w:rsidR="003D519C" w:rsidRPr="00EB4329" w:rsidRDefault="003D519C" w:rsidP="008C6734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широких слоев населения муниципального района к реализации мер по обеспечению пожарной безопасности и безопасности людей на водных объектах в 202</w:t>
            </w:r>
            <w:r w:rsidR="008C6734" w:rsidRPr="00EB43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4329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</w:p>
        </w:tc>
      </w:tr>
      <w:tr w:rsidR="003D519C" w:rsidRPr="00EB4329" w:rsidTr="00963BB4">
        <w:trPr>
          <w:trHeight w:val="212"/>
          <w:tblHeader/>
          <w:tblCellSpacing w:w="5" w:type="nil"/>
        </w:trPr>
        <w:tc>
          <w:tcPr>
            <w:tcW w:w="571" w:type="dxa"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19C" w:rsidRPr="00EB4329" w:rsidRDefault="003D519C" w:rsidP="00963BB4">
            <w:pPr>
              <w:jc w:val="both"/>
              <w:rPr>
                <w:sz w:val="28"/>
                <w:szCs w:val="28"/>
              </w:rPr>
            </w:pPr>
            <w:r w:rsidRPr="00EB4329">
              <w:rPr>
                <w:sz w:val="28"/>
                <w:szCs w:val="28"/>
              </w:rPr>
              <w:t>1</w:t>
            </w:r>
            <w:r w:rsidR="00963BB4" w:rsidRPr="00EB4329">
              <w:rPr>
                <w:sz w:val="28"/>
                <w:szCs w:val="28"/>
              </w:rPr>
              <w:t>.1</w:t>
            </w:r>
          </w:p>
        </w:tc>
        <w:tc>
          <w:tcPr>
            <w:tcW w:w="6234" w:type="dxa"/>
            <w:shd w:val="clear" w:color="auto" w:fill="auto"/>
          </w:tcPr>
          <w:p w:rsidR="003D519C" w:rsidRPr="00EB4329" w:rsidRDefault="003D519C" w:rsidP="00963BB4">
            <w:pPr>
              <w:jc w:val="both"/>
              <w:rPr>
                <w:bCs/>
                <w:iCs/>
                <w:sz w:val="28"/>
                <w:szCs w:val="28"/>
              </w:rPr>
            </w:pPr>
            <w:r w:rsidRPr="00EB4329">
              <w:rPr>
                <w:sz w:val="28"/>
                <w:szCs w:val="28"/>
              </w:rPr>
              <w:t>Изготовление и распространение аншлагов с изображением пожарного инвентаря в районах наиболее подверженных к пожарам</w:t>
            </w:r>
          </w:p>
        </w:tc>
        <w:tc>
          <w:tcPr>
            <w:tcW w:w="1700" w:type="dxa"/>
            <w:shd w:val="clear" w:color="auto" w:fill="auto"/>
          </w:tcPr>
          <w:p w:rsidR="003D519C" w:rsidRPr="00EB4329" w:rsidRDefault="003D519C" w:rsidP="008C6734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8C6734"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8" w:type="dxa"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6" w:type="dxa"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района «Могойтуйский район»</w:t>
            </w:r>
          </w:p>
        </w:tc>
      </w:tr>
      <w:tr w:rsidR="003D519C" w:rsidRPr="00EB4329" w:rsidTr="00963BB4">
        <w:trPr>
          <w:trHeight w:val="212"/>
          <w:tblHeader/>
          <w:tblCellSpacing w:w="5" w:type="nil"/>
        </w:trPr>
        <w:tc>
          <w:tcPr>
            <w:tcW w:w="571" w:type="dxa"/>
            <w:shd w:val="clear" w:color="auto" w:fill="auto"/>
          </w:tcPr>
          <w:p w:rsidR="003D519C" w:rsidRPr="00EB4329" w:rsidRDefault="00963BB4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234" w:type="dxa"/>
            <w:shd w:val="clear" w:color="auto" w:fill="auto"/>
          </w:tcPr>
          <w:p w:rsidR="003D519C" w:rsidRPr="00EB4329" w:rsidRDefault="003D519C" w:rsidP="001878F9">
            <w:pPr>
              <w:jc w:val="both"/>
              <w:rPr>
                <w:sz w:val="28"/>
                <w:szCs w:val="28"/>
              </w:rPr>
            </w:pPr>
            <w:r w:rsidRPr="00EB4329">
              <w:rPr>
                <w:sz w:val="28"/>
                <w:szCs w:val="28"/>
              </w:rPr>
              <w:t xml:space="preserve">Оснащение </w:t>
            </w:r>
            <w:r w:rsidR="001878F9">
              <w:rPr>
                <w:sz w:val="28"/>
                <w:szCs w:val="28"/>
              </w:rPr>
              <w:t>противопожарной службы муниципального района «Могойтуйский район»</w:t>
            </w:r>
          </w:p>
        </w:tc>
        <w:tc>
          <w:tcPr>
            <w:tcW w:w="1700" w:type="dxa"/>
            <w:shd w:val="clear" w:color="auto" w:fill="auto"/>
          </w:tcPr>
          <w:p w:rsidR="003D519C" w:rsidRPr="00EB4329" w:rsidRDefault="003D519C" w:rsidP="008C6734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8C6734"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8" w:type="dxa"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6" w:type="dxa"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45,00</w:t>
            </w:r>
          </w:p>
        </w:tc>
        <w:tc>
          <w:tcPr>
            <w:tcW w:w="2835" w:type="dxa"/>
            <w:vMerge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519C" w:rsidRPr="00EB4329" w:rsidTr="00963BB4">
        <w:trPr>
          <w:trHeight w:val="212"/>
          <w:tblHeader/>
          <w:tblCellSpacing w:w="5" w:type="nil"/>
        </w:trPr>
        <w:tc>
          <w:tcPr>
            <w:tcW w:w="571" w:type="dxa"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3" w:type="dxa"/>
            <w:gridSpan w:val="5"/>
            <w:shd w:val="clear" w:color="auto" w:fill="auto"/>
          </w:tcPr>
          <w:p w:rsidR="003D519C" w:rsidRPr="00EB4329" w:rsidRDefault="003D519C" w:rsidP="008C6734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hAnsi="Times New Roman" w:cs="Times New Roman"/>
                <w:sz w:val="28"/>
                <w:szCs w:val="28"/>
              </w:rPr>
              <w:t>Привлечение широких слоев населения муниципального района к реализации мер по обеспечению пожарной безопасности и безопасности людей на водных объектах в 202</w:t>
            </w:r>
            <w:r w:rsidR="008C6734" w:rsidRPr="00EB43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4329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</w:p>
        </w:tc>
      </w:tr>
      <w:tr w:rsidR="003D519C" w:rsidRPr="00EB4329" w:rsidTr="00963BB4">
        <w:trPr>
          <w:trHeight w:val="212"/>
          <w:tblHeader/>
          <w:tblCellSpacing w:w="5" w:type="nil"/>
        </w:trPr>
        <w:tc>
          <w:tcPr>
            <w:tcW w:w="571" w:type="dxa"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63BB4"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234" w:type="dxa"/>
            <w:shd w:val="clear" w:color="auto" w:fill="auto"/>
          </w:tcPr>
          <w:p w:rsidR="003D519C" w:rsidRPr="00EB4329" w:rsidRDefault="003D519C" w:rsidP="001878F9">
            <w:pPr>
              <w:jc w:val="both"/>
              <w:rPr>
                <w:sz w:val="28"/>
                <w:szCs w:val="28"/>
              </w:rPr>
            </w:pPr>
            <w:r w:rsidRPr="00EB4329">
              <w:rPr>
                <w:sz w:val="28"/>
                <w:szCs w:val="28"/>
              </w:rPr>
              <w:t xml:space="preserve">Оснащение </w:t>
            </w:r>
            <w:r w:rsidR="001878F9">
              <w:rPr>
                <w:sz w:val="28"/>
                <w:szCs w:val="28"/>
              </w:rPr>
              <w:t>противопожарной службы муниципального района «Могойтуйский район»</w:t>
            </w:r>
          </w:p>
        </w:tc>
        <w:tc>
          <w:tcPr>
            <w:tcW w:w="1700" w:type="dxa"/>
            <w:shd w:val="clear" w:color="auto" w:fill="auto"/>
          </w:tcPr>
          <w:p w:rsidR="003D519C" w:rsidRPr="00EB4329" w:rsidRDefault="003D519C" w:rsidP="008C6734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8C6734"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8" w:type="dxa"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6" w:type="dxa"/>
            <w:shd w:val="clear" w:color="auto" w:fill="auto"/>
          </w:tcPr>
          <w:p w:rsidR="003D519C" w:rsidRPr="00EB4329" w:rsidRDefault="00963BB4" w:rsidP="00963BB4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D519C"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D519C" w:rsidRPr="00EB4329" w:rsidRDefault="008F4057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района «Могойтуйский район»</w:t>
            </w:r>
          </w:p>
        </w:tc>
      </w:tr>
      <w:tr w:rsidR="003D519C" w:rsidRPr="00EB4329" w:rsidTr="00963BB4">
        <w:trPr>
          <w:trHeight w:val="212"/>
          <w:tblHeader/>
          <w:tblCellSpacing w:w="5" w:type="nil"/>
        </w:trPr>
        <w:tc>
          <w:tcPr>
            <w:tcW w:w="571" w:type="dxa"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63BB4"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234" w:type="dxa"/>
            <w:shd w:val="clear" w:color="auto" w:fill="auto"/>
          </w:tcPr>
          <w:p w:rsidR="003D519C" w:rsidRPr="00EB4329" w:rsidRDefault="008F4057" w:rsidP="00DC217E">
            <w:pPr>
              <w:jc w:val="both"/>
              <w:rPr>
                <w:bCs/>
                <w:iCs/>
                <w:sz w:val="28"/>
                <w:szCs w:val="28"/>
              </w:rPr>
            </w:pPr>
            <w:r w:rsidRPr="00EB4329">
              <w:rPr>
                <w:sz w:val="28"/>
                <w:szCs w:val="28"/>
              </w:rPr>
              <w:t>Оснащение добровольных пожарных формирований муниципального района «Могойтуйский</w:t>
            </w:r>
          </w:p>
        </w:tc>
        <w:tc>
          <w:tcPr>
            <w:tcW w:w="1700" w:type="dxa"/>
            <w:shd w:val="clear" w:color="auto" w:fill="auto"/>
          </w:tcPr>
          <w:p w:rsidR="003D519C" w:rsidRPr="00EB4329" w:rsidRDefault="003D519C" w:rsidP="008C6734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8C6734"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8" w:type="dxa"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6" w:type="dxa"/>
            <w:shd w:val="clear" w:color="auto" w:fill="auto"/>
          </w:tcPr>
          <w:p w:rsidR="003D519C" w:rsidRPr="00EB4329" w:rsidRDefault="00963BB4" w:rsidP="00963BB4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D519C"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5" w:type="dxa"/>
            <w:vMerge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3BB4" w:rsidRPr="00EB4329" w:rsidTr="00963BB4">
        <w:trPr>
          <w:trHeight w:val="285"/>
          <w:tblHeader/>
          <w:tblCellSpacing w:w="5" w:type="nil"/>
        </w:trPr>
        <w:tc>
          <w:tcPr>
            <w:tcW w:w="571" w:type="dxa"/>
            <w:shd w:val="clear" w:color="auto" w:fill="auto"/>
          </w:tcPr>
          <w:p w:rsidR="00963BB4" w:rsidRPr="00EB4329" w:rsidRDefault="00963BB4" w:rsidP="00963BB4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8" w:type="dxa"/>
            <w:gridSpan w:val="4"/>
            <w:shd w:val="clear" w:color="auto" w:fill="auto"/>
          </w:tcPr>
          <w:p w:rsidR="00963BB4" w:rsidRPr="00EB4329" w:rsidRDefault="00963BB4" w:rsidP="00963BB4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hAnsi="Times New Roman" w:cs="Times New Roman"/>
                <w:sz w:val="28"/>
                <w:szCs w:val="28"/>
              </w:rPr>
              <w:t>Привлечение широких слоев населения муниципального района к реализации мер по       обеспечению пожарной безопасности и безопасности людей на водных объектах в 2026 году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63BB4" w:rsidRPr="00EB4329" w:rsidRDefault="00963BB4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района «Могойтуйский район»</w:t>
            </w:r>
          </w:p>
        </w:tc>
      </w:tr>
      <w:tr w:rsidR="003D519C" w:rsidRPr="00EB4329" w:rsidTr="00963BB4">
        <w:trPr>
          <w:trHeight w:val="252"/>
          <w:tblHeader/>
          <w:tblCellSpacing w:w="5" w:type="nil"/>
        </w:trPr>
        <w:tc>
          <w:tcPr>
            <w:tcW w:w="571" w:type="dxa"/>
            <w:shd w:val="clear" w:color="auto" w:fill="auto"/>
          </w:tcPr>
          <w:p w:rsidR="003D519C" w:rsidRPr="00EB4329" w:rsidRDefault="00963BB4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234" w:type="dxa"/>
            <w:shd w:val="clear" w:color="auto" w:fill="auto"/>
          </w:tcPr>
          <w:p w:rsidR="003D519C" w:rsidRPr="00EB4329" w:rsidRDefault="003D519C" w:rsidP="00DC217E">
            <w:pPr>
              <w:jc w:val="both"/>
              <w:rPr>
                <w:bCs/>
                <w:iCs/>
                <w:sz w:val="28"/>
                <w:szCs w:val="28"/>
              </w:rPr>
            </w:pPr>
            <w:r w:rsidRPr="00EB4329">
              <w:rPr>
                <w:sz w:val="28"/>
                <w:szCs w:val="28"/>
              </w:rPr>
              <w:t>Изготовление и распространение аншлагов с изображением безопасности на водных объектах.</w:t>
            </w:r>
          </w:p>
        </w:tc>
        <w:tc>
          <w:tcPr>
            <w:tcW w:w="1700" w:type="dxa"/>
            <w:shd w:val="clear" w:color="auto" w:fill="auto"/>
          </w:tcPr>
          <w:p w:rsidR="003D519C" w:rsidRPr="00EB4329" w:rsidRDefault="003D519C" w:rsidP="00963BB4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963BB4"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8" w:type="dxa"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6" w:type="dxa"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2835" w:type="dxa"/>
            <w:vMerge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519C" w:rsidRPr="00EB4329" w:rsidTr="00963BB4">
        <w:trPr>
          <w:trHeight w:val="252"/>
          <w:tblHeader/>
          <w:tblCellSpacing w:w="5" w:type="nil"/>
        </w:trPr>
        <w:tc>
          <w:tcPr>
            <w:tcW w:w="571" w:type="dxa"/>
            <w:shd w:val="clear" w:color="auto" w:fill="auto"/>
          </w:tcPr>
          <w:p w:rsidR="003D519C" w:rsidRPr="00EB4329" w:rsidRDefault="00963BB4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234" w:type="dxa"/>
            <w:shd w:val="clear" w:color="auto" w:fill="auto"/>
          </w:tcPr>
          <w:p w:rsidR="003D519C" w:rsidRPr="00EB4329" w:rsidRDefault="003D519C" w:rsidP="00DC217E">
            <w:pPr>
              <w:jc w:val="both"/>
              <w:rPr>
                <w:sz w:val="28"/>
                <w:szCs w:val="28"/>
              </w:rPr>
            </w:pPr>
            <w:r w:rsidRPr="00EB4329">
              <w:rPr>
                <w:sz w:val="28"/>
                <w:szCs w:val="28"/>
              </w:rPr>
              <w:t>Оснащение добровольных пожарных формирований муниципального района «Могойтуйский район»</w:t>
            </w:r>
          </w:p>
        </w:tc>
        <w:tc>
          <w:tcPr>
            <w:tcW w:w="1700" w:type="dxa"/>
            <w:shd w:val="clear" w:color="auto" w:fill="auto"/>
          </w:tcPr>
          <w:p w:rsidR="003D519C" w:rsidRPr="00EB4329" w:rsidRDefault="003D519C" w:rsidP="00963BB4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963BB4"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8" w:type="dxa"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6" w:type="dxa"/>
            <w:shd w:val="clear" w:color="auto" w:fill="auto"/>
          </w:tcPr>
          <w:p w:rsidR="003D519C" w:rsidRPr="00EB4329" w:rsidRDefault="00963BB4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D519C"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2835" w:type="dxa"/>
            <w:vMerge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519C" w:rsidRPr="00EB4329" w:rsidTr="00963BB4">
        <w:trPr>
          <w:trHeight w:val="252"/>
          <w:tblHeader/>
          <w:tblCellSpacing w:w="5" w:type="nil"/>
        </w:trPr>
        <w:tc>
          <w:tcPr>
            <w:tcW w:w="6805" w:type="dxa"/>
            <w:gridSpan w:val="2"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hAnsi="Times New Roman" w:cs="Times New Roman"/>
                <w:sz w:val="28"/>
                <w:szCs w:val="28"/>
              </w:rPr>
              <w:t>Итого по Программе:</w:t>
            </w:r>
          </w:p>
        </w:tc>
        <w:tc>
          <w:tcPr>
            <w:tcW w:w="1700" w:type="dxa"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3D519C" w:rsidRPr="00EB4329" w:rsidRDefault="003D519C" w:rsidP="00963BB4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63BB4"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963BB4" w:rsidRPr="00EB432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shd w:val="clear" w:color="auto" w:fill="auto"/>
          </w:tcPr>
          <w:p w:rsidR="003D519C" w:rsidRPr="00EB4329" w:rsidRDefault="003D519C" w:rsidP="00DC217E">
            <w:pPr>
              <w:pStyle w:val="ConsPlusCel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519C" w:rsidRPr="005F33E9" w:rsidRDefault="003D519C" w:rsidP="003D519C">
      <w:pPr>
        <w:suppressAutoHyphens/>
        <w:ind w:firstLine="709"/>
        <w:jc w:val="both"/>
        <w:rPr>
          <w:sz w:val="28"/>
          <w:szCs w:val="28"/>
        </w:rPr>
        <w:sectPr w:rsidR="003D519C" w:rsidRPr="005F33E9" w:rsidSect="008910BA">
          <w:pgSz w:w="16838" w:h="11906" w:orient="landscape"/>
          <w:pgMar w:top="720" w:right="720" w:bottom="720" w:left="720" w:header="720" w:footer="720" w:gutter="0"/>
          <w:cols w:space="708"/>
          <w:noEndnote/>
          <w:docGrid w:linePitch="360"/>
        </w:sectPr>
      </w:pPr>
    </w:p>
    <w:p w:rsidR="003D519C" w:rsidRPr="005F33E9" w:rsidRDefault="003D519C" w:rsidP="003D519C">
      <w:pPr>
        <w:suppressAutoHyphens/>
        <w:ind w:firstLine="709"/>
        <w:jc w:val="both"/>
        <w:rPr>
          <w:sz w:val="28"/>
          <w:szCs w:val="28"/>
        </w:rPr>
      </w:pPr>
    </w:p>
    <w:p w:rsidR="003D519C" w:rsidRPr="001C3E41" w:rsidRDefault="003D519C" w:rsidP="003D519C">
      <w:pPr>
        <w:suppressAutoHyphens/>
        <w:ind w:firstLine="709"/>
        <w:jc w:val="both"/>
      </w:pPr>
      <w:r w:rsidRPr="001C3E41">
        <w:t>Согласовано:</w:t>
      </w:r>
    </w:p>
    <w:p w:rsidR="003D519C" w:rsidRPr="001C3E41" w:rsidRDefault="003D519C" w:rsidP="003D519C">
      <w:pPr>
        <w:suppressAutoHyphens/>
        <w:ind w:firstLine="709"/>
        <w:jc w:val="both"/>
      </w:pPr>
    </w:p>
    <w:p w:rsidR="003D519C" w:rsidRPr="001C3E41" w:rsidRDefault="00EB4329" w:rsidP="003D519C">
      <w:pPr>
        <w:suppressAutoHyphens/>
        <w:ind w:firstLine="709"/>
        <w:jc w:val="both"/>
      </w:pPr>
      <w:r>
        <w:t>З</w:t>
      </w:r>
      <w:r w:rsidR="003D519C" w:rsidRPr="001C3E41">
        <w:t>аместитель Главы по территориальному развитию -</w:t>
      </w:r>
    </w:p>
    <w:p w:rsidR="003D519C" w:rsidRPr="001C3E41" w:rsidRDefault="003D519C" w:rsidP="003D519C">
      <w:pPr>
        <w:suppressAutoHyphens/>
        <w:ind w:firstLine="709"/>
        <w:jc w:val="both"/>
      </w:pPr>
      <w:r w:rsidRPr="001C3E41">
        <w:t>начальник управления муниципального хозяйства</w:t>
      </w:r>
    </w:p>
    <w:p w:rsidR="003D519C" w:rsidRPr="001C3E41" w:rsidRDefault="003D519C" w:rsidP="003D519C">
      <w:pPr>
        <w:suppressAutoHyphens/>
        <w:ind w:firstLine="709"/>
        <w:jc w:val="both"/>
      </w:pPr>
      <w:r w:rsidRPr="001C3E41">
        <w:t>администрации МР «Могойтуйский район</w:t>
      </w:r>
      <w:r w:rsidR="001C3E41">
        <w:tab/>
      </w:r>
      <w:r w:rsidR="001C3E41">
        <w:tab/>
      </w:r>
      <w:r w:rsidR="001C3E41">
        <w:tab/>
      </w:r>
      <w:r w:rsidR="001C3E41">
        <w:tab/>
        <w:t>Б.Д.</w:t>
      </w:r>
      <w:r w:rsidRPr="001C3E41">
        <w:t>Намжилов</w:t>
      </w:r>
    </w:p>
    <w:p w:rsidR="003D519C" w:rsidRPr="001C3E41" w:rsidRDefault="003D519C" w:rsidP="003D519C">
      <w:pPr>
        <w:suppressAutoHyphens/>
        <w:ind w:firstLine="709"/>
        <w:jc w:val="both"/>
      </w:pPr>
    </w:p>
    <w:p w:rsidR="00EB4329" w:rsidRPr="001C3E41" w:rsidRDefault="00EB4329" w:rsidP="00EB4329">
      <w:pPr>
        <w:suppressAutoHyphens/>
        <w:ind w:firstLine="709"/>
        <w:jc w:val="both"/>
      </w:pPr>
      <w:r>
        <w:t>Заместитель Главы по финансово экономическому развитию</w:t>
      </w:r>
    </w:p>
    <w:p w:rsidR="00EB4329" w:rsidRPr="001C3E41" w:rsidRDefault="00EB4329" w:rsidP="00EB4329">
      <w:pPr>
        <w:suppressAutoHyphens/>
        <w:ind w:firstLine="709"/>
        <w:jc w:val="both"/>
      </w:pPr>
      <w:r w:rsidRPr="001C3E41">
        <w:t>администрации МР «Могойтуйский район»</w:t>
      </w:r>
      <w:r>
        <w:t xml:space="preserve"> </w:t>
      </w:r>
      <w:r>
        <w:tab/>
      </w:r>
      <w:r>
        <w:tab/>
      </w:r>
      <w:r>
        <w:tab/>
        <w:t xml:space="preserve">           Б.Ц. Жаргалов</w:t>
      </w:r>
    </w:p>
    <w:p w:rsidR="00EB4329" w:rsidRPr="001C3E41" w:rsidRDefault="00EB4329" w:rsidP="00EB4329">
      <w:pPr>
        <w:suppressAutoHyphens/>
        <w:ind w:firstLine="709"/>
        <w:jc w:val="both"/>
      </w:pPr>
    </w:p>
    <w:p w:rsidR="003D519C" w:rsidRPr="001C3E41" w:rsidRDefault="003D519C" w:rsidP="003D519C">
      <w:pPr>
        <w:suppressAutoHyphens/>
        <w:ind w:firstLine="709"/>
        <w:jc w:val="both"/>
      </w:pPr>
      <w:r w:rsidRPr="001C3E41">
        <w:t>Начальник юридического отдела администрации</w:t>
      </w:r>
    </w:p>
    <w:p w:rsidR="003D519C" w:rsidRPr="001C3E41" w:rsidRDefault="003D519C" w:rsidP="003D519C">
      <w:pPr>
        <w:suppressAutoHyphens/>
        <w:ind w:firstLine="709"/>
        <w:jc w:val="both"/>
      </w:pPr>
      <w:r w:rsidRPr="001C3E41">
        <w:t>МР «Могойтуйский район»</w:t>
      </w:r>
      <w:r w:rsidR="001C3E41">
        <w:t xml:space="preserve"> </w:t>
      </w:r>
      <w:r w:rsidR="001C3E41">
        <w:tab/>
      </w:r>
      <w:r w:rsidR="001C3E41">
        <w:tab/>
      </w:r>
      <w:r w:rsidR="001C3E41">
        <w:tab/>
      </w:r>
      <w:r w:rsidR="001C3E41">
        <w:tab/>
      </w:r>
      <w:r w:rsidR="001C3E41">
        <w:tab/>
        <w:t xml:space="preserve">          Ц.</w:t>
      </w:r>
      <w:r w:rsidR="00EB4329">
        <w:t>Б. Ринчинова</w:t>
      </w:r>
      <w:r w:rsidR="001C3E41">
        <w:t xml:space="preserve"> </w:t>
      </w:r>
    </w:p>
    <w:p w:rsidR="003D519C" w:rsidRPr="001C3E41" w:rsidRDefault="003D519C" w:rsidP="003D519C">
      <w:pPr>
        <w:suppressAutoHyphens/>
        <w:ind w:firstLine="709"/>
        <w:jc w:val="both"/>
      </w:pPr>
    </w:p>
    <w:p w:rsidR="003D519C" w:rsidRPr="001C3E41" w:rsidRDefault="003D519C" w:rsidP="003D519C">
      <w:pPr>
        <w:suppressAutoHyphens/>
        <w:ind w:firstLine="709"/>
        <w:jc w:val="both"/>
      </w:pPr>
      <w:r w:rsidRPr="001C3E41">
        <w:t>Начальник управления по финансам</w:t>
      </w:r>
    </w:p>
    <w:p w:rsidR="003D519C" w:rsidRPr="001C3E41" w:rsidRDefault="003D519C" w:rsidP="003D519C">
      <w:pPr>
        <w:suppressAutoHyphens/>
        <w:ind w:firstLine="709"/>
        <w:jc w:val="both"/>
      </w:pPr>
      <w:r w:rsidRPr="001C3E41">
        <w:t>администрации МР «Могойтуйский район</w:t>
      </w:r>
      <w:r w:rsidR="001C3E41">
        <w:tab/>
      </w:r>
      <w:r w:rsidR="001C3E41">
        <w:tab/>
      </w:r>
      <w:r w:rsidR="001C3E41">
        <w:tab/>
        <w:t xml:space="preserve">         В.Б.</w:t>
      </w:r>
      <w:r w:rsidRPr="001C3E41">
        <w:t>Сультимова</w:t>
      </w:r>
    </w:p>
    <w:p w:rsidR="003D519C" w:rsidRPr="001C3E41" w:rsidRDefault="003D519C" w:rsidP="003D519C">
      <w:pPr>
        <w:suppressAutoHyphens/>
        <w:ind w:firstLine="709"/>
        <w:jc w:val="both"/>
      </w:pPr>
    </w:p>
    <w:p w:rsidR="00EB4329" w:rsidRPr="001C3E41" w:rsidRDefault="00EB4329" w:rsidP="00EB4329">
      <w:pPr>
        <w:suppressAutoHyphens/>
        <w:ind w:firstLine="709"/>
        <w:jc w:val="both"/>
      </w:pPr>
      <w:r w:rsidRPr="001C3E41">
        <w:t>Управляющий делами администрации</w:t>
      </w:r>
    </w:p>
    <w:p w:rsidR="00EB4329" w:rsidRPr="001C3E41" w:rsidRDefault="00EB4329" w:rsidP="00EB4329">
      <w:pPr>
        <w:suppressAutoHyphens/>
        <w:ind w:firstLine="709"/>
        <w:jc w:val="both"/>
      </w:pPr>
      <w:r w:rsidRPr="001C3E41">
        <w:t>МР «Могойтуйский район»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И.О.Мяханов</w:t>
      </w:r>
    </w:p>
    <w:p w:rsidR="00EB4329" w:rsidRPr="001C3E41" w:rsidRDefault="00EB4329" w:rsidP="00EB4329">
      <w:pPr>
        <w:suppressAutoHyphens/>
        <w:ind w:firstLine="709"/>
        <w:jc w:val="both"/>
      </w:pPr>
    </w:p>
    <w:p w:rsidR="00EB4329" w:rsidRPr="00A9677D" w:rsidRDefault="00EB4329" w:rsidP="00EB4329">
      <w:pPr>
        <w:suppressAutoHyphens/>
        <w:ind w:firstLine="709"/>
        <w:jc w:val="both"/>
      </w:pPr>
    </w:p>
    <w:p w:rsidR="003D519C" w:rsidRPr="001C3E41" w:rsidRDefault="003D519C" w:rsidP="003D519C">
      <w:pPr>
        <w:suppressAutoHyphens/>
        <w:ind w:firstLine="709"/>
        <w:jc w:val="both"/>
      </w:pPr>
    </w:p>
    <w:p w:rsidR="000B08B0" w:rsidRDefault="000B08B0" w:rsidP="000C0A12">
      <w:pPr>
        <w:jc w:val="both"/>
        <w:rPr>
          <w:sz w:val="28"/>
          <w:szCs w:val="28"/>
        </w:rPr>
      </w:pPr>
    </w:p>
    <w:sectPr w:rsidR="000B08B0" w:rsidSect="002814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954" w:rsidRDefault="00B34954" w:rsidP="003D519C">
      <w:r>
        <w:separator/>
      </w:r>
    </w:p>
  </w:endnote>
  <w:endnote w:type="continuationSeparator" w:id="1">
    <w:p w:rsidR="00B34954" w:rsidRDefault="00B34954" w:rsidP="003D5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FDB" w:rsidRDefault="00907474" w:rsidP="00DD4FD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B3B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4FDB" w:rsidRDefault="00B34954" w:rsidP="00DD4FD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FDB" w:rsidRDefault="00B34954" w:rsidP="00DD4FD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954" w:rsidRDefault="00B34954" w:rsidP="003D519C">
      <w:r>
        <w:separator/>
      </w:r>
    </w:p>
  </w:footnote>
  <w:footnote w:type="continuationSeparator" w:id="1">
    <w:p w:rsidR="00B34954" w:rsidRDefault="00B34954" w:rsidP="003D5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A67E3"/>
    <w:multiLevelType w:val="hybridMultilevel"/>
    <w:tmpl w:val="510E03E0"/>
    <w:lvl w:ilvl="0" w:tplc="2C8C580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A12"/>
    <w:rsid w:val="00026741"/>
    <w:rsid w:val="00087927"/>
    <w:rsid w:val="000B08B0"/>
    <w:rsid w:val="000C0A12"/>
    <w:rsid w:val="000F3E25"/>
    <w:rsid w:val="00131F63"/>
    <w:rsid w:val="00143DA7"/>
    <w:rsid w:val="00155C2D"/>
    <w:rsid w:val="001878F9"/>
    <w:rsid w:val="00192257"/>
    <w:rsid w:val="001C3E41"/>
    <w:rsid w:val="001F7871"/>
    <w:rsid w:val="0021704E"/>
    <w:rsid w:val="0025280A"/>
    <w:rsid w:val="00281449"/>
    <w:rsid w:val="00284618"/>
    <w:rsid w:val="00286F9F"/>
    <w:rsid w:val="002B3BC4"/>
    <w:rsid w:val="00321C02"/>
    <w:rsid w:val="003460A2"/>
    <w:rsid w:val="003D519C"/>
    <w:rsid w:val="004742FC"/>
    <w:rsid w:val="004C11EF"/>
    <w:rsid w:val="00527B48"/>
    <w:rsid w:val="00532123"/>
    <w:rsid w:val="005F33E9"/>
    <w:rsid w:val="00693748"/>
    <w:rsid w:val="006D6CE8"/>
    <w:rsid w:val="006F3EFA"/>
    <w:rsid w:val="007A046B"/>
    <w:rsid w:val="007F41BA"/>
    <w:rsid w:val="008618F7"/>
    <w:rsid w:val="00882716"/>
    <w:rsid w:val="008910BA"/>
    <w:rsid w:val="008C6734"/>
    <w:rsid w:val="008D5D3E"/>
    <w:rsid w:val="008F4057"/>
    <w:rsid w:val="00907474"/>
    <w:rsid w:val="00963BB4"/>
    <w:rsid w:val="00A43F14"/>
    <w:rsid w:val="00A80C6C"/>
    <w:rsid w:val="00B15C27"/>
    <w:rsid w:val="00B34954"/>
    <w:rsid w:val="00B70186"/>
    <w:rsid w:val="00B761E6"/>
    <w:rsid w:val="00B92424"/>
    <w:rsid w:val="00C00603"/>
    <w:rsid w:val="00C22535"/>
    <w:rsid w:val="00CA269F"/>
    <w:rsid w:val="00D218A9"/>
    <w:rsid w:val="00D841BF"/>
    <w:rsid w:val="00E67B2E"/>
    <w:rsid w:val="00EA4CE7"/>
    <w:rsid w:val="00EB4329"/>
    <w:rsid w:val="00F31FA6"/>
    <w:rsid w:val="00F72C88"/>
    <w:rsid w:val="00FD2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4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42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D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42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43D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4742FC"/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42FC"/>
    <w:pPr>
      <w:ind w:left="720"/>
      <w:contextualSpacing/>
    </w:pPr>
  </w:style>
  <w:style w:type="paragraph" w:customStyle="1" w:styleId="ConsPlusNormal">
    <w:name w:val="ConsPlusNormal"/>
    <w:rsid w:val="003D519C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footer"/>
    <w:basedOn w:val="a"/>
    <w:link w:val="a6"/>
    <w:rsid w:val="003D519C"/>
    <w:pPr>
      <w:tabs>
        <w:tab w:val="center" w:pos="4677"/>
        <w:tab w:val="right" w:pos="9355"/>
      </w:tabs>
      <w:ind w:firstLine="851"/>
    </w:pPr>
  </w:style>
  <w:style w:type="character" w:customStyle="1" w:styleId="a6">
    <w:name w:val="Нижний колонтитул Знак"/>
    <w:basedOn w:val="a0"/>
    <w:link w:val="a5"/>
    <w:rsid w:val="003D519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3D519C"/>
  </w:style>
  <w:style w:type="character" w:styleId="a8">
    <w:name w:val="Strong"/>
    <w:qFormat/>
    <w:rsid w:val="003D519C"/>
    <w:rPr>
      <w:b/>
      <w:bCs/>
    </w:rPr>
  </w:style>
  <w:style w:type="paragraph" w:styleId="HTML">
    <w:name w:val="HTML Preformatted"/>
    <w:basedOn w:val="a"/>
    <w:link w:val="HTML0"/>
    <w:rsid w:val="003D5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851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19C"/>
    <w:rPr>
      <w:rFonts w:ascii="Courier New" w:eastAsia="Times New Roman" w:hAnsi="Courier New" w:cs="Times New Roman"/>
      <w:sz w:val="20"/>
      <w:szCs w:val="20"/>
    </w:rPr>
  </w:style>
  <w:style w:type="paragraph" w:styleId="a9">
    <w:name w:val="header"/>
    <w:basedOn w:val="a"/>
    <w:link w:val="aa"/>
    <w:rsid w:val="003D519C"/>
    <w:pPr>
      <w:tabs>
        <w:tab w:val="center" w:pos="4677"/>
        <w:tab w:val="right" w:pos="9355"/>
      </w:tabs>
      <w:ind w:firstLine="851"/>
    </w:pPr>
  </w:style>
  <w:style w:type="character" w:customStyle="1" w:styleId="aa">
    <w:name w:val="Верхний колонтитул Знак"/>
    <w:basedOn w:val="a0"/>
    <w:link w:val="a9"/>
    <w:rsid w:val="003D519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3D519C"/>
    <w:pPr>
      <w:widowControl w:val="0"/>
      <w:autoSpaceDE w:val="0"/>
      <w:autoSpaceDN w:val="0"/>
      <w:adjustRightInd w:val="0"/>
      <w:ind w:firstLine="851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EDDS</cp:lastModifiedBy>
  <cp:revision>3</cp:revision>
  <cp:lastPrinted>2023-11-08T06:53:00Z</cp:lastPrinted>
  <dcterms:created xsi:type="dcterms:W3CDTF">2023-11-08T08:10:00Z</dcterms:created>
  <dcterms:modified xsi:type="dcterms:W3CDTF">2023-11-10T02:40:00Z</dcterms:modified>
</cp:coreProperties>
</file>