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D7" w:rsidRDefault="006A7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ПОЯСНИТЕЛЬНАЯ ЗАПИСКА</w:t>
      </w:r>
    </w:p>
    <w:p w:rsidR="005D46D7" w:rsidRDefault="002D74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</w:t>
      </w:r>
      <w:r w:rsidR="003C3F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бюджету</w:t>
      </w:r>
      <w:r w:rsidR="006A79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сельского поселения «Боржигантай»</w:t>
      </w:r>
    </w:p>
    <w:p w:rsidR="005D46D7" w:rsidRDefault="006A79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7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год и плановый период 2025 и 2026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5D46D7" w:rsidRDefault="006A79BB">
      <w:pPr>
        <w:shd w:val="clear" w:color="auto" w:fill="FFFFFF"/>
        <w:spacing w:after="0" w:line="240" w:lineRule="auto"/>
        <w:ind w:left="1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 на </w:t>
      </w:r>
      <w:r w:rsidR="00697DF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мобилизованы все возможные к поступлению источники доходов.</w:t>
      </w:r>
    </w:p>
    <w:p w:rsidR="005D46D7" w:rsidRDefault="006A79BB">
      <w:pPr>
        <w:shd w:val="clear" w:color="auto" w:fill="FFFFFF"/>
        <w:tabs>
          <w:tab w:val="left" w:pos="7666"/>
        </w:tabs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налоговых и неналоговых доходов бюджета на </w:t>
      </w:r>
      <w:r w:rsidR="00697DF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="00256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предусматривается в объеме </w:t>
      </w:r>
      <w:r w:rsidR="0085341D">
        <w:rPr>
          <w:rFonts w:ascii="Times New Roman" w:eastAsia="Times New Roman" w:hAnsi="Times New Roman" w:cs="Times New Roman"/>
          <w:sz w:val="28"/>
          <w:szCs w:val="28"/>
          <w:lang w:eastAsia="ru-RU"/>
        </w:rPr>
        <w:t>365,10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</w:t>
      </w:r>
      <w:r w:rsid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числе налоговые доходы – </w:t>
      </w:r>
      <w:r w:rsidR="0085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342,10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B5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неналоговые доходы –</w:t>
      </w:r>
      <w:r w:rsidR="0013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p w:rsidR="005D46D7" w:rsidRDefault="006A79BB">
      <w:pPr>
        <w:tabs>
          <w:tab w:val="left" w:pos="21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налоговых доходов наибольший удельный вес занимают следующие налоги:</w:t>
      </w:r>
    </w:p>
    <w:p w:rsidR="005D46D7" w:rsidRDefault="006A79BB">
      <w:pPr>
        <w:tabs>
          <w:tab w:val="left" w:pos="21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доходы физических ли</w:t>
      </w:r>
      <w:r w:rsid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 – </w:t>
      </w:r>
      <w:r w:rsidR="0085341D">
        <w:rPr>
          <w:rFonts w:ascii="Times New Roman" w:eastAsia="Times New Roman" w:hAnsi="Times New Roman" w:cs="Times New Roman"/>
          <w:sz w:val="28"/>
          <w:szCs w:val="28"/>
          <w:lang w:eastAsia="ru-RU"/>
        </w:rPr>
        <w:t>112,30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5D46D7" w:rsidRDefault="0085341D">
      <w:pPr>
        <w:tabs>
          <w:tab w:val="left" w:pos="21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имущество  – 11,80</w:t>
      </w:r>
      <w:r w:rsidR="006A7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5D46D7" w:rsidRDefault="0085341D">
      <w:pPr>
        <w:tabs>
          <w:tab w:val="left" w:pos="21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налог – 208,00</w:t>
      </w:r>
      <w:r w:rsidR="006A7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5D46D7" w:rsidRDefault="006A79BB">
      <w:pPr>
        <w:tabs>
          <w:tab w:val="left" w:pos="2160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государственная пошлина - 10,0 тыс. руб.</w:t>
      </w:r>
    </w:p>
    <w:p w:rsidR="000B7E90" w:rsidRPr="000B7E90" w:rsidRDefault="00131723" w:rsidP="000B7E90">
      <w:pPr>
        <w:spacing w:before="120" w:line="240" w:lineRule="exact"/>
        <w:ind w:right="-5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Неналоговые доходы составляют 23,00</w:t>
      </w:r>
      <w:r w:rsidR="006A7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Прочие неналоговые доходы бюд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жетов сельских поселений – 18,00</w:t>
      </w:r>
      <w:r w:rsidR="006A7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</w:t>
      </w:r>
      <w:r w:rsid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рублей, платежи взимаемые органами местного самоуправления сельских поселений за выполнение опред</w:t>
      </w:r>
      <w:r w:rsidR="000B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еленных функций – 5,00 тыс. руб, </w:t>
      </w:r>
    </w:p>
    <w:p w:rsidR="005D46D7" w:rsidRPr="000B7E90" w:rsidRDefault="005D46D7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6D7" w:rsidRDefault="006A79BB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составления расчетов по основным источникам доходов:</w:t>
      </w:r>
    </w:p>
    <w:p w:rsidR="005D46D7" w:rsidRDefault="006A79B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 на доходы физических лиц</w:t>
      </w:r>
    </w:p>
    <w:p w:rsidR="005D46D7" w:rsidRDefault="006A79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поступлений налога на доходы физических лиц рассчитан в соответствии с положениями главы 23 "Налог на доходы физических лиц" части второй Налогового кодекса Российской Федерации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запланированного фонда заработной платы работников бюджетных организаций: Администрации СП «Боржигантай», МДОУ Детский сад «Василек», МАОУ Боржигантайская  средняя общеобразовательная школа, сельской амбулатории, АПК «Боржигантай», ООО «Ивушка», сельскохозяйственного кредитного кооператива «Боржигантай», индивидуальных предпринимателей с учетом стандартных и других вычетов и распределения по нормативу отчислений в размере 10 %. </w:t>
      </w:r>
    </w:p>
    <w:p w:rsidR="005D46D7" w:rsidRPr="006A79BB" w:rsidRDefault="006A79BB">
      <w:pPr>
        <w:shd w:val="clear" w:color="auto" w:fill="FFFFFF"/>
        <w:spacing w:after="0" w:line="240" w:lineRule="auto"/>
        <w:ind w:left="14" w:right="29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сумма поступлений налога на доходы физических лиц в бюджет поселения в </w:t>
      </w:r>
      <w:r w:rsidR="00697DF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13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85341D">
        <w:rPr>
          <w:rFonts w:ascii="Times New Roman" w:eastAsia="Times New Roman" w:hAnsi="Times New Roman" w:cs="Times New Roman"/>
          <w:sz w:val="28"/>
          <w:szCs w:val="28"/>
          <w:lang w:eastAsia="ru-RU"/>
        </w:rPr>
        <w:t>112,30</w:t>
      </w:r>
      <w:r w:rsidRPr="006A7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5D46D7" w:rsidRDefault="005D46D7">
      <w:pPr>
        <w:shd w:val="clear" w:color="auto" w:fill="FFFFFF"/>
        <w:spacing w:after="0" w:line="240" w:lineRule="auto"/>
        <w:ind w:left="14" w:right="29" w:firstLine="69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D46D7" w:rsidRDefault="006A79B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Налоги на имущество</w:t>
      </w:r>
    </w:p>
    <w:p w:rsidR="005D46D7" w:rsidRDefault="006A79BB">
      <w:pPr>
        <w:shd w:val="clear" w:color="auto" w:fill="FFFFFF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 на имущество в бюджет поселения п</w:t>
      </w:r>
      <w:r w:rsid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редусматриваются в объеме </w:t>
      </w:r>
      <w:r w:rsidR="0085341D">
        <w:rPr>
          <w:rFonts w:ascii="Times New Roman" w:eastAsia="Times New Roman" w:hAnsi="Times New Roman" w:cs="Times New Roman"/>
          <w:sz w:val="28"/>
          <w:szCs w:val="28"/>
          <w:lang w:eastAsia="ru-RU"/>
        </w:rPr>
        <w:t>219,80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В составе данных платежей, зачисляемых в доходы бюджета поселения, предусмотрены налог на имущество с физических лиц и земельный налог.</w:t>
      </w:r>
    </w:p>
    <w:p w:rsidR="005D46D7" w:rsidRDefault="006A79BB">
      <w:pPr>
        <w:shd w:val="clear" w:color="auto" w:fill="FFFFFF"/>
        <w:tabs>
          <w:tab w:val="left" w:pos="7526"/>
        </w:tabs>
        <w:spacing w:after="0" w:line="240" w:lineRule="auto"/>
        <w:ind w:left="10" w:right="14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 на имущество с физических лиц зачисляется бюджет в размере 100%, земельный налог зачисляется в бюджет поселения в размере 100 процентов.</w:t>
      </w:r>
    </w:p>
    <w:p w:rsidR="005D46D7" w:rsidRDefault="006A79BB">
      <w:pPr>
        <w:shd w:val="clear" w:color="auto" w:fill="FFFFFF"/>
        <w:tabs>
          <w:tab w:val="left" w:pos="7526"/>
        </w:tabs>
        <w:spacing w:after="0" w:line="240" w:lineRule="auto"/>
        <w:ind w:left="10" w:right="14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имуществ</w:t>
      </w:r>
      <w:r w:rsidR="00D918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5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физических лиц составит 11,80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5D46D7" w:rsidRDefault="005D46D7">
      <w:pPr>
        <w:shd w:val="clear" w:color="auto" w:fill="FFFFFF"/>
        <w:tabs>
          <w:tab w:val="left" w:pos="7526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6D7" w:rsidRDefault="006A79BB">
      <w:pPr>
        <w:shd w:val="clear" w:color="auto" w:fill="FFFFFF"/>
        <w:tabs>
          <w:tab w:val="left" w:pos="7526"/>
        </w:tabs>
        <w:spacing w:after="0" w:line="240" w:lineRule="auto"/>
        <w:ind w:left="10" w:right="14" w:firstLine="6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Земельный налог</w:t>
      </w:r>
    </w:p>
    <w:p w:rsidR="005D46D7" w:rsidRDefault="006A79BB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Ожидаемое поступление земельного налога по физическим лицам за </w:t>
      </w:r>
      <w:r w:rsidR="00ED5A2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составляет 52,00 тысяч рублей. Земельный нал</w:t>
      </w:r>
      <w:r w:rsid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 с организаций составит </w:t>
      </w:r>
      <w:r w:rsidR="0085341D">
        <w:rPr>
          <w:rFonts w:ascii="Times New Roman" w:eastAsia="Times New Roman" w:hAnsi="Times New Roman" w:cs="Times New Roman"/>
          <w:sz w:val="28"/>
          <w:szCs w:val="28"/>
          <w:lang w:eastAsia="ru-RU"/>
        </w:rPr>
        <w:t>156,00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5D46D7" w:rsidRDefault="005D46D7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6D7" w:rsidRDefault="006A79BB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Неналоговые доходы</w:t>
      </w:r>
    </w:p>
    <w:p w:rsidR="005D46D7" w:rsidRPr="00A7621F" w:rsidRDefault="006A79BB" w:rsidP="00A7621F">
      <w:pPr>
        <w:spacing w:before="120" w:line="240" w:lineRule="exact"/>
        <w:ind w:right="-5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сумма неналоговых доходов в бюджете поселения </w:t>
      </w:r>
      <w:r w:rsidR="00697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</w:t>
      </w:r>
      <w:r w:rsidR="00DE0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="00131723">
        <w:rPr>
          <w:rFonts w:ascii="Times New Roman" w:eastAsia="Times New Roman" w:hAnsi="Times New Roman" w:cs="Times New Roman"/>
          <w:sz w:val="28"/>
          <w:szCs w:val="28"/>
          <w:lang w:eastAsia="ru-RU"/>
        </w:rPr>
        <w:t>д предусматривается 23,00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Прочие неналоговые доходы </w:t>
      </w:r>
      <w:r w:rsid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</w:t>
      </w:r>
      <w:r w:rsidR="0013172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жетов сельских поселений – 18,00</w:t>
      </w:r>
      <w:r w:rsid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платежи взимаемые органами местного самоуправления сельских поселений за выполнение определенных функций – 5,00 тыс. ру</w:t>
      </w:r>
      <w:r w:rsidR="00A7621F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</w:p>
    <w:p w:rsidR="005D46D7" w:rsidRDefault="005D46D7" w:rsidP="00BD2B02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6D7" w:rsidRPr="006A79BB" w:rsidRDefault="006A79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Межбюджетные трансферты, получаемые</w:t>
      </w:r>
    </w:p>
    <w:p w:rsidR="005D46D7" w:rsidRPr="006A79BB" w:rsidRDefault="006A79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других бюджетов бюджетной системы </w:t>
      </w:r>
    </w:p>
    <w:p w:rsidR="005D46D7" w:rsidRPr="006A79BB" w:rsidRDefault="006A79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9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Размер дотаций</w:t>
      </w:r>
      <w:r w:rsidRPr="006A7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поселений на выравнивание уровня бюджетной обеспеченности по сельскому поселен</w:t>
      </w:r>
      <w:r w:rsidR="0085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«Боржигантай» составляет </w:t>
      </w:r>
      <w:r w:rsidR="0085341D">
        <w:rPr>
          <w:rFonts w:ascii="Times New Roman" w:eastAsia="Times New Roman" w:hAnsi="Times New Roman" w:cs="Times New Roman"/>
          <w:sz w:val="28"/>
          <w:szCs w:val="28"/>
          <w:lang w:eastAsia="ru-RU"/>
        </w:rPr>
        <w:t>4371,10</w:t>
      </w:r>
      <w:r w:rsidRPr="006A7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5D46D7" w:rsidRPr="006A79BB" w:rsidRDefault="006A79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9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доходов бюджета сельского посел</w:t>
      </w:r>
      <w:r w:rsidR="00B510A1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B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«Боржигантай» составит </w:t>
      </w:r>
      <w:r w:rsidR="0085341D">
        <w:rPr>
          <w:rFonts w:ascii="Times New Roman" w:eastAsia="Times New Roman" w:hAnsi="Times New Roman" w:cs="Times New Roman"/>
          <w:sz w:val="28"/>
          <w:szCs w:val="28"/>
          <w:lang w:eastAsia="ru-RU"/>
        </w:rPr>
        <w:t>5421,50</w:t>
      </w:r>
      <w:r w:rsidRPr="006A7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5D46D7" w:rsidRDefault="005D46D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D46D7" w:rsidRDefault="006A79B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</w:t>
      </w:r>
    </w:p>
    <w:p w:rsidR="005D46D7" w:rsidRDefault="006A79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сельского поселения «Боржигантай» составляет </w:t>
      </w:r>
      <w:r w:rsidR="0085341D">
        <w:rPr>
          <w:rFonts w:ascii="Times New Roman" w:eastAsia="Times New Roman" w:hAnsi="Times New Roman" w:cs="Times New Roman"/>
          <w:sz w:val="28"/>
          <w:szCs w:val="28"/>
          <w:lang w:eastAsia="ru-RU"/>
        </w:rPr>
        <w:t>5421,50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рублей.                                                                                                                                                                                       </w:t>
      </w:r>
    </w:p>
    <w:p w:rsidR="005D46D7" w:rsidRDefault="006A79BB">
      <w:pPr>
        <w:spacing w:before="120" w:after="120" w:line="240" w:lineRule="auto"/>
        <w:ind w:left="283" w:firstLine="720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раздел" Общегосударственные вопросы"</w:t>
      </w:r>
    </w:p>
    <w:p w:rsidR="005D46D7" w:rsidRDefault="006A79BB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подразделе «Функционирование высшего должностного лица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на з</w:t>
      </w:r>
      <w:r w:rsid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аработную плату и начисления </w:t>
      </w:r>
      <w:r w:rsidR="0085341D">
        <w:rPr>
          <w:rFonts w:ascii="Times New Roman" w:eastAsia="Times New Roman" w:hAnsi="Times New Roman" w:cs="Times New Roman"/>
          <w:sz w:val="28"/>
          <w:szCs w:val="28"/>
          <w:lang w:eastAsia="ru-RU"/>
        </w:rPr>
        <w:t>684,40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штатного расписания.</w:t>
      </w:r>
    </w:p>
    <w:p w:rsidR="005D46D7" w:rsidRDefault="006A79BB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подразделе «Функционирование аппарата МСУ»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на з</w:t>
      </w:r>
      <w:r w:rsidR="0016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аработную плату и начисления </w:t>
      </w:r>
      <w:r w:rsidR="0013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CF9">
        <w:rPr>
          <w:rFonts w:ascii="Times New Roman" w:eastAsia="Times New Roman" w:hAnsi="Times New Roman" w:cs="Times New Roman"/>
          <w:sz w:val="28"/>
          <w:szCs w:val="28"/>
          <w:lang w:eastAsia="ru-RU"/>
        </w:rPr>
        <w:t>745,70</w:t>
      </w:r>
      <w:r w:rsidR="0013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рублей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штатного расписания.</w:t>
      </w:r>
    </w:p>
    <w:p w:rsidR="005D46D7" w:rsidRDefault="005D46D7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6D7" w:rsidRDefault="006A79B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подразделе "Другие общегосударственные вопросы»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7D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ассигнования составляют </w:t>
      </w:r>
      <w:r w:rsidR="00FF1CF9">
        <w:rPr>
          <w:rFonts w:ascii="Times New Roman" w:eastAsia="Times New Roman" w:hAnsi="Times New Roman" w:cs="Times New Roman"/>
          <w:sz w:val="28"/>
          <w:szCs w:val="28"/>
          <w:lang w:eastAsia="ru-RU"/>
        </w:rPr>
        <w:t>3033,80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рублей. В том числе на оп</w:t>
      </w:r>
      <w:r w:rsid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лату труда с </w:t>
      </w:r>
      <w:r w:rsidR="000B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начислениями </w:t>
      </w:r>
      <w:r w:rsidR="00131723">
        <w:rPr>
          <w:rFonts w:ascii="Times New Roman" w:eastAsia="Times New Roman" w:hAnsi="Times New Roman" w:cs="Times New Roman"/>
          <w:sz w:val="28"/>
          <w:szCs w:val="28"/>
          <w:lang w:eastAsia="ru-RU"/>
        </w:rPr>
        <w:t>1151,50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рублей, ком</w:t>
      </w:r>
      <w:r w:rsid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мунальные услуги составляют </w:t>
      </w:r>
      <w:r w:rsidR="00FF1CF9">
        <w:rPr>
          <w:rFonts w:ascii="Times New Roman" w:eastAsia="Times New Roman" w:hAnsi="Times New Roman" w:cs="Times New Roman"/>
          <w:sz w:val="28"/>
          <w:szCs w:val="28"/>
          <w:lang w:eastAsia="ru-RU"/>
        </w:rPr>
        <w:t>1777,60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</w:t>
      </w:r>
      <w:r w:rsidR="00FF1C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уплата налогов и сборов 46,00 тысяч рублей, работы услуги по содержанию имущества 1,50 тысяч рублей, прочие работы услуги 49,00 тысяч рублей, увеличение стоимости материальных запасов 8,20 тысяч рублей.</w:t>
      </w:r>
    </w:p>
    <w:p w:rsidR="005D46D7" w:rsidRDefault="005D46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6D7" w:rsidRDefault="006A79BB">
      <w:pPr>
        <w:keepNext/>
        <w:spacing w:before="120" w:after="12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"НАЦИОНАЛЬНАЯ БЕЗОПАСНОСТЬ И ПРАВООХРАНИТЕЛЬНАЯ ДЕЯТЕЛЬНОСТЬ"</w:t>
      </w:r>
    </w:p>
    <w:p w:rsidR="005D46D7" w:rsidRDefault="006A79BB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 проектом бюджета поселения бюджетные ассигнования на исполнение соответствующих расходных обязательств характеризуются следующими данными:</w:t>
      </w:r>
    </w:p>
    <w:p w:rsidR="00FF1CF9" w:rsidRDefault="006A79BB" w:rsidP="00FF1CF9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труда с начислениями инструкто</w:t>
      </w:r>
      <w:r w:rsid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по ГО ЧС предусмотрены </w:t>
      </w:r>
      <w:r w:rsidR="00FF1CF9">
        <w:rPr>
          <w:rFonts w:ascii="Times New Roman" w:eastAsia="Times New Roman" w:hAnsi="Times New Roman" w:cs="Times New Roman"/>
          <w:sz w:val="28"/>
          <w:szCs w:val="28"/>
          <w:lang w:eastAsia="ru-RU"/>
        </w:rPr>
        <w:t>171,40</w:t>
      </w:r>
      <w:r w:rsidR="002D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 рублей.</w:t>
      </w:r>
    </w:p>
    <w:p w:rsidR="00FF1CF9" w:rsidRDefault="00FF1CF9" w:rsidP="00FF1C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«НАЦИОНАЛЬНАЯ ОБОРОНА.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МОБИЛИЗАЦИОННАЯ И ВНЕВОЙСКОВАЯ ПОДГОТОВКА»</w:t>
      </w:r>
    </w:p>
    <w:p w:rsidR="00C44496" w:rsidRPr="00C44496" w:rsidRDefault="00C44496" w:rsidP="00FF1C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F1C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труда с начислениями предусмотрено 254,90 тысяч рублей.</w:t>
      </w:r>
    </w:p>
    <w:p w:rsidR="00C44496" w:rsidRDefault="00C44496" w:rsidP="00FF1C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«ДОРОЖНОЕ ХОЗЯЙСТВО»</w:t>
      </w:r>
    </w:p>
    <w:p w:rsidR="00FF1CF9" w:rsidRPr="00FF1CF9" w:rsidRDefault="00C44496" w:rsidP="00C44496">
      <w:pPr>
        <w:spacing w:before="120" w:after="12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Дорожный фонд 200,50 тысяч рублей.</w:t>
      </w:r>
    </w:p>
    <w:p w:rsidR="005D46D7" w:rsidRDefault="006A79B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«СОЦИАЛЬНОЕ ОБЕСПЕЧЕНИЕ»</w:t>
      </w:r>
    </w:p>
    <w:p w:rsidR="005D46D7" w:rsidRDefault="006A79B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место в структуре расходов занимают бюджетные ассигнования по подразделу «Пенсия за выслугу лет, лицам замещавших муниципальные должности», составляет </w:t>
      </w:r>
      <w:r w:rsidR="00FF1CF9">
        <w:rPr>
          <w:rFonts w:ascii="Times New Roman" w:eastAsia="Times New Roman" w:hAnsi="Times New Roman" w:cs="Times New Roman"/>
          <w:sz w:val="28"/>
          <w:szCs w:val="28"/>
          <w:lang w:eastAsia="ru-RU"/>
        </w:rPr>
        <w:t>330,80</w:t>
      </w:r>
      <w:r w:rsidR="00ED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рублей.</w:t>
      </w:r>
    </w:p>
    <w:p w:rsidR="00ED5A2F" w:rsidRDefault="00ED5A2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6D7" w:rsidRDefault="006A79B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D46D7" w:rsidRDefault="005D46D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6D7" w:rsidRDefault="005D4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6D7" w:rsidRDefault="005D4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6D7" w:rsidRDefault="005D4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6D7" w:rsidRDefault="005D4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6D7" w:rsidRDefault="005D46D7"/>
    <w:p w:rsidR="005D46D7" w:rsidRDefault="005D46D7">
      <w:pPr>
        <w:jc w:val="both"/>
        <w:rPr>
          <w:rFonts w:eastAsia="맑은 고딕"/>
          <w:color w:val="000011"/>
          <w:sz w:val="20"/>
        </w:rPr>
      </w:pPr>
    </w:p>
    <w:sectPr w:rsidR="005D46D7" w:rsidSect="005D46D7">
      <w:headerReference w:type="default" r:id="rId6"/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3ED" w:rsidRDefault="007173ED" w:rsidP="005D46D7">
      <w:pPr>
        <w:spacing w:after="0" w:line="240" w:lineRule="auto"/>
      </w:pPr>
      <w:r>
        <w:separator/>
      </w:r>
    </w:p>
  </w:endnote>
  <w:endnote w:type="continuationSeparator" w:id="0">
    <w:p w:rsidR="007173ED" w:rsidRDefault="007173ED" w:rsidP="005D4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맑은 고딕">
    <w:panose1 w:val="00000000000000000000"/>
    <w:charset w:val="00"/>
    <w:family w:val="auto"/>
    <w:notTrueType/>
    <w:pitch w:val="default"/>
    <w:sig w:usb0="9000002F" w:usb1="29D77CFB" w:usb2="00000012" w:usb3="00000001" w:csb0="00080001" w:csb1="00000001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D7" w:rsidRDefault="005D46D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3ED" w:rsidRDefault="007173ED" w:rsidP="005D46D7">
      <w:pPr>
        <w:spacing w:after="0" w:line="240" w:lineRule="auto"/>
      </w:pPr>
      <w:r>
        <w:separator/>
      </w:r>
    </w:p>
  </w:footnote>
  <w:footnote w:type="continuationSeparator" w:id="0">
    <w:p w:rsidR="007173ED" w:rsidRDefault="007173ED" w:rsidP="005D4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D7" w:rsidRDefault="00F446ED">
    <w:pPr>
      <w:pStyle w:val="a3"/>
      <w:framePr w:wrap="around" w:vAnchor="text" w:hAnchor="text" w:xAlign="center" w:y="1"/>
      <w:rPr>
        <w:rStyle w:val="a4"/>
      </w:rPr>
    </w:pPr>
    <w:r>
      <w:rPr>
        <w:rStyle w:val="a4"/>
      </w:rPr>
      <w:fldChar w:fldCharType="begin"/>
    </w:r>
    <w:r w:rsidR="006A79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4C4F">
      <w:rPr>
        <w:rStyle w:val="a4"/>
        <w:noProof/>
      </w:rPr>
      <w:t>3</w:t>
    </w:r>
    <w:r>
      <w:rPr>
        <w:rStyle w:val="a4"/>
      </w:rPr>
      <w:fldChar w:fldCharType="end"/>
    </w:r>
  </w:p>
  <w:p w:rsidR="005D46D7" w:rsidRDefault="005D46D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SpellingErrors/>
  <w:hideGrammaticalErrors/>
  <w:proofState w:spelling="clean" w:grammar="clean"/>
  <w:defaultTabStop w:val="800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6D7"/>
    <w:rsid w:val="000B7E90"/>
    <w:rsid w:val="000D3C38"/>
    <w:rsid w:val="00131723"/>
    <w:rsid w:val="00133208"/>
    <w:rsid w:val="00154491"/>
    <w:rsid w:val="0016598B"/>
    <w:rsid w:val="00256C15"/>
    <w:rsid w:val="00290DDB"/>
    <w:rsid w:val="002C1EE3"/>
    <w:rsid w:val="002D742B"/>
    <w:rsid w:val="00371F9C"/>
    <w:rsid w:val="003B2FD2"/>
    <w:rsid w:val="003B3249"/>
    <w:rsid w:val="003C3F79"/>
    <w:rsid w:val="00420A87"/>
    <w:rsid w:val="00457902"/>
    <w:rsid w:val="004F2269"/>
    <w:rsid w:val="005D46D7"/>
    <w:rsid w:val="005D4C4F"/>
    <w:rsid w:val="00697DF9"/>
    <w:rsid w:val="006A79BB"/>
    <w:rsid w:val="00714A43"/>
    <w:rsid w:val="007173ED"/>
    <w:rsid w:val="00776C38"/>
    <w:rsid w:val="007D0002"/>
    <w:rsid w:val="0085341D"/>
    <w:rsid w:val="00857AF9"/>
    <w:rsid w:val="00A7621F"/>
    <w:rsid w:val="00B43405"/>
    <w:rsid w:val="00B510A1"/>
    <w:rsid w:val="00B568EB"/>
    <w:rsid w:val="00B57BC9"/>
    <w:rsid w:val="00BD2B02"/>
    <w:rsid w:val="00C44496"/>
    <w:rsid w:val="00C53E7E"/>
    <w:rsid w:val="00C6410B"/>
    <w:rsid w:val="00C963A5"/>
    <w:rsid w:val="00D2507D"/>
    <w:rsid w:val="00D918B8"/>
    <w:rsid w:val="00DA1366"/>
    <w:rsid w:val="00DA4D43"/>
    <w:rsid w:val="00DC48B5"/>
    <w:rsid w:val="00DE0865"/>
    <w:rsid w:val="00DF4A9E"/>
    <w:rsid w:val="00E25CB7"/>
    <w:rsid w:val="00E47B75"/>
    <w:rsid w:val="00E82124"/>
    <w:rsid w:val="00ED5A2F"/>
    <w:rsid w:val="00F13AA8"/>
    <w:rsid w:val="00F446ED"/>
    <w:rsid w:val="00FC1941"/>
    <w:rsid w:val="00FF1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46D7"/>
    <w:pPr>
      <w:tabs>
        <w:tab w:val="center" w:pos="4677"/>
        <w:tab w:val="right" w:pos="9355"/>
      </w:tabs>
      <w:spacing w:after="0" w:line="240" w:lineRule="auto"/>
    </w:pPr>
  </w:style>
  <w:style w:type="character" w:styleId="a4">
    <w:name w:val="page number"/>
    <w:basedOn w:val="a0"/>
    <w:rsid w:val="005D46D7"/>
  </w:style>
  <w:style w:type="paragraph" w:styleId="a5">
    <w:name w:val="footer"/>
    <w:basedOn w:val="a"/>
    <w:rsid w:val="005D46D7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2023-11-17T07:18:00Z</dcterms:created>
  <dcterms:modified xsi:type="dcterms:W3CDTF">2023-12-18T05:54:00Z</dcterms:modified>
  <cp:version>0900.0000.01</cp:version>
</cp:coreProperties>
</file>