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571"/>
      </w:tblGrid>
      <w:tr w:rsidR="00DC5881" w:rsidRPr="000B59FC" w:rsidTr="004E4D14">
        <w:trPr>
          <w:trHeight w:val="558"/>
        </w:trPr>
        <w:tc>
          <w:tcPr>
            <w:tcW w:w="9571" w:type="dxa"/>
          </w:tcPr>
          <w:p w:rsidR="00DC5881" w:rsidRPr="000B59FC" w:rsidRDefault="00DC5881" w:rsidP="000E35CA">
            <w:pPr>
              <w:tabs>
                <w:tab w:val="center" w:pos="4677"/>
                <w:tab w:val="left" w:pos="7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FC">
              <w:rPr>
                <w:rFonts w:ascii="Times New Roman" w:hAnsi="Times New Roman" w:cs="Times New Roman"/>
              </w:rPr>
              <w:tab/>
            </w:r>
            <w:r w:rsidRPr="000B59FC">
              <w:rPr>
                <w:rFonts w:ascii="Times New Roman" w:hAnsi="Times New Roman" w:cs="Times New Roman"/>
              </w:rPr>
              <w:tab/>
            </w:r>
          </w:p>
        </w:tc>
      </w:tr>
      <w:tr w:rsidR="00DC5881" w:rsidRPr="000B59FC" w:rsidTr="004E4D14">
        <w:trPr>
          <w:trHeight w:val="429"/>
        </w:trPr>
        <w:tc>
          <w:tcPr>
            <w:tcW w:w="9571" w:type="dxa"/>
          </w:tcPr>
          <w:p w:rsidR="00DC5881" w:rsidRPr="000B59FC" w:rsidRDefault="00DC5881" w:rsidP="000E3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FC"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</w:tc>
      </w:tr>
      <w:tr w:rsidR="00DC5881" w:rsidRPr="000B59FC" w:rsidTr="004E4D14">
        <w:trPr>
          <w:trHeight w:val="561"/>
        </w:trPr>
        <w:tc>
          <w:tcPr>
            <w:tcW w:w="9571" w:type="dxa"/>
          </w:tcPr>
          <w:p w:rsidR="00DC5881" w:rsidRPr="000B59FC" w:rsidRDefault="00DC5881" w:rsidP="000E3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9FC">
              <w:rPr>
                <w:rFonts w:ascii="Times New Roman" w:hAnsi="Times New Roman" w:cs="Times New Roman"/>
                <w:b/>
                <w:sz w:val="28"/>
                <w:szCs w:val="28"/>
              </w:rPr>
              <w:t>Совет муниципального района «Могойтуйский район» 4 созыва</w:t>
            </w:r>
          </w:p>
        </w:tc>
      </w:tr>
      <w:tr w:rsidR="00DC5881" w:rsidRPr="000B59FC" w:rsidTr="004E4D14">
        <w:trPr>
          <w:trHeight w:val="550"/>
        </w:trPr>
        <w:tc>
          <w:tcPr>
            <w:tcW w:w="9571" w:type="dxa"/>
          </w:tcPr>
          <w:p w:rsidR="00DC5881" w:rsidRPr="000B59FC" w:rsidRDefault="000E35CA" w:rsidP="000E3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DC5881" w:rsidRPr="000E35CA" w:rsidTr="004E4D14">
        <w:tc>
          <w:tcPr>
            <w:tcW w:w="9571" w:type="dxa"/>
          </w:tcPr>
          <w:p w:rsidR="00DC5881" w:rsidRPr="000E35CA" w:rsidRDefault="000E35CA" w:rsidP="000E3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5CA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  <w:r w:rsidRPr="000E35CA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r w:rsidR="00DC5881" w:rsidRPr="000E35CA">
              <w:rPr>
                <w:rFonts w:ascii="Times New Roman" w:hAnsi="Times New Roman" w:cs="Times New Roman"/>
                <w:sz w:val="28"/>
                <w:szCs w:val="28"/>
              </w:rPr>
              <w:t xml:space="preserve">года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0E35C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C5881" w:rsidRPr="000E35C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0E35CA">
              <w:rPr>
                <w:rFonts w:ascii="Times New Roman" w:hAnsi="Times New Roman" w:cs="Times New Roman"/>
                <w:sz w:val="28"/>
                <w:szCs w:val="28"/>
              </w:rPr>
              <w:t>48-171</w:t>
            </w:r>
          </w:p>
        </w:tc>
      </w:tr>
      <w:tr w:rsidR="00DC5881" w:rsidRPr="000B59FC" w:rsidTr="004E4D14">
        <w:tc>
          <w:tcPr>
            <w:tcW w:w="9571" w:type="dxa"/>
          </w:tcPr>
          <w:p w:rsidR="00DC5881" w:rsidRPr="000B59FC" w:rsidRDefault="00DC5881" w:rsidP="000E3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9F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0B59FC">
              <w:rPr>
                <w:rFonts w:ascii="Times New Roman" w:hAnsi="Times New Roman" w:cs="Times New Roman"/>
                <w:sz w:val="28"/>
                <w:szCs w:val="28"/>
              </w:rPr>
              <w:t>. Могойтуй</w:t>
            </w:r>
          </w:p>
        </w:tc>
      </w:tr>
    </w:tbl>
    <w:p w:rsidR="00DC5881" w:rsidRDefault="00DC5881" w:rsidP="000E35C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E35CA" w:rsidRPr="005D12C7" w:rsidRDefault="000E35CA" w:rsidP="000E35C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C5881" w:rsidRPr="00672773" w:rsidRDefault="00DC5881" w:rsidP="000E35C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 внесении изменений и дополнений в</w:t>
      </w:r>
      <w:r w:rsidRPr="0067277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Устав муниципального района </w:t>
      </w:r>
      <w:bookmarkStart w:id="0" w:name="_GoBack"/>
      <w:bookmarkEnd w:id="0"/>
      <w:r w:rsidRPr="0067277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«Могойтуйский район»</w:t>
      </w:r>
    </w:p>
    <w:p w:rsidR="00DC5881" w:rsidRDefault="00DC5881" w:rsidP="000E35C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DC5881" w:rsidRPr="005D12C7" w:rsidRDefault="00DC5881" w:rsidP="000E35C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DC5881" w:rsidRPr="000E35CA" w:rsidRDefault="00DC5881" w:rsidP="000E35C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672773"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№131-ФЗ «Об общих принципах организации местного самоуправления в Российской Федерации», Уставом муниципального района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727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«Могойтуйский район», Совет муниципального района «Могойтуйский район» </w:t>
      </w:r>
      <w:r w:rsidRPr="0067277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решил:</w:t>
      </w:r>
    </w:p>
    <w:p w:rsidR="00DC5881" w:rsidRPr="00672773" w:rsidRDefault="00DC5881" w:rsidP="00DC588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72773"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дополнения</w:t>
      </w:r>
      <w:r w:rsidRPr="006727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Устав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72773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района «Могойтуйский район»:</w:t>
      </w:r>
    </w:p>
    <w:p w:rsidR="00DC5881" w:rsidRDefault="00DC5881" w:rsidP="00DC58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7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 пункте 27 части 1 статьи 8 </w:t>
      </w:r>
      <w:r w:rsidRPr="008118EC">
        <w:rPr>
          <w:rFonts w:ascii="PT Astra Serif" w:hAnsi="PT Astra Serif"/>
          <w:sz w:val="28"/>
          <w:szCs w:val="28"/>
        </w:rPr>
        <w:t>Устава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</w:t>
      </w:r>
      <w:r>
        <w:rPr>
          <w:rFonts w:ascii="PT Astra Serif" w:hAnsi="PT Astra Serif"/>
          <w:sz w:val="28"/>
          <w:szCs w:val="28"/>
        </w:rPr>
        <w:t>;</w:t>
      </w:r>
    </w:p>
    <w:p w:rsidR="00BA1045" w:rsidRDefault="00DC5881" w:rsidP="00BA1045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sz w:val="28"/>
          <w:szCs w:val="28"/>
        </w:rPr>
        <w:t xml:space="preserve">2) </w:t>
      </w:r>
      <w:r w:rsidR="00BA1045">
        <w:rPr>
          <w:rFonts w:ascii="PT Astra Serif" w:eastAsia="SimSun" w:hAnsi="PT Astra Serif" w:cs="Times New Roman"/>
          <w:sz w:val="28"/>
          <w:szCs w:val="28"/>
          <w:lang w:eastAsia="zh-CN"/>
        </w:rPr>
        <w:t>часть 11 статьи 29 Устава дополнить пунктом 10.1 следующего содержания:</w:t>
      </w:r>
    </w:p>
    <w:p w:rsidR="00DC5881" w:rsidRPr="00BA1045" w:rsidRDefault="00BA1045" w:rsidP="00BA1045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«10.1) приобретения им статуса иностранного агента</w:t>
      </w:r>
      <w:proofErr w:type="gram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;»</w:t>
      </w:r>
      <w:proofErr w:type="gramEnd"/>
      <w:r>
        <w:rPr>
          <w:rFonts w:ascii="PT Astra Serif" w:eastAsia="SimSun" w:hAnsi="PT Astra Serif" w:cs="Times New Roman"/>
          <w:sz w:val="28"/>
          <w:szCs w:val="28"/>
          <w:lang w:eastAsia="zh-CN"/>
        </w:rPr>
        <w:t>;</w:t>
      </w:r>
    </w:p>
    <w:p w:rsidR="00DC5881" w:rsidRDefault="00BA1045" w:rsidP="00DC58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5881">
        <w:rPr>
          <w:rFonts w:ascii="Times New Roman" w:hAnsi="Times New Roman" w:cs="Times New Roman"/>
          <w:sz w:val="28"/>
          <w:szCs w:val="28"/>
        </w:rPr>
        <w:t>) с</w:t>
      </w:r>
      <w:r w:rsidR="00DC5881" w:rsidRPr="00050545">
        <w:rPr>
          <w:rFonts w:ascii="Times New Roman" w:hAnsi="Times New Roman" w:cs="Times New Roman"/>
          <w:sz w:val="28"/>
          <w:szCs w:val="28"/>
        </w:rPr>
        <w:t xml:space="preserve">татью </w:t>
      </w:r>
      <w:r>
        <w:rPr>
          <w:rFonts w:ascii="Times New Roman" w:hAnsi="Times New Roman" w:cs="Times New Roman"/>
          <w:sz w:val="28"/>
          <w:szCs w:val="28"/>
        </w:rPr>
        <w:t>47</w:t>
      </w:r>
      <w:r w:rsidR="00DC58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дополнить частями 4,5 следующего содержания:</w:t>
      </w:r>
    </w:p>
    <w:p w:rsidR="00BA1045" w:rsidRPr="00BA1045" w:rsidRDefault="00BA1045" w:rsidP="001A61BC">
      <w:pPr>
        <w:spacing w:after="0" w:line="240" w:lineRule="auto"/>
        <w:ind w:left="-142" w:firstLine="14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A1045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BA10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Pr="00BA10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Губернатор Забайкальского края</w:t>
      </w:r>
      <w:r w:rsidRPr="00BA10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вправе вынести предупреждение, объявить выговор главе </w:t>
      </w:r>
      <w:r w:rsidR="00601751" w:rsidRPr="006813CC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района</w:t>
      </w:r>
      <w:r w:rsidRPr="00BA10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Забайкальского края.</w:t>
      </w:r>
    </w:p>
    <w:p w:rsidR="00BA1045" w:rsidRPr="001A61BC" w:rsidRDefault="00BA1045" w:rsidP="00BA10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BA10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Губернатор Забайкальского края вправе отрешить от должности главу </w:t>
      </w:r>
      <w:r w:rsidR="00601751" w:rsidRPr="006813CC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района</w:t>
      </w:r>
      <w:r w:rsidRPr="006813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случае, если в течение месяца со дня вынесения Губернатором Забайкальского края предупреждения, объявления выговора главе </w:t>
      </w:r>
      <w:r w:rsidR="00601751" w:rsidRPr="006813CC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района</w:t>
      </w:r>
      <w:r w:rsidRPr="006813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соответствии с частью 3.1 настоящей статьи главой </w:t>
      </w:r>
      <w:r w:rsidR="00601751" w:rsidRPr="006813CC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района</w:t>
      </w:r>
      <w:r w:rsidRPr="00BA10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 были приняты в пределах своих полномочий меры по устранению причин, послуживших основанием для </w:t>
      </w:r>
      <w:r w:rsidRPr="001A61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вынесения предупреждения, объявления выговора</w:t>
      </w:r>
      <w:proofErr w:type="gramStart"/>
      <w:r w:rsidRPr="001A61BC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BA1045" w:rsidRPr="001A61BC" w:rsidRDefault="00BA1045" w:rsidP="00BA104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A61BC">
        <w:rPr>
          <w:rFonts w:ascii="Times New Roman" w:hAnsi="Times New Roman" w:cs="Times New Roman"/>
          <w:sz w:val="28"/>
          <w:szCs w:val="28"/>
        </w:rPr>
        <w:t xml:space="preserve">5) статью 49 части 2 </w:t>
      </w:r>
      <w:r w:rsidRPr="001A61BC">
        <w:rPr>
          <w:rFonts w:ascii="Times New Roman" w:eastAsia="SimSun" w:hAnsi="Times New Roman" w:cs="Times New Roman"/>
          <w:sz w:val="28"/>
          <w:szCs w:val="28"/>
          <w:lang w:eastAsia="zh-CN"/>
        </w:rPr>
        <w:t>дополнить пунктом 6 следующего содержания:</w:t>
      </w:r>
    </w:p>
    <w:p w:rsidR="00DC5881" w:rsidRPr="000E35CA" w:rsidRDefault="00BA1045" w:rsidP="001A61BC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1A61BC">
        <w:rPr>
          <w:rFonts w:ascii="Times New Roman" w:eastAsia="SimSun" w:hAnsi="Times New Roman" w:cs="Times New Roman"/>
          <w:sz w:val="28"/>
          <w:szCs w:val="28"/>
          <w:lang w:eastAsia="zh-CN"/>
        </w:rPr>
        <w:t>«6) приобретения им статуса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иностранного агента</w:t>
      </w:r>
      <w:proofErr w:type="gram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;»</w:t>
      </w:r>
      <w:proofErr w:type="gramEnd"/>
      <w:r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</w:p>
    <w:p w:rsidR="00DC5881" w:rsidRPr="00672773" w:rsidRDefault="00DC5881" w:rsidP="00DC588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727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Настоящее решение о внесении изменений в Устав муниципального района «Могойтуйский район»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</w:t>
      </w:r>
      <w:r w:rsidRPr="00672773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672773">
        <w:rPr>
          <w:rFonts w:ascii="Times New Roman" w:eastAsia="SimSun" w:hAnsi="Times New Roman" w:cs="Times New Roman"/>
          <w:sz w:val="28"/>
          <w:szCs w:val="28"/>
          <w:lang w:eastAsia="zh-CN"/>
        </w:rPr>
        <w:t>.р</w:t>
      </w:r>
      <w:proofErr w:type="gramEnd"/>
      <w:r w:rsidRPr="00672773">
        <w:rPr>
          <w:rFonts w:ascii="Times New Roman" w:eastAsia="SimSun" w:hAnsi="Times New Roman" w:cs="Times New Roman"/>
          <w:sz w:val="28"/>
          <w:szCs w:val="28"/>
          <w:lang w:eastAsia="zh-CN"/>
        </w:rPr>
        <w:t>ф).</w:t>
      </w:r>
    </w:p>
    <w:p w:rsidR="00DC5881" w:rsidRPr="00672773" w:rsidRDefault="00DC5881" w:rsidP="00DC588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72773">
        <w:rPr>
          <w:rFonts w:ascii="Times New Roman" w:eastAsia="SimSun" w:hAnsi="Times New Roman" w:cs="Times New Roman"/>
          <w:sz w:val="28"/>
          <w:szCs w:val="28"/>
          <w:lang w:eastAsia="zh-CN"/>
        </w:rPr>
        <w:t>3. После государственной регистрации данное решение обнародовать в порядке, установленном Уставом муниципального района «Могойтуйский район».</w:t>
      </w:r>
    </w:p>
    <w:p w:rsidR="00DC5881" w:rsidRDefault="00DC5881" w:rsidP="00DC588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C5881" w:rsidRDefault="00DC5881" w:rsidP="00DC588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C5881" w:rsidRPr="00672773" w:rsidRDefault="00DC5881" w:rsidP="00DC588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C5881" w:rsidRPr="00672773" w:rsidRDefault="00DC5881" w:rsidP="00DC5881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6727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</w:t>
      </w:r>
      <w:r w:rsidRPr="0067277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муниципального района </w:t>
      </w:r>
    </w:p>
    <w:p w:rsidR="00DC5881" w:rsidRPr="00672773" w:rsidRDefault="00DC5881" w:rsidP="00DC5881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7277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«Могойтуйский район»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        </w:t>
      </w:r>
      <w:proofErr w:type="spellStart"/>
      <w:r w:rsidRPr="00672773">
        <w:rPr>
          <w:rFonts w:ascii="Times New Roman" w:eastAsia="SimSun" w:hAnsi="Times New Roman" w:cs="Times New Roman"/>
          <w:sz w:val="28"/>
          <w:szCs w:val="28"/>
          <w:lang w:eastAsia="zh-CN"/>
        </w:rPr>
        <w:t>Б.Ц.Нимбуев</w:t>
      </w:r>
      <w:proofErr w:type="spellEnd"/>
    </w:p>
    <w:p w:rsidR="00DC5881" w:rsidRDefault="00DC5881" w:rsidP="00DC5881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C5881" w:rsidRDefault="00DC5881" w:rsidP="00DC5881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C5881" w:rsidRPr="00672773" w:rsidRDefault="00DC5881" w:rsidP="00DC5881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6727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Председатель Совета </w:t>
      </w:r>
      <w:r w:rsidRPr="0067277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муниципального района </w:t>
      </w:r>
    </w:p>
    <w:p w:rsidR="003943C7" w:rsidRPr="000E35CA" w:rsidRDefault="00DC5881" w:rsidP="000E35CA">
      <w:pPr>
        <w:suppressAutoHyphens/>
        <w:spacing w:after="0" w:line="240" w:lineRule="auto"/>
        <w:rPr>
          <w:sz w:val="28"/>
          <w:szCs w:val="28"/>
        </w:rPr>
      </w:pPr>
      <w:r w:rsidRPr="0067277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«Могойтуйский район»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         </w:t>
      </w:r>
      <w:proofErr w:type="spellStart"/>
      <w:r w:rsidR="000E35CA">
        <w:rPr>
          <w:rFonts w:ascii="Times New Roman" w:eastAsia="SimSun" w:hAnsi="Times New Roman" w:cs="Times New Roman"/>
          <w:sz w:val="28"/>
          <w:szCs w:val="28"/>
          <w:lang w:eastAsia="zh-CN"/>
        </w:rPr>
        <w:t>А.Д.Будаев</w:t>
      </w:r>
      <w:proofErr w:type="spellEnd"/>
    </w:p>
    <w:sectPr w:rsidR="003943C7" w:rsidRPr="000E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81"/>
    <w:rsid w:val="000E35CA"/>
    <w:rsid w:val="001A61BC"/>
    <w:rsid w:val="00347874"/>
    <w:rsid w:val="003943C7"/>
    <w:rsid w:val="00527995"/>
    <w:rsid w:val="00601751"/>
    <w:rsid w:val="006813CC"/>
    <w:rsid w:val="00BA1045"/>
    <w:rsid w:val="00CF50B5"/>
    <w:rsid w:val="00DC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C58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C58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2024-12-27T07:27:00Z</cp:lastPrinted>
  <dcterms:created xsi:type="dcterms:W3CDTF">2024-10-15T06:38:00Z</dcterms:created>
  <dcterms:modified xsi:type="dcterms:W3CDTF">2024-12-27T07:28:00Z</dcterms:modified>
</cp:coreProperties>
</file>