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38"/>
        <w:tblW w:w="9264" w:type="dxa"/>
        <w:tblLook w:val="01E0" w:firstRow="1" w:lastRow="1" w:firstColumn="1" w:lastColumn="1" w:noHBand="0" w:noVBand="0"/>
      </w:tblPr>
      <w:tblGrid>
        <w:gridCol w:w="9264"/>
      </w:tblGrid>
      <w:tr w:rsidR="000C33D4" w:rsidRPr="000C33D4" w:rsidTr="000C33D4">
        <w:trPr>
          <w:trHeight w:val="164"/>
        </w:trPr>
        <w:tc>
          <w:tcPr>
            <w:tcW w:w="9264" w:type="dxa"/>
            <w:shd w:val="clear" w:color="auto" w:fill="auto"/>
          </w:tcPr>
          <w:p w:rsidR="000C33D4" w:rsidRPr="000C33D4" w:rsidRDefault="000C33D4" w:rsidP="00BA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r w:rsidRPr="000C33D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0C33D4">
              <w:rPr>
                <w:rFonts w:ascii="Times New Roman" w:hAnsi="Times New Roman"/>
                <w:sz w:val="28"/>
                <w:szCs w:val="28"/>
              </w:rPr>
              <w:t xml:space="preserve">Забайкальский край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3D4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Pr="000C33D4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0C33D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C33D4" w:rsidRPr="000C33D4" w:rsidRDefault="000C33D4" w:rsidP="00BA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3D4">
              <w:rPr>
                <w:rFonts w:ascii="Times New Roman" w:hAnsi="Times New Roman"/>
                <w:sz w:val="28"/>
                <w:szCs w:val="28"/>
              </w:rPr>
              <w:t xml:space="preserve"> АДМИНИСТРАЦИЯ СЕЛЬСКОГО ПОСЕЛЕНИЯ "УСТЬ-НАРИН"</w:t>
            </w:r>
          </w:p>
          <w:p w:rsidR="000C33D4" w:rsidRPr="000C33D4" w:rsidRDefault="000C33D4" w:rsidP="00BA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3D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</w:tr>
      <w:tr w:rsidR="000C33D4" w:rsidRPr="000C33D4" w:rsidTr="000C33D4">
        <w:trPr>
          <w:trHeight w:val="164"/>
        </w:trPr>
        <w:tc>
          <w:tcPr>
            <w:tcW w:w="9264" w:type="dxa"/>
            <w:shd w:val="clear" w:color="auto" w:fill="auto"/>
          </w:tcPr>
          <w:p w:rsidR="000C33D4" w:rsidRPr="000C33D4" w:rsidRDefault="000C33D4" w:rsidP="00BA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3D4" w:rsidRPr="000C33D4" w:rsidTr="000C33D4">
        <w:trPr>
          <w:trHeight w:val="164"/>
        </w:trPr>
        <w:tc>
          <w:tcPr>
            <w:tcW w:w="9264" w:type="dxa"/>
            <w:shd w:val="clear" w:color="auto" w:fill="auto"/>
          </w:tcPr>
          <w:p w:rsidR="000C33D4" w:rsidRPr="000C33D4" w:rsidRDefault="000C33D4" w:rsidP="00BA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3D4" w:rsidRPr="000C33D4" w:rsidRDefault="000C33D4" w:rsidP="000C33D4">
            <w:pPr>
              <w:rPr>
                <w:rFonts w:ascii="Times New Roman" w:hAnsi="Times New Roman"/>
                <w:sz w:val="28"/>
                <w:szCs w:val="28"/>
              </w:rPr>
            </w:pPr>
            <w:r w:rsidRPr="000C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00.00</w:t>
            </w:r>
            <w:r w:rsidRPr="000C33D4">
              <w:rPr>
                <w:rFonts w:ascii="Times New Roman" w:hAnsi="Times New Roman"/>
                <w:sz w:val="28"/>
                <w:szCs w:val="28"/>
              </w:rPr>
              <w:t xml:space="preserve">.2025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C33D4">
              <w:rPr>
                <w:rFonts w:ascii="Times New Roman" w:hAnsi="Times New Roman"/>
                <w:sz w:val="28"/>
                <w:szCs w:val="28"/>
              </w:rPr>
              <w:t xml:space="preserve">  №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33D4" w:rsidRPr="000C33D4" w:rsidTr="000C33D4">
        <w:trPr>
          <w:trHeight w:val="235"/>
        </w:trPr>
        <w:tc>
          <w:tcPr>
            <w:tcW w:w="9264" w:type="dxa"/>
            <w:shd w:val="clear" w:color="auto" w:fill="auto"/>
          </w:tcPr>
          <w:p w:rsidR="000C33D4" w:rsidRDefault="000C33D4" w:rsidP="00BA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3D4">
              <w:rPr>
                <w:rFonts w:ascii="Times New Roman" w:hAnsi="Times New Roman"/>
                <w:sz w:val="28"/>
                <w:szCs w:val="28"/>
              </w:rPr>
              <w:t xml:space="preserve">с. Усть-Нарин  </w:t>
            </w:r>
          </w:p>
          <w:p w:rsidR="000C33D4" w:rsidRDefault="000C33D4" w:rsidP="00BA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3D4" w:rsidRPr="000C33D4" w:rsidRDefault="000C33D4" w:rsidP="00BA6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5EA6" w:rsidRDefault="00455EA6" w:rsidP="002D4EBA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C33D4" w:rsidRDefault="000C33D4" w:rsidP="002D4EB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C33D4" w:rsidRDefault="000C33D4" w:rsidP="002D4EB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C33D4" w:rsidRDefault="000C33D4" w:rsidP="000C33D4">
      <w:pPr>
        <w:outlineLvl w:val="0"/>
        <w:rPr>
          <w:rFonts w:ascii="Times New Roman" w:hAnsi="Times New Roman"/>
          <w:bCs/>
          <w:sz w:val="28"/>
          <w:szCs w:val="28"/>
        </w:rPr>
      </w:pPr>
    </w:p>
    <w:p w:rsidR="000C33D4" w:rsidRDefault="000C33D4" w:rsidP="000C33D4">
      <w:pPr>
        <w:outlineLvl w:val="0"/>
        <w:rPr>
          <w:rFonts w:ascii="Times New Roman" w:hAnsi="Times New Roman"/>
          <w:bCs/>
          <w:sz w:val="28"/>
          <w:szCs w:val="28"/>
        </w:rPr>
      </w:pPr>
    </w:p>
    <w:p w:rsidR="000C33D4" w:rsidRDefault="000C33D4" w:rsidP="002D4EB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C33D4" w:rsidRDefault="000C33D4" w:rsidP="002D4EB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C33D4" w:rsidRDefault="000C33D4" w:rsidP="002D4EB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C33D4" w:rsidRDefault="000C33D4" w:rsidP="002D4EB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F69ED" w:rsidRPr="00455EA6" w:rsidRDefault="000C33D4" w:rsidP="002D4EBA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</w:t>
      </w:r>
      <w:r w:rsidR="00EF69ED" w:rsidRPr="00455EA6">
        <w:rPr>
          <w:rFonts w:ascii="Times New Roman" w:hAnsi="Times New Roman"/>
          <w:bCs/>
          <w:sz w:val="28"/>
          <w:szCs w:val="28"/>
        </w:rPr>
        <w:t>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EF69ED" w:rsidRPr="00455EA6" w:rsidRDefault="00EF69ED" w:rsidP="004651D7">
      <w:pPr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33D4" w:rsidRDefault="00EF69ED" w:rsidP="00465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В соответствии </w:t>
      </w:r>
      <w:r w:rsidR="00455EA6">
        <w:rPr>
          <w:rFonts w:ascii="Times New Roman" w:hAnsi="Times New Roman"/>
          <w:sz w:val="28"/>
          <w:szCs w:val="28"/>
        </w:rPr>
        <w:t>с частью 5 статьи</w:t>
      </w:r>
      <w:r w:rsidRPr="004651D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651D7">
          <w:rPr>
            <w:rFonts w:ascii="Times New Roman" w:hAnsi="Times New Roman"/>
            <w:sz w:val="28"/>
            <w:szCs w:val="28"/>
          </w:rPr>
          <w:t>9</w:t>
        </w:r>
      </w:hyperlink>
      <w:r w:rsidRPr="004651D7">
        <w:rPr>
          <w:rFonts w:ascii="Times New Roman" w:hAnsi="Times New Roman"/>
          <w:sz w:val="28"/>
          <w:szCs w:val="28"/>
        </w:rPr>
        <w:t xml:space="preserve"> Федерального закона от 25 декабря 2008 года № 273-ФЗ «О противодействии коррупции», в целях предупреждения и пресечения коррупционных правонарушений на муниципальной службе и определения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устанавливает перечень сведений, содержащихся в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уведомлений,</w:t>
      </w:r>
      <w:r>
        <w:rPr>
          <w:rFonts w:ascii="Times New Roman" w:hAnsi="Times New Roman"/>
          <w:sz w:val="28"/>
          <w:szCs w:val="28"/>
        </w:rPr>
        <w:t xml:space="preserve">   </w:t>
      </w:r>
      <w:r w:rsidR="000C33D4">
        <w:rPr>
          <w:rFonts w:ascii="Times New Roman" w:hAnsi="Times New Roman"/>
          <w:sz w:val="28"/>
          <w:szCs w:val="28"/>
        </w:rPr>
        <w:t xml:space="preserve"> администрация сельского поселения «Усть-Нарин»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651D7">
        <w:rPr>
          <w:rFonts w:ascii="Times New Roman" w:hAnsi="Times New Roman"/>
          <w:sz w:val="28"/>
          <w:szCs w:val="28"/>
        </w:rPr>
        <w:t xml:space="preserve"> </w:t>
      </w:r>
    </w:p>
    <w:p w:rsidR="00EF69ED" w:rsidRPr="004651D7" w:rsidRDefault="000C33D4" w:rsidP="004651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EF69ED" w:rsidRPr="004651D7">
        <w:rPr>
          <w:rFonts w:ascii="Times New Roman" w:hAnsi="Times New Roman"/>
          <w:sz w:val="28"/>
          <w:szCs w:val="28"/>
        </w:rPr>
        <w:t>:</w:t>
      </w:r>
    </w:p>
    <w:p w:rsidR="00EF69ED" w:rsidRPr="004651D7" w:rsidRDefault="00EF69ED" w:rsidP="00465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1. 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</w:t>
      </w:r>
      <w:r w:rsidR="00506867">
        <w:rPr>
          <w:rFonts w:ascii="Times New Roman" w:hAnsi="Times New Roman"/>
          <w:sz w:val="28"/>
          <w:szCs w:val="28"/>
        </w:rPr>
        <w:t xml:space="preserve">, приложение № </w:t>
      </w:r>
      <w:proofErr w:type="gramStart"/>
      <w:r w:rsidR="00506867">
        <w:rPr>
          <w:rFonts w:ascii="Times New Roman" w:hAnsi="Times New Roman"/>
          <w:sz w:val="28"/>
          <w:szCs w:val="28"/>
        </w:rPr>
        <w:t>1 ,</w:t>
      </w:r>
      <w:proofErr w:type="gramEnd"/>
      <w:r w:rsidR="00506867">
        <w:rPr>
          <w:rFonts w:ascii="Times New Roman" w:hAnsi="Times New Roman"/>
          <w:sz w:val="28"/>
          <w:szCs w:val="28"/>
        </w:rPr>
        <w:t xml:space="preserve"> № 2</w:t>
      </w:r>
      <w:bookmarkStart w:id="1" w:name="_GoBack"/>
      <w:bookmarkEnd w:id="1"/>
      <w:r w:rsidRPr="004651D7">
        <w:rPr>
          <w:rFonts w:ascii="Times New Roman" w:hAnsi="Times New Roman"/>
          <w:sz w:val="28"/>
          <w:szCs w:val="28"/>
        </w:rPr>
        <w:t xml:space="preserve">). </w:t>
      </w:r>
    </w:p>
    <w:p w:rsidR="000C33D4" w:rsidRPr="000C33D4" w:rsidRDefault="00EF69ED" w:rsidP="000C33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2. </w:t>
      </w:r>
      <w:r w:rsidR="000C33D4">
        <w:rPr>
          <w:rFonts w:ascii="Times New Roman" w:hAnsi="Times New Roman"/>
          <w:sz w:val="28"/>
          <w:szCs w:val="28"/>
        </w:rPr>
        <w:t xml:space="preserve"> </w:t>
      </w:r>
      <w:r w:rsidR="000C33D4" w:rsidRPr="000C33D4">
        <w:rPr>
          <w:rFonts w:ascii="Times New Roman" w:hAnsi="Times New Roman"/>
          <w:sz w:val="28"/>
          <w:szCs w:val="28"/>
        </w:rPr>
        <w:t xml:space="preserve">Признать утратившим силу: </w:t>
      </w:r>
    </w:p>
    <w:p w:rsidR="006E37E1" w:rsidRDefault="000C33D4" w:rsidP="000C33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33D4">
        <w:rPr>
          <w:rFonts w:ascii="Times New Roman" w:hAnsi="Times New Roman"/>
          <w:sz w:val="28"/>
          <w:szCs w:val="28"/>
        </w:rPr>
        <w:t xml:space="preserve">         - постановление Администрации сельского поселения от </w:t>
      </w:r>
      <w:r>
        <w:rPr>
          <w:rFonts w:ascii="Times New Roman" w:hAnsi="Times New Roman"/>
          <w:sz w:val="28"/>
          <w:szCs w:val="28"/>
        </w:rPr>
        <w:t xml:space="preserve">24.01.2012 </w:t>
      </w:r>
      <w:r w:rsidRPr="000C33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03 </w:t>
      </w:r>
    </w:p>
    <w:p w:rsidR="000C33D4" w:rsidRDefault="000C33D4" w:rsidP="000C33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администрации СП «Усть-Нарин» к совершению коррупционных правонарушений».</w:t>
      </w:r>
    </w:p>
    <w:p w:rsidR="000C33D4" w:rsidRPr="000C33D4" w:rsidRDefault="000C33D4" w:rsidP="000C33D4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 w:rsidRPr="000C33D4">
        <w:rPr>
          <w:rFonts w:ascii="Times New Roman" w:hAnsi="Times New Roman"/>
          <w:sz w:val="28"/>
          <w:szCs w:val="28"/>
        </w:rPr>
        <w:t xml:space="preserve">. </w:t>
      </w:r>
      <w:r w:rsidRPr="000C3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 </w:t>
      </w:r>
      <w:r w:rsidRPr="000C33D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C33D4" w:rsidRPr="000C33D4" w:rsidRDefault="000C33D4" w:rsidP="000C33D4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 w:rsidRPr="000C33D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4</w:t>
      </w:r>
      <w:r w:rsidRPr="000C33D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F69ED" w:rsidRPr="000C33D4" w:rsidRDefault="00EF69ED" w:rsidP="000C33D4">
      <w:pPr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EF69ED" w:rsidRPr="00506867" w:rsidRDefault="00381512" w:rsidP="000C33D4">
      <w:pPr>
        <w:pStyle w:val="ConsPlusNormal"/>
        <w:jc w:val="both"/>
        <w:rPr>
          <w:bCs/>
          <w:szCs w:val="28"/>
        </w:rPr>
      </w:pPr>
      <w:r w:rsidRPr="00506867">
        <w:rPr>
          <w:bCs/>
          <w:szCs w:val="28"/>
        </w:rPr>
        <w:t xml:space="preserve">    </w:t>
      </w:r>
      <w:proofErr w:type="gramStart"/>
      <w:r w:rsidR="000C33D4" w:rsidRPr="00506867">
        <w:rPr>
          <w:bCs/>
          <w:szCs w:val="28"/>
        </w:rPr>
        <w:t>Глава  сельского</w:t>
      </w:r>
      <w:proofErr w:type="gramEnd"/>
      <w:r w:rsidR="000C33D4" w:rsidRPr="00506867">
        <w:rPr>
          <w:bCs/>
          <w:szCs w:val="28"/>
        </w:rPr>
        <w:t xml:space="preserve"> поселения                                                    Г.Б.Рыгзынов</w:t>
      </w:r>
    </w:p>
    <w:p w:rsidR="00EF69ED" w:rsidRDefault="00EF69ED" w:rsidP="004651D7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17675" w:rsidRDefault="00017675" w:rsidP="004651D7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17675" w:rsidRDefault="00017675" w:rsidP="004651D7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C33D4" w:rsidRDefault="000C33D4" w:rsidP="004651D7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C33D4" w:rsidRDefault="000C33D4" w:rsidP="004651D7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017675" w:rsidRPr="004651D7" w:rsidRDefault="00017675" w:rsidP="004651D7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4924"/>
      </w:tblGrid>
      <w:tr w:rsidR="00EF69ED" w:rsidRPr="005B5F75" w:rsidTr="005B5F75">
        <w:tc>
          <w:tcPr>
            <w:tcW w:w="4924" w:type="dxa"/>
          </w:tcPr>
          <w:p w:rsidR="00EF69ED" w:rsidRPr="005B5F75" w:rsidRDefault="00EF69ED" w:rsidP="005B5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381512" w:rsidRPr="006E6FA4" w:rsidRDefault="00381512" w:rsidP="00381512">
            <w:pPr>
              <w:pStyle w:val="ConsPlusNormal"/>
              <w:jc w:val="right"/>
              <w:rPr>
                <w:bCs/>
                <w:sz w:val="26"/>
                <w:szCs w:val="26"/>
              </w:rPr>
            </w:pPr>
            <w:r w:rsidRPr="006E6FA4">
              <w:rPr>
                <w:bCs/>
                <w:sz w:val="26"/>
                <w:szCs w:val="26"/>
              </w:rPr>
              <w:t xml:space="preserve">Приложение </w:t>
            </w:r>
          </w:p>
          <w:p w:rsidR="00381512" w:rsidRPr="006E6FA4" w:rsidRDefault="00381512" w:rsidP="000C33D4">
            <w:pPr>
              <w:pStyle w:val="ConsPlusNormal"/>
              <w:jc w:val="right"/>
              <w:rPr>
                <w:bCs/>
                <w:sz w:val="26"/>
                <w:szCs w:val="26"/>
              </w:rPr>
            </w:pPr>
            <w:r w:rsidRPr="006E6FA4">
              <w:rPr>
                <w:bCs/>
                <w:sz w:val="26"/>
                <w:szCs w:val="26"/>
              </w:rPr>
              <w:t xml:space="preserve">к </w:t>
            </w:r>
            <w:r w:rsidR="00506867" w:rsidRPr="006E6FA4">
              <w:rPr>
                <w:bCs/>
                <w:sz w:val="26"/>
                <w:szCs w:val="26"/>
              </w:rPr>
              <w:t xml:space="preserve">постановлению </w:t>
            </w:r>
            <w:r w:rsidR="00506867">
              <w:rPr>
                <w:bCs/>
                <w:sz w:val="26"/>
                <w:szCs w:val="26"/>
              </w:rPr>
              <w:t>администрации</w:t>
            </w:r>
            <w:r w:rsidR="00C7238D">
              <w:rPr>
                <w:bCs/>
                <w:sz w:val="26"/>
                <w:szCs w:val="26"/>
              </w:rPr>
              <w:t xml:space="preserve"> сельского поселения «Усть-Нарин» № 00 от 00.00.2025 г.</w:t>
            </w:r>
          </w:p>
          <w:p w:rsidR="00381512" w:rsidRPr="006E6FA4" w:rsidRDefault="00381512" w:rsidP="00381512">
            <w:pPr>
              <w:pStyle w:val="ConsPlusNormal"/>
              <w:rPr>
                <w:bCs/>
                <w:sz w:val="26"/>
                <w:szCs w:val="26"/>
              </w:rPr>
            </w:pPr>
          </w:p>
          <w:p w:rsidR="00EF69ED" w:rsidRPr="005B5F75" w:rsidRDefault="00EF69ED" w:rsidP="005B5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9ED" w:rsidRPr="004651D7" w:rsidRDefault="00EF69ED" w:rsidP="004651D7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 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1512" w:rsidRDefault="00EF69ED" w:rsidP="004651D7">
      <w:pPr>
        <w:jc w:val="center"/>
        <w:rPr>
          <w:rFonts w:ascii="Times New Roman" w:hAnsi="Times New Roman"/>
          <w:b/>
          <w:sz w:val="28"/>
          <w:szCs w:val="28"/>
        </w:rPr>
      </w:pPr>
      <w:r w:rsidRPr="004651D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F69ED" w:rsidRPr="004651D7" w:rsidRDefault="00EF69ED" w:rsidP="004651D7">
      <w:pPr>
        <w:jc w:val="center"/>
        <w:rPr>
          <w:rFonts w:ascii="Times New Roman" w:hAnsi="Times New Roman"/>
          <w:b/>
          <w:sz w:val="28"/>
          <w:szCs w:val="28"/>
        </w:rPr>
      </w:pPr>
      <w:r w:rsidRPr="004651D7">
        <w:rPr>
          <w:rFonts w:ascii="Times New Roman" w:hAnsi="Times New Roman"/>
          <w:b/>
          <w:sz w:val="28"/>
          <w:szCs w:val="28"/>
        </w:rPr>
        <w:t xml:space="preserve">уведомления представителя нанимателя (работодателя) </w:t>
      </w:r>
    </w:p>
    <w:p w:rsidR="00EF69ED" w:rsidRPr="004651D7" w:rsidRDefault="00EF69ED" w:rsidP="004651D7">
      <w:pPr>
        <w:jc w:val="center"/>
        <w:rPr>
          <w:rFonts w:ascii="Times New Roman" w:hAnsi="Times New Roman"/>
          <w:b/>
          <w:sz w:val="28"/>
          <w:szCs w:val="28"/>
        </w:rPr>
      </w:pPr>
      <w:r w:rsidRPr="004651D7">
        <w:rPr>
          <w:rFonts w:ascii="Times New Roman" w:hAnsi="Times New Roman"/>
          <w:b/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1.1. Настоящий Порядок разработан в соответствии со </w:t>
      </w:r>
      <w:hyperlink r:id="rId7" w:history="1">
        <w:r w:rsidRPr="004651D7">
          <w:rPr>
            <w:rFonts w:ascii="Times New Roman" w:hAnsi="Times New Roman"/>
            <w:sz w:val="28"/>
            <w:szCs w:val="28"/>
          </w:rPr>
          <w:t>статьей 9</w:t>
        </w:r>
      </w:hyperlink>
      <w:r w:rsidRPr="004651D7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 273-ФЗ «О противодействии коррупции» (далее по тексту - Закон) и устанавливает процедуру уведомления муниципальными служащими администрации </w:t>
      </w:r>
      <w:r w:rsidR="00C7238D">
        <w:rPr>
          <w:rFonts w:ascii="Times New Roman" w:hAnsi="Times New Roman"/>
          <w:sz w:val="28"/>
          <w:szCs w:val="28"/>
        </w:rPr>
        <w:t>сельского поселения «Усть-Нарин»</w:t>
      </w:r>
      <w:r w:rsidRPr="004651D7">
        <w:rPr>
          <w:rFonts w:ascii="Times New Roman" w:hAnsi="Times New Roman"/>
          <w:sz w:val="28"/>
          <w:szCs w:val="28"/>
        </w:rPr>
        <w:t xml:space="preserve"> (далее - муниципальные служащие) представителя нанимателя (работодателя) о фактах обращения к ним каких-либо лиц в целях склонения их к совершению коррупционных правонарушений, а также перечень сведений, которые должны быть сообщены в уведомлении, определяет порядок регистрации таких уведомлений и организацию проверки содержащихся в них сведений.</w:t>
      </w:r>
    </w:p>
    <w:p w:rsidR="00EF69ED" w:rsidRPr="004651D7" w:rsidRDefault="00EF69ED" w:rsidP="004651D7">
      <w:pPr>
        <w:ind w:left="698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1.2. Согласно статье 1 Закона коррупцией являются: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б) совершение деяний, указанных в подпункте «а» настоящего пункта, от имени или в интересах юридического лица.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в соответствии с </w:t>
      </w:r>
      <w:hyperlink r:id="rId8" w:history="1">
        <w:r w:rsidRPr="004651D7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4651D7">
        <w:rPr>
          <w:rFonts w:ascii="Times New Roman" w:hAnsi="Times New Roman"/>
          <w:sz w:val="28"/>
          <w:szCs w:val="28"/>
        </w:rPr>
        <w:t xml:space="preserve"> от 2 марта 2007 года № 25-ФЗ «О муниципальной службе в Российской Федерации» либо привлечение его к иным видам ответственности в соответствии с законодательством Российской Федерации.</w:t>
      </w:r>
    </w:p>
    <w:p w:rsidR="00EF69ED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679E4">
        <w:rPr>
          <w:rFonts w:ascii="Times New Roman" w:hAnsi="Times New Roman"/>
          <w:sz w:val="28"/>
          <w:szCs w:val="28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506867">
      <w:pPr>
        <w:spacing w:before="108" w:after="108"/>
        <w:ind w:firstLine="708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51D7">
        <w:rPr>
          <w:rFonts w:ascii="Times New Roman" w:hAnsi="Times New Roman"/>
          <w:b/>
          <w:bCs/>
          <w:sz w:val="28"/>
          <w:szCs w:val="28"/>
        </w:rPr>
        <w:lastRenderedPageBreak/>
        <w:t>2. Регистрация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2.1. Муниципальный служащий об обращении к нему каких-либо лиц в целях склонения его к совершению коррупционных правонарушений обязан в тот же день уведомить представителя нанимателя (работодателя).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EF69ED" w:rsidRPr="009F7C3C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7C3C">
        <w:rPr>
          <w:rFonts w:ascii="Times New Roman" w:hAnsi="Times New Roman"/>
          <w:sz w:val="28"/>
          <w:szCs w:val="28"/>
        </w:rPr>
        <w:t xml:space="preserve">2.2. 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№ 1 к настоящему Порядку путем передачи его уполномоченному лицу администрации </w:t>
      </w:r>
      <w:r w:rsidR="00C7238D">
        <w:rPr>
          <w:rFonts w:ascii="Times New Roman" w:hAnsi="Times New Roman"/>
          <w:sz w:val="28"/>
          <w:szCs w:val="28"/>
        </w:rPr>
        <w:t>сельского поселения «Усть-Нарин»</w:t>
      </w:r>
      <w:r w:rsidRPr="009F7C3C">
        <w:rPr>
          <w:rFonts w:ascii="Times New Roman" w:hAnsi="Times New Roman"/>
          <w:sz w:val="28"/>
          <w:szCs w:val="28"/>
        </w:rPr>
        <w:t>, ответственному за работу по профилактике коррупционных и иных правонарушений (далее - уполномоченный муниципальный служащий).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2.3. Перечень сведений, подлежащих отражению в уведомлении, должен содержать: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- фамилия, имя, отчество, должность, номер контактного телефона муниципального служащего, представившего уведомление;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- описание обстоятельств обращения к муниципальному служащему лица (лиц) в целях склонения его к совершению коррупционных правонарушений (с указанием даты, места и времени обращения);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- подробные сведения о коррупционных правонарушениях, которые предлагались совершить муниципальному служащему;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- известные сведения о лице (лицах), склоняющем (склоняющих) муниципального служащего к совершению коррупционных правонарушений;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- дата и подпись муниципального служащего, представившего уведомление.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2.4. Уполномоченный муниципальный служащий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В целях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Уполномоченный муниципальный служащий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</w:t>
      </w:r>
      <w:r w:rsidRPr="004651D7">
        <w:rPr>
          <w:rFonts w:ascii="Times New Roman" w:hAnsi="Times New Roman"/>
          <w:sz w:val="28"/>
          <w:szCs w:val="28"/>
        </w:rPr>
        <w:lastRenderedPageBreak/>
        <w:t>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F69ED" w:rsidRPr="004651D7" w:rsidRDefault="00EF69ED" w:rsidP="004651D7">
      <w:pPr>
        <w:ind w:left="698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2.5. Отказ в регистрации уведомления не допускается.</w:t>
      </w:r>
    </w:p>
    <w:p w:rsidR="00EF69ED" w:rsidRPr="004651D7" w:rsidRDefault="00EF69ED" w:rsidP="00F05058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2.6. Уведомления регистрируются в журнале по форме согласно приложению №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 </w:t>
      </w:r>
      <w:r w:rsidR="00C7238D">
        <w:rPr>
          <w:rFonts w:ascii="Times New Roman" w:hAnsi="Times New Roman"/>
          <w:sz w:val="28"/>
          <w:szCs w:val="28"/>
        </w:rPr>
        <w:t>сельского поселения «Усть-Нарин»</w:t>
      </w:r>
      <w:r w:rsidRPr="004651D7">
        <w:rPr>
          <w:rFonts w:ascii="Times New Roman" w:hAnsi="Times New Roman"/>
          <w:sz w:val="28"/>
          <w:szCs w:val="28"/>
        </w:rPr>
        <w:t>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2.7. После регистрации уведомления уполномоченный муниципальный служащий в тот же день (за исключением выходных и нерабочих праздничных дней) передает 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9ED" w:rsidRPr="00F05058" w:rsidRDefault="00EF69ED" w:rsidP="00F05058">
      <w:pPr>
        <w:spacing w:before="108" w:after="108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51D7">
        <w:rPr>
          <w:rFonts w:ascii="Times New Roman" w:hAnsi="Times New Roman"/>
          <w:b/>
          <w:bCs/>
          <w:sz w:val="28"/>
          <w:szCs w:val="28"/>
        </w:rPr>
        <w:t>3. Организация проверки сведений, содержащихся в уведомлении о фактах обращения в целях склонения муниципального служащего к совершению коррупционных правонарушений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3.1. Представитель нанимателя (работодатель) рассматривает уведомление и принимает решение об организации проверки сведений, содержащихся в уведомлении.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3.2. Организацию проверки сведений, содержащихся в уведомлении муниципального служащего администрации </w:t>
      </w:r>
      <w:r w:rsidR="00506867">
        <w:rPr>
          <w:rFonts w:ascii="Times New Roman" w:hAnsi="Times New Roman"/>
          <w:sz w:val="28"/>
          <w:szCs w:val="28"/>
        </w:rPr>
        <w:t>с</w:t>
      </w:r>
      <w:r w:rsidR="00C7238D">
        <w:rPr>
          <w:rFonts w:ascii="Times New Roman" w:hAnsi="Times New Roman"/>
          <w:sz w:val="28"/>
          <w:szCs w:val="28"/>
        </w:rPr>
        <w:t>ельского поселения «Усть-Нарин»</w:t>
      </w:r>
      <w:r w:rsidRPr="004651D7">
        <w:rPr>
          <w:rFonts w:ascii="Times New Roman" w:hAnsi="Times New Roman"/>
          <w:sz w:val="28"/>
          <w:szCs w:val="28"/>
        </w:rPr>
        <w:t xml:space="preserve">, по поручению представителя нанимателя (работодателя) осуществляет уполномоченный муниципальный служащий, на основании распоряжения администрации </w:t>
      </w:r>
      <w:r w:rsidR="00C7238D">
        <w:rPr>
          <w:rFonts w:ascii="Times New Roman" w:hAnsi="Times New Roman"/>
          <w:sz w:val="28"/>
          <w:szCs w:val="28"/>
        </w:rPr>
        <w:t>сельского поселения «Усть-Нарин»</w:t>
      </w:r>
      <w:r w:rsidRPr="004651D7">
        <w:rPr>
          <w:rFonts w:ascii="Times New Roman" w:hAnsi="Times New Roman"/>
          <w:sz w:val="28"/>
          <w:szCs w:val="28"/>
        </w:rPr>
        <w:t>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3.3. Проверка проводится в течение трех рабочих дней с момента регистрации уведомления.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3.5. При осуществлении проверки уполномоченный муниципальный служащий  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3.6. 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3.7. По окончании проверки уполномоченный муниципальный служащий   знакомит муниципального служащего, передавшего или направившего уведомление, с ее результатами под подпись в журнале регистрации уведомлений.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3.8. При принятии представителем нанимателя (работодателем) решения о направлении уведомления в органы, предусмотренные пунктом </w:t>
      </w:r>
      <w:r w:rsidR="00C7238D" w:rsidRPr="004651D7">
        <w:rPr>
          <w:rFonts w:ascii="Times New Roman" w:hAnsi="Times New Roman"/>
          <w:sz w:val="28"/>
          <w:szCs w:val="28"/>
        </w:rPr>
        <w:t>3.6 настоящего</w:t>
      </w:r>
      <w:r w:rsidRPr="004651D7">
        <w:rPr>
          <w:rFonts w:ascii="Times New Roman" w:hAnsi="Times New Roman"/>
          <w:sz w:val="28"/>
          <w:szCs w:val="28"/>
        </w:rPr>
        <w:t xml:space="preserve"> Порядка отправка осуществляется не позднее 10 рабочих дней с даты регистрации уведомления в журнале.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 xml:space="preserve">3.10. Государственная защита муниципального служащего, уведомившего представителя нанимателя (работодателя) о фактах обращения в целях склонения его </w:t>
      </w:r>
      <w:r w:rsidRPr="004651D7">
        <w:rPr>
          <w:rFonts w:ascii="Times New Roman" w:hAnsi="Times New Roman"/>
          <w:sz w:val="28"/>
          <w:szCs w:val="28"/>
        </w:rPr>
        <w:lastRenderedPageBreak/>
        <w:t>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законодательством Российской Федерации.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гражданским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EF69ED" w:rsidRPr="004651D7" w:rsidRDefault="00EF69ED" w:rsidP="004651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В случае привлечения к дисциплинарной ответственности муниципального служащего, предоставившего соответствующее уведомление,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интересов.</w:t>
      </w:r>
    </w:p>
    <w:p w:rsidR="00EF69ED" w:rsidRPr="004651D7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EF69ED" w:rsidRDefault="009040AD" w:rsidP="00465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40AD" w:rsidRDefault="009040AD" w:rsidP="004651D7">
      <w:pPr>
        <w:jc w:val="both"/>
        <w:rPr>
          <w:rFonts w:ascii="Times New Roman" w:hAnsi="Times New Roman"/>
          <w:sz w:val="28"/>
          <w:szCs w:val="28"/>
        </w:rPr>
      </w:pPr>
    </w:p>
    <w:p w:rsidR="009040AD" w:rsidRDefault="009040AD" w:rsidP="004651D7">
      <w:pPr>
        <w:jc w:val="both"/>
        <w:rPr>
          <w:rFonts w:ascii="Times New Roman" w:hAnsi="Times New Roman"/>
          <w:sz w:val="28"/>
          <w:szCs w:val="28"/>
        </w:rPr>
      </w:pPr>
    </w:p>
    <w:p w:rsidR="009040AD" w:rsidRDefault="009040AD" w:rsidP="004651D7">
      <w:pPr>
        <w:jc w:val="both"/>
        <w:rPr>
          <w:rFonts w:ascii="Times New Roman" w:hAnsi="Times New Roman"/>
          <w:sz w:val="28"/>
          <w:szCs w:val="28"/>
        </w:rPr>
      </w:pPr>
    </w:p>
    <w:p w:rsidR="001D57AF" w:rsidRDefault="001D57AF" w:rsidP="004651D7">
      <w:pPr>
        <w:jc w:val="both"/>
        <w:rPr>
          <w:rFonts w:ascii="Times New Roman" w:hAnsi="Times New Roman"/>
          <w:sz w:val="28"/>
          <w:szCs w:val="28"/>
        </w:rPr>
      </w:pPr>
    </w:p>
    <w:p w:rsidR="001D57AF" w:rsidRDefault="001D57AF" w:rsidP="004651D7">
      <w:pPr>
        <w:jc w:val="both"/>
        <w:rPr>
          <w:rFonts w:ascii="Times New Roman" w:hAnsi="Times New Roman"/>
          <w:sz w:val="28"/>
          <w:szCs w:val="28"/>
        </w:rPr>
      </w:pPr>
    </w:p>
    <w:p w:rsidR="001D57AF" w:rsidRDefault="001D57AF" w:rsidP="004651D7">
      <w:pPr>
        <w:jc w:val="both"/>
        <w:rPr>
          <w:rFonts w:ascii="Times New Roman" w:hAnsi="Times New Roman"/>
          <w:sz w:val="28"/>
          <w:szCs w:val="28"/>
        </w:rPr>
      </w:pPr>
    </w:p>
    <w:p w:rsidR="001D57AF" w:rsidRDefault="001D57AF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C7238D" w:rsidRDefault="00C7238D" w:rsidP="004651D7">
      <w:pPr>
        <w:jc w:val="both"/>
        <w:rPr>
          <w:rFonts w:ascii="Times New Roman" w:hAnsi="Times New Roman"/>
          <w:sz w:val="28"/>
          <w:szCs w:val="28"/>
        </w:rPr>
      </w:pPr>
    </w:p>
    <w:p w:rsidR="00C7238D" w:rsidRDefault="00C7238D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5F75C3" w:rsidRDefault="005F75C3" w:rsidP="004651D7">
      <w:pPr>
        <w:jc w:val="both"/>
        <w:rPr>
          <w:rFonts w:ascii="Times New Roman" w:hAnsi="Times New Roman"/>
          <w:sz w:val="28"/>
          <w:szCs w:val="28"/>
        </w:rPr>
      </w:pPr>
    </w:p>
    <w:p w:rsidR="009040AD" w:rsidRPr="004651D7" w:rsidRDefault="009040AD" w:rsidP="004651D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4924"/>
      </w:tblGrid>
      <w:tr w:rsidR="00EF69ED" w:rsidRPr="005B5F75" w:rsidTr="005B5F75">
        <w:tc>
          <w:tcPr>
            <w:tcW w:w="4924" w:type="dxa"/>
          </w:tcPr>
          <w:p w:rsidR="00EF69ED" w:rsidRPr="005B5F75" w:rsidRDefault="00EF69ED" w:rsidP="005B5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EF69ED" w:rsidRPr="005F75C3" w:rsidRDefault="00EF69ED" w:rsidP="004651D7">
            <w:pPr>
              <w:rPr>
                <w:rFonts w:ascii="Times New Roman" w:hAnsi="Times New Roman"/>
                <w:sz w:val="26"/>
                <w:szCs w:val="26"/>
              </w:rPr>
            </w:pPr>
            <w:r w:rsidRPr="005F75C3">
              <w:rPr>
                <w:rFonts w:ascii="Times New Roman" w:hAnsi="Times New Roman"/>
                <w:sz w:val="26"/>
                <w:szCs w:val="26"/>
              </w:rPr>
              <w:t>ПРИЛОЖЕНИЕ № 1</w:t>
            </w:r>
          </w:p>
          <w:p w:rsidR="00EF69ED" w:rsidRPr="005B5F75" w:rsidRDefault="00EF69ED" w:rsidP="004651D7">
            <w:pPr>
              <w:rPr>
                <w:rFonts w:ascii="Times New Roman" w:hAnsi="Times New Roman"/>
                <w:sz w:val="28"/>
                <w:szCs w:val="28"/>
              </w:rPr>
            </w:pPr>
            <w:r w:rsidRPr="005F75C3">
              <w:rPr>
                <w:rFonts w:ascii="Times New Roman" w:hAnsi="Times New Roman"/>
                <w:sz w:val="26"/>
                <w:szCs w:val="26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EF69ED" w:rsidRPr="004651D7" w:rsidRDefault="00EF69ED" w:rsidP="004651D7">
      <w:pPr>
        <w:spacing w:before="108" w:after="108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F69ED" w:rsidRPr="005F75C3" w:rsidRDefault="00EF69ED" w:rsidP="004651D7">
      <w:pPr>
        <w:spacing w:before="108" w:after="108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5F75C3">
        <w:rPr>
          <w:rFonts w:ascii="Times New Roman" w:hAnsi="Times New Roman"/>
          <w:b/>
          <w:bCs/>
          <w:sz w:val="26"/>
          <w:szCs w:val="26"/>
        </w:rPr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EF69ED" w:rsidRPr="005F75C3" w:rsidRDefault="00EF69ED" w:rsidP="004651D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040AD" w:rsidRPr="005F75C3" w:rsidRDefault="00EF69ED" w:rsidP="004651D7">
      <w:pPr>
        <w:ind w:firstLine="698"/>
        <w:jc w:val="right"/>
        <w:rPr>
          <w:rFonts w:ascii="Times New Roman" w:hAnsi="Times New Roman"/>
          <w:sz w:val="26"/>
          <w:szCs w:val="26"/>
        </w:rPr>
      </w:pPr>
      <w:r w:rsidRPr="005F75C3">
        <w:rPr>
          <w:rFonts w:ascii="Times New Roman" w:hAnsi="Times New Roman"/>
          <w:sz w:val="26"/>
          <w:szCs w:val="26"/>
        </w:rPr>
        <w:t xml:space="preserve">Главе </w:t>
      </w:r>
      <w:r w:rsidR="009040AD" w:rsidRPr="005F75C3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EF69ED" w:rsidRPr="005F75C3" w:rsidRDefault="00EF69ED" w:rsidP="004651D7">
      <w:pPr>
        <w:ind w:firstLine="698"/>
        <w:jc w:val="right"/>
        <w:rPr>
          <w:rFonts w:ascii="Times New Roman" w:hAnsi="Times New Roman"/>
          <w:sz w:val="26"/>
          <w:szCs w:val="26"/>
        </w:rPr>
      </w:pPr>
      <w:r w:rsidRPr="005F75C3">
        <w:rPr>
          <w:rFonts w:ascii="Times New Roman" w:hAnsi="Times New Roman"/>
          <w:sz w:val="26"/>
          <w:szCs w:val="26"/>
        </w:rPr>
        <w:t xml:space="preserve">________________________________ (Ф.И.О.) </w:t>
      </w:r>
    </w:p>
    <w:p w:rsidR="00EF69ED" w:rsidRPr="005F75C3" w:rsidRDefault="00EF69ED" w:rsidP="004651D7">
      <w:pPr>
        <w:ind w:firstLine="698"/>
        <w:jc w:val="right"/>
        <w:rPr>
          <w:rFonts w:ascii="Times New Roman" w:hAnsi="Times New Roman"/>
          <w:sz w:val="26"/>
          <w:szCs w:val="26"/>
        </w:rPr>
      </w:pPr>
      <w:r w:rsidRPr="005F75C3">
        <w:rPr>
          <w:rFonts w:ascii="Times New Roman" w:hAnsi="Times New Roman"/>
          <w:sz w:val="26"/>
          <w:szCs w:val="26"/>
        </w:rPr>
        <w:t xml:space="preserve">________________________________ </w:t>
      </w:r>
    </w:p>
    <w:p w:rsidR="00EF69ED" w:rsidRPr="005F75C3" w:rsidRDefault="00EF69ED" w:rsidP="004651D7">
      <w:pPr>
        <w:ind w:firstLine="698"/>
        <w:jc w:val="right"/>
        <w:rPr>
          <w:rFonts w:ascii="Times New Roman" w:hAnsi="Times New Roman"/>
          <w:sz w:val="26"/>
          <w:szCs w:val="26"/>
        </w:rPr>
      </w:pPr>
      <w:r w:rsidRPr="005F75C3">
        <w:rPr>
          <w:rFonts w:ascii="Times New Roman" w:hAnsi="Times New Roman"/>
          <w:sz w:val="26"/>
          <w:szCs w:val="26"/>
        </w:rPr>
        <w:t xml:space="preserve">(Ф.И.О. муниципального служащего, должность) </w:t>
      </w:r>
    </w:p>
    <w:p w:rsidR="00EF69ED" w:rsidRPr="005F75C3" w:rsidRDefault="00EF69ED" w:rsidP="004651D7">
      <w:pPr>
        <w:ind w:firstLine="698"/>
        <w:jc w:val="right"/>
        <w:rPr>
          <w:rFonts w:ascii="Times New Roman" w:hAnsi="Times New Roman"/>
          <w:sz w:val="26"/>
          <w:szCs w:val="26"/>
        </w:rPr>
      </w:pPr>
      <w:r w:rsidRPr="005F75C3">
        <w:rPr>
          <w:rFonts w:ascii="Times New Roman" w:hAnsi="Times New Roman"/>
          <w:sz w:val="26"/>
          <w:szCs w:val="26"/>
        </w:rPr>
        <w:t xml:space="preserve"> </w:t>
      </w:r>
    </w:p>
    <w:p w:rsidR="00EF69ED" w:rsidRPr="005F75C3" w:rsidRDefault="00EF69ED" w:rsidP="004651D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F69ED" w:rsidRPr="005F75C3" w:rsidRDefault="00EF69ED" w:rsidP="005F75C3">
      <w:pPr>
        <w:ind w:firstLine="720"/>
        <w:rPr>
          <w:rFonts w:ascii="Times New Roman" w:hAnsi="Times New Roman"/>
          <w:sz w:val="26"/>
          <w:szCs w:val="26"/>
        </w:rPr>
      </w:pPr>
      <w:r w:rsidRPr="005F75C3">
        <w:rPr>
          <w:rFonts w:ascii="Times New Roman" w:hAnsi="Times New Roman"/>
          <w:sz w:val="26"/>
          <w:szCs w:val="26"/>
        </w:rPr>
        <w:t xml:space="preserve">1. Уведомляю о факте обращения в целях склонения меня к коррупционному правонарушению (далее - склонение к правонарушению) со стороны_____________________________________________________________ </w:t>
      </w:r>
    </w:p>
    <w:p w:rsidR="00EF69ED" w:rsidRPr="005F75C3" w:rsidRDefault="00EF69ED" w:rsidP="005F75C3">
      <w:pPr>
        <w:jc w:val="center"/>
        <w:rPr>
          <w:rFonts w:ascii="Times New Roman" w:hAnsi="Times New Roman"/>
          <w:sz w:val="20"/>
          <w:szCs w:val="20"/>
        </w:rPr>
      </w:pPr>
      <w:r w:rsidRPr="005F75C3">
        <w:rPr>
          <w:rFonts w:ascii="Times New Roman" w:hAnsi="Times New Roman"/>
          <w:sz w:val="20"/>
          <w:szCs w:val="20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EF69ED" w:rsidRPr="005F75C3" w:rsidRDefault="00EF69ED" w:rsidP="005F75C3">
      <w:pPr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EF69ED" w:rsidRPr="004651D7" w:rsidRDefault="00EF69ED" w:rsidP="005F75C3">
      <w:pPr>
        <w:ind w:firstLine="720"/>
        <w:rPr>
          <w:rFonts w:ascii="Times New Roman" w:hAnsi="Times New Roman"/>
          <w:sz w:val="28"/>
          <w:szCs w:val="28"/>
        </w:rPr>
      </w:pPr>
      <w:r w:rsidRPr="005F75C3">
        <w:rPr>
          <w:rFonts w:ascii="Times New Roman" w:hAnsi="Times New Roman"/>
          <w:sz w:val="26"/>
          <w:szCs w:val="26"/>
        </w:rPr>
        <w:t>2. Склонение к правонарушению производилось в целях осуществления мною</w:t>
      </w:r>
      <w:r w:rsidRPr="004651D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F69ED" w:rsidRDefault="00EF69ED" w:rsidP="005F75C3">
      <w:pPr>
        <w:jc w:val="center"/>
        <w:rPr>
          <w:rFonts w:ascii="Times New Roman" w:hAnsi="Times New Roman"/>
          <w:sz w:val="20"/>
          <w:szCs w:val="20"/>
        </w:rPr>
      </w:pPr>
      <w:r w:rsidRPr="005F75C3">
        <w:rPr>
          <w:rFonts w:ascii="Times New Roman" w:hAnsi="Times New Roman"/>
          <w:sz w:val="20"/>
          <w:szCs w:val="20"/>
        </w:rPr>
        <w:t>(указывается сущность предполагаемого правонарушения)</w:t>
      </w:r>
    </w:p>
    <w:p w:rsidR="005F75C3" w:rsidRPr="005F75C3" w:rsidRDefault="005F75C3" w:rsidP="005F75C3">
      <w:pPr>
        <w:jc w:val="center"/>
        <w:rPr>
          <w:rFonts w:ascii="Times New Roman" w:hAnsi="Times New Roman"/>
          <w:sz w:val="20"/>
          <w:szCs w:val="20"/>
        </w:rPr>
      </w:pPr>
    </w:p>
    <w:p w:rsidR="00EF69ED" w:rsidRPr="004651D7" w:rsidRDefault="00EF69ED" w:rsidP="005F75C3">
      <w:pPr>
        <w:ind w:firstLine="720"/>
        <w:rPr>
          <w:rFonts w:ascii="Times New Roman" w:hAnsi="Times New Roman"/>
          <w:sz w:val="28"/>
          <w:szCs w:val="28"/>
        </w:rPr>
      </w:pPr>
      <w:r w:rsidRPr="005F75C3">
        <w:rPr>
          <w:rFonts w:ascii="Times New Roman" w:hAnsi="Times New Roman"/>
          <w:sz w:val="26"/>
          <w:szCs w:val="26"/>
        </w:rPr>
        <w:t>3. Склонение к правонарушению осуществлялось посредством</w:t>
      </w:r>
      <w:r w:rsidRPr="004651D7">
        <w:rPr>
          <w:rFonts w:ascii="Times New Roman" w:hAnsi="Times New Roman"/>
          <w:sz w:val="28"/>
          <w:szCs w:val="28"/>
        </w:rPr>
        <w:t xml:space="preserve"> ___________________________________________________________________-</w:t>
      </w:r>
    </w:p>
    <w:p w:rsidR="00EF69ED" w:rsidRDefault="00EF69ED" w:rsidP="005F75C3">
      <w:pPr>
        <w:jc w:val="center"/>
        <w:rPr>
          <w:rFonts w:ascii="Times New Roman" w:hAnsi="Times New Roman"/>
          <w:sz w:val="20"/>
          <w:szCs w:val="20"/>
        </w:rPr>
      </w:pPr>
      <w:r w:rsidRPr="005F75C3">
        <w:rPr>
          <w:rFonts w:ascii="Times New Roman" w:hAnsi="Times New Roman"/>
          <w:sz w:val="20"/>
          <w:szCs w:val="20"/>
        </w:rPr>
        <w:t>(способ склонения: подкуп, угроза, обман и т.д.)</w:t>
      </w:r>
    </w:p>
    <w:p w:rsidR="005F75C3" w:rsidRPr="005F75C3" w:rsidRDefault="005F75C3" w:rsidP="005F75C3">
      <w:pPr>
        <w:jc w:val="center"/>
        <w:rPr>
          <w:rFonts w:ascii="Times New Roman" w:hAnsi="Times New Roman"/>
          <w:sz w:val="20"/>
          <w:szCs w:val="20"/>
        </w:rPr>
      </w:pPr>
    </w:p>
    <w:p w:rsidR="00EF69ED" w:rsidRPr="005F75C3" w:rsidRDefault="00EF69ED" w:rsidP="005F75C3">
      <w:pPr>
        <w:ind w:left="698"/>
        <w:rPr>
          <w:rFonts w:ascii="Times New Roman" w:hAnsi="Times New Roman"/>
          <w:sz w:val="26"/>
          <w:szCs w:val="26"/>
        </w:rPr>
      </w:pPr>
      <w:r w:rsidRPr="005F75C3">
        <w:rPr>
          <w:rFonts w:ascii="Times New Roman" w:hAnsi="Times New Roman"/>
          <w:sz w:val="26"/>
          <w:szCs w:val="26"/>
        </w:rPr>
        <w:t>4. Склонение к правонарушению произошло в ____ч. _____м.</w:t>
      </w:r>
    </w:p>
    <w:p w:rsidR="00EF69ED" w:rsidRPr="005F75C3" w:rsidRDefault="00EF69ED" w:rsidP="005F75C3">
      <w:pPr>
        <w:rPr>
          <w:rFonts w:ascii="Times New Roman" w:hAnsi="Times New Roman"/>
          <w:sz w:val="26"/>
          <w:szCs w:val="26"/>
        </w:rPr>
      </w:pPr>
      <w:r w:rsidRPr="005F75C3">
        <w:rPr>
          <w:rFonts w:ascii="Times New Roman" w:hAnsi="Times New Roman"/>
          <w:sz w:val="26"/>
          <w:szCs w:val="26"/>
        </w:rPr>
        <w:t xml:space="preserve"> "___" ______________ 20__ г. в ______________________________________ (место, адрес)</w:t>
      </w:r>
    </w:p>
    <w:p w:rsidR="00EF69ED" w:rsidRPr="004651D7" w:rsidRDefault="00EF69ED" w:rsidP="005F75C3">
      <w:pPr>
        <w:ind w:firstLine="720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5F75C3">
      <w:pPr>
        <w:ind w:firstLine="720"/>
        <w:rPr>
          <w:rFonts w:ascii="Times New Roman" w:hAnsi="Times New Roman"/>
          <w:sz w:val="28"/>
          <w:szCs w:val="28"/>
        </w:rPr>
      </w:pPr>
      <w:r w:rsidRPr="005F75C3">
        <w:rPr>
          <w:rFonts w:ascii="Times New Roman" w:hAnsi="Times New Roman"/>
          <w:sz w:val="26"/>
          <w:szCs w:val="26"/>
        </w:rPr>
        <w:t>5. Склонение к правонарушению производилось</w:t>
      </w:r>
      <w:r w:rsidR="005F75C3">
        <w:rPr>
          <w:rFonts w:ascii="Times New Roman" w:hAnsi="Times New Roman"/>
          <w:sz w:val="28"/>
          <w:szCs w:val="28"/>
        </w:rPr>
        <w:t xml:space="preserve"> ___________________</w:t>
      </w:r>
      <w:r w:rsidRPr="004651D7">
        <w:rPr>
          <w:rFonts w:ascii="Times New Roman" w:hAnsi="Times New Roman"/>
          <w:sz w:val="28"/>
          <w:szCs w:val="28"/>
        </w:rPr>
        <w:t>_________</w:t>
      </w:r>
      <w:r w:rsidR="005F75C3">
        <w:rPr>
          <w:rFonts w:ascii="Times New Roman" w:hAnsi="Times New Roman"/>
          <w:sz w:val="28"/>
          <w:szCs w:val="28"/>
        </w:rPr>
        <w:t>__________________________________________</w:t>
      </w:r>
    </w:p>
    <w:p w:rsidR="00EF69ED" w:rsidRPr="005F75C3" w:rsidRDefault="00EF69ED" w:rsidP="005F75C3">
      <w:pPr>
        <w:jc w:val="center"/>
        <w:rPr>
          <w:rFonts w:ascii="Times New Roman" w:hAnsi="Times New Roman"/>
          <w:sz w:val="20"/>
          <w:szCs w:val="20"/>
        </w:rPr>
      </w:pPr>
      <w:r w:rsidRPr="005F75C3">
        <w:rPr>
          <w:rFonts w:ascii="Times New Roman" w:hAnsi="Times New Roman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EF69ED" w:rsidRPr="004651D7" w:rsidRDefault="00EF69ED" w:rsidP="005F75C3">
      <w:pPr>
        <w:ind w:firstLine="720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5F75C3">
      <w:pPr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_______________________ (дата заполнения уведомления)</w:t>
      </w:r>
    </w:p>
    <w:p w:rsidR="00EF69ED" w:rsidRPr="004651D7" w:rsidRDefault="00EF69ED" w:rsidP="005F75C3">
      <w:pPr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____________ (подпись)</w:t>
      </w:r>
    </w:p>
    <w:p w:rsidR="00EF69ED" w:rsidRPr="004651D7" w:rsidRDefault="00EF69ED" w:rsidP="005F75C3">
      <w:pPr>
        <w:rPr>
          <w:rFonts w:ascii="Times New Roman" w:hAnsi="Times New Roman"/>
          <w:sz w:val="28"/>
          <w:szCs w:val="28"/>
        </w:rPr>
      </w:pPr>
      <w:r w:rsidRPr="004651D7">
        <w:rPr>
          <w:rFonts w:ascii="Times New Roman" w:hAnsi="Times New Roman"/>
          <w:sz w:val="28"/>
          <w:szCs w:val="28"/>
        </w:rPr>
        <w:t>_____________________ (расшифровка подписи)</w:t>
      </w:r>
    </w:p>
    <w:p w:rsidR="00EF69ED" w:rsidRDefault="00EF69ED" w:rsidP="005F75C3">
      <w:pPr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EF69ED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C7238D" w:rsidRDefault="00C7238D" w:rsidP="004651D7">
      <w:pPr>
        <w:jc w:val="both"/>
        <w:rPr>
          <w:rFonts w:ascii="Times New Roman" w:hAnsi="Times New Roman"/>
          <w:sz w:val="28"/>
          <w:szCs w:val="28"/>
        </w:rPr>
      </w:pPr>
    </w:p>
    <w:p w:rsidR="00483684" w:rsidRDefault="00483684" w:rsidP="004651D7">
      <w:pPr>
        <w:jc w:val="both"/>
        <w:rPr>
          <w:rFonts w:ascii="Times New Roman" w:hAnsi="Times New Roman"/>
          <w:sz w:val="28"/>
          <w:szCs w:val="28"/>
        </w:rPr>
      </w:pPr>
    </w:p>
    <w:p w:rsidR="00483684" w:rsidRDefault="00483684" w:rsidP="004651D7">
      <w:pPr>
        <w:jc w:val="both"/>
        <w:rPr>
          <w:rFonts w:ascii="Times New Roman" w:hAnsi="Times New Roman"/>
          <w:sz w:val="28"/>
          <w:szCs w:val="28"/>
        </w:rPr>
      </w:pPr>
    </w:p>
    <w:p w:rsidR="00483684" w:rsidRPr="004651D7" w:rsidRDefault="00483684" w:rsidP="004651D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4924"/>
      </w:tblGrid>
      <w:tr w:rsidR="00EF69ED" w:rsidRPr="00A54C4E" w:rsidTr="005B5F75">
        <w:tc>
          <w:tcPr>
            <w:tcW w:w="4924" w:type="dxa"/>
          </w:tcPr>
          <w:p w:rsidR="00EF69ED" w:rsidRPr="00A54C4E" w:rsidRDefault="00EF69ED" w:rsidP="005B5F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69ED" w:rsidRPr="00A54C4E" w:rsidRDefault="00EF69ED" w:rsidP="005B5F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69ED" w:rsidRPr="00A54C4E" w:rsidRDefault="00EF69ED" w:rsidP="005B5F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4" w:type="dxa"/>
          </w:tcPr>
          <w:p w:rsidR="00EF69ED" w:rsidRPr="00A54C4E" w:rsidRDefault="00EF69ED" w:rsidP="004651D7">
            <w:pPr>
              <w:rPr>
                <w:rFonts w:ascii="Times New Roman" w:hAnsi="Times New Roman"/>
                <w:sz w:val="26"/>
                <w:szCs w:val="26"/>
              </w:rPr>
            </w:pPr>
            <w:r w:rsidRPr="00A54C4E">
              <w:rPr>
                <w:rFonts w:ascii="Times New Roman" w:hAnsi="Times New Roman"/>
                <w:sz w:val="26"/>
                <w:szCs w:val="26"/>
              </w:rPr>
              <w:t>ПРИЛОЖЕНИЕ № 2</w:t>
            </w:r>
          </w:p>
          <w:p w:rsidR="00EF69ED" w:rsidRPr="00A54C4E" w:rsidRDefault="00EF69ED" w:rsidP="004651D7">
            <w:pPr>
              <w:rPr>
                <w:rFonts w:ascii="Times New Roman" w:hAnsi="Times New Roman"/>
                <w:sz w:val="26"/>
                <w:szCs w:val="26"/>
              </w:rPr>
            </w:pPr>
            <w:r w:rsidRPr="00A54C4E">
              <w:rPr>
                <w:rFonts w:ascii="Times New Roman" w:hAnsi="Times New Roman"/>
                <w:sz w:val="26"/>
                <w:szCs w:val="26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EF69ED" w:rsidRPr="00A54C4E" w:rsidRDefault="00EF69ED" w:rsidP="004651D7">
      <w:pPr>
        <w:jc w:val="both"/>
        <w:rPr>
          <w:rFonts w:ascii="Times New Roman" w:hAnsi="Times New Roman"/>
          <w:sz w:val="26"/>
          <w:szCs w:val="26"/>
        </w:rPr>
      </w:pPr>
    </w:p>
    <w:p w:rsidR="00EF69ED" w:rsidRPr="00A54C4E" w:rsidRDefault="00EF69ED" w:rsidP="004651D7">
      <w:pPr>
        <w:ind w:firstLine="698"/>
        <w:jc w:val="center"/>
        <w:rPr>
          <w:rFonts w:ascii="Times New Roman" w:hAnsi="Times New Roman"/>
          <w:sz w:val="26"/>
          <w:szCs w:val="26"/>
        </w:rPr>
      </w:pPr>
    </w:p>
    <w:p w:rsidR="00EF69ED" w:rsidRPr="00A54C4E" w:rsidRDefault="00EF69ED" w:rsidP="004651D7">
      <w:pPr>
        <w:ind w:firstLine="698"/>
        <w:jc w:val="center"/>
        <w:rPr>
          <w:rFonts w:ascii="Times New Roman" w:hAnsi="Times New Roman"/>
          <w:sz w:val="26"/>
          <w:szCs w:val="26"/>
        </w:rPr>
      </w:pPr>
    </w:p>
    <w:p w:rsidR="00EF69ED" w:rsidRPr="00A54C4E" w:rsidRDefault="00EF69ED" w:rsidP="004651D7">
      <w:pPr>
        <w:ind w:firstLine="698"/>
        <w:jc w:val="center"/>
        <w:rPr>
          <w:rFonts w:ascii="Times New Roman" w:hAnsi="Times New Roman"/>
          <w:b/>
          <w:sz w:val="26"/>
          <w:szCs w:val="26"/>
        </w:rPr>
      </w:pPr>
      <w:r w:rsidRPr="00A54C4E">
        <w:rPr>
          <w:rFonts w:ascii="Times New Roman" w:hAnsi="Times New Roman"/>
          <w:b/>
          <w:sz w:val="26"/>
          <w:szCs w:val="26"/>
        </w:rPr>
        <w:t>ЖУРНАЛ</w:t>
      </w:r>
    </w:p>
    <w:p w:rsidR="00EF69ED" w:rsidRPr="00A54C4E" w:rsidRDefault="00EF69ED" w:rsidP="004651D7">
      <w:pPr>
        <w:spacing w:before="108" w:after="108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A54C4E">
        <w:rPr>
          <w:rFonts w:ascii="Times New Roman" w:hAnsi="Times New Roman"/>
          <w:b/>
          <w:bCs/>
          <w:sz w:val="26"/>
          <w:szCs w:val="26"/>
        </w:rPr>
        <w:t>РЕГИСТРАЦИИ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</w:r>
    </w:p>
    <w:p w:rsidR="00EF69ED" w:rsidRPr="00A54C4E" w:rsidRDefault="00EF69ED" w:rsidP="004651D7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316"/>
        <w:gridCol w:w="1450"/>
        <w:gridCol w:w="1600"/>
        <w:gridCol w:w="1476"/>
        <w:gridCol w:w="1416"/>
        <w:gridCol w:w="1444"/>
        <w:gridCol w:w="1156"/>
      </w:tblGrid>
      <w:tr w:rsidR="00EF69ED" w:rsidRPr="00483684" w:rsidTr="00DF4C99">
        <w:trPr>
          <w:cantSplit/>
          <w:trHeight w:val="1493"/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69ED" w:rsidRPr="00483684" w:rsidRDefault="00EF69ED" w:rsidP="004836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69ED" w:rsidRPr="00483684" w:rsidRDefault="00483684" w:rsidP="004836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Регистра</w:t>
            </w:r>
            <w:r w:rsidR="00EF69ED" w:rsidRPr="00483684">
              <w:rPr>
                <w:rFonts w:ascii="Times New Roman" w:hAnsi="Times New Roman"/>
                <w:sz w:val="18"/>
                <w:szCs w:val="18"/>
              </w:rPr>
              <w:t>ционный номер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Дата при</w:t>
            </w:r>
            <w:r w:rsidR="00483684" w:rsidRPr="00483684">
              <w:rPr>
                <w:rFonts w:ascii="Times New Roman" w:hAnsi="Times New Roman"/>
                <w:sz w:val="18"/>
                <w:szCs w:val="18"/>
              </w:rPr>
              <w:t>нятия уведомления на регистрац</w:t>
            </w:r>
            <w:r w:rsidRPr="00483684">
              <w:rPr>
                <w:rFonts w:ascii="Times New Roman" w:hAnsi="Times New Roman"/>
                <w:sz w:val="18"/>
                <w:szCs w:val="18"/>
              </w:rPr>
              <w:t>ию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firstLine="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Ф.И.О. и по</w:t>
            </w:r>
            <w:r w:rsidR="00483684" w:rsidRPr="00483684">
              <w:rPr>
                <w:rFonts w:ascii="Times New Roman" w:hAnsi="Times New Roman"/>
                <w:sz w:val="18"/>
                <w:szCs w:val="18"/>
              </w:rPr>
              <w:t>дпись лица, подавшего уведомлен</w:t>
            </w:r>
            <w:r w:rsidRPr="00483684">
              <w:rPr>
                <w:rFonts w:ascii="Times New Roman" w:hAnsi="Times New Roman"/>
                <w:sz w:val="18"/>
                <w:szCs w:val="18"/>
              </w:rPr>
              <w:t>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firstLine="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69ED" w:rsidRPr="00483684" w:rsidRDefault="00EF69ED" w:rsidP="00483684">
            <w:pPr>
              <w:ind w:firstLine="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Ф.И.О. и подпись лица, принявшего уведомление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firstLine="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69ED" w:rsidRPr="00483684" w:rsidRDefault="00EF69ED" w:rsidP="00483684">
            <w:pPr>
              <w:ind w:firstLine="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Краткая информация о сведениях, указанных в уведомлении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firstLine="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483684">
              <w:rPr>
                <w:rFonts w:ascii="Times New Roman" w:hAnsi="Times New Roman"/>
                <w:sz w:val="18"/>
                <w:szCs w:val="18"/>
              </w:rPr>
              <w:t xml:space="preserve"> передачи уведомле</w:t>
            </w:r>
            <w:r w:rsidR="00483684" w:rsidRPr="00483684">
              <w:rPr>
                <w:rFonts w:ascii="Times New Roman" w:hAnsi="Times New Roman"/>
                <w:sz w:val="18"/>
                <w:szCs w:val="18"/>
              </w:rPr>
              <w:t>ния руководи</w:t>
            </w:r>
            <w:r w:rsidRPr="00483684">
              <w:rPr>
                <w:rFonts w:ascii="Times New Roman" w:hAnsi="Times New Roman"/>
                <w:sz w:val="18"/>
                <w:szCs w:val="18"/>
              </w:rPr>
              <w:t>телю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firstLine="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69ED" w:rsidRPr="00483684" w:rsidRDefault="00EF69ED" w:rsidP="00483684">
            <w:pPr>
              <w:ind w:firstLine="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Сведения о принятом решении (дата и резолюция)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9ED" w:rsidRPr="00483684" w:rsidRDefault="00EF69ED" w:rsidP="004836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Особые отметки</w:t>
            </w:r>
          </w:p>
        </w:tc>
      </w:tr>
      <w:tr w:rsidR="00EF69ED" w:rsidRPr="00483684" w:rsidTr="00483684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left="419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left="559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left="559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left="698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left="698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left="419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ind w:left="698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9ED" w:rsidRPr="00483684" w:rsidRDefault="00EF69ED" w:rsidP="00483684">
            <w:pPr>
              <w:ind w:left="559"/>
              <w:rPr>
                <w:rFonts w:ascii="Times New Roman" w:hAnsi="Times New Roman"/>
                <w:sz w:val="18"/>
                <w:szCs w:val="18"/>
              </w:rPr>
            </w:pPr>
            <w:r w:rsidRPr="004836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F69ED" w:rsidRPr="00483684" w:rsidTr="00483684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Default="00EF69ED" w:rsidP="004836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F4C99" w:rsidRPr="00483684" w:rsidRDefault="00DF4C99" w:rsidP="004836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D" w:rsidRPr="00483684" w:rsidRDefault="00EF69ED" w:rsidP="004836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9ED" w:rsidRPr="00483684" w:rsidRDefault="00EF69ED" w:rsidP="004836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69ED" w:rsidRPr="004651D7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EF69ED" w:rsidP="004651D7">
      <w:pPr>
        <w:jc w:val="both"/>
        <w:rPr>
          <w:rFonts w:ascii="Times New Roman" w:hAnsi="Times New Roman"/>
          <w:sz w:val="28"/>
          <w:szCs w:val="28"/>
        </w:rPr>
      </w:pPr>
    </w:p>
    <w:p w:rsidR="00EF69ED" w:rsidRPr="004651D7" w:rsidRDefault="001D57AF" w:rsidP="00465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EF69ED" w:rsidRPr="004651D7" w:rsidRDefault="00EF69ED" w:rsidP="004651D7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EF69ED" w:rsidRPr="004651D7" w:rsidSect="00483684">
      <w:headerReference w:type="even" r:id="rId9"/>
      <w:headerReference w:type="default" r:id="rId10"/>
      <w:pgSz w:w="11904" w:h="16834" w:code="9"/>
      <w:pgMar w:top="709" w:right="567" w:bottom="709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62" w:rsidRDefault="00620B62">
      <w:r>
        <w:separator/>
      </w:r>
    </w:p>
  </w:endnote>
  <w:endnote w:type="continuationSeparator" w:id="0">
    <w:p w:rsidR="00620B62" w:rsidRDefault="006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62" w:rsidRDefault="00620B62">
      <w:r>
        <w:separator/>
      </w:r>
    </w:p>
  </w:footnote>
  <w:footnote w:type="continuationSeparator" w:id="0">
    <w:p w:rsidR="00620B62" w:rsidRDefault="006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ED" w:rsidRDefault="00E4722E" w:rsidP="00B669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69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9ED">
      <w:rPr>
        <w:rStyle w:val="a7"/>
        <w:noProof/>
      </w:rPr>
      <w:t>2</w:t>
    </w:r>
    <w:r>
      <w:rPr>
        <w:rStyle w:val="a7"/>
      </w:rPr>
      <w:fldChar w:fldCharType="end"/>
    </w:r>
  </w:p>
  <w:p w:rsidR="00EF69ED" w:rsidRDefault="00EF69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ED" w:rsidRPr="00B6692C" w:rsidRDefault="00E4722E" w:rsidP="00E863AE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B6692C">
      <w:rPr>
        <w:rStyle w:val="a7"/>
        <w:rFonts w:ascii="Times New Roman" w:hAnsi="Times New Roman"/>
        <w:sz w:val="28"/>
        <w:szCs w:val="28"/>
      </w:rPr>
      <w:fldChar w:fldCharType="begin"/>
    </w:r>
    <w:r w:rsidR="00EF69ED" w:rsidRPr="00B6692C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B6692C">
      <w:rPr>
        <w:rStyle w:val="a7"/>
        <w:rFonts w:ascii="Times New Roman" w:hAnsi="Times New Roman"/>
        <w:sz w:val="28"/>
        <w:szCs w:val="28"/>
      </w:rPr>
      <w:fldChar w:fldCharType="separate"/>
    </w:r>
    <w:r w:rsidR="00506867">
      <w:rPr>
        <w:rStyle w:val="a7"/>
        <w:rFonts w:ascii="Times New Roman" w:hAnsi="Times New Roman"/>
        <w:noProof/>
        <w:sz w:val="28"/>
        <w:szCs w:val="28"/>
      </w:rPr>
      <w:t>2</w:t>
    </w:r>
    <w:r w:rsidRPr="00B6692C">
      <w:rPr>
        <w:rStyle w:val="a7"/>
        <w:rFonts w:ascii="Times New Roman" w:hAnsi="Times New Roman"/>
        <w:sz w:val="28"/>
        <w:szCs w:val="28"/>
      </w:rPr>
      <w:fldChar w:fldCharType="end"/>
    </w:r>
  </w:p>
  <w:p w:rsidR="00EF69ED" w:rsidRDefault="00EF69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06"/>
    <w:rsid w:val="00017675"/>
    <w:rsid w:val="00022596"/>
    <w:rsid w:val="00074523"/>
    <w:rsid w:val="000B0415"/>
    <w:rsid w:val="000C0496"/>
    <w:rsid w:val="000C33D4"/>
    <w:rsid w:val="000E0886"/>
    <w:rsid w:val="000F720C"/>
    <w:rsid w:val="00102C8D"/>
    <w:rsid w:val="00145963"/>
    <w:rsid w:val="00162E93"/>
    <w:rsid w:val="001C6D42"/>
    <w:rsid w:val="001D57AF"/>
    <w:rsid w:val="001E2F71"/>
    <w:rsid w:val="002064BB"/>
    <w:rsid w:val="002177AF"/>
    <w:rsid w:val="00236726"/>
    <w:rsid w:val="00246022"/>
    <w:rsid w:val="0026361C"/>
    <w:rsid w:val="00276003"/>
    <w:rsid w:val="00290F25"/>
    <w:rsid w:val="002D4984"/>
    <w:rsid w:val="002D4EBA"/>
    <w:rsid w:val="002E12BF"/>
    <w:rsid w:val="002E535C"/>
    <w:rsid w:val="002F564B"/>
    <w:rsid w:val="00355C4A"/>
    <w:rsid w:val="00367B03"/>
    <w:rsid w:val="00381512"/>
    <w:rsid w:val="00386C51"/>
    <w:rsid w:val="003A6787"/>
    <w:rsid w:val="003C2282"/>
    <w:rsid w:val="003D3F50"/>
    <w:rsid w:val="003F57E5"/>
    <w:rsid w:val="003F76F9"/>
    <w:rsid w:val="004136AA"/>
    <w:rsid w:val="004212D2"/>
    <w:rsid w:val="00430806"/>
    <w:rsid w:val="0044531E"/>
    <w:rsid w:val="00455EA6"/>
    <w:rsid w:val="004651D7"/>
    <w:rsid w:val="00471BF1"/>
    <w:rsid w:val="00472397"/>
    <w:rsid w:val="00483684"/>
    <w:rsid w:val="00506867"/>
    <w:rsid w:val="005631C3"/>
    <w:rsid w:val="0056371C"/>
    <w:rsid w:val="005815E7"/>
    <w:rsid w:val="005A5334"/>
    <w:rsid w:val="005B2757"/>
    <w:rsid w:val="005B5F75"/>
    <w:rsid w:val="005D4EDE"/>
    <w:rsid w:val="005F75C3"/>
    <w:rsid w:val="00606241"/>
    <w:rsid w:val="00616A52"/>
    <w:rsid w:val="00620B62"/>
    <w:rsid w:val="00624596"/>
    <w:rsid w:val="00624DFB"/>
    <w:rsid w:val="006335F6"/>
    <w:rsid w:val="00647ED7"/>
    <w:rsid w:val="006611DD"/>
    <w:rsid w:val="006B50B2"/>
    <w:rsid w:val="006B7A18"/>
    <w:rsid w:val="006E37E1"/>
    <w:rsid w:val="006E7824"/>
    <w:rsid w:val="00722CA9"/>
    <w:rsid w:val="007349F9"/>
    <w:rsid w:val="00743EA1"/>
    <w:rsid w:val="007556BC"/>
    <w:rsid w:val="0079270B"/>
    <w:rsid w:val="007E51C4"/>
    <w:rsid w:val="007F311D"/>
    <w:rsid w:val="0081464B"/>
    <w:rsid w:val="00841499"/>
    <w:rsid w:val="00846FDA"/>
    <w:rsid w:val="00867C85"/>
    <w:rsid w:val="00892CA9"/>
    <w:rsid w:val="008C2111"/>
    <w:rsid w:val="008D5D0A"/>
    <w:rsid w:val="009040AD"/>
    <w:rsid w:val="009046BC"/>
    <w:rsid w:val="00951321"/>
    <w:rsid w:val="00966E95"/>
    <w:rsid w:val="009806EE"/>
    <w:rsid w:val="00994492"/>
    <w:rsid w:val="009C41FC"/>
    <w:rsid w:val="009E519B"/>
    <w:rsid w:val="009F7C3C"/>
    <w:rsid w:val="00A067B7"/>
    <w:rsid w:val="00A171A5"/>
    <w:rsid w:val="00A32290"/>
    <w:rsid w:val="00A54C4E"/>
    <w:rsid w:val="00A622E4"/>
    <w:rsid w:val="00A72609"/>
    <w:rsid w:val="00A7397B"/>
    <w:rsid w:val="00A84ECA"/>
    <w:rsid w:val="00A879AF"/>
    <w:rsid w:val="00AA11D9"/>
    <w:rsid w:val="00AF6D04"/>
    <w:rsid w:val="00B412BE"/>
    <w:rsid w:val="00B51BD8"/>
    <w:rsid w:val="00B52F8C"/>
    <w:rsid w:val="00B54A80"/>
    <w:rsid w:val="00B55FA4"/>
    <w:rsid w:val="00B6692C"/>
    <w:rsid w:val="00B72ADC"/>
    <w:rsid w:val="00B8034E"/>
    <w:rsid w:val="00B85589"/>
    <w:rsid w:val="00BC6FBE"/>
    <w:rsid w:val="00BE5177"/>
    <w:rsid w:val="00C05639"/>
    <w:rsid w:val="00C17E25"/>
    <w:rsid w:val="00C20BDE"/>
    <w:rsid w:val="00C23B61"/>
    <w:rsid w:val="00C533AA"/>
    <w:rsid w:val="00C70A20"/>
    <w:rsid w:val="00C7238D"/>
    <w:rsid w:val="00C729C2"/>
    <w:rsid w:val="00C764D6"/>
    <w:rsid w:val="00C76D51"/>
    <w:rsid w:val="00C95BE1"/>
    <w:rsid w:val="00CE7296"/>
    <w:rsid w:val="00D0171D"/>
    <w:rsid w:val="00D074C7"/>
    <w:rsid w:val="00D201E5"/>
    <w:rsid w:val="00D332EE"/>
    <w:rsid w:val="00D356FF"/>
    <w:rsid w:val="00D6599A"/>
    <w:rsid w:val="00D679E4"/>
    <w:rsid w:val="00D7295A"/>
    <w:rsid w:val="00DC295C"/>
    <w:rsid w:val="00DF3C5A"/>
    <w:rsid w:val="00DF4C99"/>
    <w:rsid w:val="00E25758"/>
    <w:rsid w:val="00E30A60"/>
    <w:rsid w:val="00E4722E"/>
    <w:rsid w:val="00E54A1F"/>
    <w:rsid w:val="00E819A6"/>
    <w:rsid w:val="00E863AE"/>
    <w:rsid w:val="00EA335D"/>
    <w:rsid w:val="00ED441E"/>
    <w:rsid w:val="00ED6304"/>
    <w:rsid w:val="00EF69ED"/>
    <w:rsid w:val="00F05058"/>
    <w:rsid w:val="00F34995"/>
    <w:rsid w:val="00F802ED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E207"/>
  <w15:docId w15:val="{2E924293-A5B8-4E34-8343-F74EECDD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06"/>
    <w:pPr>
      <w:widowControl w:val="0"/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430806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24DF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13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1321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430806"/>
    <w:rPr>
      <w:b/>
      <w:color w:val="008000"/>
    </w:rPr>
  </w:style>
  <w:style w:type="character" w:styleId="a4">
    <w:name w:val="Hyperlink"/>
    <w:basedOn w:val="a0"/>
    <w:uiPriority w:val="99"/>
    <w:rsid w:val="0043080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430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51321"/>
    <w:rPr>
      <w:rFonts w:ascii="Arial" w:hAnsi="Arial" w:cs="Times New Roman"/>
      <w:sz w:val="30"/>
      <w:szCs w:val="30"/>
    </w:rPr>
  </w:style>
  <w:style w:type="character" w:styleId="a7">
    <w:name w:val="page number"/>
    <w:basedOn w:val="a0"/>
    <w:uiPriority w:val="99"/>
    <w:rsid w:val="00430806"/>
    <w:rPr>
      <w:rFonts w:cs="Times New Roman"/>
    </w:rPr>
  </w:style>
  <w:style w:type="paragraph" w:styleId="a8">
    <w:name w:val="Plain Text"/>
    <w:basedOn w:val="a"/>
    <w:link w:val="a9"/>
    <w:uiPriority w:val="99"/>
    <w:rsid w:val="0062459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951321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624596"/>
    <w:rPr>
      <w:rFonts w:ascii="Courier New" w:hAnsi="Courier New"/>
      <w:lang w:val="ru-RU" w:eastAsia="ru-RU"/>
    </w:rPr>
  </w:style>
  <w:style w:type="paragraph" w:styleId="aa">
    <w:name w:val="footer"/>
    <w:basedOn w:val="a"/>
    <w:link w:val="ab"/>
    <w:uiPriority w:val="99"/>
    <w:rsid w:val="00B669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51321"/>
    <w:rPr>
      <w:rFonts w:ascii="Arial" w:hAnsi="Arial" w:cs="Times New Roman"/>
      <w:sz w:val="30"/>
      <w:szCs w:val="30"/>
    </w:rPr>
  </w:style>
  <w:style w:type="paragraph" w:customStyle="1" w:styleId="ac">
    <w:name w:val="Нормальный (таблица)"/>
    <w:basedOn w:val="a"/>
    <w:next w:val="a"/>
    <w:uiPriority w:val="99"/>
    <w:rsid w:val="008C2111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C2111"/>
    <w:rPr>
      <w:rFonts w:ascii="Times New Roman CYR" w:hAnsi="Times New Roman CYR" w:cs="Times New Roman CYR"/>
      <w:sz w:val="24"/>
      <w:szCs w:val="24"/>
    </w:rPr>
  </w:style>
  <w:style w:type="character" w:customStyle="1" w:styleId="apple-converted-space">
    <w:name w:val="apple-converted-space"/>
    <w:uiPriority w:val="99"/>
    <w:rsid w:val="00386C51"/>
  </w:style>
  <w:style w:type="table" w:styleId="ae">
    <w:name w:val="Table Grid"/>
    <w:basedOn w:val="a1"/>
    <w:uiPriority w:val="99"/>
    <w:rsid w:val="00606241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7F311D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951321"/>
    <w:rPr>
      <w:rFonts w:ascii="Arial" w:hAnsi="Arial" w:cs="Times New Roman"/>
      <w:sz w:val="30"/>
      <w:szCs w:val="30"/>
    </w:rPr>
  </w:style>
  <w:style w:type="character" w:customStyle="1" w:styleId="af0">
    <w:name w:val="Основной текст Знак"/>
    <w:link w:val="af"/>
    <w:uiPriority w:val="99"/>
    <w:locked/>
    <w:rsid w:val="007F311D"/>
    <w:rPr>
      <w:sz w:val="24"/>
      <w:lang w:val="ru-RU" w:eastAsia="ru-RU"/>
    </w:rPr>
  </w:style>
  <w:style w:type="paragraph" w:customStyle="1" w:styleId="ConsNonformat">
    <w:name w:val="ConsNonformat"/>
    <w:uiPriority w:val="99"/>
    <w:rsid w:val="00B412BE"/>
    <w:pPr>
      <w:widowControl w:val="0"/>
      <w:autoSpaceDE w:val="0"/>
      <w:autoSpaceDN w:val="0"/>
      <w:adjustRightInd w:val="0"/>
      <w:spacing w:line="196" w:lineRule="atLeast"/>
      <w:ind w:firstLine="709"/>
      <w:jc w:val="both"/>
    </w:pPr>
    <w:rPr>
      <w:rFonts w:ascii="Courier New" w:hAnsi="Courier New" w:cs="Courier New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2F564B"/>
    <w:rPr>
      <w:b/>
      <w:sz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564B"/>
    <w:pPr>
      <w:shd w:val="clear" w:color="auto" w:fill="FFFFFF"/>
      <w:autoSpaceDE/>
      <w:autoSpaceDN/>
      <w:adjustRightInd/>
      <w:spacing w:line="240" w:lineRule="atLeast"/>
      <w:jc w:val="center"/>
    </w:pPr>
    <w:rPr>
      <w:rFonts w:ascii="Times New Roman" w:hAnsi="Times New Roman"/>
      <w:b/>
      <w:sz w:val="25"/>
      <w:szCs w:val="20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2F564B"/>
    <w:rPr>
      <w:b/>
      <w:sz w:val="3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F564B"/>
    <w:pPr>
      <w:shd w:val="clear" w:color="auto" w:fill="FFFFFF"/>
      <w:autoSpaceDE/>
      <w:autoSpaceDN/>
      <w:adjustRightInd/>
      <w:spacing w:before="360" w:line="240" w:lineRule="atLeast"/>
      <w:jc w:val="center"/>
      <w:outlineLvl w:val="1"/>
    </w:pPr>
    <w:rPr>
      <w:rFonts w:ascii="Times New Roman" w:hAnsi="Times New Roman"/>
      <w:b/>
      <w:sz w:val="34"/>
      <w:szCs w:val="20"/>
      <w:shd w:val="clear" w:color="auto" w:fill="FFFFFF"/>
    </w:rPr>
  </w:style>
  <w:style w:type="character" w:customStyle="1" w:styleId="af1">
    <w:name w:val="Основной текст_"/>
    <w:link w:val="11"/>
    <w:uiPriority w:val="99"/>
    <w:locked/>
    <w:rsid w:val="002F564B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2F564B"/>
    <w:pPr>
      <w:shd w:val="clear" w:color="auto" w:fill="FFFFFF"/>
      <w:autoSpaceDE/>
      <w:autoSpaceDN/>
      <w:adjustRightInd/>
      <w:spacing w:before="600" w:after="120" w:line="240" w:lineRule="atLeast"/>
      <w:jc w:val="both"/>
    </w:pPr>
    <w:rPr>
      <w:rFonts w:ascii="Times New Roman" w:hAnsi="Times New Roman"/>
      <w:sz w:val="26"/>
      <w:szCs w:val="20"/>
      <w:shd w:val="clear" w:color="auto" w:fill="FFFFFF"/>
    </w:rPr>
  </w:style>
  <w:style w:type="paragraph" w:styleId="af2">
    <w:name w:val="No Spacing"/>
    <w:uiPriority w:val="99"/>
    <w:qFormat/>
    <w:rsid w:val="002F564B"/>
    <w:rPr>
      <w:rFonts w:ascii="Calibri" w:hAnsi="Calibri"/>
      <w:lang w:eastAsia="en-US"/>
    </w:rPr>
  </w:style>
  <w:style w:type="table" w:customStyle="1" w:styleId="12">
    <w:name w:val="Сетка таблицы1"/>
    <w:uiPriority w:val="99"/>
    <w:rsid w:val="004651D7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rsid w:val="004651D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951321"/>
    <w:rPr>
      <w:rFonts w:cs="Times New Roman"/>
      <w:sz w:val="2"/>
    </w:rPr>
  </w:style>
  <w:style w:type="character" w:customStyle="1" w:styleId="af4">
    <w:name w:val="Текст выноски Знак"/>
    <w:link w:val="af3"/>
    <w:uiPriority w:val="99"/>
    <w:locked/>
    <w:rsid w:val="004651D7"/>
    <w:rPr>
      <w:rFonts w:ascii="Tahoma" w:hAnsi="Tahoma"/>
      <w:sz w:val="16"/>
    </w:rPr>
  </w:style>
  <w:style w:type="paragraph" w:customStyle="1" w:styleId="ConsPlusNormal">
    <w:name w:val="ConsPlusNormal"/>
    <w:rsid w:val="00381512"/>
    <w:pPr>
      <w:widowControl w:val="0"/>
      <w:autoSpaceDE w:val="0"/>
      <w:autoSpaceDN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2272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64203/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64203/807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Южное</dc:creator>
  <cp:lastModifiedBy>Пользователь Windows</cp:lastModifiedBy>
  <cp:revision>2</cp:revision>
  <cp:lastPrinted>2023-03-14T07:52:00Z</cp:lastPrinted>
  <dcterms:created xsi:type="dcterms:W3CDTF">2025-05-12T02:40:00Z</dcterms:created>
  <dcterms:modified xsi:type="dcterms:W3CDTF">2025-05-12T02:40:00Z</dcterms:modified>
</cp:coreProperties>
</file>