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4873" w:rsidRDefault="00114873" w:rsidP="00114873"/>
    <w:tbl>
      <w:tblPr>
        <w:tblpPr w:leftFromText="180" w:rightFromText="180" w:vertAnchor="page" w:horzAnchor="margin" w:tblpY="691"/>
        <w:tblW w:w="0" w:type="auto"/>
        <w:tblLook w:val="01E0" w:firstRow="1" w:lastRow="1" w:firstColumn="1" w:lastColumn="1" w:noHBand="0" w:noVBand="0"/>
      </w:tblPr>
      <w:tblGrid>
        <w:gridCol w:w="9354"/>
      </w:tblGrid>
      <w:tr w:rsidR="00114873" w:rsidRPr="00AF2655" w:rsidTr="00115B7B">
        <w:trPr>
          <w:trHeight w:hRule="exact" w:val="1304"/>
        </w:trPr>
        <w:tc>
          <w:tcPr>
            <w:tcW w:w="9355" w:type="dxa"/>
          </w:tcPr>
          <w:p w:rsidR="00114873" w:rsidRPr="00AF2655" w:rsidRDefault="00114873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Могойтуйская</w:t>
            </w:r>
            <w:proofErr w:type="spellEnd"/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районная территориальная избирательная комиссия </w:t>
            </w:r>
          </w:p>
          <w:p w:rsidR="00114873" w:rsidRPr="00AF2655" w:rsidRDefault="00114873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Забайкальского края</w:t>
            </w:r>
          </w:p>
          <w:p w:rsidR="00B17E4A" w:rsidRDefault="00114873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(с полномочиями окружной избирательной комиссии </w:t>
            </w:r>
          </w:p>
          <w:p w:rsidR="00114873" w:rsidRDefault="00B17E4A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</w:t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712A3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Южному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пятимандатному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избирательному округу № </w:t>
            </w:r>
            <w:r w:rsidR="001B220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4</w:t>
            </w:r>
            <w:r w:rsidR="00712A3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)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114873" w:rsidRPr="00AF2655" w:rsidRDefault="00114873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Западному одномандатному избирательному округу №1)</w:t>
            </w:r>
          </w:p>
          <w:p w:rsidR="00114873" w:rsidRPr="00AF2655" w:rsidRDefault="00114873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114873" w:rsidRPr="00AF2655" w:rsidRDefault="00114873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ПОСТАНОВЛЕНИЕ</w:t>
            </w:r>
          </w:p>
        </w:tc>
      </w:tr>
      <w:tr w:rsidR="00E054A7" w:rsidRPr="00AF2655" w:rsidTr="00FF736C">
        <w:trPr>
          <w:trHeight w:hRule="exact" w:val="1105"/>
        </w:trPr>
        <w:tc>
          <w:tcPr>
            <w:tcW w:w="9355" w:type="dxa"/>
          </w:tcPr>
          <w:p w:rsidR="00E054A7" w:rsidRDefault="00E054A7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E054A7" w:rsidRPr="00AF2655" w:rsidRDefault="00E054A7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ПОСТАНОВЛЕНИЕ</w:t>
            </w:r>
          </w:p>
        </w:tc>
      </w:tr>
      <w:tr w:rsidR="00114873" w:rsidRPr="00AF2655" w:rsidTr="00115B7B">
        <w:trPr>
          <w:trHeight w:val="561"/>
        </w:trPr>
        <w:tc>
          <w:tcPr>
            <w:tcW w:w="9355" w:type="dxa"/>
          </w:tcPr>
          <w:p w:rsidR="00114873" w:rsidRDefault="00E054A7" w:rsidP="00115B7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31</w:t>
            </w:r>
            <w:r w:rsidR="002B105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.0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7</w:t>
            </w:r>
            <w:r w:rsidR="00114873" w:rsidRPr="00AF265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.202</w:t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5</w:t>
            </w:r>
            <w:r w:rsidR="00114873" w:rsidRPr="00AF265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 w:rsidRPr="00AF265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№</w:t>
            </w:r>
            <w:r w:rsidR="00003DD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68-258</w:t>
            </w:r>
          </w:p>
          <w:p w:rsidR="00114873" w:rsidRPr="00800CD7" w:rsidRDefault="00114873" w:rsidP="00115B7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14873" w:rsidRPr="00AF2655" w:rsidTr="00115B7B">
        <w:trPr>
          <w:trHeight w:val="550"/>
        </w:trPr>
        <w:tc>
          <w:tcPr>
            <w:tcW w:w="9355" w:type="dxa"/>
          </w:tcPr>
          <w:p w:rsidR="00114873" w:rsidRPr="00AF2655" w:rsidRDefault="00114873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пгт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 Могойтуй</w:t>
            </w:r>
          </w:p>
        </w:tc>
      </w:tr>
    </w:tbl>
    <w:p w:rsidR="00D012B5" w:rsidRDefault="00114873" w:rsidP="006657EA">
      <w:pPr>
        <w:pStyle w:val="Pa0"/>
        <w:spacing w:line="276" w:lineRule="auto"/>
        <w:contextualSpacing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552AE">
        <w:rPr>
          <w:rFonts w:ascii="Times New Roman" w:hAnsi="Times New Roman"/>
          <w:b/>
          <w:bCs/>
          <w:color w:val="000000"/>
          <w:sz w:val="28"/>
          <w:szCs w:val="28"/>
        </w:rPr>
        <w:t xml:space="preserve">О </w:t>
      </w:r>
      <w:r w:rsidR="00003DDC">
        <w:rPr>
          <w:rFonts w:ascii="Times New Roman" w:hAnsi="Times New Roman"/>
          <w:b/>
          <w:bCs/>
          <w:color w:val="000000"/>
          <w:sz w:val="28"/>
          <w:szCs w:val="28"/>
        </w:rPr>
        <w:t xml:space="preserve">признании </w:t>
      </w:r>
      <w:proofErr w:type="spellStart"/>
      <w:r w:rsidR="00003DDC">
        <w:rPr>
          <w:rFonts w:ascii="Times New Roman" w:hAnsi="Times New Roman"/>
          <w:b/>
          <w:bCs/>
          <w:color w:val="000000"/>
          <w:sz w:val="28"/>
          <w:szCs w:val="28"/>
        </w:rPr>
        <w:t>Доржи</w:t>
      </w:r>
      <w:proofErr w:type="spellEnd"/>
      <w:r w:rsidR="00003DDC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="00003DDC">
        <w:rPr>
          <w:rFonts w:ascii="Times New Roman" w:hAnsi="Times New Roman"/>
          <w:b/>
          <w:bCs/>
          <w:color w:val="000000"/>
          <w:sz w:val="28"/>
          <w:szCs w:val="28"/>
        </w:rPr>
        <w:t>Бадяновича</w:t>
      </w:r>
      <w:proofErr w:type="spellEnd"/>
      <w:r w:rsidR="00B16388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="00B16388">
        <w:rPr>
          <w:rFonts w:ascii="Times New Roman" w:hAnsi="Times New Roman"/>
          <w:b/>
          <w:bCs/>
          <w:color w:val="000000"/>
          <w:sz w:val="28"/>
          <w:szCs w:val="28"/>
        </w:rPr>
        <w:t>Бадянова</w:t>
      </w:r>
      <w:proofErr w:type="spellEnd"/>
      <w:r w:rsidR="002B105C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AE1DCD">
        <w:rPr>
          <w:rFonts w:ascii="Times New Roman" w:hAnsi="Times New Roman"/>
          <w:b/>
          <w:bCs/>
          <w:color w:val="000000"/>
          <w:sz w:val="28"/>
          <w:szCs w:val="28"/>
        </w:rPr>
        <w:t xml:space="preserve">утратившим статус кандидата в </w:t>
      </w:r>
      <w:r w:rsidR="002B105C">
        <w:rPr>
          <w:rFonts w:ascii="Times New Roman" w:hAnsi="Times New Roman"/>
          <w:b/>
          <w:bCs/>
          <w:color w:val="000000"/>
          <w:sz w:val="28"/>
          <w:szCs w:val="28"/>
        </w:rPr>
        <w:t xml:space="preserve">депутаты Совета первого созыва </w:t>
      </w:r>
      <w:proofErr w:type="spellStart"/>
      <w:r w:rsidR="002B105C">
        <w:rPr>
          <w:rFonts w:ascii="Times New Roman" w:hAnsi="Times New Roman"/>
          <w:b/>
          <w:bCs/>
          <w:color w:val="000000"/>
          <w:sz w:val="28"/>
          <w:szCs w:val="28"/>
        </w:rPr>
        <w:t>Могойтуйского</w:t>
      </w:r>
      <w:proofErr w:type="spellEnd"/>
      <w:r w:rsidR="002B105C">
        <w:rPr>
          <w:rFonts w:ascii="Times New Roman" w:hAnsi="Times New Roman"/>
          <w:b/>
          <w:bCs/>
          <w:color w:val="000000"/>
          <w:sz w:val="28"/>
          <w:szCs w:val="28"/>
        </w:rPr>
        <w:t xml:space="preserve"> муниципального округа Забайкальского края  </w:t>
      </w:r>
    </w:p>
    <w:p w:rsidR="00B17E4A" w:rsidRDefault="002B105C" w:rsidP="006657EA">
      <w:pPr>
        <w:pStyle w:val="Pa0"/>
        <w:spacing w:line="276" w:lineRule="auto"/>
        <w:contextualSpacing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по </w:t>
      </w:r>
      <w:r w:rsidR="00AE1DCD">
        <w:rPr>
          <w:rFonts w:ascii="Times New Roman" w:hAnsi="Times New Roman"/>
          <w:b/>
          <w:bCs/>
          <w:color w:val="000000"/>
          <w:sz w:val="28"/>
          <w:szCs w:val="28"/>
        </w:rPr>
        <w:t>Юж</w:t>
      </w:r>
      <w:r w:rsidR="00B17E4A">
        <w:rPr>
          <w:rFonts w:ascii="Times New Roman" w:hAnsi="Times New Roman"/>
          <w:b/>
          <w:bCs/>
          <w:color w:val="000000"/>
          <w:sz w:val="28"/>
          <w:szCs w:val="28"/>
        </w:rPr>
        <w:t xml:space="preserve">ному </w:t>
      </w:r>
      <w:proofErr w:type="spellStart"/>
      <w:r w:rsidR="00B17E4A">
        <w:rPr>
          <w:rFonts w:ascii="Times New Roman" w:hAnsi="Times New Roman"/>
          <w:b/>
          <w:bCs/>
          <w:color w:val="000000"/>
          <w:sz w:val="28"/>
          <w:szCs w:val="28"/>
        </w:rPr>
        <w:t>пятимандатному</w:t>
      </w:r>
      <w:proofErr w:type="spellEnd"/>
      <w:r w:rsidR="00B17E4A">
        <w:rPr>
          <w:rFonts w:ascii="Times New Roman" w:hAnsi="Times New Roman"/>
          <w:b/>
          <w:bCs/>
          <w:color w:val="000000"/>
          <w:sz w:val="28"/>
          <w:szCs w:val="28"/>
        </w:rPr>
        <w:t xml:space="preserve"> избирательному округу № </w:t>
      </w:r>
      <w:r w:rsidR="00AE1DCD">
        <w:rPr>
          <w:rFonts w:ascii="Times New Roman" w:hAnsi="Times New Roman"/>
          <w:b/>
          <w:bCs/>
          <w:color w:val="000000"/>
          <w:sz w:val="28"/>
          <w:szCs w:val="28"/>
        </w:rPr>
        <w:t>4</w:t>
      </w:r>
      <w:r w:rsidR="00B17E4A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2B105C" w:rsidRDefault="002B105C" w:rsidP="006657EA"/>
    <w:p w:rsidR="00AF2A0F" w:rsidRDefault="00FF6C39" w:rsidP="006657E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 истечения срока, установленного подпунктом 1 части 3 статьи</w:t>
      </w:r>
      <w:r w:rsidR="00217B63">
        <w:rPr>
          <w:rFonts w:ascii="Times New Roman" w:hAnsi="Times New Roman" w:cs="Times New Roman"/>
          <w:sz w:val="28"/>
          <w:szCs w:val="28"/>
        </w:rPr>
        <w:t xml:space="preserve"> 51 Закона Забайкальского края от 06 июля 2010 года «385-ЗЗК «О муниципальных выборах в Забайкальском крае</w:t>
      </w:r>
      <w:r w:rsidR="00C11F9B">
        <w:rPr>
          <w:rFonts w:ascii="Times New Roman" w:hAnsi="Times New Roman" w:cs="Times New Roman"/>
          <w:sz w:val="28"/>
          <w:szCs w:val="28"/>
        </w:rPr>
        <w:t>»</w:t>
      </w:r>
      <w:r w:rsidR="00C11F9B" w:rsidRPr="002B105C">
        <w:rPr>
          <w:rFonts w:ascii="Times New Roman" w:hAnsi="Times New Roman" w:cs="Times New Roman"/>
          <w:sz w:val="28"/>
          <w:szCs w:val="28"/>
        </w:rPr>
        <w:t xml:space="preserve">, </w:t>
      </w:r>
      <w:r w:rsidR="00C11F9B">
        <w:rPr>
          <w:rFonts w:ascii="Times New Roman" w:hAnsi="Times New Roman" w:cs="Times New Roman"/>
          <w:sz w:val="28"/>
          <w:szCs w:val="28"/>
        </w:rPr>
        <w:t>то</w:t>
      </w:r>
      <w:r w:rsidR="00217B63">
        <w:rPr>
          <w:rFonts w:ascii="Times New Roman" w:hAnsi="Times New Roman" w:cs="Times New Roman"/>
          <w:sz w:val="28"/>
          <w:szCs w:val="28"/>
        </w:rPr>
        <w:t xml:space="preserve"> есть до 18 часов</w:t>
      </w:r>
      <w:r w:rsidR="00712A3C">
        <w:rPr>
          <w:rFonts w:ascii="Times New Roman" w:hAnsi="Times New Roman" w:cs="Times New Roman"/>
          <w:sz w:val="28"/>
          <w:szCs w:val="28"/>
        </w:rPr>
        <w:t xml:space="preserve"> по местному времени 30 июля 2025 года, </w:t>
      </w:r>
      <w:proofErr w:type="spellStart"/>
      <w:r w:rsidR="00712A3C">
        <w:rPr>
          <w:rFonts w:ascii="Times New Roman" w:hAnsi="Times New Roman" w:cs="Times New Roman"/>
          <w:sz w:val="28"/>
          <w:szCs w:val="28"/>
        </w:rPr>
        <w:t>Доржи</w:t>
      </w:r>
      <w:proofErr w:type="spellEnd"/>
      <w:r w:rsidR="00712A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2A3C">
        <w:rPr>
          <w:rFonts w:ascii="Times New Roman" w:hAnsi="Times New Roman" w:cs="Times New Roman"/>
          <w:sz w:val="28"/>
          <w:szCs w:val="28"/>
        </w:rPr>
        <w:t>Бадянович</w:t>
      </w:r>
      <w:proofErr w:type="spellEnd"/>
      <w:r w:rsidR="00712A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2A3C">
        <w:rPr>
          <w:rFonts w:ascii="Times New Roman" w:hAnsi="Times New Roman" w:cs="Times New Roman"/>
          <w:sz w:val="28"/>
          <w:szCs w:val="28"/>
        </w:rPr>
        <w:t>Бадянов</w:t>
      </w:r>
      <w:proofErr w:type="spellEnd"/>
      <w:r w:rsidR="00712A3C">
        <w:rPr>
          <w:rFonts w:ascii="Times New Roman" w:hAnsi="Times New Roman" w:cs="Times New Roman"/>
          <w:sz w:val="28"/>
          <w:szCs w:val="28"/>
        </w:rPr>
        <w:t xml:space="preserve">, в </w:t>
      </w:r>
      <w:proofErr w:type="spellStart"/>
      <w:r w:rsidR="00712A3C">
        <w:rPr>
          <w:rFonts w:ascii="Times New Roman" w:hAnsi="Times New Roman" w:cs="Times New Roman"/>
          <w:sz w:val="28"/>
          <w:szCs w:val="28"/>
        </w:rPr>
        <w:t>Могойтуйск</w:t>
      </w:r>
      <w:r w:rsidR="00712A3C">
        <w:rPr>
          <w:rFonts w:ascii="Times New Roman" w:hAnsi="Times New Roman" w:cs="Times New Roman"/>
          <w:sz w:val="28"/>
          <w:szCs w:val="28"/>
        </w:rPr>
        <w:t>ую</w:t>
      </w:r>
      <w:proofErr w:type="spellEnd"/>
      <w:r w:rsidR="00712A3C">
        <w:rPr>
          <w:rFonts w:ascii="Times New Roman" w:hAnsi="Times New Roman" w:cs="Times New Roman"/>
          <w:sz w:val="28"/>
          <w:szCs w:val="28"/>
        </w:rPr>
        <w:t xml:space="preserve"> районн</w:t>
      </w:r>
      <w:r w:rsidR="00712A3C">
        <w:rPr>
          <w:rFonts w:ascii="Times New Roman" w:hAnsi="Times New Roman" w:cs="Times New Roman"/>
          <w:sz w:val="28"/>
          <w:szCs w:val="28"/>
        </w:rPr>
        <w:t>ую</w:t>
      </w:r>
      <w:r w:rsidR="00712A3C">
        <w:rPr>
          <w:rFonts w:ascii="Times New Roman" w:hAnsi="Times New Roman" w:cs="Times New Roman"/>
          <w:sz w:val="28"/>
          <w:szCs w:val="28"/>
        </w:rPr>
        <w:t xml:space="preserve"> территориальн</w:t>
      </w:r>
      <w:r w:rsidR="00712A3C">
        <w:rPr>
          <w:rFonts w:ascii="Times New Roman" w:hAnsi="Times New Roman" w:cs="Times New Roman"/>
          <w:sz w:val="28"/>
          <w:szCs w:val="28"/>
        </w:rPr>
        <w:t>ую</w:t>
      </w:r>
      <w:r w:rsidR="00712A3C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 w:rsidR="00712A3C">
        <w:rPr>
          <w:rFonts w:ascii="Times New Roman" w:hAnsi="Times New Roman" w:cs="Times New Roman"/>
          <w:sz w:val="28"/>
          <w:szCs w:val="28"/>
        </w:rPr>
        <w:t>ую</w:t>
      </w:r>
      <w:r w:rsidR="00712A3C">
        <w:rPr>
          <w:rFonts w:ascii="Times New Roman" w:hAnsi="Times New Roman" w:cs="Times New Roman"/>
          <w:sz w:val="28"/>
          <w:szCs w:val="28"/>
        </w:rPr>
        <w:t xml:space="preserve"> комисси</w:t>
      </w:r>
      <w:r w:rsidR="00712A3C">
        <w:rPr>
          <w:rFonts w:ascii="Times New Roman" w:hAnsi="Times New Roman" w:cs="Times New Roman"/>
          <w:sz w:val="28"/>
          <w:szCs w:val="28"/>
        </w:rPr>
        <w:t>ю (</w:t>
      </w:r>
      <w:r w:rsidR="00712A3C">
        <w:rPr>
          <w:rFonts w:ascii="Times New Roman" w:eastAsia="Calibri" w:hAnsi="Times New Roman" w:cs="Times New Roman"/>
          <w:sz w:val="28"/>
          <w:szCs w:val="28"/>
          <w:lang w:eastAsia="ru-RU"/>
        </w:rPr>
        <w:t>с полномочиями окружной избирательной комиссии</w:t>
      </w:r>
      <w:r w:rsidR="00AF2A0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 Южному </w:t>
      </w:r>
      <w:proofErr w:type="spellStart"/>
      <w:r w:rsidR="00AF2A0F">
        <w:rPr>
          <w:rFonts w:ascii="Times New Roman" w:hAnsi="Times New Roman" w:cs="Times New Roman"/>
          <w:sz w:val="28"/>
          <w:szCs w:val="28"/>
        </w:rPr>
        <w:t>пятимандатному</w:t>
      </w:r>
      <w:proofErr w:type="spellEnd"/>
      <w:r w:rsidR="00AF2A0F">
        <w:rPr>
          <w:rFonts w:ascii="Times New Roman" w:hAnsi="Times New Roman" w:cs="Times New Roman"/>
          <w:sz w:val="28"/>
          <w:szCs w:val="28"/>
        </w:rPr>
        <w:t xml:space="preserve"> избирательному округу №</w:t>
      </w:r>
      <w:r w:rsidR="00AF2A0F">
        <w:rPr>
          <w:rFonts w:ascii="Times New Roman" w:hAnsi="Times New Roman" w:cs="Times New Roman"/>
          <w:sz w:val="28"/>
          <w:szCs w:val="28"/>
        </w:rPr>
        <w:t>4</w:t>
      </w:r>
      <w:r w:rsidR="00712A3C">
        <w:rPr>
          <w:rFonts w:ascii="Times New Roman" w:hAnsi="Times New Roman" w:cs="Times New Roman"/>
          <w:sz w:val="28"/>
          <w:szCs w:val="28"/>
        </w:rPr>
        <w:t xml:space="preserve">)  </w:t>
      </w:r>
      <w:r w:rsidR="00AF2A0F">
        <w:rPr>
          <w:rFonts w:ascii="Times New Roman" w:hAnsi="Times New Roman" w:cs="Times New Roman"/>
          <w:sz w:val="28"/>
          <w:szCs w:val="28"/>
        </w:rPr>
        <w:t>ни одного из предусмотренных  Законом Забайкальского края «О муниципальных выборах в Забайкальском крае»</w:t>
      </w:r>
      <w:r w:rsidR="002B105C">
        <w:rPr>
          <w:rFonts w:ascii="Times New Roman" w:hAnsi="Times New Roman" w:cs="Times New Roman"/>
          <w:sz w:val="28"/>
          <w:szCs w:val="28"/>
        </w:rPr>
        <w:t xml:space="preserve"> </w:t>
      </w:r>
      <w:r w:rsidR="00AF2A0F">
        <w:rPr>
          <w:rFonts w:ascii="Times New Roman" w:hAnsi="Times New Roman" w:cs="Times New Roman"/>
          <w:sz w:val="28"/>
          <w:szCs w:val="28"/>
        </w:rPr>
        <w:t xml:space="preserve">(документов, представление которых необходимо для регистрации кандидата в </w:t>
      </w:r>
      <w:r w:rsidR="002B105C">
        <w:rPr>
          <w:rFonts w:ascii="Times New Roman" w:hAnsi="Times New Roman" w:cs="Times New Roman"/>
          <w:sz w:val="28"/>
          <w:szCs w:val="28"/>
        </w:rPr>
        <w:t xml:space="preserve">депутаты Совета первого созыва </w:t>
      </w:r>
      <w:proofErr w:type="spellStart"/>
      <w:r w:rsidR="002B105C">
        <w:rPr>
          <w:rFonts w:ascii="Times New Roman" w:hAnsi="Times New Roman" w:cs="Times New Roman"/>
          <w:sz w:val="28"/>
          <w:szCs w:val="28"/>
        </w:rPr>
        <w:t>Могойтуйского</w:t>
      </w:r>
      <w:proofErr w:type="spellEnd"/>
      <w:r w:rsidR="002B105C">
        <w:rPr>
          <w:rFonts w:ascii="Times New Roman" w:hAnsi="Times New Roman" w:cs="Times New Roman"/>
          <w:sz w:val="28"/>
          <w:szCs w:val="28"/>
        </w:rPr>
        <w:t xml:space="preserve"> муниципального округа Забайкальского края</w:t>
      </w:r>
      <w:r w:rsidR="00AF2A0F">
        <w:rPr>
          <w:rFonts w:ascii="Times New Roman" w:hAnsi="Times New Roman" w:cs="Times New Roman"/>
          <w:sz w:val="28"/>
          <w:szCs w:val="28"/>
        </w:rPr>
        <w:t xml:space="preserve">, не представил и специальный избирательный счет не </w:t>
      </w:r>
      <w:r w:rsidR="007017E3">
        <w:rPr>
          <w:rFonts w:ascii="Times New Roman" w:hAnsi="Times New Roman" w:cs="Times New Roman"/>
          <w:sz w:val="28"/>
          <w:szCs w:val="28"/>
        </w:rPr>
        <w:t>открывался</w:t>
      </w:r>
      <w:r w:rsidR="00AF2A0F">
        <w:rPr>
          <w:rFonts w:ascii="Times New Roman" w:hAnsi="Times New Roman" w:cs="Times New Roman"/>
          <w:sz w:val="28"/>
          <w:szCs w:val="28"/>
        </w:rPr>
        <w:t>.</w:t>
      </w:r>
    </w:p>
    <w:p w:rsidR="002B105C" w:rsidRPr="002B105C" w:rsidRDefault="00AF2A0F" w:rsidP="006657E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Учитывая </w:t>
      </w:r>
      <w:r w:rsidRPr="002B105C">
        <w:rPr>
          <w:rFonts w:ascii="Times New Roman" w:hAnsi="Times New Roman" w:cs="Times New Roman"/>
          <w:sz w:val="28"/>
          <w:szCs w:val="28"/>
        </w:rPr>
        <w:t>изложенное</w:t>
      </w:r>
      <w:r>
        <w:rPr>
          <w:rFonts w:ascii="Times New Roman" w:hAnsi="Times New Roman" w:cs="Times New Roman"/>
          <w:sz w:val="28"/>
          <w:szCs w:val="28"/>
        </w:rPr>
        <w:t xml:space="preserve">, руководствуясь частью 4 статьи 54 Закона Забайкальского края </w:t>
      </w:r>
      <w:r>
        <w:rPr>
          <w:rFonts w:ascii="Times New Roman" w:hAnsi="Times New Roman" w:cs="Times New Roman"/>
          <w:sz w:val="28"/>
          <w:szCs w:val="28"/>
        </w:rPr>
        <w:t>«О муниципальных выборах в Забайкальском крае»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84A2E">
        <w:rPr>
          <w:rFonts w:ascii="Times New Roman" w:hAnsi="Times New Roman" w:cs="Times New Roman"/>
          <w:sz w:val="28"/>
          <w:szCs w:val="28"/>
        </w:rPr>
        <w:t>Могойтуйская</w:t>
      </w:r>
      <w:proofErr w:type="spellEnd"/>
      <w:r w:rsidR="00C84A2E">
        <w:rPr>
          <w:rFonts w:ascii="Times New Roman" w:hAnsi="Times New Roman" w:cs="Times New Roman"/>
          <w:sz w:val="28"/>
          <w:szCs w:val="28"/>
        </w:rPr>
        <w:t xml:space="preserve"> районная территориальная</w:t>
      </w:r>
      <w:r w:rsidR="00B17E4A">
        <w:rPr>
          <w:rFonts w:ascii="Times New Roman" w:hAnsi="Times New Roman" w:cs="Times New Roman"/>
          <w:sz w:val="28"/>
          <w:szCs w:val="28"/>
        </w:rPr>
        <w:t xml:space="preserve"> избирательная </w:t>
      </w:r>
      <w:r w:rsidR="00C84A2E">
        <w:rPr>
          <w:rFonts w:ascii="Times New Roman" w:hAnsi="Times New Roman" w:cs="Times New Roman"/>
          <w:sz w:val="28"/>
          <w:szCs w:val="28"/>
        </w:rPr>
        <w:t xml:space="preserve">комиссия  </w:t>
      </w:r>
    </w:p>
    <w:p w:rsidR="002B5E94" w:rsidRPr="00AF2A0F" w:rsidRDefault="00C84A2E" w:rsidP="006657E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2A0F">
        <w:rPr>
          <w:rFonts w:ascii="Times New Roman" w:hAnsi="Times New Roman" w:cs="Times New Roman"/>
          <w:b/>
          <w:sz w:val="28"/>
          <w:szCs w:val="28"/>
        </w:rPr>
        <w:t xml:space="preserve">п о с </w:t>
      </w:r>
      <w:proofErr w:type="gramStart"/>
      <w:r w:rsidRPr="00AF2A0F">
        <w:rPr>
          <w:rFonts w:ascii="Times New Roman" w:hAnsi="Times New Roman" w:cs="Times New Roman"/>
          <w:b/>
          <w:sz w:val="28"/>
          <w:szCs w:val="28"/>
        </w:rPr>
        <w:t>т</w:t>
      </w:r>
      <w:proofErr w:type="gramEnd"/>
      <w:r w:rsidRPr="00AF2A0F">
        <w:rPr>
          <w:rFonts w:ascii="Times New Roman" w:hAnsi="Times New Roman" w:cs="Times New Roman"/>
          <w:b/>
          <w:sz w:val="28"/>
          <w:szCs w:val="28"/>
        </w:rPr>
        <w:t xml:space="preserve"> а н о в л я е т:</w:t>
      </w:r>
    </w:p>
    <w:p w:rsidR="00701E05" w:rsidRDefault="008578DD" w:rsidP="006657EA">
      <w:pPr>
        <w:pStyle w:val="a4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Признать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Доржи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Бадяновича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Бадянова</w:t>
      </w:r>
      <w:proofErr w:type="spellEnd"/>
      <w:r w:rsidR="00B51BEE">
        <w:rPr>
          <w:rFonts w:ascii="Times New Roman" w:hAnsi="Times New Roman" w:cs="Times New Roman"/>
          <w:sz w:val="28"/>
          <w:szCs w:val="28"/>
        </w:rPr>
        <w:t xml:space="preserve"> утратившим </w:t>
      </w:r>
      <w:r w:rsidR="00781E5C">
        <w:rPr>
          <w:rFonts w:ascii="Times New Roman" w:hAnsi="Times New Roman" w:cs="Times New Roman"/>
          <w:sz w:val="28"/>
          <w:szCs w:val="28"/>
        </w:rPr>
        <w:t>статус кандидата</w:t>
      </w:r>
      <w:r w:rsidR="00B51BEE">
        <w:rPr>
          <w:rFonts w:ascii="Times New Roman" w:hAnsi="Times New Roman" w:cs="Times New Roman"/>
          <w:sz w:val="28"/>
          <w:szCs w:val="28"/>
        </w:rPr>
        <w:t xml:space="preserve"> в </w:t>
      </w:r>
      <w:r w:rsidR="00C84A2E" w:rsidRPr="00C85CA3">
        <w:rPr>
          <w:rFonts w:ascii="Times New Roman" w:hAnsi="Times New Roman" w:cs="Times New Roman"/>
          <w:sz w:val="28"/>
          <w:szCs w:val="28"/>
        </w:rPr>
        <w:t xml:space="preserve"> </w:t>
      </w:r>
      <w:r w:rsidR="00B51BEE">
        <w:rPr>
          <w:rFonts w:ascii="Times New Roman" w:hAnsi="Times New Roman" w:cs="Times New Roman"/>
          <w:sz w:val="28"/>
          <w:szCs w:val="28"/>
        </w:rPr>
        <w:t xml:space="preserve"> депутаты Совета первого созыва </w:t>
      </w:r>
      <w:proofErr w:type="spellStart"/>
      <w:r w:rsidR="00B51BEE">
        <w:rPr>
          <w:rFonts w:ascii="Times New Roman" w:hAnsi="Times New Roman" w:cs="Times New Roman"/>
          <w:sz w:val="28"/>
          <w:szCs w:val="28"/>
        </w:rPr>
        <w:t>Могойтуйского</w:t>
      </w:r>
      <w:proofErr w:type="spellEnd"/>
      <w:r w:rsidR="00B51BEE">
        <w:rPr>
          <w:rFonts w:ascii="Times New Roman" w:hAnsi="Times New Roman" w:cs="Times New Roman"/>
          <w:sz w:val="28"/>
          <w:szCs w:val="28"/>
        </w:rPr>
        <w:t xml:space="preserve"> муниципального округа Забайкальского кра</w:t>
      </w:r>
      <w:r w:rsidR="00701E05">
        <w:rPr>
          <w:rFonts w:ascii="Times New Roman" w:hAnsi="Times New Roman" w:cs="Times New Roman"/>
          <w:sz w:val="28"/>
          <w:szCs w:val="28"/>
        </w:rPr>
        <w:t>я</w:t>
      </w:r>
      <w:r w:rsidR="00321F7C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C84A2E" w:rsidRPr="00C85CA3" w:rsidRDefault="00701E05" w:rsidP="006657EA">
      <w:pPr>
        <w:pStyle w:val="a4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Разместить настоящее постановление на странице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Могойтуйской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районной территориальной избирательной комиссии на официальном сайте администрации муниципального района «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Могойтуйский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район» в информационно-телекоммуникационной сети Интернет</w:t>
      </w:r>
      <w:r w:rsidR="00B17E4A">
        <w:rPr>
          <w:rFonts w:ascii="Times New Roman" w:hAnsi="Times New Roman" w:cs="Times New Roman"/>
          <w:sz w:val="28"/>
          <w:szCs w:val="28"/>
        </w:rPr>
        <w:t>.</w:t>
      </w:r>
    </w:p>
    <w:p w:rsidR="00C85CA3" w:rsidRDefault="00C85CA3" w:rsidP="006657E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</w:t>
      </w:r>
    </w:p>
    <w:p w:rsidR="00C85CA3" w:rsidRDefault="00C85CA3" w:rsidP="006657E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Председатель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комисии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Ц.Л. Абрамова</w:t>
      </w:r>
    </w:p>
    <w:p w:rsidR="00C85CA3" w:rsidRDefault="00C85CA3" w:rsidP="006657E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секретаря комиссии                                                   Б.М.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Балдоржиева</w:t>
      </w:r>
      <w:proofErr w:type="spellEnd"/>
    </w:p>
    <w:p w:rsidR="00C85CA3" w:rsidRDefault="00C85CA3" w:rsidP="006657EA">
      <w:pPr>
        <w:rPr>
          <w:rFonts w:ascii="Times New Roman" w:hAnsi="Times New Roman" w:cs="Times New Roman"/>
          <w:sz w:val="28"/>
          <w:szCs w:val="28"/>
        </w:rPr>
      </w:pPr>
    </w:p>
    <w:sectPr w:rsidR="00C85CA3" w:rsidSect="000B2D41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290D85"/>
    <w:multiLevelType w:val="hybridMultilevel"/>
    <w:tmpl w:val="28A00180"/>
    <w:lvl w:ilvl="0" w:tplc="BB843080">
      <w:start w:val="1"/>
      <w:numFmt w:val="decimal"/>
      <w:lvlText w:val="%1."/>
      <w:lvlJc w:val="left"/>
      <w:pPr>
        <w:ind w:left="1770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7E58"/>
    <w:rsid w:val="00003DDC"/>
    <w:rsid w:val="00071B45"/>
    <w:rsid w:val="00095DF1"/>
    <w:rsid w:val="00097E58"/>
    <w:rsid w:val="000E788B"/>
    <w:rsid w:val="00114873"/>
    <w:rsid w:val="001A4834"/>
    <w:rsid w:val="001B220B"/>
    <w:rsid w:val="00217B63"/>
    <w:rsid w:val="00291B63"/>
    <w:rsid w:val="002B105C"/>
    <w:rsid w:val="002B5E94"/>
    <w:rsid w:val="00321F7C"/>
    <w:rsid w:val="003552AE"/>
    <w:rsid w:val="003717BD"/>
    <w:rsid w:val="003A6AAD"/>
    <w:rsid w:val="005450F5"/>
    <w:rsid w:val="00563234"/>
    <w:rsid w:val="006657EA"/>
    <w:rsid w:val="007017E3"/>
    <w:rsid w:val="00701E05"/>
    <w:rsid w:val="00712A3C"/>
    <w:rsid w:val="00781E5C"/>
    <w:rsid w:val="0079710B"/>
    <w:rsid w:val="00833E95"/>
    <w:rsid w:val="008578DD"/>
    <w:rsid w:val="00956465"/>
    <w:rsid w:val="009743C6"/>
    <w:rsid w:val="00AE1DCD"/>
    <w:rsid w:val="00AF2A0F"/>
    <w:rsid w:val="00B16388"/>
    <w:rsid w:val="00B17E4A"/>
    <w:rsid w:val="00B51BEE"/>
    <w:rsid w:val="00B75E55"/>
    <w:rsid w:val="00BA7482"/>
    <w:rsid w:val="00C11F9B"/>
    <w:rsid w:val="00C17D83"/>
    <w:rsid w:val="00C84A2E"/>
    <w:rsid w:val="00C85CA3"/>
    <w:rsid w:val="00CA075A"/>
    <w:rsid w:val="00D012B5"/>
    <w:rsid w:val="00E054A7"/>
    <w:rsid w:val="00E51A80"/>
    <w:rsid w:val="00E66088"/>
    <w:rsid w:val="00FF6C39"/>
    <w:rsid w:val="00FF7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C41940"/>
  <w15:chartTrackingRefBased/>
  <w15:docId w15:val="{4BAFA510-C530-406E-A9D2-366C8C4A3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4873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0">
    <w:name w:val="Pa0"/>
    <w:basedOn w:val="a"/>
    <w:next w:val="a"/>
    <w:uiPriority w:val="99"/>
    <w:rsid w:val="00114873"/>
    <w:pPr>
      <w:autoSpaceDE w:val="0"/>
      <w:autoSpaceDN w:val="0"/>
      <w:adjustRightInd w:val="0"/>
      <w:spacing w:after="0" w:line="28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ConsPlusNormal">
    <w:name w:val="ConsPlusNormal"/>
    <w:rsid w:val="0011487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1148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57201F"/>
      <w:sz w:val="18"/>
      <w:szCs w:val="18"/>
      <w:lang w:eastAsia="ru-RU"/>
    </w:rPr>
  </w:style>
  <w:style w:type="paragraph" w:styleId="a4">
    <w:name w:val="List Paragraph"/>
    <w:basedOn w:val="a"/>
    <w:uiPriority w:val="34"/>
    <w:qFormat/>
    <w:rsid w:val="00C85CA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A07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A075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311</Words>
  <Characters>1775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ТИК</dc:creator>
  <cp:keywords/>
  <dc:description/>
  <cp:lastModifiedBy>ТИК</cp:lastModifiedBy>
  <cp:revision>37</cp:revision>
  <cp:lastPrinted>2025-08-04T07:59:00Z</cp:lastPrinted>
  <dcterms:created xsi:type="dcterms:W3CDTF">2025-08-04T07:50:00Z</dcterms:created>
  <dcterms:modified xsi:type="dcterms:W3CDTF">2025-08-05T08:33:00Z</dcterms:modified>
</cp:coreProperties>
</file>