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820BEB" w:rsidRPr="00820BEB" w:rsidTr="007D7A1E">
        <w:trPr>
          <w:trHeight w:hRule="exact" w:val="1304"/>
        </w:trPr>
        <w:tc>
          <w:tcPr>
            <w:tcW w:w="9355" w:type="dxa"/>
          </w:tcPr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820BEB" w:rsidRPr="00820BEB" w:rsidTr="007D7A1E">
        <w:trPr>
          <w:trHeight w:val="561"/>
        </w:trPr>
        <w:tc>
          <w:tcPr>
            <w:tcW w:w="9355" w:type="dxa"/>
          </w:tcPr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20BEB" w:rsidRPr="00820BEB" w:rsidRDefault="00820BEB" w:rsidP="00820B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9.2025                                                                                             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81-327</w:t>
            </w:r>
          </w:p>
        </w:tc>
      </w:tr>
      <w:tr w:rsidR="00820BEB" w:rsidRPr="00820BEB" w:rsidTr="007D7A1E">
        <w:trPr>
          <w:trHeight w:val="550"/>
        </w:trPr>
        <w:tc>
          <w:tcPr>
            <w:tcW w:w="9355" w:type="dxa"/>
          </w:tcPr>
          <w:p w:rsidR="00820BEB" w:rsidRPr="00820BEB" w:rsidRDefault="00820BEB" w:rsidP="00820B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820BEB" w:rsidRPr="00820BEB" w:rsidTr="007D7A1E">
        <w:trPr>
          <w:trHeight w:val="640"/>
        </w:trPr>
        <w:tc>
          <w:tcPr>
            <w:tcW w:w="9355" w:type="dxa"/>
          </w:tcPr>
          <w:p w:rsidR="00820BEB" w:rsidRPr="00820BEB" w:rsidRDefault="00820BEB" w:rsidP="00820B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20BEB" w:rsidRPr="00820BEB" w:rsidRDefault="00820BEB" w:rsidP="0082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выборов депутатов Совета первого созыва </w:t>
      </w:r>
    </w:p>
    <w:p w:rsidR="00820BEB" w:rsidRPr="00820BEB" w:rsidRDefault="00820BEB" w:rsidP="0082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Могойтуйского муниципального округа </w:t>
      </w:r>
      <w:proofErr w:type="gramStart"/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Западному</w:t>
      </w:r>
      <w:proofErr w:type="gramEnd"/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20BEB" w:rsidRPr="00820BEB" w:rsidRDefault="00820BEB" w:rsidP="0082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одномандатному избирательному округу №1 </w:t>
      </w:r>
    </w:p>
    <w:p w:rsidR="00820BEB" w:rsidRPr="00820BEB" w:rsidRDefault="00820BEB" w:rsidP="0082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0BEB" w:rsidRPr="00820BEB" w:rsidRDefault="00820BEB" w:rsidP="00820BEB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протокола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территориальной избирательной комиссии от 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F63A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сентября 2025 года о результатах выборов депутатов Совета первого созыва Могойтуйского муниципального округа по </w:t>
      </w:r>
      <w:r w:rsidR="00F63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Западной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одномандатному избирательному округу №1.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820BEB" w:rsidRPr="00820BEB" w:rsidRDefault="00820BEB" w:rsidP="00820BEB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Голоса избирателей, принявших участие в голосовании, распределились следующим образом: </w:t>
      </w:r>
    </w:p>
    <w:p w:rsidR="00820BEB" w:rsidRPr="00917646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Лапшова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Сергея Владимировича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1,2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820BEB" w:rsidRPr="00917646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Нимаеву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Туяну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Цынгуевну</w:t>
      </w:r>
      <w:proofErr w:type="spellEnd"/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172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23,1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820BEB" w:rsidRPr="00917646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Нимбуева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Булат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Цыреновича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542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72,6</w:t>
      </w:r>
      <w:bookmarkStart w:id="0" w:name="_GoBack"/>
      <w:bookmarkEnd w:id="0"/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820BEB" w:rsidRPr="00917646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Цырегмаеву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Оюну</w:t>
      </w:r>
      <w:proofErr w:type="spellEnd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54257D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Дылгыровну</w:t>
      </w:r>
      <w:proofErr w:type="spellEnd"/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голосов избирателей (</w:t>
      </w:r>
      <w:r w:rsidR="00917646"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3,1</w:t>
      </w:r>
      <w:r w:rsidRPr="009176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820BEB" w:rsidRPr="00820BEB" w:rsidRDefault="00820BEB" w:rsidP="00820BEB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</w:t>
      </w:r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атам выборов, зарегистрированный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кандидат в депутаты Совета первого созыва Могойтуйского муниципального округа </w:t>
      </w:r>
      <w:proofErr w:type="spellStart"/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Нимбуев</w:t>
      </w:r>
      <w:proofErr w:type="spellEnd"/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Булат </w:t>
      </w:r>
      <w:proofErr w:type="spellStart"/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Цыренович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получил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наибольшее число голосов избирателей, п</w:t>
      </w:r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ринявших участие в голосовании.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со статьей 82 </w:t>
      </w:r>
      <w:r w:rsidRPr="00820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Забайкальского края «О муниципальных выборах в Забайкальском крае»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Могойтуйская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районная территориальная избирательная комиссия</w:t>
      </w:r>
    </w:p>
    <w:p w:rsidR="00820BEB" w:rsidRPr="00820BEB" w:rsidRDefault="00820BEB" w:rsidP="00820B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4257D" w:rsidRPr="00820BEB" w:rsidRDefault="00820BEB" w:rsidP="00F63A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 w:rsidRPr="00820BEB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постановляет:</w:t>
      </w:r>
    </w:p>
    <w:p w:rsidR="00820BEB" w:rsidRPr="00820BEB" w:rsidRDefault="00820BEB" w:rsidP="00820BEB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Признать выборы депутатов Совета первого созыва Могойтуйского муниципального округа по </w:t>
      </w:r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Западному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одномандатному избирательному округу №1 состоявшимися и действительными.</w:t>
      </w:r>
    </w:p>
    <w:p w:rsidR="00820BEB" w:rsidRPr="00820BEB" w:rsidRDefault="0054257D" w:rsidP="00820BEB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Считать избранным депутатом</w:t>
      </w:r>
      <w:r w:rsidR="00820BEB"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первого созыва Могойтуйского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следующего зарегистрированного кандидата</w:t>
      </w:r>
      <w:r w:rsidR="00820BEB"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20BEB" w:rsidRPr="0054257D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Нимбуева</w:t>
      </w:r>
      <w:proofErr w:type="spellEnd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Булат </w:t>
      </w:r>
      <w:proofErr w:type="spellStart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Цыреновича</w:t>
      </w:r>
      <w:proofErr w:type="spellEnd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1968 года рождения, проживающего</w:t>
      </w:r>
      <w:r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proofErr w:type="gramStart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  <w:r w:rsidR="0054257D" w:rsidRP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20BEB" w:rsidRPr="00820BEB" w:rsidRDefault="0054257D" w:rsidP="00542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0BEB" w:rsidRPr="00820BEB">
        <w:rPr>
          <w:rFonts w:ascii="Times New Roman" w:hAnsi="Times New Roman" w:cs="Times New Roman"/>
          <w:sz w:val="28"/>
          <w:szCs w:val="28"/>
        </w:rPr>
        <w:t xml:space="preserve">. </w:t>
      </w:r>
      <w:r w:rsidR="00820BEB"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Разместить настоящее постановление на странице </w:t>
      </w:r>
      <w:proofErr w:type="spellStart"/>
      <w:r w:rsidR="00820BEB"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820BEB" w:rsidRPr="00820BEB" w:rsidRDefault="00820BEB" w:rsidP="00820B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820BEB" w:rsidRPr="00820BEB" w:rsidRDefault="00820BEB" w:rsidP="00820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2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Известить з</w:t>
      </w:r>
      <w:r w:rsidR="0054257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арегистрированного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</w:t>
      </w:r>
      <w:r w:rsidR="005425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избранным депутат</w:t>
      </w:r>
      <w:r w:rsidR="0054257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первого созыва Могойтуйско</w:t>
      </w:r>
      <w:r w:rsidR="00542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муниципального округа о его 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избрании.</w:t>
      </w:r>
    </w:p>
    <w:p w:rsidR="00820BEB" w:rsidRPr="00820BEB" w:rsidRDefault="00820BEB" w:rsidP="00820BEB">
      <w:pPr>
        <w:keepNext/>
        <w:keepLines/>
        <w:spacing w:before="480"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lastRenderedPageBreak/>
        <w:t>Председатель комиссии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  <w:t xml:space="preserve">                    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Ц.Л.Абрамова</w:t>
      </w:r>
      <w:proofErr w:type="spellEnd"/>
      <w:r w:rsidRPr="00820BEB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  <w:tab/>
        <w:t xml:space="preserve">             </w:t>
      </w:r>
    </w:p>
    <w:p w:rsidR="00820BEB" w:rsidRPr="00820BEB" w:rsidRDefault="00820BEB" w:rsidP="00820BEB">
      <w:pPr>
        <w:keepNext/>
        <w:spacing w:before="240" w:after="60" w:line="240" w:lineRule="auto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Секретарь комиссии                                                       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Ц.В.Раднаева</w:t>
      </w:r>
      <w:proofErr w:type="spellEnd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820BEB" w:rsidRPr="00820BEB" w:rsidRDefault="00820BEB" w:rsidP="00820BE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20BEB" w:rsidRPr="00820BEB" w:rsidRDefault="00820BEB" w:rsidP="00820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BEB" w:rsidRPr="00820BEB" w:rsidRDefault="00820BEB" w:rsidP="00820BE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BEB" w:rsidRPr="00820BEB" w:rsidRDefault="00820BEB" w:rsidP="0082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0BEB" w:rsidRPr="00820BEB" w:rsidRDefault="00820BEB" w:rsidP="00820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019" w:rsidRDefault="00C91019"/>
    <w:sectPr w:rsidR="00C91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EB"/>
    <w:rsid w:val="0054257D"/>
    <w:rsid w:val="00820BEB"/>
    <w:rsid w:val="00917646"/>
    <w:rsid w:val="00C91019"/>
    <w:rsid w:val="00F6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7B66"/>
  <w15:chartTrackingRefBased/>
  <w15:docId w15:val="{D8C9E19F-9C56-45BC-9BDF-7CD31979E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3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2025-09-14T01:48:00Z</cp:lastPrinted>
  <dcterms:created xsi:type="dcterms:W3CDTF">2025-09-13T09:08:00Z</dcterms:created>
  <dcterms:modified xsi:type="dcterms:W3CDTF">2025-09-14T16:34:00Z</dcterms:modified>
</cp:coreProperties>
</file>