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13" w:rsidRDefault="00E25313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E25313" w:rsidRDefault="00E25313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  <w:r>
        <w:rPr>
          <w:rFonts w:ascii="Helvetica" w:hAnsi="Helvetica" w:cs="Helvetica"/>
          <w:noProof/>
          <w:color w:val="111111"/>
          <w:spacing w:val="1"/>
          <w:sz w:val="19"/>
          <w:szCs w:val="19"/>
          <w:shd w:val="clear" w:color="auto" w:fill="FCFCFC"/>
          <w:lang w:eastAsia="ru-RU"/>
        </w:rPr>
        <w:drawing>
          <wp:inline distT="0" distB="0" distL="0" distR="0">
            <wp:extent cx="5940425" cy="3340813"/>
            <wp:effectExtent l="19050" t="0" r="3175" b="0"/>
            <wp:docPr id="6" name="Рисунок 2" descr="C:\Users\Охрана труда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рана труда\Desktop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13" w:rsidRDefault="00E25313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E25313" w:rsidRDefault="00E25313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E25313" w:rsidRDefault="00E25313" w:rsidP="00E25313">
      <w:pPr>
        <w:spacing w:after="0"/>
        <w:jc w:val="center"/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</w:pPr>
      <w:r w:rsidRPr="00912ACB"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>Уважаемые граждане!</w:t>
      </w:r>
    </w:p>
    <w:p w:rsidR="00E25313" w:rsidRPr="00912ACB" w:rsidRDefault="00E25313" w:rsidP="00E25313">
      <w:pPr>
        <w:spacing w:after="0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</w:pPr>
    </w:p>
    <w:p w:rsidR="00E25313" w:rsidRDefault="00E25313" w:rsidP="00E25313">
      <w:pPr>
        <w:spacing w:after="0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 xml:space="preserve">     </w:t>
      </w:r>
      <w:r w:rsidRPr="00912ACB"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>С целью выявления фактов неформальной занятости на те</w:t>
      </w:r>
      <w:r w:rsidR="00D264EC"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>рритории МР «Нерчинский район» А</w:t>
      </w:r>
      <w:r w:rsidRPr="00912ACB"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 xml:space="preserve">дминистрация района </w:t>
      </w:r>
      <w:r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 xml:space="preserve">проводит опрос населения города </w:t>
      </w:r>
      <w:r w:rsidRPr="00912ACB"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>Нерчинск.</w:t>
      </w:r>
    </w:p>
    <w:p w:rsidR="00E25313" w:rsidRDefault="00E25313" w:rsidP="00E25313">
      <w:pPr>
        <w:spacing w:after="0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</w:pPr>
    </w:p>
    <w:p w:rsidR="00E25313" w:rsidRPr="00912ACB" w:rsidRDefault="00E25313" w:rsidP="00E25313">
      <w:pPr>
        <w:spacing w:after="0"/>
        <w:jc w:val="both"/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</w:pPr>
      <w:r w:rsidRPr="00912ACB">
        <w:rPr>
          <w:rFonts w:ascii="Times New Roman" w:hAnsi="Times New Roman" w:cs="Times New Roman"/>
          <w:color w:val="111111"/>
          <w:spacing w:val="1"/>
          <w:sz w:val="28"/>
          <w:szCs w:val="28"/>
          <w:shd w:val="clear" w:color="auto" w:fill="FCFCFC"/>
        </w:rPr>
        <w:t>Приглашаем вас принять участие в анкетировании.</w:t>
      </w:r>
    </w:p>
    <w:p w:rsidR="00E25313" w:rsidRDefault="00E25313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E25313" w:rsidRDefault="008E40D5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  <w: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  <w:t>Ссылка на анкет</w:t>
      </w:r>
      <w:r w:rsidR="00D467EE"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  <w:t>у</w:t>
      </w:r>
      <w:r w:rsidR="006035A9"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  <w:t>:</w:t>
      </w:r>
    </w:p>
    <w:p w:rsidR="00D467EE" w:rsidRDefault="00D467EE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D467EE" w:rsidRDefault="00D467EE" w:rsidP="00D467EE">
      <w:pPr>
        <w:pStyle w:val="a6"/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85C42">
        <w:rPr>
          <w:rFonts w:ascii="Times New Roman" w:hAnsi="Times New Roman"/>
          <w:i/>
          <w:sz w:val="28"/>
          <w:szCs w:val="28"/>
        </w:rPr>
        <w:t>Отправить анкету Вы можете по электронному адресу:</w:t>
      </w:r>
    </w:p>
    <w:p w:rsidR="00D467EE" w:rsidRDefault="00D467EE" w:rsidP="00D467EE">
      <w:pPr>
        <w:pStyle w:val="a6"/>
        <w:spacing w:before="120" w:after="12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Pr="00273C98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economica.nerch@mail.ru</w:t>
        </w:r>
      </w:hyperlink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сделать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скрин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(сфотографировать) направить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WatsApp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тел.: 89141495645, либо  принести в Администрацию МР «Нерчинский район», расположенной по адресу: ул. Шилова, д. 3,</w:t>
      </w:r>
    </w:p>
    <w:p w:rsidR="00D467EE" w:rsidRPr="0056136F" w:rsidRDefault="00D467EE" w:rsidP="00D467EE">
      <w:pPr>
        <w:pStyle w:val="a6"/>
        <w:spacing w:before="120" w:after="12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этаж «Ящик доверия».</w:t>
      </w:r>
    </w:p>
    <w:p w:rsidR="00D467EE" w:rsidRDefault="00D467EE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82172C" w:rsidRDefault="0082172C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82172C" w:rsidRDefault="0082172C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82172C" w:rsidRDefault="0082172C" w:rsidP="00E25313">
      <w:pPr>
        <w:rPr>
          <w:rFonts w:ascii="Helvetica" w:hAnsi="Helvetica" w:cs="Helvetica"/>
          <w:color w:val="111111"/>
          <w:spacing w:val="1"/>
          <w:sz w:val="19"/>
          <w:szCs w:val="19"/>
          <w:shd w:val="clear" w:color="auto" w:fill="FCFCFC"/>
        </w:rPr>
      </w:pPr>
    </w:p>
    <w:p w:rsidR="00E25313" w:rsidRDefault="00E25313" w:rsidP="00E25313">
      <w:pPr>
        <w:pStyle w:val="a3"/>
        <w:shd w:val="clear" w:color="auto" w:fill="FCFCFC"/>
        <w:jc w:val="both"/>
        <w:rPr>
          <w:rFonts w:ascii="Helvetica" w:hAnsi="Helvetica" w:cs="Helvetica"/>
          <w:color w:val="111111"/>
          <w:spacing w:val="1"/>
          <w:sz w:val="19"/>
          <w:szCs w:val="19"/>
        </w:rPr>
      </w:pPr>
    </w:p>
    <w:p w:rsidR="00E25313" w:rsidRPr="0082172C" w:rsidRDefault="00A83116" w:rsidP="0082172C">
      <w:pPr>
        <w:pStyle w:val="a3"/>
        <w:shd w:val="clear" w:color="auto" w:fill="FCFCFC"/>
        <w:jc w:val="center"/>
        <w:rPr>
          <w:color w:val="111111"/>
          <w:spacing w:val="1"/>
          <w:sz w:val="28"/>
          <w:szCs w:val="28"/>
        </w:rPr>
      </w:pPr>
      <w:r w:rsidRPr="00A83116">
        <w:rPr>
          <w:color w:val="111111"/>
          <w:spacing w:val="1"/>
          <w:sz w:val="28"/>
          <w:szCs w:val="28"/>
        </w:rPr>
        <w:t>Неформальная занятость!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rFonts w:ascii="Helvetica" w:hAnsi="Helvetica" w:cs="Helvetica"/>
          <w:color w:val="111111"/>
          <w:spacing w:val="1"/>
          <w:sz w:val="19"/>
          <w:szCs w:val="19"/>
        </w:rPr>
        <w:t xml:space="preserve">    </w:t>
      </w:r>
      <w:r w:rsidR="004214E9">
        <w:rPr>
          <w:rFonts w:ascii="Helvetica" w:hAnsi="Helvetica" w:cs="Helvetica"/>
          <w:color w:val="111111"/>
          <w:spacing w:val="1"/>
          <w:sz w:val="19"/>
          <w:szCs w:val="19"/>
        </w:rPr>
        <w:t xml:space="preserve">  </w:t>
      </w:r>
      <w:r>
        <w:rPr>
          <w:rFonts w:ascii="Helvetica" w:hAnsi="Helvetica" w:cs="Helvetica"/>
          <w:color w:val="111111"/>
          <w:spacing w:val="1"/>
          <w:sz w:val="19"/>
          <w:szCs w:val="19"/>
        </w:rPr>
        <w:t xml:space="preserve"> </w:t>
      </w:r>
      <w:proofErr w:type="gramStart"/>
      <w:r w:rsidRPr="00DC4AC2">
        <w:rPr>
          <w:color w:val="111111"/>
          <w:spacing w:val="1"/>
          <w:sz w:val="28"/>
          <w:szCs w:val="28"/>
        </w:rPr>
        <w:t>В настоящее время нередки случаи, когда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proofErr w:type="gramEnd"/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 w:rsidRPr="00DC4AC2">
        <w:rPr>
          <w:color w:val="111111"/>
          <w:spacing w:val="1"/>
          <w:sz w:val="28"/>
          <w:szCs w:val="28"/>
        </w:rPr>
        <w:t xml:space="preserve">    </w:t>
      </w:r>
      <w:r w:rsidR="004214E9">
        <w:rPr>
          <w:color w:val="111111"/>
          <w:spacing w:val="1"/>
          <w:sz w:val="28"/>
          <w:szCs w:val="28"/>
        </w:rPr>
        <w:t xml:space="preserve"> </w:t>
      </w:r>
      <w:r w:rsidRPr="00DC4AC2">
        <w:rPr>
          <w:color w:val="111111"/>
          <w:spacing w:val="1"/>
          <w:sz w:val="28"/>
          <w:szCs w:val="28"/>
        </w:rPr>
        <w:t>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работать нелегально. Да и многие работники предпочитают трудиться без официального оформления. Такие трудовые отношения, основанные на устной договоренности, называются неформальной занятостью.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</w:t>
      </w:r>
      <w:r w:rsidRPr="00DC4AC2">
        <w:rPr>
          <w:color w:val="111111"/>
          <w:spacing w:val="1"/>
          <w:sz w:val="28"/>
          <w:szCs w:val="28"/>
        </w:rPr>
        <w:t>Существует несколько причин, по которым граждане выбирают данный вид занятости:</w:t>
      </w:r>
    </w:p>
    <w:p w:rsidR="00E25313" w:rsidRPr="00DC4AC2" w:rsidRDefault="004214E9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="00E25313" w:rsidRPr="00DC4AC2">
        <w:rPr>
          <w:color w:val="111111"/>
          <w:spacing w:val="1"/>
          <w:sz w:val="28"/>
          <w:szCs w:val="28"/>
        </w:rPr>
        <w:t>- низкая правовая культура населения;</w:t>
      </w:r>
    </w:p>
    <w:p w:rsidR="00E25313" w:rsidRPr="00DC4AC2" w:rsidRDefault="00BE5DD9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="00E25313" w:rsidRPr="00DC4AC2">
        <w:rPr>
          <w:color w:val="111111"/>
          <w:spacing w:val="1"/>
          <w:sz w:val="28"/>
          <w:szCs w:val="28"/>
        </w:rPr>
        <w:t>- невозможность устроиться по договорной форме (большая конкуренция, маленькая заработная плата, нежелание работодателя выплачивать налоги);</w:t>
      </w:r>
    </w:p>
    <w:p w:rsidR="00E25313" w:rsidRPr="00DC4AC2" w:rsidRDefault="004214E9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="00E25313" w:rsidRPr="00DC4AC2">
        <w:rPr>
          <w:color w:val="111111"/>
          <w:spacing w:val="1"/>
          <w:sz w:val="28"/>
          <w:szCs w:val="28"/>
        </w:rPr>
        <w:t>- гибкий график работы;</w:t>
      </w:r>
    </w:p>
    <w:p w:rsidR="00E25313" w:rsidRPr="00DC4AC2" w:rsidRDefault="004214E9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="00E25313" w:rsidRPr="00DC4AC2">
        <w:rPr>
          <w:color w:val="111111"/>
          <w:spacing w:val="1"/>
          <w:sz w:val="28"/>
          <w:szCs w:val="28"/>
        </w:rPr>
        <w:t>- дополнительный доход;</w:t>
      </w:r>
    </w:p>
    <w:p w:rsidR="00E25313" w:rsidRPr="00DC4AC2" w:rsidRDefault="004214E9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="00E25313" w:rsidRPr="00DC4AC2">
        <w:rPr>
          <w:color w:val="111111"/>
          <w:spacing w:val="1"/>
          <w:sz w:val="28"/>
          <w:szCs w:val="28"/>
        </w:rPr>
        <w:t>- нежелание работать под надзором начальства или в коллективе;</w:t>
      </w:r>
    </w:p>
    <w:p w:rsidR="00E25313" w:rsidRPr="00DC4AC2" w:rsidRDefault="00ED1A21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="00E25313" w:rsidRPr="00DC4AC2">
        <w:rPr>
          <w:color w:val="111111"/>
          <w:spacing w:val="1"/>
          <w:sz w:val="28"/>
          <w:szCs w:val="28"/>
        </w:rPr>
        <w:t>- устройство на работу без высокого уровня образования, квалификации.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Молодежь склонна к неформальной занятости из-за отсутствия образования, невозможности устроиться без опыта работы, сложности совмещения учебы с трудовой деятельностью.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Таким образом, создается неформальный сектор рынка труда, на котором работники практически лишены социальной и правовой защиты.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Перечень негативных последствий при уклонении работодателя от оформления трудового договора достаточно велик: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 </w:t>
      </w:r>
      <w:r w:rsidRPr="00DC4AC2">
        <w:rPr>
          <w:color w:val="111111"/>
          <w:spacing w:val="1"/>
          <w:sz w:val="28"/>
          <w:szCs w:val="28"/>
        </w:rPr>
        <w:t>- неоплаченные больничные и отпуска (ежегодный отпуск, учебный отпуск студентам, денежная компенсация за неиспользованные дни отпуска);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- отсутствие доплаты за работу в ночное время, за сверхурочную работу, работу в праздничные дни;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- </w:t>
      </w:r>
      <w:proofErr w:type="spellStart"/>
      <w:r w:rsidRPr="00DC4AC2">
        <w:rPr>
          <w:color w:val="111111"/>
          <w:spacing w:val="1"/>
          <w:sz w:val="28"/>
          <w:szCs w:val="28"/>
        </w:rPr>
        <w:t>непроизведенный</w:t>
      </w:r>
      <w:proofErr w:type="spellEnd"/>
      <w:r w:rsidRPr="00DC4AC2">
        <w:rPr>
          <w:color w:val="111111"/>
          <w:spacing w:val="1"/>
          <w:sz w:val="28"/>
          <w:szCs w:val="28"/>
        </w:rPr>
        <w:t xml:space="preserve"> расчет при увольнении по сокращению штатов;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- отсутствие гарантии сохранения рабочего места в период временной нетрудоспособности, декретного отпуска, отпуска по уходу за ребенком;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- отказ в получении банковского кредита или визы;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- угроза привлечения к ответственности за незадекларированные доходы;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 </w:t>
      </w:r>
      <w:r w:rsidRPr="00DC4AC2">
        <w:rPr>
          <w:color w:val="111111"/>
          <w:spacing w:val="1"/>
          <w:sz w:val="28"/>
          <w:szCs w:val="28"/>
        </w:rPr>
        <w:t>- получение отказа в расследовании несчастного случая на производстве;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 </w:t>
      </w:r>
      <w:r w:rsidR="00ED1A21">
        <w:rPr>
          <w:color w:val="111111"/>
          <w:spacing w:val="1"/>
          <w:sz w:val="28"/>
          <w:szCs w:val="28"/>
        </w:rPr>
        <w:t xml:space="preserve"> </w:t>
      </w:r>
      <w:r>
        <w:rPr>
          <w:color w:val="111111"/>
          <w:spacing w:val="1"/>
          <w:sz w:val="28"/>
          <w:szCs w:val="28"/>
        </w:rPr>
        <w:t xml:space="preserve"> </w:t>
      </w:r>
      <w:r w:rsidRPr="00DC4AC2">
        <w:rPr>
          <w:color w:val="111111"/>
          <w:spacing w:val="1"/>
          <w:sz w:val="28"/>
          <w:szCs w:val="28"/>
        </w:rPr>
        <w:t>- реальная возможность увольнения в любой момент по инициативе работодателя, а также отсутствие оснований для обращения в суд за защитой трудовых прав.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lastRenderedPageBreak/>
        <w:t xml:space="preserve">      </w:t>
      </w:r>
      <w:r w:rsidRPr="00DC4AC2">
        <w:rPr>
          <w:color w:val="111111"/>
          <w:spacing w:val="1"/>
          <w:sz w:val="28"/>
          <w:szCs w:val="28"/>
        </w:rPr>
        <w:t>Получая «серую» зарплату,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достойную пенсию в старости.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 </w:t>
      </w:r>
      <w:r w:rsidRPr="00DC4AC2">
        <w:rPr>
          <w:color w:val="111111"/>
          <w:spacing w:val="1"/>
          <w:sz w:val="28"/>
          <w:szCs w:val="28"/>
        </w:rPr>
        <w:t>Кроме того, за уклонение от уплаты налогов физическим лицом предусмотрена уголовная ответственность (ст. 198 УК РФ).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Pr="00DC4AC2">
        <w:rPr>
          <w:color w:val="111111"/>
          <w:spacing w:val="1"/>
          <w:sz w:val="28"/>
          <w:szCs w:val="28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негативным. В каждом конкретном случае работодатель сам соизмеряет выгоду от использования неформалов с риском.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</w:t>
      </w:r>
      <w:r w:rsidRPr="00DC4AC2">
        <w:rPr>
          <w:color w:val="111111"/>
          <w:spacing w:val="1"/>
          <w:sz w:val="28"/>
          <w:szCs w:val="28"/>
        </w:rPr>
        <w:t>Легализация трудовых отношений приобретает сегодня особую значимость, так как это значительный источник для пополнения доходов краевого и местного бюджетов, от которых зависит как объем услуг, оказываемых гражданам за счет бюджета, так и гарантия трудовых прав работника.</w:t>
      </w:r>
    </w:p>
    <w:p w:rsidR="00E25313" w:rsidRPr="00DC4AC2" w:rsidRDefault="00E25313" w:rsidP="00E25313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    В этой связи в районной</w:t>
      </w:r>
      <w:r w:rsidRPr="00DC4AC2">
        <w:rPr>
          <w:color w:val="111111"/>
          <w:spacing w:val="1"/>
          <w:sz w:val="28"/>
          <w:szCs w:val="28"/>
        </w:rPr>
        <w:t xml:space="preserve"> администрации создана рабочая группа по противодействию неформальной занятости населения на территории </w:t>
      </w:r>
      <w:r>
        <w:rPr>
          <w:color w:val="111111"/>
          <w:spacing w:val="1"/>
          <w:sz w:val="28"/>
          <w:szCs w:val="28"/>
        </w:rPr>
        <w:t>МР «Нерчинский район»</w:t>
      </w:r>
      <w:r w:rsidRPr="00DC4AC2">
        <w:rPr>
          <w:color w:val="111111"/>
          <w:spacing w:val="1"/>
          <w:sz w:val="28"/>
          <w:szCs w:val="28"/>
        </w:rPr>
        <w:t>, основная задача которой –  проведение информационной, разъяснительной работы с работодателями, осуществляющими свою деятельность на территории города.</w:t>
      </w:r>
    </w:p>
    <w:p w:rsidR="00E25313" w:rsidRDefault="00E25313" w:rsidP="00E25313">
      <w:pPr>
        <w:rPr>
          <w:sz w:val="72"/>
          <w:szCs w:val="72"/>
        </w:rPr>
      </w:pPr>
    </w:p>
    <w:p w:rsidR="00D94B9A" w:rsidRDefault="00D94B9A"/>
    <w:sectPr w:rsidR="00D94B9A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5313"/>
    <w:rsid w:val="001B4D7E"/>
    <w:rsid w:val="004214E9"/>
    <w:rsid w:val="006035A9"/>
    <w:rsid w:val="006473BA"/>
    <w:rsid w:val="0082172C"/>
    <w:rsid w:val="008E40D5"/>
    <w:rsid w:val="00902044"/>
    <w:rsid w:val="00953877"/>
    <w:rsid w:val="009D7471"/>
    <w:rsid w:val="00A83116"/>
    <w:rsid w:val="00BE5DD9"/>
    <w:rsid w:val="00CF728B"/>
    <w:rsid w:val="00D264EC"/>
    <w:rsid w:val="00D467EE"/>
    <w:rsid w:val="00D94B9A"/>
    <w:rsid w:val="00E25313"/>
    <w:rsid w:val="00ED1A21"/>
    <w:rsid w:val="00E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7EE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46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a.nerc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15</cp:revision>
  <dcterms:created xsi:type="dcterms:W3CDTF">2021-10-04T02:36:00Z</dcterms:created>
  <dcterms:modified xsi:type="dcterms:W3CDTF">2021-10-04T05:45:00Z</dcterms:modified>
</cp:coreProperties>
</file>