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D00" w:rsidRPr="0053021D" w:rsidRDefault="0037125A" w:rsidP="0053021D">
      <w:pPr>
        <w:pStyle w:val="a6"/>
        <w:ind w:firstLine="709"/>
        <w:jc w:val="center"/>
        <w:rPr>
          <w:rFonts w:ascii="Times New Roman" w:eastAsia="Times New Roman" w:hAnsi="Times New Roman" w:cs="Times New Roman"/>
          <w:b/>
          <w:sz w:val="24"/>
          <w:szCs w:val="24"/>
        </w:rPr>
      </w:pPr>
      <w:r w:rsidRPr="0053021D">
        <w:rPr>
          <w:rFonts w:ascii="Times New Roman" w:eastAsia="Times New Roman" w:hAnsi="Times New Roman" w:cs="Times New Roman"/>
          <w:b/>
          <w:sz w:val="24"/>
          <w:szCs w:val="24"/>
        </w:rPr>
        <w:t>26</w:t>
      </w:r>
      <w:r w:rsidR="007E5753" w:rsidRPr="0053021D">
        <w:rPr>
          <w:rFonts w:ascii="Times New Roman" w:eastAsia="Times New Roman" w:hAnsi="Times New Roman" w:cs="Times New Roman"/>
          <w:b/>
          <w:sz w:val="24"/>
          <w:szCs w:val="24"/>
        </w:rPr>
        <w:t xml:space="preserve"> января 2023</w:t>
      </w:r>
      <w:r w:rsidR="00697D00" w:rsidRPr="0053021D">
        <w:rPr>
          <w:rFonts w:ascii="Times New Roman" w:eastAsia="Times New Roman" w:hAnsi="Times New Roman" w:cs="Times New Roman"/>
          <w:b/>
          <w:sz w:val="24"/>
          <w:szCs w:val="24"/>
        </w:rPr>
        <w:t xml:space="preserve"> года состоялось </w:t>
      </w:r>
      <w:r w:rsidR="007E5753" w:rsidRPr="0053021D">
        <w:rPr>
          <w:rFonts w:ascii="Times New Roman" w:eastAsia="Times New Roman" w:hAnsi="Times New Roman" w:cs="Times New Roman"/>
          <w:b/>
          <w:sz w:val="24"/>
          <w:szCs w:val="24"/>
        </w:rPr>
        <w:t>6</w:t>
      </w:r>
      <w:r w:rsidR="002E2501" w:rsidRPr="0053021D">
        <w:rPr>
          <w:rFonts w:ascii="Times New Roman" w:eastAsia="Times New Roman" w:hAnsi="Times New Roman" w:cs="Times New Roman"/>
          <w:b/>
          <w:sz w:val="24"/>
          <w:szCs w:val="24"/>
        </w:rPr>
        <w:t xml:space="preserve"> </w:t>
      </w:r>
      <w:r w:rsidR="00697D00" w:rsidRPr="0053021D">
        <w:rPr>
          <w:rFonts w:ascii="Times New Roman" w:eastAsia="Times New Roman" w:hAnsi="Times New Roman" w:cs="Times New Roman"/>
          <w:b/>
          <w:sz w:val="24"/>
          <w:szCs w:val="24"/>
        </w:rPr>
        <w:t>заседание Сове</w:t>
      </w:r>
      <w:r w:rsidR="007E5753" w:rsidRPr="0053021D">
        <w:rPr>
          <w:rFonts w:ascii="Times New Roman" w:eastAsia="Times New Roman" w:hAnsi="Times New Roman" w:cs="Times New Roman"/>
          <w:b/>
          <w:sz w:val="24"/>
          <w:szCs w:val="24"/>
        </w:rPr>
        <w:t>та МР «Нерчинский район» седьмого</w:t>
      </w:r>
      <w:r w:rsidR="00697D00" w:rsidRPr="0053021D">
        <w:rPr>
          <w:rFonts w:ascii="Times New Roman" w:eastAsia="Times New Roman" w:hAnsi="Times New Roman" w:cs="Times New Roman"/>
          <w:b/>
          <w:sz w:val="24"/>
          <w:szCs w:val="24"/>
        </w:rPr>
        <w:t xml:space="preserve"> созыва</w:t>
      </w:r>
    </w:p>
    <w:p w:rsidR="00697D00" w:rsidRPr="0053021D" w:rsidRDefault="00697D00" w:rsidP="0053021D">
      <w:pPr>
        <w:pStyle w:val="a6"/>
        <w:ind w:firstLine="709"/>
        <w:jc w:val="both"/>
        <w:rPr>
          <w:rFonts w:ascii="Times New Roman" w:eastAsia="Times New Roman" w:hAnsi="Times New Roman" w:cs="Times New Roman"/>
          <w:sz w:val="24"/>
          <w:szCs w:val="24"/>
        </w:rPr>
      </w:pPr>
    </w:p>
    <w:p w:rsidR="00D8080A" w:rsidRPr="0053021D" w:rsidRDefault="00D8080A" w:rsidP="0053021D">
      <w:pPr>
        <w:pStyle w:val="a6"/>
        <w:ind w:firstLine="709"/>
        <w:jc w:val="both"/>
        <w:rPr>
          <w:rFonts w:ascii="Times New Roman" w:hAnsi="Times New Roman" w:cs="Times New Roman"/>
          <w:sz w:val="24"/>
          <w:szCs w:val="24"/>
        </w:rPr>
      </w:pPr>
    </w:p>
    <w:p w:rsidR="00E25ADB" w:rsidRPr="0053021D" w:rsidRDefault="0053021D" w:rsidP="0053021D">
      <w:pPr>
        <w:pStyle w:val="a6"/>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7125A" w:rsidRPr="0053021D">
        <w:rPr>
          <w:rFonts w:ascii="Times New Roman" w:eastAsia="Times New Roman" w:hAnsi="Times New Roman" w:cs="Times New Roman"/>
          <w:sz w:val="24"/>
          <w:szCs w:val="24"/>
        </w:rPr>
        <w:t>26</w:t>
      </w:r>
      <w:r w:rsidR="007E5753" w:rsidRPr="0053021D">
        <w:rPr>
          <w:rFonts w:ascii="Times New Roman" w:eastAsia="Times New Roman" w:hAnsi="Times New Roman" w:cs="Times New Roman"/>
          <w:sz w:val="24"/>
          <w:szCs w:val="24"/>
        </w:rPr>
        <w:t xml:space="preserve"> января 2023</w:t>
      </w:r>
      <w:r w:rsidR="002E2501" w:rsidRPr="0053021D">
        <w:rPr>
          <w:rFonts w:ascii="Times New Roman" w:eastAsia="Times New Roman" w:hAnsi="Times New Roman" w:cs="Times New Roman"/>
          <w:sz w:val="24"/>
          <w:szCs w:val="24"/>
        </w:rPr>
        <w:t xml:space="preserve"> года состоялось </w:t>
      </w:r>
      <w:r w:rsidR="007E5753" w:rsidRPr="0053021D">
        <w:rPr>
          <w:rFonts w:ascii="Times New Roman" w:eastAsia="Times New Roman" w:hAnsi="Times New Roman" w:cs="Times New Roman"/>
          <w:sz w:val="24"/>
          <w:szCs w:val="24"/>
        </w:rPr>
        <w:t>6</w:t>
      </w:r>
      <w:r w:rsidR="00391BB1" w:rsidRPr="0053021D">
        <w:rPr>
          <w:rFonts w:ascii="Times New Roman" w:eastAsia="Times New Roman" w:hAnsi="Times New Roman" w:cs="Times New Roman"/>
          <w:sz w:val="24"/>
          <w:szCs w:val="24"/>
        </w:rPr>
        <w:t xml:space="preserve">-е заседание Совета МР «Нерчинский район» </w:t>
      </w:r>
      <w:r w:rsidR="007E5753" w:rsidRPr="0053021D">
        <w:rPr>
          <w:rFonts w:ascii="Times New Roman" w:eastAsia="Times New Roman" w:hAnsi="Times New Roman" w:cs="Times New Roman"/>
          <w:sz w:val="24"/>
          <w:szCs w:val="24"/>
        </w:rPr>
        <w:t>седьмого</w:t>
      </w:r>
      <w:r w:rsidR="00391BB1" w:rsidRPr="0053021D">
        <w:rPr>
          <w:rFonts w:ascii="Times New Roman" w:eastAsia="Times New Roman" w:hAnsi="Times New Roman" w:cs="Times New Roman"/>
          <w:sz w:val="24"/>
          <w:szCs w:val="24"/>
        </w:rPr>
        <w:t xml:space="preserve"> созыва. </w:t>
      </w:r>
      <w:r w:rsidR="00697D00" w:rsidRPr="0053021D">
        <w:rPr>
          <w:rFonts w:ascii="Times New Roman" w:hAnsi="Times New Roman" w:cs="Times New Roman"/>
          <w:sz w:val="24"/>
          <w:szCs w:val="24"/>
        </w:rPr>
        <w:t>Открыла и вела работу сессии п</w:t>
      </w:r>
      <w:r w:rsidR="008A7221" w:rsidRPr="0053021D">
        <w:rPr>
          <w:rFonts w:ascii="Times New Roman" w:hAnsi="Times New Roman" w:cs="Times New Roman"/>
          <w:sz w:val="24"/>
          <w:szCs w:val="24"/>
        </w:rPr>
        <w:t>редседатель С</w:t>
      </w:r>
      <w:r w:rsidR="00697D00" w:rsidRPr="0053021D">
        <w:rPr>
          <w:rFonts w:ascii="Times New Roman" w:hAnsi="Times New Roman" w:cs="Times New Roman"/>
          <w:sz w:val="24"/>
          <w:szCs w:val="24"/>
        </w:rPr>
        <w:t>овета муниципального района «Нерчинский район»  Эпова С.В</w:t>
      </w:r>
    </w:p>
    <w:p w:rsidR="006A6078" w:rsidRPr="0053021D" w:rsidRDefault="0002420D" w:rsidP="0053021D">
      <w:pPr>
        <w:pStyle w:val="a6"/>
        <w:ind w:firstLine="709"/>
        <w:jc w:val="both"/>
        <w:rPr>
          <w:rFonts w:ascii="Times New Roman" w:eastAsiaTheme="minorHAnsi" w:hAnsi="Times New Roman" w:cs="Times New Roman"/>
          <w:iCs/>
          <w:sz w:val="24"/>
          <w:szCs w:val="24"/>
          <w:lang w:eastAsia="en-US" w:bidi="en-US"/>
        </w:rPr>
      </w:pPr>
      <w:r w:rsidRPr="0053021D">
        <w:rPr>
          <w:rFonts w:ascii="Times New Roman" w:eastAsiaTheme="minorHAnsi" w:hAnsi="Times New Roman" w:cs="Times New Roman"/>
          <w:iCs/>
          <w:sz w:val="24"/>
          <w:szCs w:val="24"/>
          <w:lang w:eastAsia="en-US" w:bidi="en-US"/>
        </w:rPr>
        <w:t xml:space="preserve">Установленное число депутатов – 20, замещено депутатских мандатов – </w:t>
      </w:r>
      <w:r w:rsidR="007E5753" w:rsidRPr="0053021D">
        <w:rPr>
          <w:rFonts w:ascii="Times New Roman" w:hAnsi="Times New Roman" w:cs="Times New Roman"/>
          <w:iCs/>
          <w:sz w:val="24"/>
          <w:szCs w:val="24"/>
          <w:lang w:bidi="en-US"/>
        </w:rPr>
        <w:t>20</w:t>
      </w:r>
      <w:r w:rsidR="002E2501" w:rsidRPr="0053021D">
        <w:rPr>
          <w:rFonts w:ascii="Times New Roman" w:hAnsi="Times New Roman" w:cs="Times New Roman"/>
          <w:iCs/>
          <w:sz w:val="24"/>
          <w:szCs w:val="24"/>
          <w:lang w:bidi="en-US"/>
        </w:rPr>
        <w:t>,</w:t>
      </w:r>
      <w:r w:rsidR="00BC74E7" w:rsidRPr="0053021D">
        <w:rPr>
          <w:rFonts w:ascii="Times New Roman" w:hAnsi="Times New Roman" w:cs="Times New Roman"/>
          <w:iCs/>
          <w:sz w:val="24"/>
          <w:szCs w:val="24"/>
          <w:lang w:bidi="en-US"/>
        </w:rPr>
        <w:t xml:space="preserve"> </w:t>
      </w:r>
      <w:r w:rsidR="006A6078" w:rsidRPr="0053021D">
        <w:rPr>
          <w:rFonts w:ascii="Times New Roman" w:hAnsi="Times New Roman" w:cs="Times New Roman"/>
          <w:iCs/>
          <w:sz w:val="24"/>
          <w:szCs w:val="24"/>
          <w:lang w:bidi="en-US"/>
        </w:rPr>
        <w:t>в рабо</w:t>
      </w:r>
      <w:r w:rsidR="007E5753" w:rsidRPr="0053021D">
        <w:rPr>
          <w:rFonts w:ascii="Times New Roman" w:hAnsi="Times New Roman" w:cs="Times New Roman"/>
          <w:iCs/>
          <w:sz w:val="24"/>
          <w:szCs w:val="24"/>
          <w:lang w:bidi="en-US"/>
        </w:rPr>
        <w:t>те заседания приняли участие –13</w:t>
      </w:r>
      <w:r w:rsidR="006A6078" w:rsidRPr="0053021D">
        <w:rPr>
          <w:rFonts w:ascii="Times New Roman" w:hAnsi="Times New Roman" w:cs="Times New Roman"/>
          <w:iCs/>
          <w:sz w:val="24"/>
          <w:szCs w:val="24"/>
          <w:lang w:bidi="en-US"/>
        </w:rPr>
        <w:t xml:space="preserve"> депутатов, о</w:t>
      </w:r>
      <w:r w:rsidR="007E5753" w:rsidRPr="0053021D">
        <w:rPr>
          <w:rFonts w:ascii="Times New Roman" w:hAnsi="Times New Roman" w:cs="Times New Roman"/>
          <w:iCs/>
          <w:sz w:val="24"/>
          <w:szCs w:val="24"/>
          <w:lang w:bidi="en-US"/>
        </w:rPr>
        <w:t>тсутствовали – 7</w:t>
      </w:r>
      <w:r w:rsidRPr="0053021D">
        <w:rPr>
          <w:rFonts w:ascii="Times New Roman" w:eastAsiaTheme="minorHAnsi" w:hAnsi="Times New Roman" w:cs="Times New Roman"/>
          <w:iCs/>
          <w:sz w:val="24"/>
          <w:szCs w:val="24"/>
          <w:lang w:eastAsia="en-US" w:bidi="en-US"/>
        </w:rPr>
        <w:t>.</w:t>
      </w:r>
    </w:p>
    <w:p w:rsidR="0002420D" w:rsidRPr="0053021D" w:rsidRDefault="0002420D" w:rsidP="0053021D">
      <w:pPr>
        <w:pStyle w:val="a6"/>
        <w:ind w:firstLine="709"/>
        <w:jc w:val="both"/>
        <w:rPr>
          <w:rFonts w:ascii="Times New Roman" w:eastAsiaTheme="minorHAnsi" w:hAnsi="Times New Roman" w:cs="Times New Roman"/>
          <w:iCs/>
          <w:sz w:val="24"/>
          <w:szCs w:val="24"/>
          <w:lang w:eastAsia="en-US" w:bidi="en-US"/>
        </w:rPr>
      </w:pPr>
      <w:r w:rsidRPr="0053021D">
        <w:rPr>
          <w:rFonts w:ascii="Times New Roman" w:hAnsi="Times New Roman" w:cs="Times New Roman"/>
          <w:sz w:val="24"/>
          <w:szCs w:val="24"/>
        </w:rPr>
        <w:t xml:space="preserve">В повестку заседания Совета МР «Нерчинский район» было </w:t>
      </w:r>
      <w:r w:rsidR="007E5753" w:rsidRPr="0053021D">
        <w:rPr>
          <w:rFonts w:ascii="Times New Roman" w:hAnsi="Times New Roman" w:cs="Times New Roman"/>
          <w:sz w:val="24"/>
          <w:szCs w:val="24"/>
        </w:rPr>
        <w:t>внесено 8 воп</w:t>
      </w:r>
      <w:r w:rsidR="0053021D">
        <w:rPr>
          <w:rFonts w:ascii="Times New Roman" w:hAnsi="Times New Roman" w:cs="Times New Roman"/>
          <w:sz w:val="24"/>
          <w:szCs w:val="24"/>
        </w:rPr>
        <w:t>р</w:t>
      </w:r>
      <w:r w:rsidR="007E5753" w:rsidRPr="0053021D">
        <w:rPr>
          <w:rFonts w:ascii="Times New Roman" w:hAnsi="Times New Roman" w:cs="Times New Roman"/>
          <w:sz w:val="24"/>
          <w:szCs w:val="24"/>
        </w:rPr>
        <w:t>осов</w:t>
      </w:r>
      <w:r w:rsidRPr="0053021D">
        <w:rPr>
          <w:rFonts w:ascii="Times New Roman" w:hAnsi="Times New Roman" w:cs="Times New Roman"/>
          <w:sz w:val="24"/>
          <w:szCs w:val="24"/>
        </w:rPr>
        <w:t>.</w:t>
      </w:r>
    </w:p>
    <w:p w:rsidR="0002420D" w:rsidRPr="0053021D" w:rsidRDefault="0002420D" w:rsidP="0053021D">
      <w:pPr>
        <w:pStyle w:val="a6"/>
        <w:tabs>
          <w:tab w:val="left" w:pos="709"/>
        </w:tabs>
        <w:ind w:firstLine="709"/>
        <w:jc w:val="both"/>
        <w:rPr>
          <w:rFonts w:ascii="Times New Roman" w:hAnsi="Times New Roman" w:cs="Times New Roman"/>
          <w:sz w:val="24"/>
          <w:szCs w:val="24"/>
        </w:rPr>
      </w:pPr>
      <w:r w:rsidRPr="0053021D">
        <w:rPr>
          <w:rFonts w:ascii="Times New Roman" w:hAnsi="Times New Roman" w:cs="Times New Roman"/>
          <w:sz w:val="24"/>
          <w:szCs w:val="24"/>
        </w:rPr>
        <w:t xml:space="preserve">Из рассмотренных на заседании проектов решений внесено Главой </w:t>
      </w:r>
      <w:r w:rsidR="002E2501" w:rsidRPr="0053021D">
        <w:rPr>
          <w:rFonts w:ascii="Times New Roman" w:hAnsi="Times New Roman" w:cs="Times New Roman"/>
          <w:sz w:val="24"/>
          <w:szCs w:val="24"/>
        </w:rPr>
        <w:t>МР «Нерчинский район» - 3</w:t>
      </w:r>
      <w:r w:rsidRPr="0053021D">
        <w:rPr>
          <w:rFonts w:ascii="Times New Roman" w:hAnsi="Times New Roman" w:cs="Times New Roman"/>
          <w:sz w:val="24"/>
          <w:szCs w:val="24"/>
        </w:rPr>
        <w:t>, С</w:t>
      </w:r>
      <w:r w:rsidR="007E5753" w:rsidRPr="0053021D">
        <w:rPr>
          <w:rFonts w:ascii="Times New Roman" w:hAnsi="Times New Roman" w:cs="Times New Roman"/>
          <w:sz w:val="24"/>
          <w:szCs w:val="24"/>
        </w:rPr>
        <w:t>оветом МР «Нерчинский район» - 5</w:t>
      </w:r>
      <w:r w:rsidRPr="0053021D">
        <w:rPr>
          <w:rFonts w:ascii="Times New Roman" w:hAnsi="Times New Roman" w:cs="Times New Roman"/>
          <w:sz w:val="24"/>
          <w:szCs w:val="24"/>
        </w:rPr>
        <w:t>.</w:t>
      </w:r>
    </w:p>
    <w:p w:rsidR="006A6078" w:rsidRPr="0053021D" w:rsidRDefault="006A6078" w:rsidP="0053021D">
      <w:pPr>
        <w:pStyle w:val="a6"/>
        <w:ind w:firstLine="709"/>
        <w:jc w:val="both"/>
        <w:rPr>
          <w:rFonts w:ascii="Times New Roman" w:hAnsi="Times New Roman" w:cs="Times New Roman"/>
          <w:sz w:val="24"/>
          <w:szCs w:val="24"/>
        </w:rPr>
      </w:pPr>
    </w:p>
    <w:p w:rsidR="0002420D" w:rsidRPr="0053021D" w:rsidRDefault="0002420D" w:rsidP="0053021D">
      <w:pPr>
        <w:pStyle w:val="a6"/>
        <w:ind w:firstLine="709"/>
        <w:jc w:val="both"/>
        <w:rPr>
          <w:rFonts w:ascii="Times New Roman" w:hAnsi="Times New Roman" w:cs="Times New Roman"/>
          <w:sz w:val="24"/>
          <w:szCs w:val="24"/>
        </w:rPr>
      </w:pPr>
      <w:r w:rsidRPr="0053021D">
        <w:rPr>
          <w:rFonts w:ascii="Times New Roman" w:hAnsi="Times New Roman" w:cs="Times New Roman"/>
          <w:sz w:val="24"/>
          <w:szCs w:val="24"/>
        </w:rPr>
        <w:t xml:space="preserve">Первым вопросом </w:t>
      </w:r>
      <w:r w:rsidR="007E5753" w:rsidRPr="0053021D">
        <w:rPr>
          <w:rFonts w:ascii="Times New Roman" w:hAnsi="Times New Roman" w:cs="Times New Roman"/>
          <w:sz w:val="24"/>
          <w:szCs w:val="24"/>
        </w:rPr>
        <w:t>в повестке заседания рассмотрен отчет Совета района за 2022</w:t>
      </w:r>
      <w:r w:rsidRPr="0053021D">
        <w:rPr>
          <w:rFonts w:ascii="Times New Roman" w:hAnsi="Times New Roman" w:cs="Times New Roman"/>
          <w:sz w:val="24"/>
          <w:szCs w:val="24"/>
        </w:rPr>
        <w:t xml:space="preserve"> год.</w:t>
      </w:r>
      <w:r w:rsidR="0053021D">
        <w:rPr>
          <w:rFonts w:ascii="Times New Roman" w:hAnsi="Times New Roman" w:cs="Times New Roman"/>
          <w:sz w:val="24"/>
          <w:szCs w:val="24"/>
        </w:rPr>
        <w:t xml:space="preserve"> </w:t>
      </w:r>
      <w:r w:rsidRPr="0053021D">
        <w:rPr>
          <w:rFonts w:ascii="Times New Roman" w:hAnsi="Times New Roman" w:cs="Times New Roman"/>
          <w:sz w:val="24"/>
          <w:szCs w:val="24"/>
        </w:rPr>
        <w:t>Председатель Совета района Эпова С.В. проанализировала ит</w:t>
      </w:r>
      <w:r w:rsidR="007E5753" w:rsidRPr="0053021D">
        <w:rPr>
          <w:rFonts w:ascii="Times New Roman" w:hAnsi="Times New Roman" w:cs="Times New Roman"/>
          <w:sz w:val="24"/>
          <w:szCs w:val="24"/>
        </w:rPr>
        <w:t>оги работы Совета района за 2022</w:t>
      </w:r>
      <w:r w:rsidRPr="0053021D">
        <w:rPr>
          <w:rFonts w:ascii="Times New Roman" w:hAnsi="Times New Roman" w:cs="Times New Roman"/>
          <w:sz w:val="24"/>
          <w:szCs w:val="24"/>
        </w:rPr>
        <w:t xml:space="preserve"> год по основным направлениям деятельности. </w:t>
      </w:r>
    </w:p>
    <w:p w:rsidR="00E94D14" w:rsidRPr="0053021D" w:rsidRDefault="007E5753" w:rsidP="0053021D">
      <w:pPr>
        <w:pStyle w:val="a6"/>
        <w:ind w:firstLine="709"/>
        <w:jc w:val="both"/>
        <w:rPr>
          <w:rFonts w:ascii="Times New Roman" w:eastAsia="Calibri" w:hAnsi="Times New Roman" w:cs="Times New Roman"/>
          <w:sz w:val="24"/>
          <w:szCs w:val="24"/>
        </w:rPr>
      </w:pPr>
      <w:r w:rsidRPr="0053021D">
        <w:rPr>
          <w:rFonts w:ascii="Times New Roman" w:hAnsi="Times New Roman" w:cs="Times New Roman"/>
          <w:bCs/>
          <w:iCs/>
          <w:sz w:val="24"/>
          <w:szCs w:val="24"/>
        </w:rPr>
        <w:t>За отчетный период проведено 11</w:t>
      </w:r>
      <w:r w:rsidR="006A6078" w:rsidRPr="0053021D">
        <w:rPr>
          <w:rFonts w:ascii="Times New Roman" w:hAnsi="Times New Roman" w:cs="Times New Roman"/>
          <w:bCs/>
          <w:iCs/>
          <w:sz w:val="24"/>
          <w:szCs w:val="24"/>
        </w:rPr>
        <w:t xml:space="preserve"> засед</w:t>
      </w:r>
      <w:r w:rsidRPr="0053021D">
        <w:rPr>
          <w:rFonts w:ascii="Times New Roman" w:hAnsi="Times New Roman" w:cs="Times New Roman"/>
          <w:bCs/>
          <w:iCs/>
          <w:sz w:val="24"/>
          <w:szCs w:val="24"/>
        </w:rPr>
        <w:t>аний Совета района, из которых 2</w:t>
      </w:r>
      <w:r w:rsidR="006A6078" w:rsidRPr="0053021D">
        <w:rPr>
          <w:rFonts w:ascii="Times New Roman" w:hAnsi="Times New Roman" w:cs="Times New Roman"/>
          <w:bCs/>
          <w:iCs/>
          <w:sz w:val="24"/>
          <w:szCs w:val="24"/>
        </w:rPr>
        <w:t xml:space="preserve"> – внеочередные. </w:t>
      </w:r>
      <w:r w:rsidR="006A6078" w:rsidRPr="0053021D">
        <w:rPr>
          <w:rFonts w:ascii="Times New Roman" w:hAnsi="Times New Roman" w:cs="Times New Roman"/>
          <w:sz w:val="24"/>
          <w:szCs w:val="24"/>
        </w:rPr>
        <w:t xml:space="preserve"> На заседаниях Совета района де</w:t>
      </w:r>
      <w:r w:rsidRPr="0053021D">
        <w:rPr>
          <w:rFonts w:ascii="Times New Roman" w:hAnsi="Times New Roman" w:cs="Times New Roman"/>
          <w:sz w:val="24"/>
          <w:szCs w:val="24"/>
        </w:rPr>
        <w:t>путатами рассмотрено и принято 3</w:t>
      </w:r>
      <w:r w:rsidR="006A6078" w:rsidRPr="0053021D">
        <w:rPr>
          <w:rFonts w:ascii="Times New Roman" w:hAnsi="Times New Roman" w:cs="Times New Roman"/>
          <w:sz w:val="24"/>
          <w:szCs w:val="24"/>
        </w:rPr>
        <w:t xml:space="preserve">8 муниципальных правовых актов, </w:t>
      </w:r>
      <w:r w:rsidRPr="0053021D">
        <w:rPr>
          <w:rFonts w:ascii="Times New Roman" w:hAnsi="Times New Roman" w:cs="Times New Roman"/>
          <w:sz w:val="24"/>
          <w:szCs w:val="24"/>
        </w:rPr>
        <w:t>содержание НПА основано на положениях Бюджетного, Земельного Кодексов РФ и Федеральных законов от 06.10.2003 г. № 131-ФЗ «Об общих принципах организации местного самоуправления в РФ», от 31 июля 2020 года № 248-ФЗ «О государственном контроле (надзоре) и муниципальном контроле в Российской Федерации»</w:t>
      </w:r>
      <w:r w:rsidRPr="0053021D">
        <w:rPr>
          <w:rFonts w:ascii="Times New Roman" w:eastAsia="Calibri" w:hAnsi="Times New Roman" w:cs="Times New Roman"/>
          <w:sz w:val="24"/>
          <w:szCs w:val="24"/>
        </w:rPr>
        <w:t>,</w:t>
      </w:r>
      <w:r w:rsidRPr="0053021D">
        <w:rPr>
          <w:rFonts w:ascii="Times New Roman" w:hAnsi="Times New Roman" w:cs="Times New Roman"/>
          <w:sz w:val="24"/>
          <w:szCs w:val="24"/>
        </w:rPr>
        <w:t xml:space="preserve"> от 02.03.1997 г. № 25 «О муниципальной службе в РФ»,</w:t>
      </w:r>
      <w:r w:rsidRPr="0053021D">
        <w:rPr>
          <w:rFonts w:ascii="Times New Roman" w:eastAsia="Calibri" w:hAnsi="Times New Roman" w:cs="Times New Roman"/>
          <w:sz w:val="24"/>
          <w:szCs w:val="24"/>
        </w:rPr>
        <w:t xml:space="preserve">  </w:t>
      </w:r>
      <w:r w:rsidRPr="0053021D">
        <w:rPr>
          <w:rFonts w:ascii="Times New Roman" w:hAnsi="Times New Roman" w:cs="Times New Roman"/>
          <w:sz w:val="24"/>
          <w:szCs w:val="24"/>
        </w:rPr>
        <w:t>иных федеральных законах, законов Забайкальского края и нормативно-правовых актах.</w:t>
      </w:r>
    </w:p>
    <w:p w:rsidR="007E5753" w:rsidRPr="0053021D" w:rsidRDefault="007E5753" w:rsidP="0053021D">
      <w:pPr>
        <w:pStyle w:val="a6"/>
        <w:ind w:firstLine="709"/>
        <w:jc w:val="both"/>
        <w:rPr>
          <w:rFonts w:ascii="Times New Roman" w:hAnsi="Times New Roman" w:cs="Times New Roman"/>
          <w:bCs/>
          <w:sz w:val="24"/>
          <w:szCs w:val="24"/>
        </w:rPr>
      </w:pPr>
      <w:r w:rsidRPr="0053021D">
        <w:rPr>
          <w:rFonts w:ascii="Times New Roman" w:hAnsi="Times New Roman" w:cs="Times New Roman"/>
          <w:bCs/>
          <w:sz w:val="24"/>
          <w:szCs w:val="24"/>
        </w:rPr>
        <w:t>Всего за отчетный период депутатами рассмотрено и принято 83 решений из них:</w:t>
      </w:r>
    </w:p>
    <w:p w:rsidR="007E5753" w:rsidRPr="0053021D" w:rsidRDefault="007E5753" w:rsidP="0053021D">
      <w:pPr>
        <w:pStyle w:val="a6"/>
        <w:ind w:firstLine="709"/>
        <w:jc w:val="both"/>
        <w:rPr>
          <w:rFonts w:ascii="Times New Roman" w:hAnsi="Times New Roman" w:cs="Times New Roman"/>
          <w:sz w:val="24"/>
          <w:szCs w:val="24"/>
        </w:rPr>
      </w:pPr>
      <w:r w:rsidRPr="0053021D">
        <w:rPr>
          <w:rFonts w:ascii="Times New Roman" w:hAnsi="Times New Roman" w:cs="Times New Roman"/>
          <w:sz w:val="24"/>
          <w:szCs w:val="24"/>
        </w:rPr>
        <w:t xml:space="preserve"> - базовые – 12 ( в том числе по протесту прокурора – 3);</w:t>
      </w:r>
    </w:p>
    <w:p w:rsidR="007E5753" w:rsidRPr="0053021D" w:rsidRDefault="007E5753" w:rsidP="0053021D">
      <w:pPr>
        <w:pStyle w:val="a6"/>
        <w:ind w:firstLine="709"/>
        <w:jc w:val="both"/>
        <w:rPr>
          <w:rFonts w:ascii="Times New Roman" w:hAnsi="Times New Roman" w:cs="Times New Roman"/>
          <w:sz w:val="24"/>
          <w:szCs w:val="24"/>
        </w:rPr>
      </w:pPr>
      <w:r w:rsidRPr="0053021D">
        <w:rPr>
          <w:rFonts w:ascii="Times New Roman" w:hAnsi="Times New Roman" w:cs="Times New Roman"/>
          <w:sz w:val="24"/>
          <w:szCs w:val="24"/>
        </w:rPr>
        <w:t xml:space="preserve"> - о внесении изменений и дополнений в ранее принятые решения – 19, (в том числе по протесту прокурора – 4);</w:t>
      </w:r>
    </w:p>
    <w:p w:rsidR="007E5753" w:rsidRPr="0053021D" w:rsidRDefault="007E5753" w:rsidP="0053021D">
      <w:pPr>
        <w:pStyle w:val="a6"/>
        <w:ind w:firstLine="709"/>
        <w:jc w:val="both"/>
        <w:rPr>
          <w:rFonts w:ascii="Times New Roman" w:hAnsi="Times New Roman" w:cs="Times New Roman"/>
          <w:sz w:val="24"/>
          <w:szCs w:val="24"/>
        </w:rPr>
      </w:pPr>
      <w:r w:rsidRPr="0053021D">
        <w:rPr>
          <w:rFonts w:ascii="Times New Roman" w:hAnsi="Times New Roman" w:cs="Times New Roman"/>
          <w:sz w:val="24"/>
          <w:szCs w:val="24"/>
        </w:rPr>
        <w:t>- о заключении соглашений – 5;</w:t>
      </w:r>
    </w:p>
    <w:p w:rsidR="007E5753" w:rsidRPr="0053021D" w:rsidRDefault="007E5753" w:rsidP="0053021D">
      <w:pPr>
        <w:pStyle w:val="a6"/>
        <w:ind w:firstLine="709"/>
        <w:jc w:val="both"/>
        <w:rPr>
          <w:rFonts w:ascii="Times New Roman" w:hAnsi="Times New Roman" w:cs="Times New Roman"/>
          <w:sz w:val="24"/>
          <w:szCs w:val="24"/>
        </w:rPr>
      </w:pPr>
      <w:r w:rsidRPr="0053021D">
        <w:rPr>
          <w:rFonts w:ascii="Times New Roman" w:hAnsi="Times New Roman" w:cs="Times New Roman"/>
          <w:sz w:val="24"/>
          <w:szCs w:val="24"/>
        </w:rPr>
        <w:t>- возвращено на доработку – 2;</w:t>
      </w:r>
    </w:p>
    <w:p w:rsidR="007E5753" w:rsidRPr="0053021D" w:rsidRDefault="007E5753" w:rsidP="0053021D">
      <w:pPr>
        <w:pStyle w:val="a6"/>
        <w:ind w:firstLine="709"/>
        <w:jc w:val="both"/>
        <w:rPr>
          <w:rFonts w:ascii="Times New Roman" w:hAnsi="Times New Roman" w:cs="Times New Roman"/>
          <w:sz w:val="24"/>
          <w:szCs w:val="24"/>
        </w:rPr>
      </w:pPr>
      <w:r w:rsidRPr="0053021D">
        <w:rPr>
          <w:rFonts w:ascii="Times New Roman" w:hAnsi="Times New Roman" w:cs="Times New Roman"/>
          <w:sz w:val="24"/>
          <w:szCs w:val="24"/>
        </w:rPr>
        <w:t>- заслушано отчётов, информации – 20;</w:t>
      </w:r>
    </w:p>
    <w:p w:rsidR="007E5753" w:rsidRPr="0053021D" w:rsidRDefault="007E5753" w:rsidP="0053021D">
      <w:pPr>
        <w:pStyle w:val="a6"/>
        <w:ind w:firstLine="709"/>
        <w:jc w:val="both"/>
        <w:rPr>
          <w:rFonts w:ascii="Times New Roman" w:hAnsi="Times New Roman" w:cs="Times New Roman"/>
          <w:sz w:val="24"/>
          <w:szCs w:val="24"/>
        </w:rPr>
      </w:pPr>
      <w:r w:rsidRPr="0053021D">
        <w:rPr>
          <w:rFonts w:ascii="Times New Roman" w:hAnsi="Times New Roman" w:cs="Times New Roman"/>
          <w:sz w:val="24"/>
          <w:szCs w:val="24"/>
        </w:rPr>
        <w:t>- о внутренней деятельности Совета района –22;</w:t>
      </w:r>
    </w:p>
    <w:p w:rsidR="007E5753" w:rsidRPr="0053021D" w:rsidRDefault="007E5753" w:rsidP="0053021D">
      <w:pPr>
        <w:pStyle w:val="a6"/>
        <w:ind w:firstLine="709"/>
        <w:jc w:val="both"/>
        <w:rPr>
          <w:rFonts w:ascii="Times New Roman" w:hAnsi="Times New Roman" w:cs="Times New Roman"/>
          <w:sz w:val="24"/>
          <w:szCs w:val="24"/>
        </w:rPr>
      </w:pPr>
      <w:r w:rsidRPr="0053021D">
        <w:rPr>
          <w:rFonts w:ascii="Times New Roman" w:hAnsi="Times New Roman" w:cs="Times New Roman"/>
          <w:sz w:val="24"/>
          <w:szCs w:val="24"/>
        </w:rPr>
        <w:t>- отклонено решений – 2;</w:t>
      </w:r>
    </w:p>
    <w:p w:rsidR="007E5753" w:rsidRPr="0053021D" w:rsidRDefault="007E5753" w:rsidP="0053021D">
      <w:pPr>
        <w:pStyle w:val="a6"/>
        <w:ind w:firstLine="709"/>
        <w:jc w:val="both"/>
        <w:rPr>
          <w:rFonts w:ascii="Times New Roman" w:hAnsi="Times New Roman" w:cs="Times New Roman"/>
          <w:sz w:val="24"/>
          <w:szCs w:val="24"/>
        </w:rPr>
      </w:pPr>
      <w:r w:rsidRPr="0053021D">
        <w:rPr>
          <w:rFonts w:ascii="Times New Roman" w:hAnsi="Times New Roman" w:cs="Times New Roman"/>
          <w:sz w:val="24"/>
          <w:szCs w:val="24"/>
        </w:rPr>
        <w:t>- поддержка законодательной инициативы – 1.</w:t>
      </w:r>
    </w:p>
    <w:p w:rsidR="00393858" w:rsidRPr="0053021D" w:rsidRDefault="00BC74E7" w:rsidP="0053021D">
      <w:pPr>
        <w:pStyle w:val="a6"/>
        <w:ind w:firstLine="709"/>
        <w:jc w:val="both"/>
        <w:rPr>
          <w:rFonts w:ascii="Times New Roman" w:hAnsi="Times New Roman" w:cs="Times New Roman"/>
          <w:sz w:val="24"/>
          <w:szCs w:val="24"/>
        </w:rPr>
      </w:pPr>
      <w:r w:rsidRPr="0053021D">
        <w:rPr>
          <w:rFonts w:ascii="Times New Roman" w:hAnsi="Times New Roman" w:cs="Times New Roman"/>
          <w:sz w:val="24"/>
          <w:szCs w:val="24"/>
        </w:rPr>
        <w:t>В</w:t>
      </w:r>
      <w:r w:rsidR="006A6078" w:rsidRPr="0053021D">
        <w:rPr>
          <w:rFonts w:ascii="Times New Roman" w:hAnsi="Times New Roman" w:cs="Times New Roman"/>
          <w:sz w:val="24"/>
          <w:szCs w:val="24"/>
        </w:rPr>
        <w:t xml:space="preserve"> 2021</w:t>
      </w:r>
      <w:r w:rsidR="0002420D" w:rsidRPr="0053021D">
        <w:rPr>
          <w:rFonts w:ascii="Times New Roman" w:hAnsi="Times New Roman" w:cs="Times New Roman"/>
          <w:sz w:val="24"/>
          <w:szCs w:val="24"/>
        </w:rPr>
        <w:t xml:space="preserve"> год</w:t>
      </w:r>
      <w:r w:rsidRPr="0053021D">
        <w:rPr>
          <w:rFonts w:ascii="Times New Roman" w:hAnsi="Times New Roman" w:cs="Times New Roman"/>
          <w:sz w:val="24"/>
          <w:szCs w:val="24"/>
        </w:rPr>
        <w:t>у</w:t>
      </w:r>
      <w:r w:rsidR="0002420D" w:rsidRPr="0053021D">
        <w:rPr>
          <w:rFonts w:ascii="Times New Roman" w:hAnsi="Times New Roman" w:cs="Times New Roman"/>
          <w:sz w:val="24"/>
          <w:szCs w:val="24"/>
        </w:rPr>
        <w:t xml:space="preserve"> на заседаниях Совета района, Президиума Совета района и постоянн</w:t>
      </w:r>
      <w:r w:rsidR="007E5753" w:rsidRPr="0053021D">
        <w:rPr>
          <w:rFonts w:ascii="Times New Roman" w:hAnsi="Times New Roman" w:cs="Times New Roman"/>
          <w:sz w:val="24"/>
          <w:szCs w:val="24"/>
        </w:rPr>
        <w:t>ых комиссий было рассмотрено 167</w:t>
      </w:r>
      <w:r w:rsidR="0002420D" w:rsidRPr="0053021D">
        <w:rPr>
          <w:rFonts w:ascii="Times New Roman" w:hAnsi="Times New Roman" w:cs="Times New Roman"/>
          <w:sz w:val="24"/>
          <w:szCs w:val="24"/>
        </w:rPr>
        <w:t xml:space="preserve"> вопросов. </w:t>
      </w:r>
    </w:p>
    <w:p w:rsidR="00393858" w:rsidRPr="0053021D" w:rsidRDefault="0002420D" w:rsidP="0053021D">
      <w:pPr>
        <w:pStyle w:val="a6"/>
        <w:ind w:firstLine="709"/>
        <w:jc w:val="both"/>
        <w:rPr>
          <w:rFonts w:ascii="Times New Roman" w:hAnsi="Times New Roman" w:cs="Times New Roman"/>
          <w:sz w:val="24"/>
          <w:szCs w:val="24"/>
        </w:rPr>
      </w:pPr>
      <w:r w:rsidRPr="0053021D">
        <w:rPr>
          <w:rFonts w:ascii="Times New Roman" w:hAnsi="Times New Roman" w:cs="Times New Roman"/>
          <w:sz w:val="24"/>
          <w:szCs w:val="24"/>
        </w:rPr>
        <w:t xml:space="preserve">В отчете подробно освещена работа Совета района по направлениям деятельности: «нормотворческая деятельность», «контрольная деятельность»,  «работа с обращениями граждан», «взаимодействие с Законодательным Собранием Забайкальского края и органами государственной власти Забайкальского края» «взаимодействие со средствами массовой информации». </w:t>
      </w:r>
    </w:p>
    <w:p w:rsidR="00393858" w:rsidRPr="0053021D" w:rsidRDefault="0002420D" w:rsidP="0053021D">
      <w:pPr>
        <w:pStyle w:val="a6"/>
        <w:ind w:firstLine="709"/>
        <w:jc w:val="both"/>
        <w:rPr>
          <w:rFonts w:ascii="Times New Roman" w:hAnsi="Times New Roman" w:cs="Times New Roman"/>
          <w:sz w:val="24"/>
          <w:szCs w:val="24"/>
        </w:rPr>
      </w:pPr>
      <w:r w:rsidRPr="0053021D">
        <w:rPr>
          <w:rFonts w:ascii="Times New Roman" w:hAnsi="Times New Roman" w:cs="Times New Roman"/>
          <w:sz w:val="24"/>
          <w:szCs w:val="24"/>
        </w:rPr>
        <w:t xml:space="preserve">Светлана Викторовна отметила, что в целом депутатами Совета района проделана большая работа, план </w:t>
      </w:r>
      <w:r w:rsidR="007E5753" w:rsidRPr="0053021D">
        <w:rPr>
          <w:rFonts w:ascii="Times New Roman" w:hAnsi="Times New Roman" w:cs="Times New Roman"/>
          <w:sz w:val="24"/>
          <w:szCs w:val="24"/>
        </w:rPr>
        <w:t>исполнен в полном объеме. В 2023</w:t>
      </w:r>
      <w:r w:rsidR="00393858" w:rsidRPr="0053021D">
        <w:rPr>
          <w:rFonts w:ascii="Times New Roman" w:hAnsi="Times New Roman" w:cs="Times New Roman"/>
          <w:sz w:val="24"/>
          <w:szCs w:val="24"/>
        </w:rPr>
        <w:t xml:space="preserve"> </w:t>
      </w:r>
      <w:r w:rsidRPr="0053021D">
        <w:rPr>
          <w:rFonts w:ascii="Times New Roman" w:hAnsi="Times New Roman" w:cs="Times New Roman"/>
          <w:sz w:val="24"/>
          <w:szCs w:val="24"/>
        </w:rPr>
        <w:t>г</w:t>
      </w:r>
      <w:r w:rsidR="00393858" w:rsidRPr="0053021D">
        <w:rPr>
          <w:rFonts w:ascii="Times New Roman" w:hAnsi="Times New Roman" w:cs="Times New Roman"/>
          <w:sz w:val="24"/>
          <w:szCs w:val="24"/>
        </w:rPr>
        <w:t>оду</w:t>
      </w:r>
      <w:r w:rsidRPr="0053021D">
        <w:rPr>
          <w:rFonts w:ascii="Times New Roman" w:hAnsi="Times New Roman" w:cs="Times New Roman"/>
          <w:sz w:val="24"/>
          <w:szCs w:val="24"/>
        </w:rPr>
        <w:t xml:space="preserve"> необходимо продолжить  работу с избирателями на своих округах, продолжать  взаимодействие и сотрудничество с представительными органами городских и сельских поселений, общественными организациями; оказывать содействие органам местного самоуправления поселений в привлечении населения к у</w:t>
      </w:r>
      <w:r w:rsidR="00393858" w:rsidRPr="0053021D">
        <w:rPr>
          <w:rFonts w:ascii="Times New Roman" w:hAnsi="Times New Roman" w:cs="Times New Roman"/>
          <w:sz w:val="24"/>
          <w:szCs w:val="24"/>
        </w:rPr>
        <w:t xml:space="preserve">частию в местном самоуправлении. </w:t>
      </w:r>
    </w:p>
    <w:p w:rsidR="00393858" w:rsidRPr="0053021D" w:rsidRDefault="00393858" w:rsidP="0053021D">
      <w:pPr>
        <w:pStyle w:val="a6"/>
        <w:ind w:firstLine="709"/>
        <w:jc w:val="both"/>
        <w:rPr>
          <w:rFonts w:ascii="Times New Roman" w:hAnsi="Times New Roman" w:cs="Times New Roman"/>
          <w:sz w:val="24"/>
          <w:szCs w:val="24"/>
        </w:rPr>
      </w:pPr>
      <w:r w:rsidRPr="0053021D">
        <w:rPr>
          <w:rFonts w:ascii="Times New Roman" w:hAnsi="Times New Roman" w:cs="Times New Roman"/>
          <w:sz w:val="24"/>
          <w:szCs w:val="24"/>
        </w:rPr>
        <w:t>Совместно с исполнительной властью муниципального района в бюджетной и других сферах:</w:t>
      </w:r>
    </w:p>
    <w:p w:rsidR="00393858" w:rsidRPr="0053021D" w:rsidRDefault="00393858" w:rsidP="0053021D">
      <w:pPr>
        <w:pStyle w:val="a6"/>
        <w:ind w:firstLine="709"/>
        <w:jc w:val="both"/>
        <w:rPr>
          <w:rFonts w:ascii="Times New Roman" w:eastAsia="Times New Roman" w:hAnsi="Times New Roman" w:cs="Times New Roman"/>
          <w:sz w:val="24"/>
          <w:szCs w:val="24"/>
        </w:rPr>
      </w:pPr>
      <w:r w:rsidRPr="0053021D">
        <w:rPr>
          <w:rFonts w:ascii="Times New Roman" w:hAnsi="Times New Roman" w:cs="Times New Roman"/>
          <w:sz w:val="24"/>
          <w:szCs w:val="24"/>
        </w:rPr>
        <w:t xml:space="preserve"> – активизировать деятельность и усилить мероприятия по контролю за соблюдением финансовой дисциплины по исполнению бюджетов муниципальными образованиями и учреждениями;</w:t>
      </w:r>
    </w:p>
    <w:p w:rsidR="00393858" w:rsidRPr="0053021D" w:rsidRDefault="00393858" w:rsidP="0053021D">
      <w:pPr>
        <w:pStyle w:val="a6"/>
        <w:ind w:firstLine="709"/>
        <w:jc w:val="both"/>
        <w:rPr>
          <w:rFonts w:ascii="Times New Roman" w:eastAsia="Times New Roman" w:hAnsi="Times New Roman" w:cs="Times New Roman"/>
          <w:sz w:val="24"/>
          <w:szCs w:val="24"/>
        </w:rPr>
      </w:pPr>
      <w:r w:rsidRPr="0053021D">
        <w:rPr>
          <w:rFonts w:ascii="Times New Roman" w:hAnsi="Times New Roman" w:cs="Times New Roman"/>
          <w:sz w:val="24"/>
          <w:szCs w:val="24"/>
        </w:rPr>
        <w:lastRenderedPageBreak/>
        <w:t xml:space="preserve"> – осуществлять исчерпывающие меры по противодействию коррупции в границах муниципального района;</w:t>
      </w:r>
    </w:p>
    <w:p w:rsidR="00393858" w:rsidRPr="0053021D" w:rsidRDefault="00E94D14" w:rsidP="0053021D">
      <w:pPr>
        <w:pStyle w:val="a6"/>
        <w:ind w:firstLine="709"/>
        <w:jc w:val="both"/>
        <w:rPr>
          <w:rFonts w:ascii="Times New Roman" w:eastAsia="Times New Roman" w:hAnsi="Times New Roman" w:cs="Times New Roman"/>
          <w:sz w:val="24"/>
          <w:szCs w:val="24"/>
        </w:rPr>
      </w:pPr>
      <w:r w:rsidRPr="0053021D">
        <w:rPr>
          <w:rFonts w:ascii="Times New Roman" w:hAnsi="Times New Roman" w:cs="Times New Roman"/>
          <w:sz w:val="24"/>
          <w:szCs w:val="24"/>
        </w:rPr>
        <w:t xml:space="preserve">  </w:t>
      </w:r>
      <w:r w:rsidR="00393858" w:rsidRPr="0053021D">
        <w:rPr>
          <w:rFonts w:ascii="Times New Roman" w:hAnsi="Times New Roman" w:cs="Times New Roman"/>
          <w:sz w:val="24"/>
          <w:szCs w:val="24"/>
        </w:rPr>
        <w:t>– обеспечить максимальную гласность о своей работе.</w:t>
      </w:r>
    </w:p>
    <w:p w:rsidR="0002420D" w:rsidRPr="0053021D" w:rsidRDefault="0002420D" w:rsidP="0053021D">
      <w:pPr>
        <w:pStyle w:val="a6"/>
        <w:ind w:firstLine="709"/>
        <w:jc w:val="both"/>
        <w:rPr>
          <w:rFonts w:ascii="Times New Roman" w:eastAsia="Times New Roman" w:hAnsi="Times New Roman" w:cs="Times New Roman"/>
          <w:sz w:val="24"/>
          <w:szCs w:val="24"/>
        </w:rPr>
      </w:pPr>
      <w:r w:rsidRPr="0053021D">
        <w:rPr>
          <w:rFonts w:ascii="Times New Roman" w:hAnsi="Times New Roman" w:cs="Times New Roman"/>
          <w:sz w:val="24"/>
          <w:szCs w:val="24"/>
        </w:rPr>
        <w:t xml:space="preserve">Отчет Совета района </w:t>
      </w:r>
      <w:r w:rsidR="007E5753" w:rsidRPr="0053021D">
        <w:rPr>
          <w:rFonts w:ascii="Times New Roman" w:hAnsi="Times New Roman" w:cs="Times New Roman"/>
          <w:sz w:val="24"/>
          <w:szCs w:val="24"/>
        </w:rPr>
        <w:t>за 2022</w:t>
      </w:r>
      <w:r w:rsidR="00393858" w:rsidRPr="0053021D">
        <w:rPr>
          <w:rFonts w:ascii="Times New Roman" w:hAnsi="Times New Roman" w:cs="Times New Roman"/>
          <w:sz w:val="24"/>
          <w:szCs w:val="24"/>
        </w:rPr>
        <w:t xml:space="preserve"> год д</w:t>
      </w:r>
      <w:r w:rsidRPr="0053021D">
        <w:rPr>
          <w:rFonts w:ascii="Times New Roman" w:hAnsi="Times New Roman" w:cs="Times New Roman"/>
          <w:sz w:val="24"/>
          <w:szCs w:val="24"/>
        </w:rPr>
        <w:t>епутаты утвердили единогласно.</w:t>
      </w:r>
    </w:p>
    <w:p w:rsidR="00391BB1" w:rsidRPr="0053021D" w:rsidRDefault="00391BB1" w:rsidP="0053021D">
      <w:pPr>
        <w:pStyle w:val="a6"/>
        <w:ind w:firstLine="709"/>
        <w:jc w:val="both"/>
        <w:rPr>
          <w:rFonts w:ascii="Times New Roman" w:hAnsi="Times New Roman" w:cs="Times New Roman"/>
          <w:sz w:val="24"/>
          <w:szCs w:val="24"/>
        </w:rPr>
      </w:pPr>
    </w:p>
    <w:p w:rsidR="00A36DFF" w:rsidRPr="0053021D" w:rsidRDefault="0053021D" w:rsidP="0053021D">
      <w:pPr>
        <w:pStyle w:val="a6"/>
        <w:ind w:firstLine="709"/>
        <w:jc w:val="both"/>
        <w:rPr>
          <w:rFonts w:ascii="Times New Roman" w:hAnsi="Times New Roman" w:cs="Times New Roman"/>
          <w:bCs/>
          <w:sz w:val="24"/>
          <w:szCs w:val="24"/>
        </w:rPr>
      </w:pPr>
      <w:r>
        <w:rPr>
          <w:rFonts w:ascii="Times New Roman" w:hAnsi="Times New Roman" w:cs="Times New Roman"/>
          <w:sz w:val="24"/>
          <w:szCs w:val="24"/>
        </w:rPr>
        <w:t xml:space="preserve"> </w:t>
      </w:r>
      <w:r w:rsidR="0002420D" w:rsidRPr="0053021D">
        <w:rPr>
          <w:rFonts w:ascii="Times New Roman" w:hAnsi="Times New Roman" w:cs="Times New Roman"/>
          <w:sz w:val="24"/>
          <w:szCs w:val="24"/>
        </w:rPr>
        <w:t>С</w:t>
      </w:r>
      <w:r w:rsidR="00BC74E7" w:rsidRPr="0053021D">
        <w:rPr>
          <w:rFonts w:ascii="Times New Roman" w:hAnsi="Times New Roman" w:cs="Times New Roman"/>
          <w:sz w:val="24"/>
          <w:szCs w:val="24"/>
        </w:rPr>
        <w:t xml:space="preserve"> отчетом</w:t>
      </w:r>
      <w:r w:rsidR="00BC74E7" w:rsidRPr="0053021D">
        <w:rPr>
          <w:rFonts w:ascii="Times New Roman" w:hAnsi="Times New Roman" w:cs="Times New Roman"/>
          <w:bCs/>
          <w:sz w:val="24"/>
          <w:szCs w:val="24"/>
        </w:rPr>
        <w:t xml:space="preserve"> о результатах работы </w:t>
      </w:r>
      <w:r w:rsidR="00A36DFF" w:rsidRPr="0053021D">
        <w:rPr>
          <w:rFonts w:ascii="Times New Roman" w:hAnsi="Times New Roman" w:cs="Times New Roman"/>
          <w:bCs/>
          <w:sz w:val="24"/>
          <w:szCs w:val="24"/>
        </w:rPr>
        <w:t xml:space="preserve">контрольно-счетной палаты МР «Нерчинский район» </w:t>
      </w:r>
      <w:r w:rsidR="007E5753" w:rsidRPr="0053021D">
        <w:rPr>
          <w:rFonts w:ascii="Times New Roman" w:hAnsi="Times New Roman" w:cs="Times New Roman"/>
          <w:bCs/>
          <w:sz w:val="24"/>
          <w:szCs w:val="24"/>
        </w:rPr>
        <w:t>за 2022</w:t>
      </w:r>
      <w:r w:rsidR="00BC74E7" w:rsidRPr="0053021D">
        <w:rPr>
          <w:rFonts w:ascii="Times New Roman" w:hAnsi="Times New Roman" w:cs="Times New Roman"/>
          <w:bCs/>
          <w:sz w:val="24"/>
          <w:szCs w:val="24"/>
        </w:rPr>
        <w:t xml:space="preserve"> год</w:t>
      </w:r>
      <w:r w:rsidR="00BC74E7" w:rsidRPr="0053021D">
        <w:rPr>
          <w:rFonts w:ascii="Times New Roman" w:hAnsi="Times New Roman" w:cs="Times New Roman"/>
          <w:sz w:val="24"/>
          <w:szCs w:val="24"/>
        </w:rPr>
        <w:t xml:space="preserve"> </w:t>
      </w:r>
      <w:r w:rsidR="00A36DFF" w:rsidRPr="0053021D">
        <w:rPr>
          <w:rFonts w:ascii="Times New Roman" w:hAnsi="Times New Roman" w:cs="Times New Roman"/>
          <w:sz w:val="24"/>
          <w:szCs w:val="24"/>
        </w:rPr>
        <w:t xml:space="preserve">выступила </w:t>
      </w:r>
      <w:r w:rsidR="0002420D" w:rsidRPr="0053021D">
        <w:rPr>
          <w:rFonts w:ascii="Times New Roman" w:hAnsi="Times New Roman" w:cs="Times New Roman"/>
          <w:sz w:val="24"/>
          <w:szCs w:val="24"/>
        </w:rPr>
        <w:t xml:space="preserve">председатель </w:t>
      </w:r>
      <w:r w:rsidR="00A36DFF" w:rsidRPr="0053021D">
        <w:rPr>
          <w:rFonts w:ascii="Times New Roman" w:hAnsi="Times New Roman" w:cs="Times New Roman"/>
          <w:bCs/>
          <w:sz w:val="24"/>
          <w:szCs w:val="24"/>
        </w:rPr>
        <w:t xml:space="preserve">КСП </w:t>
      </w:r>
      <w:r w:rsidR="00393858" w:rsidRPr="0053021D">
        <w:rPr>
          <w:rFonts w:ascii="Times New Roman" w:hAnsi="Times New Roman" w:cs="Times New Roman"/>
          <w:sz w:val="24"/>
          <w:szCs w:val="24"/>
        </w:rPr>
        <w:t xml:space="preserve">Цаплина В.С. </w:t>
      </w:r>
    </w:p>
    <w:p w:rsidR="007E5753" w:rsidRPr="0053021D" w:rsidRDefault="007E5753" w:rsidP="0053021D">
      <w:pPr>
        <w:pStyle w:val="a6"/>
        <w:ind w:firstLine="709"/>
        <w:jc w:val="both"/>
        <w:rPr>
          <w:rFonts w:ascii="Times New Roman" w:hAnsi="Times New Roman" w:cs="Times New Roman"/>
          <w:sz w:val="24"/>
          <w:szCs w:val="24"/>
        </w:rPr>
      </w:pPr>
      <w:r w:rsidRPr="0053021D">
        <w:rPr>
          <w:rFonts w:ascii="Times New Roman" w:hAnsi="Times New Roman" w:cs="Times New Roman"/>
          <w:sz w:val="24"/>
          <w:szCs w:val="24"/>
        </w:rPr>
        <w:t>В 2022</w:t>
      </w:r>
      <w:r w:rsidR="00393858" w:rsidRPr="0053021D">
        <w:rPr>
          <w:rFonts w:ascii="Times New Roman" w:hAnsi="Times New Roman" w:cs="Times New Roman"/>
          <w:sz w:val="24"/>
          <w:szCs w:val="24"/>
        </w:rPr>
        <w:t xml:space="preserve"> году контрольно-счетной палатой осуществлен комплекс экспертно-аналитической и контрольной работы, предусмотренный годовым планом. </w:t>
      </w:r>
      <w:r w:rsidRPr="0053021D">
        <w:rPr>
          <w:rFonts w:ascii="Times New Roman" w:hAnsi="Times New Roman" w:cs="Times New Roman"/>
          <w:sz w:val="24"/>
          <w:szCs w:val="24"/>
        </w:rPr>
        <w:t xml:space="preserve">В ходе выполнения плана в отчетном периоде сотрудниками КСП проведено 95 мероприятий, в том числе 5 контрольных и 90 экспертно-аналитических. </w:t>
      </w:r>
    </w:p>
    <w:p w:rsidR="00D8410F" w:rsidRPr="0053021D" w:rsidRDefault="00D8410F" w:rsidP="0053021D">
      <w:pPr>
        <w:pStyle w:val="a6"/>
        <w:ind w:firstLine="709"/>
        <w:jc w:val="both"/>
        <w:rPr>
          <w:rFonts w:ascii="Times New Roman" w:hAnsi="Times New Roman" w:cs="Times New Roman"/>
          <w:sz w:val="24"/>
          <w:szCs w:val="24"/>
        </w:rPr>
      </w:pPr>
      <w:r w:rsidRPr="0053021D">
        <w:rPr>
          <w:rFonts w:ascii="Times New Roman" w:hAnsi="Times New Roman" w:cs="Times New Roman"/>
          <w:sz w:val="24"/>
          <w:szCs w:val="24"/>
        </w:rPr>
        <w:t xml:space="preserve">Проведена проверка по обращению депутатов Совета городского поселения «Нерчинское»  в части управления и распоряжения имуществом, находящимся в муниципальной собственности городского поселения «Нерчинское». В связи с обращением И.о. Главы муниципального района «Нерчинский район» в план работы были внесены изменения в целях проверки законности начисления и выплаты денежного вознаграждения лицам, замещающим муниципальные должности, денежного содержания муниципальным служащим, заработной платы работникам и служащим в администрации сельского поселения «Зюльзинское». Также, в связи с обращением Контрольно-счетной палаты Забайкальского края была проведена совместная проверка с инспекторами контрольно-счетной палаты Забайкальского края в части проверки законности, эффективности и целесообразности использования средств, выделенных из краевого бюджета на ремонт объектов коммунальной инфраструктуры в 2021-2022 годах. По обращению Контрольно-счетной палаты Забайкальского края сотрудники КСП с целью обследования выезжали на созданные спортивные объекты (универсальные спортивные площадки и уличные тренажерные комплексы) на территории МР «Нерчинский район в с. Олекан, с.Илим, с. Зюльзя, с. Знаменка; на обследование санитарно-гигиенических помещений (туалетных комнат МБОУ СОШ) в  п.с.т. Нагорный, с. Заречное, с. Н-Ключи, с. Олинск, с. Бишигино, с. Зюльзя, с. Калинино, с. Пешково, с. Волочаевка. </w:t>
      </w:r>
    </w:p>
    <w:p w:rsidR="00D8410F" w:rsidRPr="0053021D" w:rsidRDefault="00D8410F" w:rsidP="0053021D">
      <w:pPr>
        <w:pStyle w:val="a6"/>
        <w:ind w:firstLine="709"/>
        <w:jc w:val="both"/>
        <w:rPr>
          <w:rFonts w:ascii="Times New Roman" w:hAnsi="Times New Roman" w:cs="Times New Roman"/>
          <w:sz w:val="24"/>
          <w:szCs w:val="24"/>
        </w:rPr>
      </w:pPr>
      <w:r w:rsidRPr="0053021D">
        <w:rPr>
          <w:rFonts w:ascii="Times New Roman" w:hAnsi="Times New Roman" w:cs="Times New Roman"/>
          <w:sz w:val="24"/>
          <w:szCs w:val="24"/>
        </w:rPr>
        <w:t>Общий объем средств, охваченный контрольными проверками, составил 251 901,45 тыс. рублей. В результате проведенных контрольных мероприятий в 2022 году выявлено нарушений и недостатков на общую сумму 15 772,5 тыс. рублей, в том числе нарушения в ведении бухгалтерского учета и отчетности – 8 121,2 тыс. рублей; нарушения в сфере управления и распоряжения государственной (муниципальной) собственностью – 6 489,9 тыс. рублей; нарушения при осуществлении муниципальных закупок – 2 820,4 тыс. рублей.</w:t>
      </w:r>
    </w:p>
    <w:p w:rsidR="00D8410F" w:rsidRPr="0053021D" w:rsidRDefault="0053021D" w:rsidP="0053021D">
      <w:pPr>
        <w:pStyle w:val="a6"/>
        <w:ind w:firstLine="709"/>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D8410F" w:rsidRPr="0053021D">
        <w:rPr>
          <w:rFonts w:ascii="Times New Roman" w:hAnsi="Times New Roman" w:cs="Times New Roman"/>
          <w:sz w:val="24"/>
          <w:szCs w:val="24"/>
        </w:rPr>
        <w:t xml:space="preserve">Основную долю финансовых нарушений составили нарушения, допущенные в ведении бухгалтерского учета и отчетности, нарушения в сфер управления и распоряжения муниципальным имуществом, нарушения в ходе исполнения муниципальных контрактов, заключенных на строительство или капитальный ремонт объектов муниципальной собственности, в части </w:t>
      </w:r>
      <w:r w:rsidR="00D8410F" w:rsidRPr="0053021D">
        <w:rPr>
          <w:rFonts w:ascii="Times New Roman" w:eastAsia="Calibri" w:hAnsi="Times New Roman" w:cs="Times New Roman"/>
          <w:sz w:val="24"/>
          <w:szCs w:val="24"/>
        </w:rPr>
        <w:t xml:space="preserve">расхождения фактически выполненных работ с актами сдачи-приемки выполненных работ, </w:t>
      </w:r>
      <w:r w:rsidR="00D8410F" w:rsidRPr="0053021D">
        <w:rPr>
          <w:rFonts w:ascii="Times New Roman" w:hAnsi="Times New Roman" w:cs="Times New Roman"/>
          <w:sz w:val="24"/>
          <w:szCs w:val="24"/>
        </w:rPr>
        <w:t>а именно:</w:t>
      </w:r>
      <w:r w:rsidR="00D8410F" w:rsidRPr="0053021D">
        <w:rPr>
          <w:rFonts w:ascii="Times New Roman" w:eastAsia="Calibri" w:hAnsi="Times New Roman" w:cs="Times New Roman"/>
          <w:sz w:val="24"/>
          <w:szCs w:val="24"/>
        </w:rPr>
        <w:t xml:space="preserve"> КСП устанавливались факты принятия завышенных объемов работ в актах выполненных работ т.е., в нарушение пункта 1 статьи 9 Федерального закона от 06.12.2011 N 402-ФЗ «О бухгалтерском учете», статьи 94 Федерального закона от 05.04.2013 №44-ФЗ к учету принимались документы, которыми были оформлены не имевшие места факты хозяйственной жизни, что также является нарушением статьи 219 Бюджетного кодекса РФ (исполнение полномочий получателя бюджетных средств при исполнении бюджета по расходам ненадлежащим образом (подтверждение несуществующих денежных обязательств).</w:t>
      </w:r>
    </w:p>
    <w:p w:rsidR="0002420D" w:rsidRPr="0053021D" w:rsidRDefault="0053021D" w:rsidP="0053021D">
      <w:pPr>
        <w:pStyle w:val="a6"/>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2420D" w:rsidRPr="0053021D">
        <w:rPr>
          <w:rFonts w:ascii="Times New Roman" w:eastAsia="Times New Roman" w:hAnsi="Times New Roman" w:cs="Times New Roman"/>
          <w:sz w:val="24"/>
          <w:szCs w:val="24"/>
        </w:rPr>
        <w:t xml:space="preserve">Отчет </w:t>
      </w:r>
      <w:r w:rsidR="0002420D" w:rsidRPr="0053021D">
        <w:rPr>
          <w:rFonts w:ascii="Times New Roman" w:hAnsi="Times New Roman" w:cs="Times New Roman"/>
          <w:bCs/>
          <w:sz w:val="24"/>
          <w:szCs w:val="24"/>
        </w:rPr>
        <w:t>о результатах работы К</w:t>
      </w:r>
      <w:r w:rsidR="00A80B24" w:rsidRPr="0053021D">
        <w:rPr>
          <w:rFonts w:ascii="Times New Roman" w:hAnsi="Times New Roman" w:cs="Times New Roman"/>
          <w:bCs/>
          <w:sz w:val="24"/>
          <w:szCs w:val="24"/>
        </w:rPr>
        <w:t>СП МР «Нерчинский район» за 202</w:t>
      </w:r>
      <w:r w:rsidR="00D8410F" w:rsidRPr="0053021D">
        <w:rPr>
          <w:rFonts w:ascii="Times New Roman" w:hAnsi="Times New Roman" w:cs="Times New Roman"/>
          <w:bCs/>
          <w:sz w:val="24"/>
          <w:szCs w:val="24"/>
        </w:rPr>
        <w:t>2</w:t>
      </w:r>
      <w:r w:rsidR="0002420D" w:rsidRPr="0053021D">
        <w:rPr>
          <w:rFonts w:ascii="Times New Roman" w:hAnsi="Times New Roman" w:cs="Times New Roman"/>
          <w:bCs/>
          <w:sz w:val="24"/>
          <w:szCs w:val="24"/>
        </w:rPr>
        <w:t xml:space="preserve"> год депутаты приняли к сведению. </w:t>
      </w:r>
    </w:p>
    <w:p w:rsidR="00D8410F" w:rsidRPr="0053021D" w:rsidRDefault="00D8410F" w:rsidP="0053021D">
      <w:pPr>
        <w:pStyle w:val="a6"/>
        <w:ind w:firstLine="709"/>
        <w:jc w:val="both"/>
        <w:rPr>
          <w:rFonts w:ascii="Times New Roman" w:hAnsi="Times New Roman" w:cs="Times New Roman"/>
          <w:sz w:val="24"/>
          <w:szCs w:val="24"/>
        </w:rPr>
      </w:pPr>
    </w:p>
    <w:p w:rsidR="00A86B79" w:rsidRPr="0053021D" w:rsidRDefault="00A86B79" w:rsidP="0053021D">
      <w:pPr>
        <w:pStyle w:val="a6"/>
        <w:ind w:firstLine="709"/>
        <w:jc w:val="both"/>
        <w:rPr>
          <w:rFonts w:ascii="Times New Roman" w:hAnsi="Times New Roman" w:cs="Times New Roman"/>
          <w:sz w:val="24"/>
          <w:szCs w:val="24"/>
        </w:rPr>
      </w:pPr>
      <w:r w:rsidRPr="0053021D">
        <w:rPr>
          <w:rFonts w:ascii="Times New Roman" w:hAnsi="Times New Roman" w:cs="Times New Roman"/>
          <w:sz w:val="24"/>
          <w:szCs w:val="24"/>
        </w:rPr>
        <w:lastRenderedPageBreak/>
        <w:t xml:space="preserve">В </w:t>
      </w:r>
      <w:r w:rsidR="00846631" w:rsidRPr="0053021D">
        <w:rPr>
          <w:rFonts w:ascii="Times New Roman" w:hAnsi="Times New Roman" w:cs="Times New Roman"/>
          <w:sz w:val="24"/>
          <w:szCs w:val="24"/>
        </w:rPr>
        <w:t xml:space="preserve">соответствии </w:t>
      </w:r>
      <w:r w:rsidR="00846631" w:rsidRPr="0053021D">
        <w:rPr>
          <w:rFonts w:ascii="Times New Roman" w:hAnsi="Times New Roman" w:cs="Times New Roman"/>
          <w:sz w:val="24"/>
          <w:szCs w:val="24"/>
        </w:rPr>
        <w:t>с Постановлением</w:t>
      </w:r>
      <w:r w:rsidR="00846631" w:rsidRPr="0053021D">
        <w:rPr>
          <w:rFonts w:ascii="Times New Roman" w:hAnsi="Times New Roman" w:cs="Times New Roman"/>
          <w:sz w:val="24"/>
          <w:szCs w:val="24"/>
        </w:rPr>
        <w:t xml:space="preserve"> Правительства Забайкальского края № 626 от 19 декабря 2022 года «О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 в части индексации должностных окладов с 01.10.2022г. на 4 процента и дополнений к порядку увеличения размера денежного вознаграждения по итогам рейтинга муниципальных районов, определяемого в соответствии с распоряжением Губернатора Забайкальского края и источник</w:t>
      </w:r>
      <w:r w:rsidR="0037125A" w:rsidRPr="0053021D">
        <w:rPr>
          <w:rFonts w:ascii="Times New Roman" w:hAnsi="Times New Roman" w:cs="Times New Roman"/>
          <w:sz w:val="24"/>
          <w:szCs w:val="24"/>
        </w:rPr>
        <w:t>а обеспечения данной выплаты д</w:t>
      </w:r>
      <w:r w:rsidRPr="0053021D">
        <w:rPr>
          <w:rFonts w:ascii="Times New Roman" w:hAnsi="Times New Roman" w:cs="Times New Roman"/>
          <w:sz w:val="24"/>
          <w:szCs w:val="24"/>
        </w:rPr>
        <w:t xml:space="preserve">епутаты </w:t>
      </w:r>
      <w:r w:rsidRPr="0053021D">
        <w:rPr>
          <w:rFonts w:ascii="Times New Roman" w:hAnsi="Times New Roman" w:cs="Times New Roman"/>
          <w:sz w:val="24"/>
          <w:szCs w:val="24"/>
        </w:rPr>
        <w:t>рассмотрели и приняли решения:</w:t>
      </w:r>
    </w:p>
    <w:p w:rsidR="00A86B79" w:rsidRPr="0053021D" w:rsidRDefault="00A86B79" w:rsidP="0053021D">
      <w:pPr>
        <w:pStyle w:val="a6"/>
        <w:ind w:firstLine="709"/>
        <w:jc w:val="both"/>
        <w:rPr>
          <w:rFonts w:ascii="Times New Roman" w:hAnsi="Times New Roman" w:cs="Times New Roman"/>
          <w:sz w:val="24"/>
          <w:szCs w:val="24"/>
        </w:rPr>
      </w:pPr>
      <w:r w:rsidRPr="0053021D">
        <w:rPr>
          <w:rFonts w:ascii="Times New Roman" w:hAnsi="Times New Roman" w:cs="Times New Roman"/>
          <w:sz w:val="24"/>
          <w:szCs w:val="24"/>
        </w:rPr>
        <w:t>-</w:t>
      </w:r>
      <w:r w:rsidRPr="0053021D">
        <w:rPr>
          <w:rFonts w:ascii="Times New Roman" w:hAnsi="Times New Roman" w:cs="Times New Roman"/>
          <w:sz w:val="24"/>
          <w:szCs w:val="24"/>
        </w:rPr>
        <w:t xml:space="preserve"> о </w:t>
      </w:r>
      <w:r w:rsidRPr="0053021D">
        <w:rPr>
          <w:rFonts w:ascii="Times New Roman" w:hAnsi="Times New Roman" w:cs="Times New Roman"/>
          <w:bCs/>
          <w:sz w:val="24"/>
          <w:szCs w:val="24"/>
        </w:rPr>
        <w:t>внесении изменений в Положение о денежном вознаграждении  лиц, замещающих  муниципальные должности в органах местного самоуправления  муниципал</w:t>
      </w:r>
      <w:r w:rsidRPr="0053021D">
        <w:rPr>
          <w:rFonts w:ascii="Times New Roman" w:hAnsi="Times New Roman" w:cs="Times New Roman"/>
          <w:bCs/>
          <w:sz w:val="24"/>
          <w:szCs w:val="24"/>
        </w:rPr>
        <w:t>ьного района «Нерчинский район»;</w:t>
      </w:r>
    </w:p>
    <w:p w:rsidR="00A86B79" w:rsidRPr="0053021D" w:rsidRDefault="00A86B79" w:rsidP="0053021D">
      <w:pPr>
        <w:pStyle w:val="a6"/>
        <w:ind w:firstLine="709"/>
        <w:jc w:val="both"/>
        <w:rPr>
          <w:rFonts w:ascii="Times New Roman" w:hAnsi="Times New Roman" w:cs="Times New Roman"/>
          <w:sz w:val="24"/>
          <w:szCs w:val="24"/>
        </w:rPr>
      </w:pPr>
      <w:r w:rsidRPr="0053021D">
        <w:rPr>
          <w:rFonts w:ascii="Times New Roman" w:hAnsi="Times New Roman" w:cs="Times New Roman"/>
          <w:sz w:val="24"/>
          <w:szCs w:val="24"/>
        </w:rPr>
        <w:t xml:space="preserve">- </w:t>
      </w:r>
      <w:r w:rsidR="00846631" w:rsidRPr="0053021D">
        <w:rPr>
          <w:rFonts w:ascii="Times New Roman" w:hAnsi="Times New Roman" w:cs="Times New Roman"/>
          <w:bCs/>
          <w:sz w:val="24"/>
          <w:szCs w:val="24"/>
        </w:rPr>
        <w:t xml:space="preserve">Положение </w:t>
      </w:r>
      <w:r w:rsidR="00846631" w:rsidRPr="0053021D">
        <w:rPr>
          <w:rFonts w:ascii="Times New Roman" w:hAnsi="Times New Roman" w:cs="Times New Roman"/>
          <w:sz w:val="24"/>
          <w:szCs w:val="24"/>
        </w:rPr>
        <w:t>о размере и условиях оплаты труда муниципальных служащих органов местного самоуправления</w:t>
      </w:r>
      <w:r w:rsidR="00846631" w:rsidRPr="0053021D">
        <w:rPr>
          <w:rFonts w:ascii="Times New Roman" w:hAnsi="Times New Roman" w:cs="Times New Roman"/>
          <w:i/>
          <w:sz w:val="24"/>
          <w:szCs w:val="24"/>
        </w:rPr>
        <w:t xml:space="preserve"> </w:t>
      </w:r>
      <w:r w:rsidR="00846631" w:rsidRPr="0053021D">
        <w:rPr>
          <w:rFonts w:ascii="Times New Roman" w:hAnsi="Times New Roman" w:cs="Times New Roman"/>
          <w:sz w:val="24"/>
          <w:szCs w:val="24"/>
        </w:rPr>
        <w:t>муниципального района «Нерчинский район»</w:t>
      </w:r>
      <w:r w:rsidRPr="0053021D">
        <w:rPr>
          <w:rFonts w:ascii="Times New Roman" w:hAnsi="Times New Roman" w:cs="Times New Roman"/>
          <w:sz w:val="24"/>
          <w:szCs w:val="24"/>
        </w:rPr>
        <w:t xml:space="preserve"> в новой редакции.</w:t>
      </w:r>
    </w:p>
    <w:p w:rsidR="00A86B79" w:rsidRPr="0053021D" w:rsidRDefault="00A86B79" w:rsidP="0053021D">
      <w:pPr>
        <w:pStyle w:val="a6"/>
        <w:ind w:firstLine="709"/>
        <w:jc w:val="both"/>
        <w:rPr>
          <w:rFonts w:ascii="Times New Roman" w:hAnsi="Times New Roman" w:cs="Times New Roman"/>
          <w:sz w:val="24"/>
          <w:szCs w:val="24"/>
        </w:rPr>
      </w:pPr>
    </w:p>
    <w:p w:rsidR="00A86B79" w:rsidRPr="0053021D" w:rsidRDefault="00A86B79" w:rsidP="0053021D">
      <w:pPr>
        <w:pStyle w:val="a6"/>
        <w:ind w:firstLine="709"/>
        <w:jc w:val="both"/>
        <w:rPr>
          <w:rFonts w:ascii="Times New Roman" w:eastAsia="Calibri" w:hAnsi="Times New Roman" w:cs="Times New Roman"/>
          <w:iCs/>
          <w:sz w:val="24"/>
          <w:szCs w:val="24"/>
          <w:lang w:bidi="en-US"/>
        </w:rPr>
      </w:pPr>
      <w:r w:rsidRPr="0053021D">
        <w:rPr>
          <w:rFonts w:ascii="Times New Roman" w:eastAsia="Calibri" w:hAnsi="Times New Roman" w:cs="Times New Roman"/>
          <w:iCs/>
          <w:sz w:val="24"/>
          <w:szCs w:val="24"/>
          <w:lang w:bidi="en-US"/>
        </w:rPr>
        <w:t xml:space="preserve">Следующим вопросом депутаты заслушали информацию </w:t>
      </w:r>
      <w:r w:rsidRPr="0053021D">
        <w:rPr>
          <w:rFonts w:ascii="Times New Roman" w:eastAsia="Calibri" w:hAnsi="Times New Roman" w:cs="Times New Roman"/>
          <w:iCs/>
          <w:sz w:val="24"/>
          <w:szCs w:val="24"/>
          <w:lang w:eastAsia="en-US" w:bidi="en-US"/>
        </w:rPr>
        <w:t>Кальченко</w:t>
      </w:r>
      <w:r w:rsidRPr="0053021D">
        <w:rPr>
          <w:rFonts w:ascii="Times New Roman" w:eastAsia="Calibri" w:hAnsi="Times New Roman" w:cs="Times New Roman"/>
          <w:iCs/>
          <w:sz w:val="24"/>
          <w:szCs w:val="24"/>
          <w:lang w:bidi="en-US"/>
        </w:rPr>
        <w:t xml:space="preserve"> О. Л., председателя</w:t>
      </w:r>
      <w:r w:rsidRPr="0053021D">
        <w:rPr>
          <w:rFonts w:ascii="Times New Roman" w:eastAsia="Calibri" w:hAnsi="Times New Roman" w:cs="Times New Roman"/>
          <w:iCs/>
          <w:sz w:val="24"/>
          <w:szCs w:val="24"/>
          <w:lang w:eastAsia="en-US" w:bidi="en-US"/>
        </w:rPr>
        <w:t xml:space="preserve"> Нерчинской территориальной организации профессионального союза работников народного образован</w:t>
      </w:r>
      <w:r w:rsidRPr="0053021D">
        <w:rPr>
          <w:rFonts w:ascii="Times New Roman" w:eastAsia="Calibri" w:hAnsi="Times New Roman" w:cs="Times New Roman"/>
          <w:iCs/>
          <w:sz w:val="24"/>
          <w:szCs w:val="24"/>
          <w:lang w:bidi="en-US"/>
        </w:rPr>
        <w:t>ия и науки Российской Федерации по вопросу низкой оплаты труда работников образования.</w:t>
      </w:r>
    </w:p>
    <w:p w:rsidR="00A86B79" w:rsidRPr="0053021D" w:rsidRDefault="00A86B79" w:rsidP="0053021D">
      <w:pPr>
        <w:pStyle w:val="a6"/>
        <w:ind w:firstLine="709"/>
        <w:jc w:val="both"/>
        <w:rPr>
          <w:rFonts w:ascii="Times New Roman" w:eastAsia="Calibri" w:hAnsi="Times New Roman" w:cs="Times New Roman"/>
          <w:iCs/>
          <w:sz w:val="24"/>
          <w:szCs w:val="24"/>
          <w:lang w:bidi="en-US"/>
        </w:rPr>
      </w:pPr>
      <w:r w:rsidRPr="0053021D">
        <w:rPr>
          <w:rFonts w:ascii="Times New Roman" w:eastAsia="Calibri" w:hAnsi="Times New Roman" w:cs="Times New Roman"/>
          <w:iCs/>
          <w:sz w:val="24"/>
          <w:szCs w:val="24"/>
          <w:lang w:bidi="en-US"/>
        </w:rPr>
        <w:t xml:space="preserve">Ольга Леонидовна отметила, что индексация труда работников образования не проводилась с 2018 года. </w:t>
      </w:r>
      <w:r w:rsidR="001250A8" w:rsidRPr="0053021D">
        <w:rPr>
          <w:rFonts w:ascii="Times New Roman" w:eastAsia="Calibri" w:hAnsi="Times New Roman" w:cs="Times New Roman"/>
          <w:iCs/>
          <w:sz w:val="24"/>
          <w:szCs w:val="24"/>
          <w:lang w:bidi="en-US"/>
        </w:rPr>
        <w:t>За эти годы минимальный размер оплаты труда индексировался  шесть раз и увеличился на 5790 руб,, а б</w:t>
      </w:r>
      <w:r w:rsidRPr="0053021D">
        <w:rPr>
          <w:rFonts w:ascii="Times New Roman" w:eastAsia="Calibri" w:hAnsi="Times New Roman" w:cs="Times New Roman"/>
          <w:iCs/>
          <w:sz w:val="24"/>
          <w:szCs w:val="24"/>
          <w:lang w:bidi="en-US"/>
        </w:rPr>
        <w:t>азовый окл</w:t>
      </w:r>
      <w:r w:rsidR="001250A8" w:rsidRPr="0053021D">
        <w:rPr>
          <w:rFonts w:ascii="Times New Roman" w:eastAsia="Calibri" w:hAnsi="Times New Roman" w:cs="Times New Roman"/>
          <w:iCs/>
          <w:sz w:val="24"/>
          <w:szCs w:val="24"/>
          <w:lang w:bidi="en-US"/>
        </w:rPr>
        <w:t xml:space="preserve">ад учителя, воспитателя  </w:t>
      </w:r>
      <w:r w:rsidRPr="0053021D">
        <w:rPr>
          <w:rFonts w:ascii="Times New Roman" w:eastAsia="Calibri" w:hAnsi="Times New Roman" w:cs="Times New Roman"/>
          <w:iCs/>
          <w:sz w:val="24"/>
          <w:szCs w:val="24"/>
          <w:lang w:bidi="en-US"/>
        </w:rPr>
        <w:t xml:space="preserve"> </w:t>
      </w:r>
      <w:r w:rsidR="001250A8" w:rsidRPr="0053021D">
        <w:rPr>
          <w:rFonts w:ascii="Times New Roman" w:eastAsia="Calibri" w:hAnsi="Times New Roman" w:cs="Times New Roman"/>
          <w:iCs/>
          <w:sz w:val="24"/>
          <w:szCs w:val="24"/>
          <w:lang w:bidi="en-US"/>
        </w:rPr>
        <w:t xml:space="preserve">остается на том же уровне – 7597 руб. По данным Росстата с учетом инфляции реальная </w:t>
      </w:r>
      <w:r w:rsidR="001250A8" w:rsidRPr="0053021D">
        <w:rPr>
          <w:rFonts w:ascii="Times New Roman" w:eastAsia="Calibri" w:hAnsi="Times New Roman" w:cs="Times New Roman"/>
          <w:iCs/>
          <w:sz w:val="24"/>
          <w:szCs w:val="24"/>
          <w:lang w:bidi="en-US"/>
        </w:rPr>
        <w:t>заработная плата снизилась на 5,5%</w:t>
      </w:r>
      <w:r w:rsidR="001250A8" w:rsidRPr="0053021D">
        <w:rPr>
          <w:rFonts w:ascii="Times New Roman" w:eastAsia="Calibri" w:hAnsi="Times New Roman" w:cs="Times New Roman"/>
          <w:iCs/>
          <w:sz w:val="24"/>
          <w:szCs w:val="24"/>
          <w:lang w:bidi="en-US"/>
        </w:rPr>
        <w:t xml:space="preserve"> и все больше специалистов получают заработную плату на уровне МРОТ. </w:t>
      </w:r>
      <w:r w:rsidR="002A0FE0" w:rsidRPr="0053021D">
        <w:rPr>
          <w:rFonts w:ascii="Times New Roman" w:eastAsia="Calibri" w:hAnsi="Times New Roman" w:cs="Times New Roman"/>
          <w:iCs/>
          <w:sz w:val="24"/>
          <w:szCs w:val="24"/>
          <w:lang w:bidi="en-US"/>
        </w:rPr>
        <w:t>Из официальных источников у 29% работников образования Забайкальского края (26000 человек) заработная плата меньше установленного уровня МРОТ и производится доведение до МРОТ как и неквалифицированных работников из числа обслуживающего персонала.</w:t>
      </w:r>
    </w:p>
    <w:p w:rsidR="002047AF" w:rsidRPr="0053021D" w:rsidRDefault="002A0FE0" w:rsidP="0053021D">
      <w:pPr>
        <w:pStyle w:val="a6"/>
        <w:ind w:firstLine="709"/>
        <w:jc w:val="both"/>
        <w:rPr>
          <w:rFonts w:ascii="Times New Roman" w:eastAsia="Calibri" w:hAnsi="Times New Roman" w:cs="Times New Roman"/>
          <w:iCs/>
          <w:sz w:val="24"/>
          <w:szCs w:val="24"/>
          <w:lang w:bidi="en-US"/>
        </w:rPr>
      </w:pPr>
      <w:r w:rsidRPr="0053021D">
        <w:rPr>
          <w:rFonts w:ascii="Times New Roman" w:eastAsia="Calibri" w:hAnsi="Times New Roman" w:cs="Times New Roman"/>
          <w:iCs/>
          <w:sz w:val="24"/>
          <w:szCs w:val="24"/>
          <w:lang w:bidi="en-US"/>
        </w:rPr>
        <w:t>Растет напряженность в педагогических коллективах и грозит социальным взрывом.  Профсоюзы настаивают на индексации базовых окладов. Забайкальский край за 2022 го</w:t>
      </w:r>
      <w:r w:rsidR="00571067" w:rsidRPr="0053021D">
        <w:rPr>
          <w:rFonts w:ascii="Times New Roman" w:eastAsia="Calibri" w:hAnsi="Times New Roman" w:cs="Times New Roman"/>
          <w:iCs/>
          <w:sz w:val="24"/>
          <w:szCs w:val="24"/>
          <w:lang w:bidi="en-US"/>
        </w:rPr>
        <w:t>д занимает предпоследнее место в РФ и последнее место в ДФО</w:t>
      </w:r>
      <w:r w:rsidRPr="0053021D">
        <w:rPr>
          <w:rFonts w:ascii="Times New Roman" w:eastAsia="Calibri" w:hAnsi="Times New Roman" w:cs="Times New Roman"/>
          <w:iCs/>
          <w:sz w:val="24"/>
          <w:szCs w:val="24"/>
          <w:lang w:bidi="en-US"/>
        </w:rPr>
        <w:t xml:space="preserve"> по уровню средней заработной платы работников образования, что стало реальным препятствием обновлением кадрового потенциала. По данным статистики в крае 912 вакансий педагогических работников, из них 249 человек </w:t>
      </w:r>
      <w:r w:rsidR="002047AF" w:rsidRPr="0053021D">
        <w:rPr>
          <w:rFonts w:ascii="Times New Roman" w:eastAsia="Calibri" w:hAnsi="Times New Roman" w:cs="Times New Roman"/>
          <w:iCs/>
          <w:sz w:val="24"/>
          <w:szCs w:val="24"/>
          <w:lang w:bidi="en-US"/>
        </w:rPr>
        <w:t>–</w:t>
      </w:r>
      <w:r w:rsidRPr="0053021D">
        <w:rPr>
          <w:rFonts w:ascii="Times New Roman" w:eastAsia="Calibri" w:hAnsi="Times New Roman" w:cs="Times New Roman"/>
          <w:iCs/>
          <w:sz w:val="24"/>
          <w:szCs w:val="24"/>
          <w:lang w:bidi="en-US"/>
        </w:rPr>
        <w:t xml:space="preserve"> </w:t>
      </w:r>
      <w:r w:rsidR="002047AF" w:rsidRPr="0053021D">
        <w:rPr>
          <w:rFonts w:ascii="Times New Roman" w:eastAsia="Calibri" w:hAnsi="Times New Roman" w:cs="Times New Roman"/>
          <w:iCs/>
          <w:sz w:val="24"/>
          <w:szCs w:val="24"/>
          <w:lang w:bidi="en-US"/>
        </w:rPr>
        <w:t>в детских садах, 663 – в школах, в т.ч. 491- педагогов.</w:t>
      </w:r>
    </w:p>
    <w:p w:rsidR="002047AF" w:rsidRPr="0053021D" w:rsidRDefault="002047AF" w:rsidP="0053021D">
      <w:pPr>
        <w:pStyle w:val="a6"/>
        <w:ind w:firstLine="709"/>
        <w:jc w:val="both"/>
        <w:rPr>
          <w:rFonts w:ascii="Times New Roman" w:eastAsia="Calibri" w:hAnsi="Times New Roman" w:cs="Times New Roman"/>
          <w:iCs/>
          <w:sz w:val="24"/>
          <w:szCs w:val="24"/>
          <w:lang w:bidi="en-US"/>
        </w:rPr>
      </w:pPr>
      <w:r w:rsidRPr="0053021D">
        <w:rPr>
          <w:rFonts w:ascii="Times New Roman" w:eastAsia="Calibri" w:hAnsi="Times New Roman" w:cs="Times New Roman"/>
          <w:iCs/>
          <w:sz w:val="24"/>
          <w:szCs w:val="24"/>
          <w:lang w:bidi="en-US"/>
        </w:rPr>
        <w:t>Обращались во все инстанции, в том числе к председателю краевой трехсторонней комиссии федерации.</w:t>
      </w:r>
    </w:p>
    <w:p w:rsidR="002047AF" w:rsidRPr="0053021D" w:rsidRDefault="002047AF" w:rsidP="0053021D">
      <w:pPr>
        <w:pStyle w:val="a6"/>
        <w:ind w:firstLine="709"/>
        <w:jc w:val="both"/>
        <w:rPr>
          <w:rFonts w:ascii="Times New Roman" w:eastAsia="Calibri" w:hAnsi="Times New Roman" w:cs="Times New Roman"/>
          <w:iCs/>
          <w:sz w:val="24"/>
          <w:szCs w:val="24"/>
          <w:lang w:bidi="en-US"/>
        </w:rPr>
      </w:pPr>
      <w:r w:rsidRPr="0053021D">
        <w:rPr>
          <w:rFonts w:ascii="Times New Roman" w:eastAsia="Calibri" w:hAnsi="Times New Roman" w:cs="Times New Roman"/>
          <w:iCs/>
          <w:sz w:val="24"/>
          <w:szCs w:val="24"/>
          <w:lang w:bidi="en-US"/>
        </w:rPr>
        <w:t xml:space="preserve">Депутаты </w:t>
      </w:r>
      <w:r w:rsidR="0053021D">
        <w:rPr>
          <w:rFonts w:ascii="Times New Roman" w:eastAsia="Calibri" w:hAnsi="Times New Roman" w:cs="Times New Roman"/>
          <w:iCs/>
          <w:sz w:val="24"/>
          <w:szCs w:val="24"/>
          <w:lang w:bidi="en-US"/>
        </w:rPr>
        <w:t xml:space="preserve">единогласно приняли решение </w:t>
      </w:r>
      <w:r w:rsidRPr="0053021D">
        <w:rPr>
          <w:rFonts w:ascii="Times New Roman" w:eastAsia="Calibri" w:hAnsi="Times New Roman" w:cs="Times New Roman"/>
          <w:iCs/>
          <w:sz w:val="24"/>
          <w:szCs w:val="24"/>
          <w:lang w:bidi="en-US"/>
        </w:rPr>
        <w:t xml:space="preserve">обратиться по вопросу </w:t>
      </w:r>
      <w:r w:rsidR="00571067" w:rsidRPr="0053021D">
        <w:rPr>
          <w:rFonts w:ascii="Times New Roman" w:eastAsia="Calibri" w:hAnsi="Times New Roman" w:cs="Times New Roman"/>
          <w:iCs/>
          <w:sz w:val="24"/>
          <w:szCs w:val="24"/>
          <w:lang w:bidi="en-US"/>
        </w:rPr>
        <w:t xml:space="preserve">увеличения окладов педагогических работников к </w:t>
      </w:r>
      <w:r w:rsidR="0053021D">
        <w:rPr>
          <w:rFonts w:ascii="Times New Roman" w:eastAsia="Calibri" w:hAnsi="Times New Roman" w:cs="Times New Roman"/>
          <w:iCs/>
          <w:sz w:val="24"/>
          <w:szCs w:val="24"/>
          <w:lang w:bidi="en-US"/>
        </w:rPr>
        <w:t xml:space="preserve">Губернатору Забайкальского края, к </w:t>
      </w:r>
      <w:r w:rsidR="00571067" w:rsidRPr="0053021D">
        <w:rPr>
          <w:rFonts w:ascii="Times New Roman" w:eastAsia="Calibri" w:hAnsi="Times New Roman" w:cs="Times New Roman"/>
          <w:iCs/>
          <w:sz w:val="24"/>
          <w:szCs w:val="24"/>
          <w:lang w:bidi="en-US"/>
        </w:rPr>
        <w:t>депутатам Законодательного Собрания Забайкальского края, к депутатам Государственной Думы, избранным от Забайкальского края.</w:t>
      </w:r>
    </w:p>
    <w:p w:rsidR="00571067" w:rsidRPr="0053021D" w:rsidRDefault="00571067" w:rsidP="0053021D">
      <w:pPr>
        <w:pStyle w:val="a6"/>
        <w:ind w:firstLine="709"/>
        <w:jc w:val="both"/>
        <w:rPr>
          <w:rFonts w:ascii="Times New Roman" w:eastAsia="Calibri" w:hAnsi="Times New Roman" w:cs="Times New Roman"/>
          <w:iCs/>
          <w:sz w:val="24"/>
          <w:szCs w:val="24"/>
          <w:lang w:bidi="en-US"/>
        </w:rPr>
      </w:pPr>
    </w:p>
    <w:p w:rsidR="00571067" w:rsidRDefault="00571067" w:rsidP="0053021D">
      <w:pPr>
        <w:pStyle w:val="a6"/>
        <w:ind w:firstLine="709"/>
        <w:jc w:val="both"/>
        <w:rPr>
          <w:rFonts w:ascii="Times New Roman" w:hAnsi="Times New Roman" w:cs="Times New Roman"/>
          <w:sz w:val="24"/>
          <w:szCs w:val="24"/>
        </w:rPr>
      </w:pPr>
      <w:r w:rsidRPr="0053021D">
        <w:rPr>
          <w:rFonts w:ascii="Times New Roman" w:hAnsi="Times New Roman" w:cs="Times New Roman"/>
          <w:sz w:val="24"/>
          <w:szCs w:val="24"/>
        </w:rPr>
        <w:t>В соответствии с Гражданским</w:t>
      </w:r>
      <w:r w:rsidRPr="0053021D">
        <w:rPr>
          <w:rFonts w:ascii="Times New Roman" w:hAnsi="Times New Roman" w:cs="Times New Roman"/>
          <w:sz w:val="24"/>
          <w:szCs w:val="24"/>
        </w:rPr>
        <w:t xml:space="preserve"> кодекс</w:t>
      </w:r>
      <w:r w:rsidR="0037125A" w:rsidRPr="0053021D">
        <w:rPr>
          <w:rFonts w:ascii="Times New Roman" w:hAnsi="Times New Roman" w:cs="Times New Roman"/>
          <w:sz w:val="24"/>
          <w:szCs w:val="24"/>
        </w:rPr>
        <w:t>ом Российской Федерации, в</w:t>
      </w:r>
      <w:r w:rsidRPr="0053021D">
        <w:rPr>
          <w:rFonts w:ascii="Times New Roman" w:hAnsi="Times New Roman" w:cs="Times New Roman"/>
          <w:sz w:val="24"/>
          <w:szCs w:val="24"/>
        </w:rPr>
        <w:t xml:space="preserve"> целях внесения положений по передаче имущества по договору пожертвования</w:t>
      </w:r>
      <w:r w:rsidRPr="0053021D">
        <w:rPr>
          <w:rFonts w:ascii="Times New Roman" w:hAnsi="Times New Roman" w:cs="Times New Roman"/>
          <w:sz w:val="24"/>
          <w:szCs w:val="24"/>
        </w:rPr>
        <w:t xml:space="preserve">  депутаты внесли изменения</w:t>
      </w:r>
      <w:r w:rsidRPr="0053021D">
        <w:rPr>
          <w:rFonts w:ascii="Times New Roman" w:hAnsi="Times New Roman" w:cs="Times New Roman"/>
          <w:sz w:val="24"/>
          <w:szCs w:val="24"/>
        </w:rPr>
        <w:t xml:space="preserve"> в Положение «Об управлении муниципальной собственностью муниципал</w:t>
      </w:r>
      <w:r w:rsidR="0053021D">
        <w:rPr>
          <w:rFonts w:ascii="Times New Roman" w:hAnsi="Times New Roman" w:cs="Times New Roman"/>
          <w:sz w:val="24"/>
          <w:szCs w:val="24"/>
        </w:rPr>
        <w:t>ьного района «Нерчинский район»</w:t>
      </w:r>
      <w:r w:rsidR="0037125A" w:rsidRPr="0053021D">
        <w:rPr>
          <w:rFonts w:ascii="Times New Roman" w:hAnsi="Times New Roman" w:cs="Times New Roman"/>
          <w:sz w:val="24"/>
          <w:szCs w:val="24"/>
        </w:rPr>
        <w:t>.</w:t>
      </w:r>
    </w:p>
    <w:p w:rsidR="0053021D" w:rsidRPr="0053021D" w:rsidRDefault="0053021D" w:rsidP="0053021D">
      <w:pPr>
        <w:pStyle w:val="a6"/>
        <w:ind w:firstLine="709"/>
        <w:jc w:val="both"/>
        <w:rPr>
          <w:rFonts w:ascii="Times New Roman" w:hAnsi="Times New Roman" w:cs="Times New Roman"/>
          <w:sz w:val="24"/>
          <w:szCs w:val="24"/>
        </w:rPr>
      </w:pPr>
    </w:p>
    <w:p w:rsidR="0037125A" w:rsidRPr="0053021D" w:rsidRDefault="0053021D" w:rsidP="0053021D">
      <w:pPr>
        <w:pStyle w:val="a6"/>
        <w:ind w:firstLine="709"/>
        <w:jc w:val="both"/>
        <w:rPr>
          <w:rFonts w:ascii="Times New Roman" w:hAnsi="Times New Roman" w:cs="Times New Roman"/>
          <w:sz w:val="24"/>
          <w:szCs w:val="24"/>
        </w:rPr>
      </w:pPr>
      <w:r>
        <w:rPr>
          <w:rFonts w:ascii="Times New Roman" w:hAnsi="Times New Roman" w:cs="Times New Roman"/>
          <w:sz w:val="24"/>
          <w:szCs w:val="24"/>
        </w:rPr>
        <w:t>Рассмотрели ходатайство о награждении волонтеров и п</w:t>
      </w:r>
      <w:r w:rsidR="0037125A" w:rsidRPr="0053021D">
        <w:rPr>
          <w:rFonts w:ascii="Times New Roman" w:hAnsi="Times New Roman" w:cs="Times New Roman"/>
          <w:sz w:val="24"/>
          <w:szCs w:val="24"/>
        </w:rPr>
        <w:t xml:space="preserve">риняли решение </w:t>
      </w:r>
      <w:r>
        <w:rPr>
          <w:rFonts w:ascii="Times New Roman" w:hAnsi="Times New Roman" w:cs="Times New Roman"/>
          <w:sz w:val="24"/>
          <w:szCs w:val="24"/>
        </w:rPr>
        <w:t xml:space="preserve">наградить </w:t>
      </w:r>
      <w:r w:rsidR="0037125A" w:rsidRPr="0053021D">
        <w:rPr>
          <w:rFonts w:ascii="Times New Roman" w:hAnsi="Times New Roman" w:cs="Times New Roman"/>
          <w:sz w:val="24"/>
          <w:szCs w:val="24"/>
        </w:rPr>
        <w:t>Благодарственным письмом Совета муниципального района «Нерчинский район» за активную жизненную позицию, неравнодушие и отзывчивость, за оказанную помощь землякам, участвующим в специальной военной операции:</w:t>
      </w:r>
    </w:p>
    <w:p w:rsidR="0037125A" w:rsidRPr="0053021D" w:rsidRDefault="0037125A" w:rsidP="0053021D">
      <w:pPr>
        <w:pStyle w:val="a6"/>
        <w:ind w:firstLine="709"/>
        <w:jc w:val="both"/>
        <w:rPr>
          <w:rFonts w:ascii="Times New Roman" w:hAnsi="Times New Roman" w:cs="Times New Roman"/>
          <w:sz w:val="24"/>
          <w:szCs w:val="24"/>
          <w:lang w:eastAsia="en-US"/>
        </w:rPr>
      </w:pPr>
      <w:r w:rsidRPr="0053021D">
        <w:rPr>
          <w:rFonts w:ascii="Times New Roman" w:hAnsi="Times New Roman" w:cs="Times New Roman"/>
          <w:sz w:val="24"/>
          <w:szCs w:val="24"/>
        </w:rPr>
        <w:lastRenderedPageBreak/>
        <w:t xml:space="preserve"> </w:t>
      </w:r>
      <w:r w:rsidRPr="0053021D">
        <w:rPr>
          <w:rFonts w:ascii="Times New Roman" w:hAnsi="Times New Roman" w:cs="Times New Roman"/>
          <w:sz w:val="24"/>
          <w:szCs w:val="24"/>
          <w:lang w:eastAsia="en-US"/>
        </w:rPr>
        <w:t xml:space="preserve">Арташова Сергея Юрьевича, Базарнова Андрея Андреевича, Подшивалова Дмитрия Николаевича, </w:t>
      </w:r>
      <w:r w:rsidRPr="0053021D">
        <w:rPr>
          <w:rFonts w:ascii="Times New Roman" w:hAnsi="Times New Roman" w:cs="Times New Roman"/>
          <w:sz w:val="24"/>
          <w:szCs w:val="24"/>
          <w:lang w:eastAsia="en-US"/>
        </w:rPr>
        <w:t>Подшивалову Нину Александровну.</w:t>
      </w:r>
    </w:p>
    <w:p w:rsidR="00571067" w:rsidRPr="0053021D" w:rsidRDefault="00571067" w:rsidP="0053021D">
      <w:pPr>
        <w:pStyle w:val="a6"/>
        <w:jc w:val="both"/>
        <w:rPr>
          <w:rFonts w:ascii="Times New Roman" w:eastAsia="Calibri" w:hAnsi="Times New Roman" w:cs="Times New Roman"/>
          <w:iCs/>
          <w:sz w:val="24"/>
          <w:szCs w:val="24"/>
          <w:lang w:bidi="en-US"/>
        </w:rPr>
      </w:pPr>
    </w:p>
    <w:p w:rsidR="0037125A" w:rsidRPr="0053021D" w:rsidRDefault="0037125A" w:rsidP="0053021D">
      <w:pPr>
        <w:pStyle w:val="a6"/>
        <w:ind w:firstLine="709"/>
        <w:jc w:val="both"/>
        <w:rPr>
          <w:rFonts w:ascii="Times New Roman" w:hAnsi="Times New Roman" w:cs="Times New Roman"/>
          <w:sz w:val="24"/>
          <w:szCs w:val="24"/>
        </w:rPr>
      </w:pPr>
      <w:r w:rsidRPr="0053021D">
        <w:rPr>
          <w:rFonts w:ascii="Times New Roman" w:eastAsia="Calibri" w:hAnsi="Times New Roman" w:cs="Times New Roman"/>
          <w:iCs/>
          <w:sz w:val="24"/>
          <w:szCs w:val="24"/>
          <w:lang w:bidi="en-US"/>
        </w:rPr>
        <w:t xml:space="preserve">В конце </w:t>
      </w:r>
      <w:r w:rsidR="007A0750" w:rsidRPr="0053021D">
        <w:rPr>
          <w:rFonts w:ascii="Times New Roman" w:eastAsia="Calibri" w:hAnsi="Times New Roman" w:cs="Times New Roman"/>
          <w:iCs/>
          <w:sz w:val="24"/>
          <w:szCs w:val="24"/>
          <w:lang w:bidi="en-US"/>
        </w:rPr>
        <w:t xml:space="preserve">заседания </w:t>
      </w:r>
      <w:r w:rsidRPr="0053021D">
        <w:rPr>
          <w:rFonts w:ascii="Times New Roman" w:eastAsia="Calibri" w:hAnsi="Times New Roman" w:cs="Times New Roman"/>
          <w:iCs/>
          <w:sz w:val="24"/>
          <w:szCs w:val="24"/>
          <w:lang w:bidi="en-US"/>
        </w:rPr>
        <w:t>для депутатов</w:t>
      </w:r>
      <w:r w:rsidR="007A0750" w:rsidRPr="0053021D">
        <w:rPr>
          <w:rFonts w:ascii="Times New Roman" w:eastAsia="Calibri" w:hAnsi="Times New Roman" w:cs="Times New Roman"/>
          <w:iCs/>
          <w:sz w:val="24"/>
          <w:szCs w:val="24"/>
          <w:lang w:bidi="en-US"/>
        </w:rPr>
        <w:t xml:space="preserve"> </w:t>
      </w:r>
      <w:r w:rsidRPr="0053021D">
        <w:rPr>
          <w:rFonts w:ascii="Times New Roman" w:eastAsia="Calibri" w:hAnsi="Times New Roman" w:cs="Times New Roman"/>
          <w:iCs/>
          <w:sz w:val="24"/>
          <w:szCs w:val="24"/>
          <w:lang w:bidi="en-US"/>
        </w:rPr>
        <w:t xml:space="preserve">провели обучение </w:t>
      </w:r>
      <w:r w:rsidRPr="0053021D">
        <w:rPr>
          <w:rFonts w:ascii="Times New Roman" w:hAnsi="Times New Roman" w:cs="Times New Roman"/>
          <w:iCs/>
          <w:spacing w:val="1"/>
          <w:sz w:val="24"/>
          <w:szCs w:val="24"/>
          <w:lang w:bidi="en-US"/>
        </w:rPr>
        <w:t xml:space="preserve">по теме </w:t>
      </w:r>
      <w:r w:rsidRPr="0053021D">
        <w:rPr>
          <w:rFonts w:ascii="Times New Roman" w:hAnsi="Times New Roman" w:cs="Times New Roman"/>
          <w:iCs/>
          <w:spacing w:val="1"/>
          <w:sz w:val="24"/>
          <w:szCs w:val="24"/>
          <w:lang w:bidi="en-US"/>
        </w:rPr>
        <w:t>«</w:t>
      </w:r>
      <w:r w:rsidRPr="0053021D">
        <w:rPr>
          <w:rFonts w:ascii="Times New Roman" w:hAnsi="Times New Roman" w:cs="Times New Roman"/>
          <w:sz w:val="24"/>
          <w:szCs w:val="24"/>
        </w:rPr>
        <w:t>Формы работы депутата муниципального образования».</w:t>
      </w:r>
    </w:p>
    <w:p w:rsidR="0002420D" w:rsidRPr="0053021D" w:rsidRDefault="0002420D" w:rsidP="0053021D">
      <w:pPr>
        <w:pStyle w:val="a6"/>
        <w:ind w:firstLine="709"/>
        <w:jc w:val="both"/>
        <w:rPr>
          <w:rFonts w:ascii="Times New Roman" w:eastAsia="Times New Roman" w:hAnsi="Times New Roman" w:cs="Times New Roman"/>
          <w:sz w:val="24"/>
          <w:szCs w:val="24"/>
        </w:rPr>
      </w:pPr>
    </w:p>
    <w:p w:rsidR="0002420D" w:rsidRPr="0053021D" w:rsidRDefault="0053021D" w:rsidP="0053021D">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77914" w:rsidRPr="0053021D">
        <w:rPr>
          <w:rFonts w:ascii="Times New Roman" w:hAnsi="Times New Roman" w:cs="Times New Roman"/>
          <w:sz w:val="24"/>
          <w:szCs w:val="24"/>
        </w:rPr>
        <w:t xml:space="preserve"> </w:t>
      </w:r>
      <w:r w:rsidR="0002420D" w:rsidRPr="0053021D">
        <w:rPr>
          <w:rFonts w:ascii="Times New Roman" w:hAnsi="Times New Roman" w:cs="Times New Roman"/>
          <w:sz w:val="24"/>
          <w:szCs w:val="24"/>
        </w:rPr>
        <w:t>Все подлежащие публикации нормативные правовые акты будут опубликованы в газете «Нерчинская звезда» и размещены на официальном сайте в информационно-телекоммуникационной сети «Интернет».</w:t>
      </w:r>
    </w:p>
    <w:p w:rsidR="007A0750" w:rsidRPr="0053021D" w:rsidRDefault="007A0750" w:rsidP="0053021D">
      <w:pPr>
        <w:pStyle w:val="a6"/>
        <w:ind w:firstLine="709"/>
        <w:jc w:val="both"/>
        <w:rPr>
          <w:rFonts w:ascii="Times New Roman" w:hAnsi="Times New Roman" w:cs="Times New Roman"/>
          <w:sz w:val="24"/>
          <w:szCs w:val="24"/>
        </w:rPr>
      </w:pPr>
    </w:p>
    <w:p w:rsidR="0002420D" w:rsidRPr="0053021D" w:rsidRDefault="0053021D" w:rsidP="0053021D">
      <w:pPr>
        <w:pStyle w:val="a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r w:rsidR="0002420D" w:rsidRPr="0053021D">
        <w:rPr>
          <w:rFonts w:ascii="Times New Roman" w:eastAsia="Times New Roman" w:hAnsi="Times New Roman" w:cs="Times New Roman"/>
          <w:sz w:val="24"/>
          <w:szCs w:val="24"/>
        </w:rPr>
        <w:t>Очередное заседание Совета района</w:t>
      </w:r>
      <w:r w:rsidRPr="0053021D">
        <w:rPr>
          <w:rFonts w:ascii="Times New Roman" w:eastAsia="Times New Roman" w:hAnsi="Times New Roman" w:cs="Times New Roman"/>
          <w:sz w:val="24"/>
          <w:szCs w:val="24"/>
        </w:rPr>
        <w:t xml:space="preserve"> запланировано на 28  февраля 2023</w:t>
      </w:r>
      <w:r w:rsidR="0002420D" w:rsidRPr="0053021D">
        <w:rPr>
          <w:rFonts w:ascii="Times New Roman" w:eastAsia="Times New Roman" w:hAnsi="Times New Roman" w:cs="Times New Roman"/>
          <w:sz w:val="24"/>
          <w:szCs w:val="24"/>
        </w:rPr>
        <w:t xml:space="preserve"> года.</w:t>
      </w:r>
    </w:p>
    <w:p w:rsidR="007A0750" w:rsidRPr="0053021D" w:rsidRDefault="007A0750" w:rsidP="0053021D">
      <w:pPr>
        <w:pStyle w:val="a6"/>
        <w:ind w:firstLine="709"/>
        <w:jc w:val="both"/>
        <w:rPr>
          <w:rFonts w:ascii="Times New Roman" w:eastAsia="Times New Roman" w:hAnsi="Times New Roman" w:cs="Times New Roman"/>
          <w:sz w:val="24"/>
          <w:szCs w:val="24"/>
        </w:rPr>
      </w:pPr>
    </w:p>
    <w:p w:rsidR="007A0750" w:rsidRPr="0053021D" w:rsidRDefault="007A0750" w:rsidP="0053021D">
      <w:pPr>
        <w:pStyle w:val="a6"/>
        <w:ind w:firstLine="709"/>
        <w:jc w:val="center"/>
        <w:rPr>
          <w:rFonts w:ascii="Times New Roman" w:eastAsia="Times New Roman" w:hAnsi="Times New Roman" w:cs="Times New Roman"/>
          <w:sz w:val="24"/>
          <w:szCs w:val="24"/>
        </w:rPr>
      </w:pPr>
      <w:r w:rsidRPr="0053021D">
        <w:rPr>
          <w:rFonts w:ascii="Times New Roman" w:eastAsia="Times New Roman" w:hAnsi="Times New Roman" w:cs="Times New Roman"/>
          <w:sz w:val="24"/>
          <w:szCs w:val="24"/>
        </w:rPr>
        <w:t>_________________________</w:t>
      </w:r>
    </w:p>
    <w:p w:rsidR="0002420D" w:rsidRPr="0053021D" w:rsidRDefault="0002420D" w:rsidP="0053021D">
      <w:pPr>
        <w:pStyle w:val="a6"/>
        <w:ind w:firstLine="709"/>
        <w:jc w:val="both"/>
        <w:rPr>
          <w:rFonts w:ascii="Times New Roman" w:hAnsi="Times New Roman" w:cs="Times New Roman"/>
          <w:sz w:val="24"/>
          <w:szCs w:val="24"/>
        </w:rPr>
      </w:pPr>
    </w:p>
    <w:sectPr w:rsidR="0002420D" w:rsidRPr="0053021D" w:rsidSect="00A45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21D21"/>
    <w:multiLevelType w:val="hybridMultilevel"/>
    <w:tmpl w:val="6F06C7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87D73A5"/>
    <w:multiLevelType w:val="hybridMultilevel"/>
    <w:tmpl w:val="A9A8F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F30AC6"/>
    <w:multiLevelType w:val="hybridMultilevel"/>
    <w:tmpl w:val="A9A8F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003B1F"/>
    <w:multiLevelType w:val="hybridMultilevel"/>
    <w:tmpl w:val="8A080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DD4CBA"/>
    <w:rsid w:val="0002420D"/>
    <w:rsid w:val="00026D04"/>
    <w:rsid w:val="000972E5"/>
    <w:rsid w:val="001250A8"/>
    <w:rsid w:val="0013577C"/>
    <w:rsid w:val="00136C36"/>
    <w:rsid w:val="002047AF"/>
    <w:rsid w:val="002109F0"/>
    <w:rsid w:val="002337D1"/>
    <w:rsid w:val="002457E0"/>
    <w:rsid w:val="002A0FE0"/>
    <w:rsid w:val="002E2501"/>
    <w:rsid w:val="00323524"/>
    <w:rsid w:val="0037125A"/>
    <w:rsid w:val="00391BB1"/>
    <w:rsid w:val="00393858"/>
    <w:rsid w:val="003D5CF1"/>
    <w:rsid w:val="003E4D90"/>
    <w:rsid w:val="004A6934"/>
    <w:rsid w:val="004B4DD0"/>
    <w:rsid w:val="0053021D"/>
    <w:rsid w:val="00571067"/>
    <w:rsid w:val="00632463"/>
    <w:rsid w:val="00645D25"/>
    <w:rsid w:val="00697D00"/>
    <w:rsid w:val="006A3E80"/>
    <w:rsid w:val="006A6078"/>
    <w:rsid w:val="006B246E"/>
    <w:rsid w:val="006F1FBF"/>
    <w:rsid w:val="00702257"/>
    <w:rsid w:val="00745173"/>
    <w:rsid w:val="00777914"/>
    <w:rsid w:val="007A0750"/>
    <w:rsid w:val="007B5886"/>
    <w:rsid w:val="007B639F"/>
    <w:rsid w:val="007E5753"/>
    <w:rsid w:val="00846631"/>
    <w:rsid w:val="00881FE2"/>
    <w:rsid w:val="008A7221"/>
    <w:rsid w:val="008C6A43"/>
    <w:rsid w:val="0099392A"/>
    <w:rsid w:val="009A0F2B"/>
    <w:rsid w:val="00A36DFF"/>
    <w:rsid w:val="00A45F9C"/>
    <w:rsid w:val="00A80B24"/>
    <w:rsid w:val="00A86B79"/>
    <w:rsid w:val="00AD4043"/>
    <w:rsid w:val="00B66BBB"/>
    <w:rsid w:val="00BB4333"/>
    <w:rsid w:val="00BC74E7"/>
    <w:rsid w:val="00C2496C"/>
    <w:rsid w:val="00D07698"/>
    <w:rsid w:val="00D8080A"/>
    <w:rsid w:val="00D8410F"/>
    <w:rsid w:val="00DD246E"/>
    <w:rsid w:val="00DD4CBA"/>
    <w:rsid w:val="00E16BC4"/>
    <w:rsid w:val="00E25ADB"/>
    <w:rsid w:val="00E94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812DA-4766-4DAC-9E00-B26DCBB6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F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934"/>
    <w:pPr>
      <w:ind w:left="720"/>
      <w:contextualSpacing/>
    </w:pPr>
  </w:style>
  <w:style w:type="paragraph" w:styleId="a4">
    <w:name w:val="Balloon Text"/>
    <w:basedOn w:val="a"/>
    <w:link w:val="a5"/>
    <w:uiPriority w:val="99"/>
    <w:semiHidden/>
    <w:unhideWhenUsed/>
    <w:rsid w:val="00D808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80A"/>
    <w:rPr>
      <w:rFonts w:ascii="Tahoma" w:hAnsi="Tahoma" w:cs="Tahoma"/>
      <w:sz w:val="16"/>
      <w:szCs w:val="16"/>
    </w:rPr>
  </w:style>
  <w:style w:type="paragraph" w:styleId="a6">
    <w:name w:val="No Spacing"/>
    <w:link w:val="a7"/>
    <w:uiPriority w:val="1"/>
    <w:qFormat/>
    <w:rsid w:val="0002420D"/>
    <w:pPr>
      <w:spacing w:after="0" w:line="240" w:lineRule="auto"/>
    </w:pPr>
    <w:rPr>
      <w:rFonts w:eastAsiaTheme="minorEastAsia"/>
      <w:lang w:eastAsia="ru-RU"/>
    </w:rPr>
  </w:style>
  <w:style w:type="character" w:customStyle="1" w:styleId="a7">
    <w:name w:val="Без интервала Знак"/>
    <w:basedOn w:val="a0"/>
    <w:link w:val="a6"/>
    <w:uiPriority w:val="1"/>
    <w:locked/>
    <w:rsid w:val="0002420D"/>
    <w:rPr>
      <w:rFonts w:eastAsiaTheme="minorEastAsia"/>
      <w:lang w:eastAsia="ru-RU"/>
    </w:rPr>
  </w:style>
  <w:style w:type="paragraph" w:customStyle="1" w:styleId="ConsPlusNormal">
    <w:name w:val="ConsPlusNormal"/>
    <w:rsid w:val="000242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6B5AE-B486-4CD8-9484-0237E0D0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Pages>
  <Words>1571</Words>
  <Characters>8956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10506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Совет НР</cp:lastModifiedBy>
  <cp:revision>16</cp:revision>
  <cp:lastPrinted>2022-02-04T05:23:00Z</cp:lastPrinted>
  <dcterms:created xsi:type="dcterms:W3CDTF">2021-01-26T06:40:00Z</dcterms:created>
  <dcterms:modified xsi:type="dcterms:W3CDTF">2023-01-27T07:34:00Z</dcterms:modified>
</cp:coreProperties>
</file>