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00" w:rsidRPr="00B8702D" w:rsidRDefault="00D77E8A" w:rsidP="0053021D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02D">
        <w:rPr>
          <w:rFonts w:ascii="Times New Roman" w:eastAsia="Times New Roman" w:hAnsi="Times New Roman" w:cs="Times New Roman"/>
          <w:b/>
          <w:sz w:val="24"/>
          <w:szCs w:val="24"/>
        </w:rPr>
        <w:t>28 февраля</w:t>
      </w:r>
      <w:r w:rsidR="007E5753" w:rsidRPr="00B8702D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 w:rsidR="00697D00" w:rsidRPr="00B8702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состоялось </w:t>
      </w:r>
      <w:r w:rsidRPr="00B8702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E2501" w:rsidRPr="00B870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7D00" w:rsidRPr="00B8702D">
        <w:rPr>
          <w:rFonts w:ascii="Times New Roman" w:eastAsia="Times New Roman" w:hAnsi="Times New Roman" w:cs="Times New Roman"/>
          <w:b/>
          <w:sz w:val="24"/>
          <w:szCs w:val="24"/>
        </w:rPr>
        <w:t>заседание Сове</w:t>
      </w:r>
      <w:r w:rsidR="007E5753" w:rsidRPr="00B8702D">
        <w:rPr>
          <w:rFonts w:ascii="Times New Roman" w:eastAsia="Times New Roman" w:hAnsi="Times New Roman" w:cs="Times New Roman"/>
          <w:b/>
          <w:sz w:val="24"/>
          <w:szCs w:val="24"/>
        </w:rPr>
        <w:t>та МР «Нерчинский район» седьмого</w:t>
      </w:r>
      <w:r w:rsidR="00697D00" w:rsidRPr="00B8702D">
        <w:rPr>
          <w:rFonts w:ascii="Times New Roman" w:eastAsia="Times New Roman" w:hAnsi="Times New Roman" w:cs="Times New Roman"/>
          <w:b/>
          <w:sz w:val="24"/>
          <w:szCs w:val="24"/>
        </w:rPr>
        <w:t xml:space="preserve"> созыва</w:t>
      </w:r>
    </w:p>
    <w:p w:rsidR="00D8080A" w:rsidRPr="00B8702D" w:rsidRDefault="00D8080A" w:rsidP="00B870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25ADB" w:rsidRPr="00B8702D" w:rsidRDefault="0053021D" w:rsidP="0053021D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02D">
        <w:rPr>
          <w:rFonts w:ascii="Times New Roman" w:hAnsi="Times New Roman" w:cs="Times New Roman"/>
          <w:sz w:val="24"/>
          <w:szCs w:val="24"/>
        </w:rPr>
        <w:t xml:space="preserve"> </w:t>
      </w:r>
      <w:r w:rsidR="00D77E8A" w:rsidRPr="00B8702D">
        <w:rPr>
          <w:rFonts w:ascii="Times New Roman" w:eastAsia="Times New Roman" w:hAnsi="Times New Roman" w:cs="Times New Roman"/>
          <w:sz w:val="24"/>
          <w:szCs w:val="24"/>
        </w:rPr>
        <w:t>28 февраля</w:t>
      </w:r>
      <w:r w:rsidR="007E5753" w:rsidRPr="00B8702D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2E2501" w:rsidRPr="00B8702D">
        <w:rPr>
          <w:rFonts w:ascii="Times New Roman" w:eastAsia="Times New Roman" w:hAnsi="Times New Roman" w:cs="Times New Roman"/>
          <w:sz w:val="24"/>
          <w:szCs w:val="24"/>
        </w:rPr>
        <w:t xml:space="preserve"> года состоялось </w:t>
      </w:r>
      <w:r w:rsidR="00D77E8A" w:rsidRPr="00B8702D">
        <w:rPr>
          <w:rFonts w:ascii="Times New Roman" w:eastAsia="Times New Roman" w:hAnsi="Times New Roman" w:cs="Times New Roman"/>
          <w:sz w:val="24"/>
          <w:szCs w:val="24"/>
        </w:rPr>
        <w:t>7</w:t>
      </w:r>
      <w:r w:rsidR="00391BB1" w:rsidRPr="00B8702D">
        <w:rPr>
          <w:rFonts w:ascii="Times New Roman" w:eastAsia="Times New Roman" w:hAnsi="Times New Roman" w:cs="Times New Roman"/>
          <w:sz w:val="24"/>
          <w:szCs w:val="24"/>
        </w:rPr>
        <w:t xml:space="preserve">-е заседание Совета МР «Нерчинский район» </w:t>
      </w:r>
      <w:r w:rsidR="007E5753" w:rsidRPr="00B8702D">
        <w:rPr>
          <w:rFonts w:ascii="Times New Roman" w:eastAsia="Times New Roman" w:hAnsi="Times New Roman" w:cs="Times New Roman"/>
          <w:sz w:val="24"/>
          <w:szCs w:val="24"/>
        </w:rPr>
        <w:t>седьмого</w:t>
      </w:r>
      <w:r w:rsidR="00391BB1" w:rsidRPr="00B8702D">
        <w:rPr>
          <w:rFonts w:ascii="Times New Roman" w:eastAsia="Times New Roman" w:hAnsi="Times New Roman" w:cs="Times New Roman"/>
          <w:sz w:val="24"/>
          <w:szCs w:val="24"/>
        </w:rPr>
        <w:t xml:space="preserve"> созыва. </w:t>
      </w:r>
      <w:r w:rsidR="00697D00" w:rsidRPr="00B8702D">
        <w:rPr>
          <w:rFonts w:ascii="Times New Roman" w:hAnsi="Times New Roman" w:cs="Times New Roman"/>
          <w:sz w:val="24"/>
          <w:szCs w:val="24"/>
        </w:rPr>
        <w:t>Открыла и вела работу сессии п</w:t>
      </w:r>
      <w:r w:rsidR="008A7221" w:rsidRPr="00B8702D">
        <w:rPr>
          <w:rFonts w:ascii="Times New Roman" w:hAnsi="Times New Roman" w:cs="Times New Roman"/>
          <w:sz w:val="24"/>
          <w:szCs w:val="24"/>
        </w:rPr>
        <w:t>редседатель С</w:t>
      </w:r>
      <w:r w:rsidR="00697D00" w:rsidRPr="00B8702D">
        <w:rPr>
          <w:rFonts w:ascii="Times New Roman" w:hAnsi="Times New Roman" w:cs="Times New Roman"/>
          <w:sz w:val="24"/>
          <w:szCs w:val="24"/>
        </w:rPr>
        <w:t xml:space="preserve">овета муниципального района «Нерчинский </w:t>
      </w:r>
      <w:proofErr w:type="gramStart"/>
      <w:r w:rsidR="00697D00" w:rsidRPr="00B8702D">
        <w:rPr>
          <w:rFonts w:ascii="Times New Roman" w:hAnsi="Times New Roman" w:cs="Times New Roman"/>
          <w:sz w:val="24"/>
          <w:szCs w:val="24"/>
        </w:rPr>
        <w:t xml:space="preserve">район»  </w:t>
      </w:r>
      <w:proofErr w:type="spellStart"/>
      <w:r w:rsidR="00697D00" w:rsidRPr="00B8702D">
        <w:rPr>
          <w:rFonts w:ascii="Times New Roman" w:hAnsi="Times New Roman" w:cs="Times New Roman"/>
          <w:sz w:val="24"/>
          <w:szCs w:val="24"/>
        </w:rPr>
        <w:t>Эпова</w:t>
      </w:r>
      <w:proofErr w:type="spellEnd"/>
      <w:proofErr w:type="gramEnd"/>
      <w:r w:rsidR="00697D00" w:rsidRPr="00B8702D">
        <w:rPr>
          <w:rFonts w:ascii="Times New Roman" w:hAnsi="Times New Roman" w:cs="Times New Roman"/>
          <w:sz w:val="24"/>
          <w:szCs w:val="24"/>
        </w:rPr>
        <w:t xml:space="preserve"> С.В</w:t>
      </w:r>
    </w:p>
    <w:p w:rsidR="006A6078" w:rsidRPr="00B8702D" w:rsidRDefault="0002420D" w:rsidP="0053021D">
      <w:pPr>
        <w:pStyle w:val="a6"/>
        <w:ind w:firstLine="709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B8702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Установленное число депутатов – 20, замещено депутатских мандатов – </w:t>
      </w:r>
      <w:r w:rsidR="007E5753" w:rsidRPr="00B8702D">
        <w:rPr>
          <w:rFonts w:ascii="Times New Roman" w:hAnsi="Times New Roman" w:cs="Times New Roman"/>
          <w:iCs/>
          <w:sz w:val="24"/>
          <w:szCs w:val="24"/>
          <w:lang w:bidi="en-US"/>
        </w:rPr>
        <w:t>20</w:t>
      </w:r>
      <w:r w:rsidR="002E2501" w:rsidRPr="00B8702D">
        <w:rPr>
          <w:rFonts w:ascii="Times New Roman" w:hAnsi="Times New Roman" w:cs="Times New Roman"/>
          <w:iCs/>
          <w:sz w:val="24"/>
          <w:szCs w:val="24"/>
          <w:lang w:bidi="en-US"/>
        </w:rPr>
        <w:t>,</w:t>
      </w:r>
      <w:r w:rsidR="00BC74E7" w:rsidRPr="00B8702D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</w:t>
      </w:r>
      <w:r w:rsidR="006A6078" w:rsidRPr="00B8702D">
        <w:rPr>
          <w:rFonts w:ascii="Times New Roman" w:hAnsi="Times New Roman" w:cs="Times New Roman"/>
          <w:iCs/>
          <w:sz w:val="24"/>
          <w:szCs w:val="24"/>
          <w:lang w:bidi="en-US"/>
        </w:rPr>
        <w:t>в рабо</w:t>
      </w:r>
      <w:r w:rsidR="007E5753" w:rsidRPr="00B8702D">
        <w:rPr>
          <w:rFonts w:ascii="Times New Roman" w:hAnsi="Times New Roman" w:cs="Times New Roman"/>
          <w:iCs/>
          <w:sz w:val="24"/>
          <w:szCs w:val="24"/>
          <w:lang w:bidi="en-US"/>
        </w:rPr>
        <w:t>те заседания приняли участие –13</w:t>
      </w:r>
      <w:r w:rsidR="006A6078" w:rsidRPr="00B8702D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депутатов, о</w:t>
      </w:r>
      <w:r w:rsidR="007E5753" w:rsidRPr="00B8702D">
        <w:rPr>
          <w:rFonts w:ascii="Times New Roman" w:hAnsi="Times New Roman" w:cs="Times New Roman"/>
          <w:iCs/>
          <w:sz w:val="24"/>
          <w:szCs w:val="24"/>
          <w:lang w:bidi="en-US"/>
        </w:rPr>
        <w:t>тсутствовали – 7</w:t>
      </w:r>
      <w:r w:rsidRPr="00B8702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</w:t>
      </w:r>
    </w:p>
    <w:p w:rsidR="0002420D" w:rsidRPr="00B8702D" w:rsidRDefault="0002420D" w:rsidP="0053021D">
      <w:pPr>
        <w:pStyle w:val="a6"/>
        <w:ind w:firstLine="709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B8702D">
        <w:rPr>
          <w:rFonts w:ascii="Times New Roman" w:hAnsi="Times New Roman" w:cs="Times New Roman"/>
          <w:sz w:val="24"/>
          <w:szCs w:val="24"/>
        </w:rPr>
        <w:t xml:space="preserve">В повестку заседания Совета МР «Нерчинский район» было </w:t>
      </w:r>
      <w:r w:rsidR="001E3246">
        <w:rPr>
          <w:rFonts w:ascii="Times New Roman" w:hAnsi="Times New Roman" w:cs="Times New Roman"/>
          <w:sz w:val="24"/>
          <w:szCs w:val="24"/>
        </w:rPr>
        <w:t>внесено 12</w:t>
      </w:r>
      <w:r w:rsidR="007E5753" w:rsidRPr="00B8702D">
        <w:rPr>
          <w:rFonts w:ascii="Times New Roman" w:hAnsi="Times New Roman" w:cs="Times New Roman"/>
          <w:sz w:val="24"/>
          <w:szCs w:val="24"/>
        </w:rPr>
        <w:t xml:space="preserve"> воп</w:t>
      </w:r>
      <w:r w:rsidR="0053021D" w:rsidRPr="00B8702D">
        <w:rPr>
          <w:rFonts w:ascii="Times New Roman" w:hAnsi="Times New Roman" w:cs="Times New Roman"/>
          <w:sz w:val="24"/>
          <w:szCs w:val="24"/>
        </w:rPr>
        <w:t>р</w:t>
      </w:r>
      <w:r w:rsidR="007E5753" w:rsidRPr="00B8702D">
        <w:rPr>
          <w:rFonts w:ascii="Times New Roman" w:hAnsi="Times New Roman" w:cs="Times New Roman"/>
          <w:sz w:val="24"/>
          <w:szCs w:val="24"/>
        </w:rPr>
        <w:t>осов</w:t>
      </w:r>
      <w:r w:rsidRPr="00B8702D">
        <w:rPr>
          <w:rFonts w:ascii="Times New Roman" w:hAnsi="Times New Roman" w:cs="Times New Roman"/>
          <w:sz w:val="24"/>
          <w:szCs w:val="24"/>
        </w:rPr>
        <w:t>.</w:t>
      </w:r>
    </w:p>
    <w:p w:rsidR="0002420D" w:rsidRPr="00B8702D" w:rsidRDefault="0002420D" w:rsidP="0053021D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02D">
        <w:rPr>
          <w:rFonts w:ascii="Times New Roman" w:hAnsi="Times New Roman" w:cs="Times New Roman"/>
          <w:sz w:val="24"/>
          <w:szCs w:val="24"/>
        </w:rPr>
        <w:t xml:space="preserve">Из рассмотренных на заседании проектов решений внесено Главой </w:t>
      </w:r>
      <w:r w:rsidR="001E3246">
        <w:rPr>
          <w:rFonts w:ascii="Times New Roman" w:hAnsi="Times New Roman" w:cs="Times New Roman"/>
          <w:sz w:val="24"/>
          <w:szCs w:val="24"/>
        </w:rPr>
        <w:t>МР «Нерчинский район» - 6</w:t>
      </w:r>
      <w:r w:rsidRPr="00B8702D">
        <w:rPr>
          <w:rFonts w:ascii="Times New Roman" w:hAnsi="Times New Roman" w:cs="Times New Roman"/>
          <w:sz w:val="24"/>
          <w:szCs w:val="24"/>
        </w:rPr>
        <w:t>, С</w:t>
      </w:r>
      <w:r w:rsidR="001E3246">
        <w:rPr>
          <w:rFonts w:ascii="Times New Roman" w:hAnsi="Times New Roman" w:cs="Times New Roman"/>
          <w:sz w:val="24"/>
          <w:szCs w:val="24"/>
        </w:rPr>
        <w:t>оветом МР «Нерчинский район» - 6</w:t>
      </w:r>
      <w:r w:rsidRPr="00B8702D">
        <w:rPr>
          <w:rFonts w:ascii="Times New Roman" w:hAnsi="Times New Roman" w:cs="Times New Roman"/>
          <w:sz w:val="24"/>
          <w:szCs w:val="24"/>
        </w:rPr>
        <w:t>.</w:t>
      </w:r>
    </w:p>
    <w:p w:rsidR="006A6078" w:rsidRPr="00B8702D" w:rsidRDefault="006A6078" w:rsidP="0053021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E8A" w:rsidRPr="00B8702D" w:rsidRDefault="00D77E8A" w:rsidP="00D77E8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8702D">
        <w:rPr>
          <w:rStyle w:val="a7"/>
          <w:rFonts w:ascii="Times New Roman" w:hAnsi="Times New Roman"/>
          <w:sz w:val="24"/>
          <w:szCs w:val="24"/>
        </w:rPr>
        <w:t xml:space="preserve">По письменному обращению, поступившему в день заседания Совета района от </w:t>
      </w:r>
      <w:proofErr w:type="spellStart"/>
      <w:proofErr w:type="gramStart"/>
      <w:r w:rsidRPr="00B8702D">
        <w:rPr>
          <w:rStyle w:val="a7"/>
          <w:rFonts w:ascii="Times New Roman" w:hAnsi="Times New Roman"/>
          <w:sz w:val="24"/>
          <w:szCs w:val="24"/>
        </w:rPr>
        <w:t>и,о</w:t>
      </w:r>
      <w:proofErr w:type="spellEnd"/>
      <w:r w:rsidRPr="00B8702D">
        <w:rPr>
          <w:rStyle w:val="a7"/>
          <w:rFonts w:ascii="Times New Roman" w:hAnsi="Times New Roman"/>
          <w:sz w:val="24"/>
          <w:szCs w:val="24"/>
        </w:rPr>
        <w:t>.</w:t>
      </w:r>
      <w:proofErr w:type="gramEnd"/>
      <w:r w:rsidRPr="00B8702D">
        <w:rPr>
          <w:rStyle w:val="a7"/>
          <w:rFonts w:ascii="Times New Roman" w:hAnsi="Times New Roman"/>
          <w:sz w:val="24"/>
          <w:szCs w:val="24"/>
        </w:rPr>
        <w:t xml:space="preserve"> Главы района Протасова Б.Н. депутаты сняли с рассмотрения </w:t>
      </w:r>
      <w:r w:rsidRPr="00B8702D">
        <w:rPr>
          <w:rFonts w:ascii="Times New Roman" w:hAnsi="Times New Roman"/>
          <w:sz w:val="24"/>
          <w:szCs w:val="24"/>
        </w:rPr>
        <w:t>отчет о работе заместителя Главы МР «Нерчинский район» по социальным вопросам - начальника отдела по социальной, молодежной политике и спорту за 2022 год Зориной Н.Г.  Отчет перенесен на следующее очередное заседание Совета района.</w:t>
      </w:r>
    </w:p>
    <w:p w:rsidR="00E77CE3" w:rsidRPr="00B8702D" w:rsidRDefault="00D77E8A" w:rsidP="00E77CE3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B8702D">
        <w:rPr>
          <w:rStyle w:val="a7"/>
          <w:rFonts w:ascii="Times New Roman" w:hAnsi="Times New Roman"/>
          <w:sz w:val="24"/>
          <w:szCs w:val="24"/>
        </w:rPr>
        <w:t xml:space="preserve">Председатель Совета района </w:t>
      </w:r>
      <w:proofErr w:type="spellStart"/>
      <w:r w:rsidRPr="00B8702D">
        <w:rPr>
          <w:rStyle w:val="a7"/>
          <w:rFonts w:ascii="Times New Roman" w:hAnsi="Times New Roman"/>
          <w:sz w:val="24"/>
          <w:szCs w:val="24"/>
        </w:rPr>
        <w:t>Эпова</w:t>
      </w:r>
      <w:proofErr w:type="spellEnd"/>
      <w:r w:rsidRPr="00B8702D">
        <w:rPr>
          <w:rStyle w:val="a7"/>
          <w:rFonts w:ascii="Times New Roman" w:hAnsi="Times New Roman"/>
          <w:sz w:val="24"/>
          <w:szCs w:val="24"/>
        </w:rPr>
        <w:t xml:space="preserve"> С.В. отметила, что отчитаться о своей работе- это обязанность заместителя Главы района. Отчет заместителей заслушивается в соответствии со статьей 92 Регламента Совета района. </w:t>
      </w:r>
    </w:p>
    <w:p w:rsidR="00E77CE3" w:rsidRPr="00B8702D" w:rsidRDefault="00E77CE3" w:rsidP="00E77CE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8702D">
        <w:rPr>
          <w:rStyle w:val="a7"/>
          <w:rFonts w:ascii="Times New Roman" w:hAnsi="Times New Roman"/>
          <w:sz w:val="24"/>
          <w:szCs w:val="24"/>
        </w:rPr>
        <w:t>По причине неявки докладчика сняли с рассмотрения отчет «</w:t>
      </w:r>
      <w:r w:rsidRPr="00B8702D">
        <w:rPr>
          <w:rFonts w:ascii="Times New Roman" w:hAnsi="Times New Roman" w:cs="Times New Roman"/>
          <w:bCs/>
          <w:sz w:val="24"/>
          <w:szCs w:val="24"/>
        </w:rPr>
        <w:t>О реализации муниципаль</w:t>
      </w:r>
      <w:r w:rsidR="00B8702D">
        <w:rPr>
          <w:rFonts w:ascii="Times New Roman" w:hAnsi="Times New Roman" w:cs="Times New Roman"/>
          <w:bCs/>
          <w:sz w:val="24"/>
          <w:szCs w:val="24"/>
        </w:rPr>
        <w:t>ных программ «Старшее поколение»</w:t>
      </w:r>
      <w:r w:rsidRPr="00B8702D">
        <w:rPr>
          <w:rFonts w:ascii="Times New Roman" w:hAnsi="Times New Roman" w:cs="Times New Roman"/>
          <w:bCs/>
          <w:sz w:val="24"/>
          <w:szCs w:val="24"/>
        </w:rPr>
        <w:t xml:space="preserve"> и «Нерчи</w:t>
      </w:r>
      <w:r w:rsidRPr="00B8702D">
        <w:rPr>
          <w:rFonts w:ascii="Times New Roman" w:hAnsi="Times New Roman" w:cs="Times New Roman"/>
          <w:bCs/>
          <w:sz w:val="24"/>
          <w:szCs w:val="24"/>
        </w:rPr>
        <w:t>н</w:t>
      </w:r>
      <w:r w:rsidRPr="00B8702D">
        <w:rPr>
          <w:rFonts w:ascii="Times New Roman" w:hAnsi="Times New Roman" w:cs="Times New Roman"/>
          <w:bCs/>
          <w:sz w:val="24"/>
          <w:szCs w:val="24"/>
        </w:rPr>
        <w:t>ская молодежь» муниципального района «Нерчинский ра</w:t>
      </w:r>
      <w:r w:rsidRPr="00B8702D">
        <w:rPr>
          <w:rFonts w:ascii="Times New Roman" w:hAnsi="Times New Roman" w:cs="Times New Roman"/>
          <w:bCs/>
          <w:sz w:val="24"/>
          <w:szCs w:val="24"/>
        </w:rPr>
        <w:t>й</w:t>
      </w:r>
      <w:r w:rsidRPr="00B8702D">
        <w:rPr>
          <w:rFonts w:ascii="Times New Roman" w:hAnsi="Times New Roman" w:cs="Times New Roman"/>
          <w:bCs/>
          <w:sz w:val="24"/>
          <w:szCs w:val="24"/>
        </w:rPr>
        <w:t>он» в 2022 году</w:t>
      </w:r>
      <w:r w:rsidR="00B8702D">
        <w:rPr>
          <w:rFonts w:ascii="Times New Roman" w:hAnsi="Times New Roman" w:cs="Times New Roman"/>
          <w:bCs/>
          <w:sz w:val="24"/>
          <w:szCs w:val="24"/>
        </w:rPr>
        <w:t>»</w:t>
      </w:r>
      <w:r w:rsidRPr="00B8702D">
        <w:rPr>
          <w:rFonts w:ascii="Times New Roman" w:hAnsi="Times New Roman" w:cs="Times New Roman"/>
          <w:bCs/>
          <w:sz w:val="24"/>
          <w:szCs w:val="24"/>
        </w:rPr>
        <w:t>.</w:t>
      </w:r>
    </w:p>
    <w:p w:rsidR="00D77E8A" w:rsidRPr="00B8702D" w:rsidRDefault="00D77E8A" w:rsidP="00E77CE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156B0" w:rsidRPr="00B8702D" w:rsidRDefault="0002420D" w:rsidP="006A38E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2D">
        <w:rPr>
          <w:rFonts w:ascii="Times New Roman" w:hAnsi="Times New Roman" w:cs="Times New Roman"/>
          <w:sz w:val="24"/>
          <w:szCs w:val="24"/>
        </w:rPr>
        <w:t xml:space="preserve">Первым вопросом </w:t>
      </w:r>
      <w:r w:rsidR="007E5753" w:rsidRPr="00B8702D">
        <w:rPr>
          <w:rFonts w:ascii="Times New Roman" w:hAnsi="Times New Roman" w:cs="Times New Roman"/>
          <w:sz w:val="24"/>
          <w:szCs w:val="24"/>
        </w:rPr>
        <w:t xml:space="preserve">в повестке заседания </w:t>
      </w:r>
      <w:r w:rsidR="00E77CE3" w:rsidRPr="00B8702D">
        <w:rPr>
          <w:rFonts w:ascii="Times New Roman" w:hAnsi="Times New Roman" w:cs="Times New Roman"/>
          <w:sz w:val="24"/>
          <w:szCs w:val="24"/>
        </w:rPr>
        <w:t xml:space="preserve">Совета района </w:t>
      </w:r>
      <w:r w:rsidR="007E5753" w:rsidRPr="00B8702D">
        <w:rPr>
          <w:rFonts w:ascii="Times New Roman" w:hAnsi="Times New Roman" w:cs="Times New Roman"/>
          <w:sz w:val="24"/>
          <w:szCs w:val="24"/>
        </w:rPr>
        <w:t xml:space="preserve">рассмотрен отчет </w:t>
      </w:r>
      <w:r w:rsidR="008156B0" w:rsidRPr="00B8702D">
        <w:rPr>
          <w:rFonts w:ascii="Times New Roman" w:eastAsia="Calibri" w:hAnsi="Times New Roman"/>
          <w:sz w:val="24"/>
          <w:szCs w:val="24"/>
          <w:shd w:val="clear" w:color="auto" w:fill="FFFFFF"/>
          <w:lang w:bidi="ru-RU"/>
        </w:rPr>
        <w:t xml:space="preserve">ОМВД России по Нерчинскому району за 2022 год. </w:t>
      </w:r>
      <w:r w:rsidR="006A38E8" w:rsidRPr="00B8702D">
        <w:rPr>
          <w:rFonts w:ascii="Times New Roman" w:eastAsia="Calibri" w:hAnsi="Times New Roman"/>
          <w:sz w:val="24"/>
          <w:szCs w:val="24"/>
          <w:shd w:val="clear" w:color="auto" w:fill="FFFFFF"/>
          <w:lang w:bidi="ru-RU"/>
        </w:rPr>
        <w:t xml:space="preserve">Отчет представил </w:t>
      </w:r>
      <w:r w:rsidR="006A38E8" w:rsidRPr="00B87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8156B0" w:rsidRPr="00B87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ачальник О</w:t>
      </w:r>
      <w:r w:rsidR="008156B0" w:rsidRPr="00B8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МВД России по Нерчинскому району </w:t>
      </w:r>
      <w:r w:rsidR="008156B0" w:rsidRPr="00B87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подполковник полиции </w:t>
      </w:r>
      <w:proofErr w:type="spellStart"/>
      <w:r w:rsidR="008156B0" w:rsidRPr="00B87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Савватеев</w:t>
      </w:r>
      <w:proofErr w:type="spellEnd"/>
      <w:r w:rsidR="008156B0" w:rsidRPr="00B8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 </w:t>
      </w:r>
    </w:p>
    <w:p w:rsidR="008156B0" w:rsidRPr="00B8702D" w:rsidRDefault="008156B0" w:rsidP="000D033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02D">
        <w:rPr>
          <w:rFonts w:ascii="Times New Roman" w:hAnsi="Times New Roman" w:cs="Times New Roman"/>
          <w:sz w:val="24"/>
          <w:szCs w:val="24"/>
        </w:rPr>
        <w:t>За 2022 год оперативная обстановка в Нерчинском районе характеризуется незначительным ростом зарегистрированных преступлений, общий массив зарегистрированных преступных посягательств возрос на 2,3% и составил 397 преступлений (АППГ</w:t>
      </w:r>
      <w:r w:rsidRPr="00B8702D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Pr="00B8702D">
        <w:rPr>
          <w:rFonts w:ascii="Times New Roman" w:hAnsi="Times New Roman" w:cs="Times New Roman"/>
          <w:sz w:val="24"/>
          <w:szCs w:val="24"/>
        </w:rPr>
        <w:t xml:space="preserve">-388). Уровень преступности в расчете на 10 тыс. населения составил 149 преступлений. Количество </w:t>
      </w:r>
      <w:proofErr w:type="gramStart"/>
      <w:r w:rsidRPr="00B8702D">
        <w:rPr>
          <w:rFonts w:ascii="Times New Roman" w:hAnsi="Times New Roman" w:cs="Times New Roman"/>
          <w:sz w:val="24"/>
          <w:szCs w:val="24"/>
        </w:rPr>
        <w:t>зарегистрированных преступлений</w:t>
      </w:r>
      <w:proofErr w:type="gramEnd"/>
      <w:r w:rsidRPr="00B8702D">
        <w:rPr>
          <w:rFonts w:ascii="Times New Roman" w:hAnsi="Times New Roman" w:cs="Times New Roman"/>
          <w:sz w:val="24"/>
          <w:szCs w:val="24"/>
        </w:rPr>
        <w:t xml:space="preserve"> совершенных на территории г. Нерчинска составило 273, в сельской местности совершено 124 преступления, из которых наибольшее количество 23 преступления в ГП «</w:t>
      </w:r>
      <w:proofErr w:type="spellStart"/>
      <w:r w:rsidRPr="00B8702D">
        <w:rPr>
          <w:rFonts w:ascii="Times New Roman" w:hAnsi="Times New Roman" w:cs="Times New Roman"/>
          <w:sz w:val="24"/>
          <w:szCs w:val="24"/>
        </w:rPr>
        <w:t>Приисковское</w:t>
      </w:r>
      <w:proofErr w:type="spellEnd"/>
      <w:r w:rsidRPr="00B8702D">
        <w:rPr>
          <w:rFonts w:ascii="Times New Roman" w:hAnsi="Times New Roman" w:cs="Times New Roman"/>
          <w:sz w:val="24"/>
          <w:szCs w:val="24"/>
        </w:rPr>
        <w:t>», 21 в СП «Зареченское», 13 в СП «Знаменское».</w:t>
      </w:r>
    </w:p>
    <w:p w:rsidR="000D0335" w:rsidRPr="00B8702D" w:rsidRDefault="000D0335" w:rsidP="000D033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02D">
        <w:rPr>
          <w:rFonts w:ascii="Times New Roman" w:hAnsi="Times New Roman" w:cs="Times New Roman"/>
          <w:sz w:val="24"/>
          <w:szCs w:val="24"/>
        </w:rPr>
        <w:t>Проведенный анализ оперативной обстановки в районе и результатов оперативно-служебной деятельности ОМВД за 2022 год свидетельствует, что оперативная обстановка остается стабильной. В ходе планомерной работы удалось не допустить значительного роста зарегистрированных преступлений. В тоже время сохраняется большое количество преступ</w:t>
      </w:r>
      <w:r w:rsidRPr="00B8702D">
        <w:rPr>
          <w:rFonts w:ascii="Times New Roman" w:hAnsi="Times New Roman" w:cs="Times New Roman"/>
          <w:sz w:val="24"/>
          <w:szCs w:val="24"/>
        </w:rPr>
        <w:softHyphen/>
        <w:t>ных деяний имущественной направленности, по отдельным направлениям ОСД имеются упущения, таких как недостаточные результаты в раскрытии краж сотовых телефонов, краж скота, раскрытие мошенничеств, незаконных порубок, профилактической работе с лицами, ранее совершавшими преступления, выявление административных правонарушений.</w:t>
      </w:r>
    </w:p>
    <w:p w:rsidR="00E77CE3" w:rsidRPr="00B8702D" w:rsidRDefault="00037509" w:rsidP="00E77CE3">
      <w:pPr>
        <w:pStyle w:val="1"/>
        <w:tabs>
          <w:tab w:val="left" w:pos="7230"/>
          <w:tab w:val="left" w:pos="8364"/>
        </w:tabs>
        <w:adjustRightInd w:val="0"/>
        <w:spacing w:line="240" w:lineRule="auto"/>
        <w:ind w:firstLine="660"/>
        <w:contextualSpacing/>
        <w:outlineLvl w:val="0"/>
        <w:rPr>
          <w:rFonts w:ascii="Times New Roman" w:hAnsi="Times New Roman"/>
          <w:sz w:val="24"/>
          <w:szCs w:val="24"/>
        </w:rPr>
      </w:pPr>
      <w:r w:rsidRPr="00B8702D">
        <w:rPr>
          <w:rFonts w:ascii="Times New Roman" w:hAnsi="Times New Roman"/>
          <w:sz w:val="24"/>
          <w:szCs w:val="24"/>
        </w:rPr>
        <w:t>На 2023 года руководством ОМВД России по Нерчинскому району запланированы мероприятия в сфере эффективной борьбы с преступностью, результаты которой в значительной степени зависят от уровня взаимодействия с муниципальными и правоохранительными органами, общественными организациями и объединениями Нерчинского района.</w:t>
      </w:r>
      <w:r w:rsidR="00E77CE3" w:rsidRPr="00B8702D">
        <w:rPr>
          <w:rFonts w:ascii="Times New Roman" w:hAnsi="Times New Roman"/>
          <w:sz w:val="24"/>
          <w:szCs w:val="24"/>
        </w:rPr>
        <w:t xml:space="preserve"> </w:t>
      </w:r>
    </w:p>
    <w:p w:rsidR="00182EC9" w:rsidRDefault="008156B0" w:rsidP="00E77CE3">
      <w:pPr>
        <w:pStyle w:val="1"/>
        <w:tabs>
          <w:tab w:val="left" w:pos="7230"/>
          <w:tab w:val="left" w:pos="8364"/>
        </w:tabs>
        <w:adjustRightInd w:val="0"/>
        <w:spacing w:line="240" w:lineRule="auto"/>
        <w:ind w:firstLine="660"/>
        <w:contextualSpacing/>
        <w:outlineLvl w:val="0"/>
        <w:rPr>
          <w:rFonts w:ascii="Times New Roman" w:hAnsi="Times New Roman"/>
          <w:bCs/>
          <w:sz w:val="24"/>
          <w:szCs w:val="24"/>
        </w:rPr>
      </w:pPr>
      <w:r w:rsidRPr="00B8702D">
        <w:rPr>
          <w:rFonts w:ascii="Times New Roman" w:hAnsi="Times New Roman"/>
          <w:bCs/>
          <w:sz w:val="24"/>
          <w:szCs w:val="24"/>
        </w:rPr>
        <w:t>Отчет начальника О</w:t>
      </w:r>
      <w:r w:rsidRPr="00B8702D">
        <w:rPr>
          <w:rFonts w:ascii="Times New Roman" w:hAnsi="Times New Roman"/>
          <w:sz w:val="24"/>
          <w:szCs w:val="24"/>
        </w:rPr>
        <w:t>МВД России по Нерчинскому району</w:t>
      </w:r>
      <w:r w:rsidRPr="00B8702D">
        <w:rPr>
          <w:rFonts w:ascii="Times New Roman" w:hAnsi="Times New Roman"/>
          <w:bCs/>
          <w:sz w:val="24"/>
          <w:szCs w:val="24"/>
        </w:rPr>
        <w:t xml:space="preserve"> </w:t>
      </w:r>
      <w:r w:rsidR="00E77CE3" w:rsidRPr="00B8702D">
        <w:rPr>
          <w:rFonts w:ascii="Times New Roman" w:hAnsi="Times New Roman"/>
          <w:bCs/>
          <w:sz w:val="24"/>
          <w:szCs w:val="24"/>
        </w:rPr>
        <w:t xml:space="preserve">депутаты </w:t>
      </w:r>
      <w:r w:rsidRPr="00B8702D">
        <w:rPr>
          <w:rFonts w:ascii="Times New Roman" w:hAnsi="Times New Roman"/>
          <w:bCs/>
          <w:sz w:val="24"/>
          <w:szCs w:val="24"/>
        </w:rPr>
        <w:t xml:space="preserve">приняли к </w:t>
      </w:r>
      <w:r w:rsidRPr="00B8702D">
        <w:rPr>
          <w:rFonts w:ascii="Times New Roman" w:hAnsi="Times New Roman"/>
          <w:bCs/>
          <w:sz w:val="24"/>
          <w:szCs w:val="24"/>
        </w:rPr>
        <w:lastRenderedPageBreak/>
        <w:t>сведению</w:t>
      </w:r>
      <w:r w:rsidR="00182EC9" w:rsidRPr="00B8702D">
        <w:rPr>
          <w:rFonts w:ascii="Times New Roman" w:hAnsi="Times New Roman"/>
          <w:bCs/>
          <w:sz w:val="24"/>
          <w:szCs w:val="24"/>
        </w:rPr>
        <w:t>.</w:t>
      </w:r>
    </w:p>
    <w:p w:rsidR="00B8702D" w:rsidRPr="00B8702D" w:rsidRDefault="00B8702D" w:rsidP="00E77CE3">
      <w:pPr>
        <w:pStyle w:val="1"/>
        <w:tabs>
          <w:tab w:val="left" w:pos="7230"/>
          <w:tab w:val="left" w:pos="8364"/>
        </w:tabs>
        <w:adjustRightInd w:val="0"/>
        <w:spacing w:line="240" w:lineRule="auto"/>
        <w:ind w:firstLine="660"/>
        <w:contextualSpacing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90651" w:rsidRPr="00437199" w:rsidRDefault="00890651" w:rsidP="008906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651">
        <w:rPr>
          <w:rFonts w:ascii="Times New Roman" w:hAnsi="Times New Roman"/>
          <w:sz w:val="24"/>
          <w:szCs w:val="24"/>
        </w:rPr>
        <w:t xml:space="preserve">Далее </w:t>
      </w:r>
      <w:r w:rsidR="00B8702D">
        <w:rPr>
          <w:rFonts w:ascii="Times New Roman" w:hAnsi="Times New Roman"/>
          <w:sz w:val="24"/>
          <w:szCs w:val="24"/>
        </w:rPr>
        <w:t xml:space="preserve">депутаты </w:t>
      </w:r>
      <w:r w:rsidRPr="00890651">
        <w:rPr>
          <w:rFonts w:ascii="Times New Roman" w:hAnsi="Times New Roman"/>
          <w:sz w:val="24"/>
          <w:szCs w:val="24"/>
        </w:rPr>
        <w:t>приняли решение о</w:t>
      </w:r>
      <w:r w:rsidRPr="00437199">
        <w:rPr>
          <w:rFonts w:ascii="Times New Roman" w:hAnsi="Times New Roman"/>
          <w:b/>
          <w:sz w:val="24"/>
          <w:szCs w:val="24"/>
        </w:rPr>
        <w:t xml:space="preserve"> </w:t>
      </w:r>
      <w:r w:rsidRPr="00437199">
        <w:rPr>
          <w:rFonts w:ascii="Times New Roman" w:eastAsia="Calibri" w:hAnsi="Times New Roman"/>
          <w:sz w:val="24"/>
          <w:szCs w:val="24"/>
        </w:rPr>
        <w:t>внесении изменений бюджете МР «Нерчинский район» на 2023 г. и</w:t>
      </w:r>
      <w:r>
        <w:rPr>
          <w:rFonts w:ascii="Times New Roman" w:eastAsia="Calibri" w:hAnsi="Times New Roman"/>
          <w:sz w:val="24"/>
          <w:szCs w:val="24"/>
        </w:rPr>
        <w:t xml:space="preserve"> плановый период 2024-2025 гг. и утвердили</w:t>
      </w:r>
      <w:r w:rsidRPr="0043719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дополнительное</w:t>
      </w:r>
      <w:r w:rsidR="00182E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82EC9">
        <w:rPr>
          <w:rFonts w:ascii="Times New Roman" w:hAnsi="Times New Roman"/>
          <w:sz w:val="24"/>
          <w:szCs w:val="24"/>
        </w:rPr>
        <w:t>соглашение</w:t>
      </w:r>
      <w:r w:rsidRPr="00437199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437199">
        <w:rPr>
          <w:rFonts w:ascii="Times New Roman" w:hAnsi="Times New Roman"/>
          <w:sz w:val="24"/>
          <w:szCs w:val="24"/>
        </w:rPr>
        <w:t xml:space="preserve"> проведении реструктуризации задолженности по бюджетным кредитам, выданным из бюджета Забайкальского края бюджету муниципального района </w:t>
      </w:r>
      <w:r>
        <w:rPr>
          <w:rFonts w:ascii="Times New Roman" w:hAnsi="Times New Roman"/>
          <w:sz w:val="24"/>
          <w:szCs w:val="24"/>
        </w:rPr>
        <w:t xml:space="preserve">«Нерчинский район». С информацией выступила </w:t>
      </w:r>
      <w:proofErr w:type="spellStart"/>
      <w:r w:rsidRPr="00437199">
        <w:rPr>
          <w:rFonts w:ascii="Times New Roman" w:hAnsi="Times New Roman"/>
          <w:sz w:val="24"/>
          <w:szCs w:val="24"/>
        </w:rPr>
        <w:t>Ветошкина</w:t>
      </w:r>
      <w:proofErr w:type="spellEnd"/>
      <w:r w:rsidRPr="00437199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Pr="00437199">
        <w:rPr>
          <w:rFonts w:ascii="Times New Roman" w:hAnsi="Times New Roman"/>
          <w:sz w:val="24"/>
          <w:szCs w:val="24"/>
        </w:rPr>
        <w:t>врио</w:t>
      </w:r>
      <w:proofErr w:type="spellEnd"/>
      <w:r w:rsidRPr="004371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7199">
        <w:rPr>
          <w:rFonts w:ascii="Times New Roman" w:hAnsi="Times New Roman"/>
          <w:sz w:val="24"/>
          <w:szCs w:val="24"/>
        </w:rPr>
        <w:t>председателя  комитета</w:t>
      </w:r>
      <w:proofErr w:type="gramEnd"/>
      <w:r w:rsidRPr="00437199">
        <w:rPr>
          <w:rFonts w:ascii="Times New Roman" w:hAnsi="Times New Roman"/>
          <w:sz w:val="24"/>
          <w:szCs w:val="24"/>
        </w:rPr>
        <w:t xml:space="preserve"> по финансам администрации МР «Нерчинский район».</w:t>
      </w:r>
    </w:p>
    <w:p w:rsidR="00890651" w:rsidRDefault="00890651" w:rsidP="008156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0651" w:rsidRDefault="00AC0750" w:rsidP="008906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Следующим вопросом заслушали </w:t>
      </w:r>
      <w:r w:rsidR="00890651" w:rsidRPr="00890651">
        <w:rPr>
          <w:rFonts w:ascii="Times New Roman" w:hAnsi="Times New Roman"/>
          <w:sz w:val="24"/>
          <w:szCs w:val="24"/>
        </w:rPr>
        <w:t>информацию</w:t>
      </w:r>
      <w:r w:rsidR="008906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90651" w:rsidRPr="00437199">
        <w:rPr>
          <w:rFonts w:ascii="Times New Roman" w:hAnsi="Times New Roman"/>
          <w:sz w:val="24"/>
          <w:szCs w:val="24"/>
        </w:rPr>
        <w:t>врио</w:t>
      </w:r>
      <w:proofErr w:type="spellEnd"/>
      <w:r w:rsidR="00890651" w:rsidRPr="004371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0651" w:rsidRPr="00437199">
        <w:rPr>
          <w:rFonts w:ascii="Times New Roman" w:hAnsi="Times New Roman"/>
          <w:sz w:val="24"/>
          <w:szCs w:val="24"/>
        </w:rPr>
        <w:t>председателя  комитета</w:t>
      </w:r>
      <w:proofErr w:type="gramEnd"/>
      <w:r w:rsidR="00890651" w:rsidRPr="00437199">
        <w:rPr>
          <w:rFonts w:ascii="Times New Roman" w:hAnsi="Times New Roman"/>
          <w:sz w:val="24"/>
          <w:szCs w:val="24"/>
        </w:rPr>
        <w:t xml:space="preserve"> по финансам администрации МР «Нерчинский район»</w:t>
      </w:r>
      <w:r w:rsidR="00890651" w:rsidRPr="008906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651">
        <w:rPr>
          <w:rFonts w:ascii="Times New Roman" w:hAnsi="Times New Roman"/>
          <w:sz w:val="24"/>
          <w:szCs w:val="24"/>
        </w:rPr>
        <w:t>Ветошкина</w:t>
      </w:r>
      <w:proofErr w:type="spellEnd"/>
      <w:r w:rsidR="00890651">
        <w:rPr>
          <w:rFonts w:ascii="Times New Roman" w:hAnsi="Times New Roman"/>
          <w:sz w:val="24"/>
          <w:szCs w:val="24"/>
        </w:rPr>
        <w:t xml:space="preserve"> Т.А</w:t>
      </w:r>
      <w:r w:rsidR="00890651" w:rsidRPr="00437199">
        <w:rPr>
          <w:rFonts w:ascii="Times New Roman" w:hAnsi="Times New Roman"/>
          <w:sz w:val="24"/>
          <w:szCs w:val="24"/>
        </w:rPr>
        <w:t>.</w:t>
      </w:r>
      <w:r w:rsidR="00890651">
        <w:rPr>
          <w:rFonts w:ascii="Times New Roman" w:hAnsi="Times New Roman"/>
          <w:sz w:val="24"/>
          <w:szCs w:val="24"/>
        </w:rPr>
        <w:t xml:space="preserve"> </w:t>
      </w:r>
      <w:r w:rsidR="00890651" w:rsidRPr="00437199">
        <w:rPr>
          <w:rFonts w:ascii="Times New Roman" w:hAnsi="Times New Roman"/>
          <w:b/>
          <w:sz w:val="24"/>
          <w:szCs w:val="24"/>
        </w:rPr>
        <w:t>«</w:t>
      </w:r>
      <w:r w:rsidR="00890651" w:rsidRPr="00437199">
        <w:rPr>
          <w:rFonts w:ascii="Times New Roman" w:hAnsi="Times New Roman"/>
          <w:sz w:val="24"/>
          <w:szCs w:val="24"/>
          <w:shd w:val="clear" w:color="auto" w:fill="FFFFFF"/>
        </w:rPr>
        <w:t>О работе администрации района по увеличению уровня собственных доходов и оптимизации расходов. Анализ доходной базы бюджета за 2021-2022 годы в разрезе источников поступления доходов».</w:t>
      </w:r>
      <w:r w:rsidR="008906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90651" w:rsidRPr="00437199" w:rsidRDefault="00B8702D" w:rsidP="008906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Депутаты п</w:t>
      </w:r>
      <w:r w:rsidR="00890651">
        <w:rPr>
          <w:rFonts w:ascii="Times New Roman" w:hAnsi="Times New Roman"/>
          <w:sz w:val="24"/>
          <w:szCs w:val="24"/>
          <w:shd w:val="clear" w:color="auto" w:fill="FFFFFF"/>
        </w:rPr>
        <w:t xml:space="preserve">риняли решение </w:t>
      </w:r>
      <w:r w:rsidR="00890651">
        <w:rPr>
          <w:rFonts w:ascii="Times New Roman" w:hAnsi="Times New Roman"/>
          <w:sz w:val="24"/>
          <w:szCs w:val="24"/>
        </w:rPr>
        <w:t>р</w:t>
      </w:r>
      <w:r w:rsidR="00890651" w:rsidRPr="00437199">
        <w:rPr>
          <w:rFonts w:ascii="Times New Roman" w:hAnsi="Times New Roman"/>
          <w:sz w:val="24"/>
          <w:szCs w:val="24"/>
        </w:rPr>
        <w:t>екомендовать администрации МР «Нерчинский район» возобновить работу межведомственной комиссии по обеспечению поступления доходов в бюджет МР «Нерчинский район».</w:t>
      </w:r>
    </w:p>
    <w:p w:rsidR="00D8410F" w:rsidRDefault="00D8410F" w:rsidP="0053021D">
      <w:pPr>
        <w:pStyle w:val="a6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82EC9" w:rsidRDefault="004379A4" w:rsidP="00182EC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При рассмотрении проектов решений </w:t>
      </w:r>
      <w:r w:rsidR="00182EC9">
        <w:rPr>
          <w:rFonts w:ascii="Times New Roman" w:hAnsi="Times New Roman"/>
          <w:spacing w:val="1"/>
          <w:sz w:val="24"/>
          <w:szCs w:val="24"/>
        </w:rPr>
        <w:t>«О</w:t>
      </w:r>
      <w:r w:rsidR="00182EC9" w:rsidRPr="00437199">
        <w:rPr>
          <w:rFonts w:ascii="Times New Roman" w:hAnsi="Times New Roman"/>
          <w:sz w:val="24"/>
          <w:szCs w:val="24"/>
        </w:rPr>
        <w:t xml:space="preserve"> даче согласия администрации муниципального района «Нерчинский район» на принятие осуществления части полномочий по созданию условий для организации досуга и обеспечения жителей городского поселения «Нерчинское» услугами организации культуры от администрации го</w:t>
      </w:r>
      <w:r w:rsidR="00182EC9">
        <w:rPr>
          <w:rFonts w:ascii="Times New Roman" w:hAnsi="Times New Roman"/>
          <w:sz w:val="24"/>
          <w:szCs w:val="24"/>
        </w:rPr>
        <w:t>родского поселения «Нерчинское»,</w:t>
      </w:r>
      <w:r w:rsidR="00182EC9" w:rsidRPr="00437199">
        <w:rPr>
          <w:rFonts w:ascii="Times New Roman" w:hAnsi="Times New Roman"/>
          <w:sz w:val="24"/>
          <w:szCs w:val="24"/>
        </w:rPr>
        <w:t xml:space="preserve"> </w:t>
      </w:r>
      <w:r w:rsidR="00182EC9">
        <w:rPr>
          <w:rFonts w:ascii="Times New Roman" w:hAnsi="Times New Roman"/>
          <w:sz w:val="24"/>
          <w:szCs w:val="24"/>
        </w:rPr>
        <w:t>«</w:t>
      </w:r>
      <w:r w:rsidR="00182EC9" w:rsidRPr="00E74B29">
        <w:rPr>
          <w:rFonts w:ascii="Times New Roman" w:hAnsi="Times New Roman"/>
          <w:sz w:val="24"/>
          <w:szCs w:val="24"/>
        </w:rPr>
        <w:t>О даче согласия администрации МР «Нерчинский район» на принятие осуществления части полномочий администрации  городского поселения «Нерчинское» по организации библиотечного обслуживания населения го</w:t>
      </w:r>
      <w:r w:rsidR="00AC0750">
        <w:rPr>
          <w:rFonts w:ascii="Times New Roman" w:hAnsi="Times New Roman"/>
          <w:sz w:val="24"/>
          <w:szCs w:val="24"/>
        </w:rPr>
        <w:t xml:space="preserve">родского поселения «Нерчинское» депутаты высказали критические замечания по порядку </w:t>
      </w:r>
      <w:r w:rsidR="00AC0750" w:rsidRPr="00437199">
        <w:rPr>
          <w:rFonts w:ascii="Times New Roman" w:hAnsi="Times New Roman"/>
          <w:sz w:val="24"/>
          <w:szCs w:val="24"/>
        </w:rPr>
        <w:t>заключения органами местного самоуправления соглашений о передаче осуществления части полномочий по решению вопросов местного значения</w:t>
      </w:r>
      <w:r w:rsidR="00AC0750">
        <w:rPr>
          <w:rFonts w:ascii="Times New Roman" w:hAnsi="Times New Roman"/>
          <w:sz w:val="24"/>
          <w:szCs w:val="24"/>
        </w:rPr>
        <w:t>.</w:t>
      </w:r>
    </w:p>
    <w:p w:rsidR="00AC0750" w:rsidRDefault="00AC0750" w:rsidP="00700ED1">
      <w:pPr>
        <w:tabs>
          <w:tab w:val="left" w:pos="142"/>
          <w:tab w:val="left" w:pos="284"/>
          <w:tab w:val="left" w:pos="1134"/>
        </w:tabs>
        <w:spacing w:after="0" w:line="240" w:lineRule="auto"/>
        <w:ind w:right="-76" w:firstLine="709"/>
        <w:jc w:val="both"/>
        <w:rPr>
          <w:rFonts w:ascii="Times New Roman" w:hAnsi="Times New Roman"/>
          <w:bCs/>
          <w:sz w:val="24"/>
          <w:szCs w:val="24"/>
        </w:rPr>
      </w:pPr>
      <w:r w:rsidRPr="00437199">
        <w:rPr>
          <w:rFonts w:ascii="Times New Roman" w:hAnsi="Times New Roman"/>
          <w:bCs/>
          <w:sz w:val="24"/>
          <w:szCs w:val="24"/>
        </w:rPr>
        <w:t xml:space="preserve">В декабре 2022 года истек срок действия соглашения о принятие муниципальным районом от администрации городского поселения «Нерчинское» осуществления части полномочий по созданию условий для организации досуга и обеспечения жителей городского поселения «Нерчинское» услугами организации </w:t>
      </w:r>
      <w:proofErr w:type="gramStart"/>
      <w:r w:rsidRPr="00437199">
        <w:rPr>
          <w:rFonts w:ascii="Times New Roman" w:hAnsi="Times New Roman"/>
          <w:bCs/>
          <w:sz w:val="24"/>
          <w:szCs w:val="24"/>
        </w:rPr>
        <w:t>культуры  и</w:t>
      </w:r>
      <w:proofErr w:type="gramEnd"/>
      <w:r w:rsidRPr="00437199">
        <w:rPr>
          <w:rFonts w:ascii="Times New Roman" w:hAnsi="Times New Roman"/>
          <w:bCs/>
          <w:sz w:val="24"/>
          <w:szCs w:val="24"/>
        </w:rPr>
        <w:t xml:space="preserve"> на принятие осуществления части полномочий администрации  городского поселения «Нерчинское» по организации библиотечного обслуживания населения городского поселения «Нерчинское». Два месяца 2023 года </w:t>
      </w:r>
      <w:r w:rsidR="00700ED1">
        <w:rPr>
          <w:rFonts w:ascii="Times New Roman" w:hAnsi="Times New Roman"/>
          <w:bCs/>
          <w:sz w:val="24"/>
          <w:szCs w:val="24"/>
        </w:rPr>
        <w:t>(</w:t>
      </w:r>
      <w:r w:rsidRPr="00437199">
        <w:rPr>
          <w:rFonts w:ascii="Times New Roman" w:hAnsi="Times New Roman"/>
          <w:bCs/>
          <w:sz w:val="24"/>
          <w:szCs w:val="24"/>
        </w:rPr>
        <w:t>январь-феврал</w:t>
      </w:r>
      <w:r>
        <w:rPr>
          <w:rFonts w:ascii="Times New Roman" w:hAnsi="Times New Roman"/>
          <w:bCs/>
          <w:sz w:val="24"/>
          <w:szCs w:val="24"/>
        </w:rPr>
        <w:t>ь</w:t>
      </w:r>
      <w:r w:rsidR="00700ED1">
        <w:rPr>
          <w:rFonts w:ascii="Times New Roman" w:hAnsi="Times New Roman"/>
          <w:bCs/>
          <w:sz w:val="24"/>
          <w:szCs w:val="24"/>
        </w:rPr>
        <w:t>)</w:t>
      </w:r>
      <w:r w:rsidRPr="00437199">
        <w:rPr>
          <w:rFonts w:ascii="Times New Roman" w:hAnsi="Times New Roman"/>
          <w:bCs/>
          <w:sz w:val="24"/>
          <w:szCs w:val="24"/>
        </w:rPr>
        <w:t xml:space="preserve"> полномочия </w:t>
      </w:r>
      <w:r w:rsidR="00700ED1">
        <w:rPr>
          <w:rFonts w:ascii="Times New Roman" w:hAnsi="Times New Roman"/>
          <w:bCs/>
          <w:sz w:val="24"/>
          <w:szCs w:val="24"/>
        </w:rPr>
        <w:t xml:space="preserve">исполняет </w:t>
      </w:r>
      <w:proofErr w:type="gramStart"/>
      <w:r w:rsidR="00700ED1">
        <w:rPr>
          <w:rFonts w:ascii="Times New Roman" w:hAnsi="Times New Roman"/>
          <w:bCs/>
          <w:sz w:val="24"/>
          <w:szCs w:val="24"/>
        </w:rPr>
        <w:t>а</w:t>
      </w:r>
      <w:r w:rsidRPr="00437199">
        <w:rPr>
          <w:rFonts w:ascii="Times New Roman" w:hAnsi="Times New Roman"/>
          <w:bCs/>
          <w:sz w:val="24"/>
          <w:szCs w:val="24"/>
        </w:rPr>
        <w:t xml:space="preserve">дминистрация </w:t>
      </w:r>
      <w:r w:rsidR="00700ED1">
        <w:rPr>
          <w:rFonts w:ascii="Times New Roman" w:hAnsi="Times New Roman"/>
          <w:bCs/>
          <w:sz w:val="24"/>
          <w:szCs w:val="24"/>
        </w:rPr>
        <w:t xml:space="preserve"> района</w:t>
      </w:r>
      <w:proofErr w:type="gramEnd"/>
      <w:r w:rsidR="00700ED1">
        <w:rPr>
          <w:rFonts w:ascii="Times New Roman" w:hAnsi="Times New Roman"/>
          <w:bCs/>
          <w:sz w:val="24"/>
          <w:szCs w:val="24"/>
        </w:rPr>
        <w:t xml:space="preserve"> за администрацию города в нарушение, так как  решение о принятии </w:t>
      </w:r>
      <w:r w:rsidR="00EE0BA1">
        <w:rPr>
          <w:rFonts w:ascii="Times New Roman" w:hAnsi="Times New Roman"/>
          <w:bCs/>
          <w:sz w:val="24"/>
          <w:szCs w:val="24"/>
        </w:rPr>
        <w:t xml:space="preserve">части полномочий </w:t>
      </w:r>
      <w:r w:rsidR="00700ED1">
        <w:rPr>
          <w:rFonts w:ascii="Times New Roman" w:hAnsi="Times New Roman"/>
          <w:bCs/>
          <w:sz w:val="24"/>
          <w:szCs w:val="24"/>
        </w:rPr>
        <w:t xml:space="preserve">на 2023 год не принималось. </w:t>
      </w:r>
    </w:p>
    <w:p w:rsidR="00653E72" w:rsidRPr="00653E72" w:rsidRDefault="00700ED1" w:rsidP="00653E72">
      <w:pPr>
        <w:tabs>
          <w:tab w:val="left" w:pos="142"/>
          <w:tab w:val="left" w:pos="284"/>
          <w:tab w:val="left" w:pos="1134"/>
        </w:tabs>
        <w:spacing w:after="0" w:line="240" w:lineRule="auto"/>
        <w:ind w:right="-7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Депутаты</w:t>
      </w:r>
      <w:r w:rsidRPr="00437199">
        <w:rPr>
          <w:rFonts w:ascii="Times New Roman" w:hAnsi="Times New Roman"/>
          <w:sz w:val="24"/>
          <w:szCs w:val="24"/>
        </w:rPr>
        <w:t xml:space="preserve"> неоднократно</w:t>
      </w:r>
      <w:r w:rsidRPr="00700ED1">
        <w:rPr>
          <w:rFonts w:ascii="Times New Roman" w:hAnsi="Times New Roman"/>
          <w:sz w:val="24"/>
          <w:szCs w:val="24"/>
        </w:rPr>
        <w:t xml:space="preserve"> </w:t>
      </w:r>
      <w:r w:rsidRPr="00437199">
        <w:rPr>
          <w:rFonts w:ascii="Times New Roman" w:hAnsi="Times New Roman"/>
          <w:sz w:val="24"/>
          <w:szCs w:val="24"/>
        </w:rPr>
        <w:t>отмечали, что вопросы по передаче части полномочий необходимо вносить до формирования проекта бюджета рай</w:t>
      </w:r>
      <w:r w:rsidR="00653E72">
        <w:rPr>
          <w:rFonts w:ascii="Times New Roman" w:hAnsi="Times New Roman"/>
          <w:sz w:val="24"/>
          <w:szCs w:val="24"/>
        </w:rPr>
        <w:t>о</w:t>
      </w:r>
      <w:r w:rsidR="00382441">
        <w:rPr>
          <w:rFonts w:ascii="Times New Roman" w:hAnsi="Times New Roman"/>
          <w:sz w:val="24"/>
          <w:szCs w:val="24"/>
        </w:rPr>
        <w:t xml:space="preserve">на на очередной финансовый год и </w:t>
      </w:r>
      <w:r w:rsidR="00653E72">
        <w:rPr>
          <w:rFonts w:ascii="Times New Roman" w:hAnsi="Times New Roman"/>
          <w:sz w:val="24"/>
          <w:szCs w:val="24"/>
        </w:rPr>
        <w:t xml:space="preserve">предложили установить ежегодную индексацию </w:t>
      </w:r>
      <w:r w:rsidR="00653E72" w:rsidRPr="00653E72">
        <w:rPr>
          <w:rFonts w:ascii="Times New Roman" w:hAnsi="Times New Roman" w:cs="Times New Roman"/>
          <w:sz w:val="24"/>
          <w:szCs w:val="24"/>
        </w:rPr>
        <w:t>межбюджетных трансфертов, необходимых для осуществления переданных полномочий</w:t>
      </w:r>
      <w:r w:rsidR="00653E72">
        <w:rPr>
          <w:rFonts w:ascii="Times New Roman" w:hAnsi="Times New Roman" w:cs="Times New Roman"/>
          <w:sz w:val="24"/>
          <w:szCs w:val="24"/>
        </w:rPr>
        <w:t>.</w:t>
      </w:r>
    </w:p>
    <w:p w:rsidR="00653E72" w:rsidRPr="00EE0BA1" w:rsidRDefault="00653E72" w:rsidP="00653E7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Рекомендовали </w:t>
      </w:r>
      <w:r w:rsidR="00AC0750" w:rsidRPr="00437199">
        <w:rPr>
          <w:rFonts w:ascii="Times New Roman" w:hAnsi="Times New Roman"/>
          <w:sz w:val="24"/>
          <w:szCs w:val="24"/>
        </w:rPr>
        <w:t xml:space="preserve">администрации района </w:t>
      </w:r>
      <w:r>
        <w:rPr>
          <w:rFonts w:ascii="Times New Roman" w:hAnsi="Times New Roman"/>
          <w:sz w:val="24"/>
          <w:szCs w:val="24"/>
        </w:rPr>
        <w:t xml:space="preserve">внести изменения </w:t>
      </w:r>
      <w:r w:rsidR="00AC0750" w:rsidRPr="00437199">
        <w:rPr>
          <w:rFonts w:ascii="Times New Roman" w:hAnsi="Times New Roman"/>
          <w:sz w:val="24"/>
          <w:szCs w:val="24"/>
        </w:rPr>
        <w:t>в П</w:t>
      </w:r>
      <w:r w:rsidR="00AC0750" w:rsidRPr="00437199">
        <w:rPr>
          <w:rFonts w:ascii="Times New Roman" w:hAnsi="Times New Roman"/>
          <w:bCs/>
          <w:sz w:val="24"/>
          <w:szCs w:val="24"/>
        </w:rPr>
        <w:t xml:space="preserve">орядок заключения соглашения о передаче (принятии) осуществления части полномочий </w:t>
      </w:r>
      <w:r w:rsidR="00AC0750" w:rsidRPr="00437199">
        <w:rPr>
          <w:rFonts w:ascii="Times New Roman" w:hAnsi="Times New Roman"/>
          <w:sz w:val="24"/>
          <w:szCs w:val="24"/>
        </w:rPr>
        <w:t xml:space="preserve">муниципального района «Нерчинский район», </w:t>
      </w:r>
      <w:r w:rsidR="00EE0BA1" w:rsidRPr="00EE0BA1">
        <w:rPr>
          <w:rFonts w:ascii="Times New Roman" w:hAnsi="Times New Roman" w:cs="Times New Roman"/>
          <w:sz w:val="24"/>
          <w:szCs w:val="24"/>
        </w:rPr>
        <w:t xml:space="preserve">которым </w:t>
      </w:r>
      <w:r w:rsidR="00EE0BA1">
        <w:rPr>
          <w:rFonts w:ascii="Times New Roman" w:hAnsi="Times New Roman" w:cs="Times New Roman"/>
          <w:sz w:val="24"/>
          <w:szCs w:val="24"/>
        </w:rPr>
        <w:t>установить, что м</w:t>
      </w:r>
      <w:r w:rsidRPr="00EE0BA1">
        <w:rPr>
          <w:rFonts w:ascii="Times New Roman" w:hAnsi="Times New Roman" w:cs="Times New Roman"/>
          <w:sz w:val="24"/>
          <w:szCs w:val="24"/>
        </w:rPr>
        <w:t xml:space="preserve">омент передачи полномочий должен совпадать с датой вступления в силу решения о бюджете или внесения изменений в решение о бюджете на соответствующий финансовый год поселения и района. </w:t>
      </w:r>
    </w:p>
    <w:p w:rsidR="00A86B79" w:rsidRPr="0053021D" w:rsidRDefault="00A86B79" w:rsidP="0038244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441" w:rsidRDefault="00EE0BA1" w:rsidP="0038244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Следующие два вопроса</w:t>
      </w:r>
      <w:r w:rsidR="00382441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повестки заседания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касались муниципального имущества района.</w:t>
      </w:r>
      <w:r w:rsidR="00A036F4" w:rsidRPr="00A036F4">
        <w:rPr>
          <w:rFonts w:ascii="Times New Roman" w:hAnsi="Times New Roman"/>
          <w:sz w:val="24"/>
          <w:szCs w:val="24"/>
        </w:rPr>
        <w:t xml:space="preserve"> </w:t>
      </w:r>
    </w:p>
    <w:p w:rsidR="00A036F4" w:rsidRPr="00382441" w:rsidRDefault="00382441" w:rsidP="0038244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A036F4">
        <w:rPr>
          <w:rFonts w:ascii="Times New Roman" w:hAnsi="Times New Roman"/>
          <w:sz w:val="24"/>
          <w:szCs w:val="24"/>
        </w:rPr>
        <w:t>Депутаты п</w:t>
      </w:r>
      <w:r w:rsidR="00EE0BA1">
        <w:rPr>
          <w:rFonts w:ascii="Times New Roman" w:hAnsi="Times New Roman"/>
          <w:sz w:val="24"/>
          <w:szCs w:val="24"/>
        </w:rPr>
        <w:t xml:space="preserve">риняли решение </w:t>
      </w:r>
      <w:r w:rsidR="00EE0BA1" w:rsidRPr="00EE0BA1">
        <w:rPr>
          <w:rFonts w:ascii="Times New Roman" w:hAnsi="Times New Roman"/>
          <w:sz w:val="24"/>
          <w:szCs w:val="24"/>
        </w:rPr>
        <w:t>д</w:t>
      </w:r>
      <w:r w:rsidR="00EE0BA1" w:rsidRPr="00EE0BA1">
        <w:rPr>
          <w:rFonts w:ascii="Times New Roman" w:eastAsia="Times New Roman" w:hAnsi="Times New Roman" w:cs="Times New Roman"/>
          <w:sz w:val="24"/>
          <w:szCs w:val="24"/>
        </w:rPr>
        <w:t>ать согласие администрации района «</w:t>
      </w:r>
      <w:r w:rsidR="00EE0BA1" w:rsidRPr="00EE0BA1">
        <w:rPr>
          <w:rFonts w:ascii="Times New Roman" w:hAnsi="Times New Roman" w:cs="Times New Roman"/>
          <w:sz w:val="24"/>
          <w:szCs w:val="24"/>
        </w:rPr>
        <w:t>на передачу 29-й общевойсковой армии Восточного военного округа</w:t>
      </w:r>
      <w:r w:rsidR="00EE0BA1" w:rsidRPr="00EE0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BA1" w:rsidRPr="00EE0BA1">
        <w:rPr>
          <w:rFonts w:ascii="Times New Roman" w:hAnsi="Times New Roman" w:cs="Times New Roman"/>
          <w:sz w:val="24"/>
          <w:szCs w:val="24"/>
        </w:rPr>
        <w:t>по договор</w:t>
      </w:r>
      <w:r>
        <w:rPr>
          <w:rFonts w:ascii="Times New Roman" w:hAnsi="Times New Roman" w:cs="Times New Roman"/>
          <w:sz w:val="24"/>
          <w:szCs w:val="24"/>
        </w:rPr>
        <w:t xml:space="preserve">у пожертвования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автотранспортные</w:t>
      </w:r>
      <w:r w:rsidR="00EE0BA1" w:rsidRPr="00EE0BA1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E0BA1" w:rsidRPr="00EE0BA1">
        <w:rPr>
          <w:rFonts w:ascii="Times New Roman" w:hAnsi="Times New Roman" w:cs="Times New Roman"/>
          <w:sz w:val="24"/>
          <w:szCs w:val="24"/>
        </w:rPr>
        <w:t>, находящихся в собственности</w:t>
      </w:r>
      <w:r w:rsidR="00EE0BA1" w:rsidRPr="00EE0BA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«Нерчинский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36F4" w:rsidRDefault="00A036F4" w:rsidP="0038244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6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1.Автомобиль УАЗ-22069, год выпуска 2005 </w:t>
      </w:r>
    </w:p>
    <w:p w:rsidR="00A036F4" w:rsidRPr="00A036F4" w:rsidRDefault="00A036F4" w:rsidP="0038244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6F4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A036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Автобус ПАЗ 32053-07,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 выпуска 2013</w:t>
      </w:r>
    </w:p>
    <w:p w:rsidR="00A036F4" w:rsidRPr="00A036F4" w:rsidRDefault="00A036F4" w:rsidP="003824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6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Автобус ПАЗ 32053-07, год выпуска 2013 </w:t>
      </w:r>
    </w:p>
    <w:p w:rsidR="00A036F4" w:rsidRPr="00A036F4" w:rsidRDefault="00A036F4" w:rsidP="0038244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6F4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4.Автобус ПАЗ 32053-07, год выпуска 2011.</w:t>
      </w:r>
    </w:p>
    <w:p w:rsidR="00A036F4" w:rsidRPr="00A036F4" w:rsidRDefault="00A036F4" w:rsidP="00382441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6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Ранее указанные автомобили использовались Муниципальными бюджетными общеобразовательными учреждениями   района для подвоза учащихся к </w:t>
      </w:r>
      <w:proofErr w:type="gramStart"/>
      <w:r w:rsidRPr="00A036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месту  обучения</w:t>
      </w:r>
      <w:proofErr w:type="gramEnd"/>
      <w:r w:rsidRPr="00A036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В связи с </w:t>
      </w:r>
      <w:proofErr w:type="gramStart"/>
      <w:r w:rsidRPr="00A036F4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обновлением </w:t>
      </w:r>
      <w:r w:rsidRPr="00A036F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A036F4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>парка</w:t>
      </w:r>
      <w:proofErr w:type="gramEnd"/>
      <w:r w:rsidRPr="00A036F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школьных </w:t>
      </w:r>
      <w:r w:rsidRPr="00A036F4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>автобусов</w:t>
      </w:r>
      <w:r w:rsidRPr="00A036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необходимости  в использовании  указанных автотранспортных  средств не имеется.  Автомобили находятся в технически исправном состоянии.</w:t>
      </w:r>
    </w:p>
    <w:p w:rsidR="00A036F4" w:rsidRDefault="00382441" w:rsidP="003824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2) Внесли изменения в </w:t>
      </w:r>
      <w:r>
        <w:rPr>
          <w:rFonts w:ascii="Times New Roman" w:hAnsi="Times New Roman" w:cs="Times New Roman"/>
          <w:sz w:val="24"/>
          <w:szCs w:val="24"/>
        </w:rPr>
        <w:t>прогнозный</w:t>
      </w:r>
      <w:r w:rsidR="00D34E8F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34635B">
        <w:rPr>
          <w:rFonts w:ascii="Times New Roman" w:hAnsi="Times New Roman" w:cs="Times New Roman"/>
          <w:sz w:val="24"/>
          <w:szCs w:val="24"/>
        </w:rPr>
        <w:t xml:space="preserve"> приватизации имущества муниципального района «Нерчинс</w:t>
      </w:r>
      <w:r>
        <w:rPr>
          <w:rFonts w:ascii="Times New Roman" w:hAnsi="Times New Roman" w:cs="Times New Roman"/>
          <w:sz w:val="24"/>
          <w:szCs w:val="24"/>
        </w:rPr>
        <w:t>кий район» на 2023 год и перечень</w:t>
      </w:r>
      <w:r w:rsidRPr="0034635B">
        <w:rPr>
          <w:rFonts w:ascii="Times New Roman" w:hAnsi="Times New Roman" w:cs="Times New Roman"/>
          <w:sz w:val="24"/>
          <w:szCs w:val="24"/>
        </w:rPr>
        <w:t xml:space="preserve"> имущества муниципального района «Нерчинский район», подле</w:t>
      </w:r>
      <w:r w:rsidR="00D34E8F">
        <w:rPr>
          <w:rFonts w:ascii="Times New Roman" w:hAnsi="Times New Roman" w:cs="Times New Roman"/>
          <w:sz w:val="24"/>
          <w:szCs w:val="24"/>
        </w:rPr>
        <w:t>жащего приватизации в 2023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6F4" w:rsidRPr="0034635B" w:rsidRDefault="00D34E8F" w:rsidP="00D34E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В прогнозный план включены </w:t>
      </w:r>
      <w:r w:rsidR="00A036F4" w:rsidRPr="0034635B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средства:</w:t>
      </w:r>
    </w:p>
    <w:p w:rsidR="00A036F4" w:rsidRPr="0034635B" w:rsidRDefault="00A036F4" w:rsidP="003824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3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="00D34E8F" w:rsidRPr="00D34E8F">
        <w:rPr>
          <w:rFonts w:ascii="Times New Roman" w:hAnsi="Times New Roman" w:cs="Times New Roman"/>
          <w:sz w:val="24"/>
          <w:szCs w:val="24"/>
        </w:rPr>
        <w:t xml:space="preserve"> </w:t>
      </w:r>
      <w:r w:rsidR="00D34E8F">
        <w:rPr>
          <w:rFonts w:ascii="Times New Roman" w:hAnsi="Times New Roman" w:cs="Times New Roman"/>
          <w:sz w:val="24"/>
          <w:szCs w:val="24"/>
        </w:rPr>
        <w:t>Годные остатки а</w:t>
      </w:r>
      <w:r w:rsidR="00D34E8F" w:rsidRPr="00B7766E">
        <w:rPr>
          <w:rFonts w:ascii="Times New Roman" w:hAnsi="Times New Roman" w:cs="Times New Roman"/>
          <w:sz w:val="24"/>
          <w:szCs w:val="24"/>
        </w:rPr>
        <w:t>втомобил</w:t>
      </w:r>
      <w:r w:rsidR="00D34E8F">
        <w:rPr>
          <w:rFonts w:ascii="Times New Roman" w:hAnsi="Times New Roman" w:cs="Times New Roman"/>
          <w:sz w:val="24"/>
          <w:szCs w:val="24"/>
        </w:rPr>
        <w:t>я</w:t>
      </w:r>
      <w:r w:rsidR="00D34E8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463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автомобиль</w:t>
      </w:r>
      <w:proofErr w:type="gramEnd"/>
      <w:r w:rsidRPr="003463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специализированный </w:t>
      </w:r>
      <w:r w:rsidRPr="00346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3463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12</w:t>
      </w:r>
      <w:r w:rsidRPr="003463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463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02</w:t>
      </w:r>
      <w:r w:rsidRPr="00346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«Автоклуб»</w:t>
      </w:r>
      <w:r w:rsidR="00D34E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346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1989 года выпуска</w:t>
      </w:r>
      <w:r w:rsidRPr="0034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036F4" w:rsidRPr="0034635B" w:rsidRDefault="00A036F4" w:rsidP="003824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3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D34E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463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автомобиль </w:t>
      </w:r>
      <w:r w:rsidRPr="0034635B">
        <w:rPr>
          <w:rFonts w:ascii="Times New Roman" w:hAnsi="Times New Roman" w:cs="Times New Roman"/>
          <w:sz w:val="24"/>
          <w:szCs w:val="24"/>
        </w:rPr>
        <w:t>УАЗ-31519</w:t>
      </w:r>
      <w:r w:rsidRPr="00346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1999 года выпуска</w:t>
      </w:r>
      <w:r w:rsidRPr="0034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036F4" w:rsidRPr="0034635B" w:rsidRDefault="00A036F4" w:rsidP="00382441">
      <w:pPr>
        <w:tabs>
          <w:tab w:val="left" w:pos="935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35B">
        <w:rPr>
          <w:rFonts w:ascii="Times New Roman" w:hAnsi="Times New Roman" w:cs="Times New Roman"/>
          <w:sz w:val="24"/>
          <w:szCs w:val="24"/>
        </w:rPr>
        <w:t xml:space="preserve">Основаниями для включения </w:t>
      </w:r>
      <w:proofErr w:type="gramStart"/>
      <w:r w:rsidRPr="0034635B">
        <w:rPr>
          <w:rFonts w:ascii="Times New Roman" w:hAnsi="Times New Roman" w:cs="Times New Roman"/>
          <w:sz w:val="24"/>
          <w:szCs w:val="24"/>
        </w:rPr>
        <w:t xml:space="preserve">в  </w:t>
      </w:r>
      <w:r w:rsidRPr="0034635B">
        <w:rPr>
          <w:rFonts w:ascii="Times New Roman" w:hAnsi="Times New Roman"/>
          <w:sz w:val="24"/>
          <w:szCs w:val="24"/>
        </w:rPr>
        <w:t>перечень</w:t>
      </w:r>
      <w:proofErr w:type="gramEnd"/>
      <w:r w:rsidRPr="0034635B">
        <w:rPr>
          <w:rFonts w:ascii="Times New Roman" w:hAnsi="Times New Roman"/>
          <w:sz w:val="24"/>
          <w:szCs w:val="24"/>
        </w:rPr>
        <w:t xml:space="preserve"> имущества муниципального района «Нерчинский район», подлежащего приватизации  в 2023 году</w:t>
      </w:r>
      <w:r w:rsidRPr="0034635B">
        <w:rPr>
          <w:rFonts w:ascii="Times New Roman" w:hAnsi="Times New Roman" w:cs="Times New Roman"/>
          <w:sz w:val="24"/>
          <w:szCs w:val="24"/>
        </w:rPr>
        <w:t xml:space="preserve"> автотранспортных средств  являются: </w:t>
      </w:r>
    </w:p>
    <w:p w:rsidR="00A036F4" w:rsidRPr="0034635B" w:rsidRDefault="00A036F4" w:rsidP="00382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35B">
        <w:rPr>
          <w:rFonts w:ascii="Times New Roman" w:hAnsi="Times New Roman" w:cs="Times New Roman"/>
          <w:sz w:val="24"/>
          <w:szCs w:val="24"/>
        </w:rPr>
        <w:t>- необходимость вложения значительных средств на ремонт и содержание объектов;</w:t>
      </w:r>
    </w:p>
    <w:p w:rsidR="00A036F4" w:rsidRPr="0034635B" w:rsidRDefault="00A036F4" w:rsidP="00382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35B">
        <w:rPr>
          <w:rFonts w:ascii="Times New Roman" w:hAnsi="Times New Roman" w:cs="Times New Roman"/>
          <w:sz w:val="24"/>
          <w:szCs w:val="24"/>
        </w:rPr>
        <w:t xml:space="preserve">- невозможность </w:t>
      </w:r>
      <w:r w:rsidRPr="003463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</w:t>
      </w:r>
      <w:r w:rsidRPr="0034635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34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регистрационн</w:t>
      </w:r>
      <w:r w:rsidRPr="0034635B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34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</w:t>
      </w:r>
      <w:r w:rsidRPr="0034635B">
        <w:rPr>
          <w:rFonts w:ascii="Times New Roman" w:hAnsi="Times New Roman" w:cs="Times New Roman"/>
          <w:color w:val="000000" w:themeColor="text1"/>
          <w:sz w:val="24"/>
          <w:szCs w:val="24"/>
        </w:rPr>
        <w:t>й в отношении</w:t>
      </w:r>
      <w:r w:rsidRPr="0034635B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Pr="00346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«Автоклуб»</w:t>
      </w:r>
      <w:r w:rsidRPr="0034635B">
        <w:rPr>
          <w:rFonts w:ascii="Times New Roman" w:hAnsi="Times New Roman" w:cs="Times New Roman"/>
          <w:sz w:val="24"/>
          <w:szCs w:val="24"/>
        </w:rPr>
        <w:t>;</w:t>
      </w:r>
    </w:p>
    <w:p w:rsidR="00D34E8F" w:rsidRPr="0034635B" w:rsidRDefault="00A036F4" w:rsidP="00D3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35B">
        <w:rPr>
          <w:rFonts w:ascii="Times New Roman" w:hAnsi="Times New Roman" w:cs="Times New Roman"/>
          <w:sz w:val="24"/>
          <w:szCs w:val="24"/>
        </w:rPr>
        <w:t xml:space="preserve">- несоответствие </w:t>
      </w:r>
      <w:r w:rsidRPr="00346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автотранспортных </w:t>
      </w:r>
      <w:proofErr w:type="gramStart"/>
      <w:r w:rsidRPr="0034635B">
        <w:rPr>
          <w:rFonts w:ascii="Times New Roman" w:hAnsi="Times New Roman" w:cs="Times New Roman"/>
          <w:color w:val="000000" w:themeColor="text1"/>
          <w:sz w:val="24"/>
          <w:szCs w:val="24"/>
        </w:rPr>
        <w:t>средств</w:t>
      </w:r>
      <w:r w:rsidRPr="0034635B">
        <w:rPr>
          <w:rFonts w:ascii="Times New Roman" w:hAnsi="Times New Roman" w:cs="Times New Roman"/>
          <w:sz w:val="24"/>
          <w:szCs w:val="24"/>
        </w:rPr>
        <w:t xml:space="preserve">  требованиям</w:t>
      </w:r>
      <w:proofErr w:type="gramEnd"/>
      <w:r w:rsidRPr="0034635B">
        <w:rPr>
          <w:rFonts w:ascii="Times New Roman" w:hAnsi="Times New Roman" w:cs="Times New Roman"/>
          <w:sz w:val="24"/>
          <w:szCs w:val="24"/>
        </w:rPr>
        <w:t xml:space="preserve"> статьи 50 Федерального закона от 06.10.200 3 № 131-ФЗ «Об общих принципах организации местного самоупра</w:t>
      </w:r>
      <w:r w:rsidR="00D34E8F">
        <w:rPr>
          <w:rFonts w:ascii="Times New Roman" w:hAnsi="Times New Roman" w:cs="Times New Roman"/>
          <w:sz w:val="24"/>
          <w:szCs w:val="24"/>
        </w:rPr>
        <w:t>вления в Российской Федерации».</w:t>
      </w:r>
    </w:p>
    <w:p w:rsidR="00A036F4" w:rsidRDefault="00A036F4" w:rsidP="00D34E8F">
      <w:pPr>
        <w:pStyle w:val="ab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12CFA" w:rsidRPr="00012CFA" w:rsidRDefault="00012CFA" w:rsidP="00012CF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12CF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012CFA">
        <w:rPr>
          <w:rFonts w:ascii="Times New Roman" w:hAnsi="Times New Roman" w:cs="Times New Roman"/>
          <w:sz w:val="24"/>
          <w:szCs w:val="24"/>
        </w:rPr>
        <w:t>заявления</w:t>
      </w:r>
      <w:r w:rsidRPr="00E3173C">
        <w:rPr>
          <w:rFonts w:ascii="Times New Roman" w:hAnsi="Times New Roman"/>
          <w:sz w:val="24"/>
          <w:szCs w:val="24"/>
        </w:rPr>
        <w:t xml:space="preserve"> Андрейченко Веры Александровны о досрочном сложении полномочий члена Молодежного парламента при Законодательном Собрании Забайк</w:t>
      </w:r>
      <w:r>
        <w:rPr>
          <w:rFonts w:ascii="Times New Roman" w:hAnsi="Times New Roman"/>
          <w:sz w:val="24"/>
          <w:szCs w:val="24"/>
        </w:rPr>
        <w:t>альского края депутаты приняли</w:t>
      </w:r>
      <w:r w:rsidRPr="00E3173C">
        <w:rPr>
          <w:rFonts w:ascii="Times New Roman" w:hAnsi="Times New Roman"/>
          <w:sz w:val="24"/>
          <w:szCs w:val="24"/>
        </w:rPr>
        <w:t xml:space="preserve"> решение</w:t>
      </w:r>
      <w:r w:rsidRPr="00E3173C">
        <w:rPr>
          <w:rFonts w:ascii="Times New Roman" w:hAnsi="Times New Roman"/>
          <w:b/>
          <w:sz w:val="24"/>
          <w:szCs w:val="24"/>
        </w:rPr>
        <w:t xml:space="preserve"> </w:t>
      </w:r>
      <w:r w:rsidRPr="00E3173C">
        <w:rPr>
          <w:rFonts w:ascii="Times New Roman" w:hAnsi="Times New Roman"/>
          <w:sz w:val="24"/>
          <w:szCs w:val="24"/>
        </w:rPr>
        <w:t xml:space="preserve">об </w:t>
      </w:r>
      <w:r w:rsidRPr="00E3173C">
        <w:rPr>
          <w:rFonts w:ascii="Times New Roman" w:hAnsi="Times New Roman"/>
          <w:b/>
          <w:sz w:val="24"/>
          <w:szCs w:val="24"/>
        </w:rPr>
        <w:t>о</w:t>
      </w:r>
      <w:r w:rsidRPr="00E3173C">
        <w:rPr>
          <w:rFonts w:ascii="Times New Roman" w:hAnsi="Times New Roman"/>
          <w:sz w:val="24"/>
          <w:szCs w:val="24"/>
        </w:rPr>
        <w:t>тзыве из состава Молодежного парламента при Законодательном Собрании Забайкальского края представителя от муниципального района «Нер</w:t>
      </w:r>
      <w:r>
        <w:rPr>
          <w:rFonts w:ascii="Times New Roman" w:hAnsi="Times New Roman"/>
          <w:sz w:val="24"/>
          <w:szCs w:val="24"/>
        </w:rPr>
        <w:t>чинский район»</w:t>
      </w:r>
      <w:r w:rsidRPr="00E3173C">
        <w:rPr>
          <w:rFonts w:ascii="Times New Roman" w:hAnsi="Times New Roman"/>
          <w:sz w:val="24"/>
          <w:szCs w:val="24"/>
        </w:rPr>
        <w:t>.</w:t>
      </w:r>
    </w:p>
    <w:p w:rsidR="00012CFA" w:rsidRDefault="00012CFA" w:rsidP="00012CFA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12CFA" w:rsidRPr="009D75A2" w:rsidRDefault="009D75A2" w:rsidP="009D75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заседания д</w:t>
      </w:r>
      <w:r w:rsidR="00012CFA" w:rsidRPr="009D75A2">
        <w:rPr>
          <w:rFonts w:ascii="Times New Roman" w:hAnsi="Times New Roman"/>
          <w:sz w:val="24"/>
          <w:szCs w:val="24"/>
        </w:rPr>
        <w:t xml:space="preserve">епутаты </w:t>
      </w:r>
      <w:r>
        <w:rPr>
          <w:rFonts w:ascii="Times New Roman" w:hAnsi="Times New Roman"/>
          <w:sz w:val="24"/>
          <w:szCs w:val="24"/>
        </w:rPr>
        <w:t xml:space="preserve">обсудили вопрос </w:t>
      </w:r>
      <w:r w:rsidRPr="009D75A2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необходимости </w:t>
      </w:r>
      <w:r w:rsidRPr="009D75A2">
        <w:rPr>
          <w:rFonts w:ascii="Times New Roman" w:hAnsi="Times New Roman"/>
          <w:sz w:val="24"/>
          <w:szCs w:val="24"/>
        </w:rPr>
        <w:t>строительства</w:t>
      </w:r>
      <w:r w:rsidR="00012CFA" w:rsidRPr="009D75A2">
        <w:rPr>
          <w:rFonts w:ascii="Times New Roman" w:hAnsi="Times New Roman"/>
          <w:sz w:val="24"/>
          <w:szCs w:val="24"/>
        </w:rPr>
        <w:t xml:space="preserve"> </w:t>
      </w:r>
      <w:r w:rsidR="00012CFA" w:rsidRPr="009D75A2">
        <w:rPr>
          <w:rFonts w:ascii="Times New Roman" w:hAnsi="Times New Roman"/>
          <w:sz w:val="24"/>
          <w:szCs w:val="24"/>
        </w:rPr>
        <w:t xml:space="preserve">на территории района Мемориала Памяти </w:t>
      </w:r>
      <w:r w:rsidRPr="009D75A2">
        <w:rPr>
          <w:rFonts w:ascii="Times New Roman" w:hAnsi="Times New Roman"/>
          <w:sz w:val="24"/>
          <w:szCs w:val="24"/>
        </w:rPr>
        <w:t>героям -</w:t>
      </w:r>
      <w:r>
        <w:rPr>
          <w:rFonts w:ascii="Times New Roman" w:hAnsi="Times New Roman"/>
          <w:sz w:val="24"/>
          <w:szCs w:val="24"/>
        </w:rPr>
        <w:t xml:space="preserve"> </w:t>
      </w:r>
      <w:r w:rsidR="00012CFA" w:rsidRPr="009D75A2">
        <w:rPr>
          <w:rFonts w:ascii="Times New Roman" w:hAnsi="Times New Roman"/>
          <w:sz w:val="24"/>
          <w:szCs w:val="24"/>
        </w:rPr>
        <w:t>землякам, погибшим при исполнении воинского долга.</w:t>
      </w:r>
      <w:r>
        <w:rPr>
          <w:rFonts w:ascii="Times New Roman" w:hAnsi="Times New Roman"/>
          <w:sz w:val="24"/>
          <w:szCs w:val="24"/>
        </w:rPr>
        <w:t xml:space="preserve"> </w:t>
      </w:r>
      <w:r w:rsidR="00012CFA" w:rsidRPr="009D75A2">
        <w:rPr>
          <w:rFonts w:ascii="Times New Roman" w:hAnsi="Times New Roman"/>
          <w:sz w:val="24"/>
          <w:szCs w:val="24"/>
        </w:rPr>
        <w:t xml:space="preserve">Решили обратиться к </w:t>
      </w:r>
      <w:proofErr w:type="spellStart"/>
      <w:r w:rsidR="00012CFA" w:rsidRPr="009D75A2">
        <w:rPr>
          <w:rFonts w:ascii="Times New Roman" w:hAnsi="Times New Roman"/>
          <w:sz w:val="24"/>
          <w:szCs w:val="24"/>
        </w:rPr>
        <w:t>и.о</w:t>
      </w:r>
      <w:proofErr w:type="spellEnd"/>
      <w:r w:rsidR="00012CFA" w:rsidRPr="009D75A2">
        <w:rPr>
          <w:rFonts w:ascii="Times New Roman" w:hAnsi="Times New Roman"/>
          <w:sz w:val="24"/>
          <w:szCs w:val="24"/>
        </w:rPr>
        <w:t xml:space="preserve">. Главы района Протасову Б.Н. назначить </w:t>
      </w:r>
      <w:proofErr w:type="gramStart"/>
      <w:r w:rsidR="00012CFA" w:rsidRPr="009D75A2">
        <w:rPr>
          <w:rFonts w:ascii="Times New Roman" w:hAnsi="Times New Roman"/>
          <w:sz w:val="24"/>
          <w:szCs w:val="24"/>
        </w:rPr>
        <w:t>дату  совместного</w:t>
      </w:r>
      <w:proofErr w:type="gramEnd"/>
      <w:r w:rsidR="00012CFA" w:rsidRPr="009D75A2">
        <w:rPr>
          <w:rFonts w:ascii="Times New Roman" w:hAnsi="Times New Roman"/>
          <w:sz w:val="24"/>
          <w:szCs w:val="24"/>
        </w:rPr>
        <w:t xml:space="preserve"> обсуждения с представителями органов местного самоуправления Нерчинского района и представителями об</w:t>
      </w:r>
      <w:r>
        <w:rPr>
          <w:rFonts w:ascii="Times New Roman" w:hAnsi="Times New Roman"/>
          <w:sz w:val="24"/>
          <w:szCs w:val="24"/>
        </w:rPr>
        <w:t xml:space="preserve">щественных организаций вопроса строительства </w:t>
      </w:r>
      <w:r w:rsidR="00012CFA" w:rsidRPr="009D75A2">
        <w:rPr>
          <w:rFonts w:ascii="Times New Roman" w:hAnsi="Times New Roman"/>
          <w:sz w:val="24"/>
          <w:szCs w:val="24"/>
        </w:rPr>
        <w:t xml:space="preserve">Мемориала памяти </w:t>
      </w:r>
      <w:r>
        <w:rPr>
          <w:rFonts w:ascii="Times New Roman" w:hAnsi="Times New Roman"/>
          <w:sz w:val="24"/>
          <w:szCs w:val="24"/>
        </w:rPr>
        <w:t xml:space="preserve">героям - </w:t>
      </w:r>
      <w:r w:rsidR="00012CFA" w:rsidRPr="009D75A2">
        <w:rPr>
          <w:rFonts w:ascii="Times New Roman" w:hAnsi="Times New Roman"/>
          <w:sz w:val="24"/>
          <w:szCs w:val="24"/>
        </w:rPr>
        <w:t>землякам, погибшим при исполнении воинского долга.</w:t>
      </w:r>
    </w:p>
    <w:p w:rsidR="0002420D" w:rsidRPr="0053021D" w:rsidRDefault="0002420D" w:rsidP="009D75A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20D" w:rsidRPr="0053021D" w:rsidRDefault="0053021D" w:rsidP="005302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7914" w:rsidRPr="0053021D">
        <w:rPr>
          <w:rFonts w:ascii="Times New Roman" w:hAnsi="Times New Roman" w:cs="Times New Roman"/>
          <w:sz w:val="24"/>
          <w:szCs w:val="24"/>
        </w:rPr>
        <w:t xml:space="preserve"> </w:t>
      </w:r>
      <w:r w:rsidR="0002420D" w:rsidRPr="0053021D">
        <w:rPr>
          <w:rFonts w:ascii="Times New Roman" w:hAnsi="Times New Roman" w:cs="Times New Roman"/>
          <w:sz w:val="24"/>
          <w:szCs w:val="24"/>
        </w:rPr>
        <w:t>Все подлежащие публикации нормативные правовые акты опубликованы в газете «Нерчинская звезда» и размещены на официальном сайте в информационно-телекоммуникационной сети «Интернет».</w:t>
      </w:r>
    </w:p>
    <w:p w:rsidR="007A0750" w:rsidRPr="0053021D" w:rsidRDefault="007A0750" w:rsidP="0053021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20D" w:rsidRPr="0053021D" w:rsidRDefault="0053021D" w:rsidP="0053021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2420D" w:rsidRPr="0053021D">
        <w:rPr>
          <w:rFonts w:ascii="Times New Roman" w:eastAsia="Times New Roman" w:hAnsi="Times New Roman" w:cs="Times New Roman"/>
          <w:sz w:val="24"/>
          <w:szCs w:val="24"/>
        </w:rPr>
        <w:t>Очередное заседание Совета района</w:t>
      </w:r>
      <w:r w:rsidR="009D75A2"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запланировано на </w:t>
      </w:r>
      <w:proofErr w:type="gramStart"/>
      <w:r w:rsidR="009D75A2">
        <w:rPr>
          <w:rFonts w:ascii="Times New Roman" w:eastAsia="Times New Roman" w:hAnsi="Times New Roman" w:cs="Times New Roman"/>
          <w:sz w:val="24"/>
          <w:szCs w:val="24"/>
        </w:rPr>
        <w:t>27  апреля</w:t>
      </w:r>
      <w:proofErr w:type="gramEnd"/>
      <w:r w:rsidRPr="0053021D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02420D" w:rsidRPr="0053021D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7A0750" w:rsidRPr="0053021D" w:rsidRDefault="007A0750" w:rsidP="0053021D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750" w:rsidRPr="0053021D" w:rsidRDefault="007A0750" w:rsidP="0053021D">
      <w:pPr>
        <w:pStyle w:val="a6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21D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02420D" w:rsidRPr="0053021D" w:rsidRDefault="0002420D" w:rsidP="0053021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2420D" w:rsidRPr="0053021D" w:rsidSect="00A4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DF8" w:rsidRDefault="003D5DF8" w:rsidP="008156B0">
      <w:pPr>
        <w:spacing w:after="0" w:line="240" w:lineRule="auto"/>
      </w:pPr>
      <w:r>
        <w:separator/>
      </w:r>
    </w:p>
  </w:endnote>
  <w:endnote w:type="continuationSeparator" w:id="0">
    <w:p w:rsidR="003D5DF8" w:rsidRDefault="003D5DF8" w:rsidP="0081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DF8" w:rsidRDefault="003D5DF8" w:rsidP="008156B0">
      <w:pPr>
        <w:spacing w:after="0" w:line="240" w:lineRule="auto"/>
      </w:pPr>
      <w:r>
        <w:separator/>
      </w:r>
    </w:p>
  </w:footnote>
  <w:footnote w:type="continuationSeparator" w:id="0">
    <w:p w:rsidR="003D5DF8" w:rsidRDefault="003D5DF8" w:rsidP="008156B0">
      <w:pPr>
        <w:spacing w:after="0" w:line="240" w:lineRule="auto"/>
      </w:pPr>
      <w:r>
        <w:continuationSeparator/>
      </w:r>
    </w:p>
  </w:footnote>
  <w:footnote w:id="1">
    <w:p w:rsidR="008156B0" w:rsidRDefault="008156B0" w:rsidP="008156B0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D21"/>
    <w:multiLevelType w:val="hybridMultilevel"/>
    <w:tmpl w:val="6F06C7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D73A5"/>
    <w:multiLevelType w:val="hybridMultilevel"/>
    <w:tmpl w:val="A9A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30AC6"/>
    <w:multiLevelType w:val="hybridMultilevel"/>
    <w:tmpl w:val="A9A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B6C27"/>
    <w:multiLevelType w:val="hybridMultilevel"/>
    <w:tmpl w:val="8BC80514"/>
    <w:lvl w:ilvl="0" w:tplc="313AC370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" w15:restartNumberingAfterBreak="0">
    <w:nsid w:val="76003B1F"/>
    <w:multiLevelType w:val="hybridMultilevel"/>
    <w:tmpl w:val="8A080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CBA"/>
    <w:rsid w:val="00012CFA"/>
    <w:rsid w:val="0002420D"/>
    <w:rsid w:val="00026D04"/>
    <w:rsid w:val="00037509"/>
    <w:rsid w:val="000972E5"/>
    <w:rsid w:val="000D0335"/>
    <w:rsid w:val="001250A8"/>
    <w:rsid w:val="0013577C"/>
    <w:rsid w:val="00136C36"/>
    <w:rsid w:val="00182EC9"/>
    <w:rsid w:val="001E3246"/>
    <w:rsid w:val="002047AF"/>
    <w:rsid w:val="002109F0"/>
    <w:rsid w:val="002337D1"/>
    <w:rsid w:val="002457E0"/>
    <w:rsid w:val="002A0FE0"/>
    <w:rsid w:val="002E2501"/>
    <w:rsid w:val="00323524"/>
    <w:rsid w:val="0037125A"/>
    <w:rsid w:val="00382441"/>
    <w:rsid w:val="00391BB1"/>
    <w:rsid w:val="00393858"/>
    <w:rsid w:val="003D5CF1"/>
    <w:rsid w:val="003D5DF8"/>
    <w:rsid w:val="003E4D90"/>
    <w:rsid w:val="004379A4"/>
    <w:rsid w:val="004A6934"/>
    <w:rsid w:val="004B4DD0"/>
    <w:rsid w:val="00506173"/>
    <w:rsid w:val="0053021D"/>
    <w:rsid w:val="00534175"/>
    <w:rsid w:val="00571067"/>
    <w:rsid w:val="005E3F4D"/>
    <w:rsid w:val="00632463"/>
    <w:rsid w:val="00645D25"/>
    <w:rsid w:val="00653E72"/>
    <w:rsid w:val="00697D00"/>
    <w:rsid w:val="006A38E8"/>
    <w:rsid w:val="006A3E80"/>
    <w:rsid w:val="006A5380"/>
    <w:rsid w:val="006A6078"/>
    <w:rsid w:val="006B246E"/>
    <w:rsid w:val="006F1FBF"/>
    <w:rsid w:val="00700ED1"/>
    <w:rsid w:val="00702257"/>
    <w:rsid w:val="00745173"/>
    <w:rsid w:val="00777914"/>
    <w:rsid w:val="00797EA1"/>
    <w:rsid w:val="007A0750"/>
    <w:rsid w:val="007B5886"/>
    <w:rsid w:val="007B639F"/>
    <w:rsid w:val="007E5753"/>
    <w:rsid w:val="008156B0"/>
    <w:rsid w:val="00846631"/>
    <w:rsid w:val="00881FE2"/>
    <w:rsid w:val="00890651"/>
    <w:rsid w:val="008A7221"/>
    <w:rsid w:val="008C6A43"/>
    <w:rsid w:val="0099392A"/>
    <w:rsid w:val="009A0F2B"/>
    <w:rsid w:val="009D75A2"/>
    <w:rsid w:val="00A036F4"/>
    <w:rsid w:val="00A36DFF"/>
    <w:rsid w:val="00A45F9C"/>
    <w:rsid w:val="00A80B24"/>
    <w:rsid w:val="00A86B79"/>
    <w:rsid w:val="00AC0750"/>
    <w:rsid w:val="00AD4043"/>
    <w:rsid w:val="00B05ADC"/>
    <w:rsid w:val="00B66BBB"/>
    <w:rsid w:val="00B8702D"/>
    <w:rsid w:val="00BB4333"/>
    <w:rsid w:val="00BC74E7"/>
    <w:rsid w:val="00C2496C"/>
    <w:rsid w:val="00D07698"/>
    <w:rsid w:val="00D34E8F"/>
    <w:rsid w:val="00D77E8A"/>
    <w:rsid w:val="00D8080A"/>
    <w:rsid w:val="00D8410F"/>
    <w:rsid w:val="00DD246E"/>
    <w:rsid w:val="00DD4CBA"/>
    <w:rsid w:val="00E16BC4"/>
    <w:rsid w:val="00E25ADB"/>
    <w:rsid w:val="00E77CE3"/>
    <w:rsid w:val="00E94D14"/>
    <w:rsid w:val="00E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812DA-4766-4DAC-9E00-B26DCBB6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80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2420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02420D"/>
    <w:rPr>
      <w:rFonts w:eastAsiaTheme="minorEastAsia"/>
      <w:lang w:eastAsia="ru-RU"/>
    </w:rPr>
  </w:style>
  <w:style w:type="paragraph" w:customStyle="1" w:styleId="ConsPlusNormal">
    <w:name w:val="ConsPlusNormal"/>
    <w:rsid w:val="0002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156B0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8156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815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8156B0"/>
    <w:rPr>
      <w:vertAlign w:val="superscript"/>
    </w:rPr>
  </w:style>
  <w:style w:type="paragraph" w:styleId="ab">
    <w:name w:val="header"/>
    <w:basedOn w:val="a"/>
    <w:link w:val="ac"/>
    <w:unhideWhenUsed/>
    <w:rsid w:val="00A036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036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92E23-D2B5-47AB-91EF-5CE60969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Совет НР</cp:lastModifiedBy>
  <cp:revision>21</cp:revision>
  <cp:lastPrinted>2023-03-17T06:04:00Z</cp:lastPrinted>
  <dcterms:created xsi:type="dcterms:W3CDTF">2021-01-26T06:40:00Z</dcterms:created>
  <dcterms:modified xsi:type="dcterms:W3CDTF">2023-03-17T06:32:00Z</dcterms:modified>
</cp:coreProperties>
</file>