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8F" w:rsidRPr="00237BDF" w:rsidRDefault="00193C3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C68F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407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D6D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A7F8F" w:rsidRPr="00237BDF">
        <w:rPr>
          <w:rFonts w:ascii="Times New Roman" w:hAnsi="Times New Roman" w:cs="Times New Roman"/>
          <w:b/>
          <w:sz w:val="30"/>
          <w:szCs w:val="30"/>
        </w:rPr>
        <w:t>КОНТРОЛЬНО-СЧЕТНАЯ ПАЛАТА МУНИЦИПАЛЬНОГО РАЙОНА «</w:t>
      </w:r>
      <w:r w:rsidR="006B0B53">
        <w:rPr>
          <w:rFonts w:ascii="Times New Roman" w:hAnsi="Times New Roman" w:cs="Times New Roman"/>
          <w:b/>
          <w:sz w:val="30"/>
          <w:szCs w:val="30"/>
        </w:rPr>
        <w:t>НЕРЧИНСКИЙ</w:t>
      </w:r>
      <w:r w:rsidR="008A7F8F" w:rsidRPr="00237BDF">
        <w:rPr>
          <w:rFonts w:ascii="Times New Roman" w:hAnsi="Times New Roman" w:cs="Times New Roman"/>
          <w:b/>
          <w:sz w:val="30"/>
          <w:szCs w:val="30"/>
        </w:rPr>
        <w:t xml:space="preserve"> РАЙОН»</w:t>
      </w:r>
    </w:p>
    <w:p w:rsidR="006B0B53" w:rsidRPr="006B0B53" w:rsidRDefault="006B0B53" w:rsidP="006B0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B53">
        <w:rPr>
          <w:rFonts w:ascii="Times New Roman" w:hAnsi="Times New Roman" w:cs="Times New Roman"/>
        </w:rPr>
        <w:t>Шилова ул., д.5, Нерчинск, 673400</w:t>
      </w:r>
    </w:p>
    <w:p w:rsidR="006B0B53" w:rsidRPr="006B0B53" w:rsidRDefault="006B0B53" w:rsidP="006B0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B53">
        <w:rPr>
          <w:rFonts w:ascii="Times New Roman" w:hAnsi="Times New Roman" w:cs="Times New Roman"/>
        </w:rPr>
        <w:t>Тел. (30242) 4-10-53, ksp.nerchinsk2013@yandex.ru</w:t>
      </w:r>
    </w:p>
    <w:p w:rsidR="008A7F8F" w:rsidRPr="00237BDF" w:rsidRDefault="006B0B53" w:rsidP="006B0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B53">
        <w:rPr>
          <w:rFonts w:ascii="Times New Roman" w:hAnsi="Times New Roman" w:cs="Times New Roman"/>
        </w:rPr>
        <w:t>ОКПО 12623255, ОГРН 1147513000029, ИНН/КПП 7513006963/751301001</w:t>
      </w:r>
    </w:p>
    <w:p w:rsidR="008A7F8F" w:rsidRPr="00237BDF" w:rsidRDefault="008A7F8F" w:rsidP="008A7F8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A7F8F" w:rsidRPr="00237BDF" w:rsidRDefault="008A7F8F" w:rsidP="008A7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F8F" w:rsidRPr="00237BDF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D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A7F8F" w:rsidRPr="00237BDF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DF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8A7F8F" w:rsidRPr="00237BDF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DF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 w:rsidR="006B0B53">
        <w:rPr>
          <w:rFonts w:ascii="Times New Roman" w:hAnsi="Times New Roman" w:cs="Times New Roman"/>
          <w:b/>
          <w:sz w:val="28"/>
          <w:szCs w:val="28"/>
        </w:rPr>
        <w:t xml:space="preserve">Нерчинский </w:t>
      </w:r>
      <w:r w:rsidRPr="00237BDF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8A7F8F" w:rsidRDefault="008A7F8F" w:rsidP="006B0B5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B0B53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</w:p>
    <w:p w:rsidR="006B0B53" w:rsidRPr="00237BDF" w:rsidRDefault="006B0B53" w:rsidP="006B0B5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84F" w:rsidRPr="0026384F" w:rsidRDefault="006B0B53" w:rsidP="00263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B53">
        <w:rPr>
          <w:rFonts w:ascii="Times New Roman" w:hAnsi="Times New Roman" w:cs="Times New Roman"/>
          <w:b/>
          <w:sz w:val="28"/>
          <w:szCs w:val="28"/>
        </w:rPr>
        <w:t>Наименование контрольного мероприятия</w:t>
      </w:r>
      <w:r w:rsidR="002638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384F" w:rsidRPr="0026384F">
        <w:rPr>
          <w:rFonts w:ascii="Times New Roman" w:eastAsia="Calibri" w:hAnsi="Times New Roman" w:cs="Times New Roman"/>
          <w:sz w:val="28"/>
          <w:szCs w:val="28"/>
          <w:lang w:eastAsia="en-US"/>
        </w:rPr>
        <w:t>«Проверка законности, эффективности, обоснованности и целесообразности использования предоставленных средств субсидии из бюджета Забайкальского края бюджету муниципального района «Нерчинский район» на поддержку муниципальной программы формирование современной городской среды. Библиотечный бульвар».</w:t>
      </w:r>
    </w:p>
    <w:p w:rsidR="006B0B53" w:rsidRDefault="008A7F8F" w:rsidP="006B0B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BDF">
        <w:rPr>
          <w:rFonts w:ascii="Times New Roman" w:hAnsi="Times New Roman"/>
          <w:b/>
          <w:sz w:val="28"/>
        </w:rPr>
        <w:t>Проверяемый период:</w:t>
      </w:r>
      <w:r w:rsidR="006B0B53">
        <w:rPr>
          <w:rFonts w:ascii="Times New Roman" w:hAnsi="Times New Roman"/>
          <w:sz w:val="28"/>
        </w:rPr>
        <w:t xml:space="preserve"> </w:t>
      </w:r>
      <w:r w:rsidR="0026384F">
        <w:rPr>
          <w:rFonts w:ascii="Times New Roman" w:hAnsi="Times New Roman"/>
          <w:sz w:val="28"/>
          <w:szCs w:val="28"/>
        </w:rPr>
        <w:t>2022</w:t>
      </w:r>
      <w:r w:rsidR="006B0B53" w:rsidRPr="006B0B53">
        <w:rPr>
          <w:rFonts w:ascii="Times New Roman" w:hAnsi="Times New Roman"/>
          <w:sz w:val="28"/>
          <w:szCs w:val="28"/>
        </w:rPr>
        <w:t xml:space="preserve"> (при необходимости иные периоды).</w:t>
      </w:r>
    </w:p>
    <w:p w:rsidR="0026384F" w:rsidRPr="0026384F" w:rsidRDefault="008A7F8F" w:rsidP="00263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37BDF">
        <w:rPr>
          <w:rFonts w:ascii="Times New Roman" w:hAnsi="Times New Roman"/>
          <w:b/>
          <w:sz w:val="28"/>
        </w:rPr>
        <w:t xml:space="preserve">Основание для проведения контрольного мероприятия: </w:t>
      </w:r>
      <w:r w:rsidR="0026384F" w:rsidRPr="0026384F">
        <w:rPr>
          <w:rFonts w:ascii="Times New Roman" w:hAnsi="Times New Roman"/>
          <w:sz w:val="28"/>
        </w:rPr>
        <w:t>пункт 2.3. плана контрольных и экспертно-аналитических мероприятий контрольно-счетной палаты муниципал</w:t>
      </w:r>
      <w:r w:rsidR="0026384F">
        <w:rPr>
          <w:rFonts w:ascii="Times New Roman" w:hAnsi="Times New Roman"/>
          <w:sz w:val="28"/>
        </w:rPr>
        <w:t>ьного района «Нерчинский район»</w:t>
      </w:r>
      <w:r w:rsidR="0026384F" w:rsidRPr="0026384F">
        <w:rPr>
          <w:rFonts w:ascii="Times New Roman" w:hAnsi="Times New Roman"/>
          <w:sz w:val="28"/>
        </w:rPr>
        <w:t xml:space="preserve"> на 2022 год.</w:t>
      </w:r>
    </w:p>
    <w:p w:rsidR="008A7F8F" w:rsidRPr="00237BDF" w:rsidRDefault="008A7F8F" w:rsidP="006B0B5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7BDF">
        <w:rPr>
          <w:rFonts w:ascii="Times New Roman" w:hAnsi="Times New Roman"/>
          <w:b/>
          <w:bCs/>
          <w:sz w:val="28"/>
          <w:szCs w:val="28"/>
        </w:rPr>
        <w:t xml:space="preserve">Перечень объектов контроля: </w:t>
      </w:r>
      <w:r w:rsidR="009F1DC0" w:rsidRPr="00237BDF"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r w:rsidR="006B0B53">
        <w:rPr>
          <w:rFonts w:ascii="Times New Roman" w:hAnsi="Times New Roman"/>
          <w:sz w:val="28"/>
          <w:szCs w:val="28"/>
        </w:rPr>
        <w:t>Нерчинское</w:t>
      </w:r>
      <w:r w:rsidR="009F1DC0" w:rsidRPr="00237BDF">
        <w:rPr>
          <w:rFonts w:ascii="Times New Roman" w:hAnsi="Times New Roman"/>
          <w:sz w:val="28"/>
          <w:szCs w:val="28"/>
        </w:rPr>
        <w:t>»</w:t>
      </w:r>
      <w:r w:rsidR="005D2344" w:rsidRPr="00237BDF">
        <w:rPr>
          <w:rFonts w:ascii="Times New Roman" w:hAnsi="Times New Roman"/>
          <w:sz w:val="28"/>
          <w:szCs w:val="28"/>
        </w:rPr>
        <w:t>.</w:t>
      </w:r>
    </w:p>
    <w:p w:rsidR="006B0B53" w:rsidRDefault="008A7F8F" w:rsidP="006B0B53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7BDF">
        <w:rPr>
          <w:rFonts w:ascii="Times New Roman" w:hAnsi="Times New Roman"/>
          <w:b/>
          <w:bCs/>
          <w:sz w:val="28"/>
          <w:szCs w:val="28"/>
        </w:rPr>
        <w:t>Должностн</w:t>
      </w:r>
      <w:r w:rsidR="006B0B53">
        <w:rPr>
          <w:rFonts w:ascii="Times New Roman" w:hAnsi="Times New Roman"/>
          <w:b/>
          <w:bCs/>
          <w:sz w:val="28"/>
          <w:szCs w:val="28"/>
        </w:rPr>
        <w:t>ые</w:t>
      </w:r>
      <w:r w:rsidRPr="00237BDF">
        <w:rPr>
          <w:rFonts w:ascii="Times New Roman" w:hAnsi="Times New Roman"/>
          <w:b/>
          <w:bCs/>
          <w:sz w:val="28"/>
          <w:szCs w:val="28"/>
        </w:rPr>
        <w:t xml:space="preserve"> лиц</w:t>
      </w:r>
      <w:r w:rsidR="006B0B53">
        <w:rPr>
          <w:rFonts w:ascii="Times New Roman" w:hAnsi="Times New Roman"/>
          <w:b/>
          <w:bCs/>
          <w:sz w:val="28"/>
          <w:szCs w:val="28"/>
        </w:rPr>
        <w:t>а</w:t>
      </w:r>
      <w:r w:rsidRPr="00237BDF">
        <w:rPr>
          <w:rFonts w:ascii="Times New Roman" w:hAnsi="Times New Roman"/>
          <w:b/>
          <w:bCs/>
          <w:sz w:val="28"/>
          <w:szCs w:val="28"/>
        </w:rPr>
        <w:t xml:space="preserve"> Контрольно-счетной палаты муниципального района «</w:t>
      </w:r>
      <w:r w:rsidR="006B0B53">
        <w:rPr>
          <w:rFonts w:ascii="Times New Roman" w:hAnsi="Times New Roman"/>
          <w:b/>
          <w:bCs/>
          <w:sz w:val="28"/>
          <w:szCs w:val="28"/>
        </w:rPr>
        <w:t xml:space="preserve">Нерчинский </w:t>
      </w:r>
      <w:r w:rsidRPr="00237BDF">
        <w:rPr>
          <w:rFonts w:ascii="Times New Roman" w:hAnsi="Times New Roman"/>
          <w:b/>
          <w:bCs/>
          <w:sz w:val="28"/>
          <w:szCs w:val="28"/>
        </w:rPr>
        <w:t>район», осуществляющее проведение контрольного мероприятия:</w:t>
      </w:r>
      <w:r w:rsidRPr="00237BDF">
        <w:rPr>
          <w:rFonts w:ascii="Times New Roman" w:hAnsi="Times New Roman"/>
          <w:bCs/>
          <w:sz w:val="28"/>
          <w:szCs w:val="28"/>
        </w:rPr>
        <w:t xml:space="preserve"> </w:t>
      </w:r>
      <w:r w:rsidR="006B0B53" w:rsidRPr="006B0B53">
        <w:rPr>
          <w:rFonts w:ascii="Times New Roman" w:hAnsi="Times New Roman"/>
          <w:bCs/>
          <w:sz w:val="28"/>
          <w:szCs w:val="28"/>
        </w:rPr>
        <w:t>председатель контрольно-счетной палаты Цаплина В.С., аудитор Федорец Л.П.</w:t>
      </w:r>
    </w:p>
    <w:p w:rsidR="0026384F" w:rsidRDefault="008A7F8F" w:rsidP="006B0B53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7BDF">
        <w:rPr>
          <w:rFonts w:ascii="Times New Roman" w:hAnsi="Times New Roman"/>
          <w:b/>
          <w:bCs/>
          <w:sz w:val="28"/>
          <w:szCs w:val="28"/>
        </w:rPr>
        <w:t xml:space="preserve">Срок проведения основного этапа контрольного мероприятия: </w:t>
      </w:r>
      <w:r w:rsidR="0026384F" w:rsidRPr="0026384F">
        <w:rPr>
          <w:rFonts w:ascii="Times New Roman" w:hAnsi="Times New Roman"/>
          <w:bCs/>
          <w:sz w:val="28"/>
          <w:szCs w:val="28"/>
        </w:rPr>
        <w:t>с 04.05.2023 по 02.06.2023.</w:t>
      </w:r>
    </w:p>
    <w:p w:rsidR="008A7F8F" w:rsidRPr="00237BDF" w:rsidRDefault="008A7F8F" w:rsidP="006B0B53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7BDF">
        <w:rPr>
          <w:rFonts w:ascii="Times New Roman" w:hAnsi="Times New Roman"/>
          <w:b/>
          <w:bCs/>
          <w:sz w:val="28"/>
          <w:szCs w:val="28"/>
        </w:rPr>
        <w:t>Форма проведения контрольного мероприятия:</w:t>
      </w:r>
      <w:r w:rsidRPr="00237BDF">
        <w:rPr>
          <w:rFonts w:ascii="Times New Roman" w:hAnsi="Times New Roman"/>
          <w:bCs/>
          <w:sz w:val="28"/>
          <w:szCs w:val="28"/>
        </w:rPr>
        <w:t xml:space="preserve"> </w:t>
      </w:r>
      <w:r w:rsidR="004E13FC" w:rsidRPr="00237BDF">
        <w:rPr>
          <w:rFonts w:ascii="Times New Roman" w:hAnsi="Times New Roman"/>
          <w:bCs/>
          <w:sz w:val="28"/>
          <w:szCs w:val="28"/>
        </w:rPr>
        <w:t>выездная</w:t>
      </w:r>
      <w:r w:rsidR="00760508" w:rsidRPr="00237BDF">
        <w:rPr>
          <w:rFonts w:ascii="Times New Roman" w:hAnsi="Times New Roman"/>
          <w:bCs/>
          <w:sz w:val="28"/>
          <w:szCs w:val="28"/>
        </w:rPr>
        <w:t xml:space="preserve"> проверка</w:t>
      </w:r>
      <w:r w:rsidRPr="00237BDF">
        <w:rPr>
          <w:rFonts w:ascii="Times New Roman" w:hAnsi="Times New Roman"/>
          <w:bCs/>
          <w:sz w:val="28"/>
          <w:szCs w:val="28"/>
        </w:rPr>
        <w:t>.</w:t>
      </w:r>
    </w:p>
    <w:p w:rsidR="001410A8" w:rsidRDefault="001410A8" w:rsidP="009F1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0A8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 «Нерчинское» (далее Администрация ГП) – исполнительно - распорядительный орган, наделенный полномочиями по решению вопросов местного значения городского поселения «Нерчинское»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Забайкальского края. Обладает правами юридического лица, имеет свои печать, штампы, счета в банке, финансируется из бюджета городского поселения «Нерчинское».</w:t>
      </w:r>
    </w:p>
    <w:p w:rsidR="0050548C" w:rsidRPr="00237BDF" w:rsidRDefault="0050548C" w:rsidP="009F1DC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hAnsi="Times New Roman"/>
          <w:bCs/>
          <w:sz w:val="28"/>
          <w:szCs w:val="28"/>
        </w:rPr>
        <w:t>По результатам конт</w:t>
      </w:r>
      <w:r w:rsidR="00165677" w:rsidRPr="00237BDF">
        <w:rPr>
          <w:rFonts w:ascii="Times New Roman" w:hAnsi="Times New Roman"/>
          <w:bCs/>
          <w:sz w:val="28"/>
          <w:szCs w:val="28"/>
        </w:rPr>
        <w:t>рольного мероприятия составлен а</w:t>
      </w:r>
      <w:r w:rsidRPr="00237BDF">
        <w:rPr>
          <w:rFonts w:ascii="Times New Roman" w:hAnsi="Times New Roman"/>
          <w:bCs/>
          <w:sz w:val="28"/>
          <w:szCs w:val="28"/>
        </w:rPr>
        <w:t xml:space="preserve">кт </w:t>
      </w:r>
      <w:r w:rsidRPr="00237BDF">
        <w:rPr>
          <w:rFonts w:ascii="Times New Roman" w:hAnsi="Times New Roman" w:cs="Times New Roman"/>
          <w:sz w:val="28"/>
          <w:szCs w:val="28"/>
        </w:rPr>
        <w:t xml:space="preserve">от </w:t>
      </w:r>
      <w:r w:rsidR="0026384F">
        <w:rPr>
          <w:rFonts w:ascii="Times New Roman" w:hAnsi="Times New Roman" w:cs="Times New Roman"/>
          <w:sz w:val="28"/>
          <w:szCs w:val="28"/>
        </w:rPr>
        <w:t>2</w:t>
      </w:r>
      <w:r w:rsidRPr="00237BDF">
        <w:rPr>
          <w:rFonts w:ascii="Times New Roman" w:hAnsi="Times New Roman" w:cs="Times New Roman"/>
          <w:sz w:val="28"/>
          <w:szCs w:val="28"/>
        </w:rPr>
        <w:t xml:space="preserve"> </w:t>
      </w:r>
      <w:r w:rsidR="0026384F">
        <w:rPr>
          <w:rFonts w:ascii="Times New Roman" w:hAnsi="Times New Roman" w:cs="Times New Roman"/>
          <w:sz w:val="28"/>
          <w:szCs w:val="28"/>
        </w:rPr>
        <w:t>июня</w:t>
      </w:r>
      <w:r w:rsidR="00165677" w:rsidRPr="00237BDF">
        <w:rPr>
          <w:rFonts w:ascii="Times New Roman" w:hAnsi="Times New Roman" w:cs="Times New Roman"/>
          <w:sz w:val="28"/>
          <w:szCs w:val="28"/>
        </w:rPr>
        <w:t xml:space="preserve"> 20</w:t>
      </w:r>
      <w:r w:rsidR="001410A8">
        <w:rPr>
          <w:rFonts w:ascii="Times New Roman" w:hAnsi="Times New Roman" w:cs="Times New Roman"/>
          <w:sz w:val="28"/>
          <w:szCs w:val="28"/>
        </w:rPr>
        <w:t>2</w:t>
      </w:r>
      <w:r w:rsidR="0026384F">
        <w:rPr>
          <w:rFonts w:ascii="Times New Roman" w:hAnsi="Times New Roman" w:cs="Times New Roman"/>
          <w:sz w:val="28"/>
          <w:szCs w:val="28"/>
        </w:rPr>
        <w:t>3</w:t>
      </w:r>
      <w:r w:rsidR="00165677" w:rsidRPr="00237BD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384F">
        <w:rPr>
          <w:rFonts w:ascii="Times New Roman" w:hAnsi="Times New Roman" w:cs="Times New Roman"/>
          <w:sz w:val="28"/>
          <w:szCs w:val="28"/>
        </w:rPr>
        <w:t>3</w:t>
      </w:r>
      <w:r w:rsidR="00165677" w:rsidRPr="00237BDF">
        <w:rPr>
          <w:rFonts w:ascii="Times New Roman" w:hAnsi="Times New Roman" w:cs="Times New Roman"/>
          <w:sz w:val="28"/>
          <w:szCs w:val="28"/>
        </w:rPr>
        <w:t xml:space="preserve">. </w:t>
      </w:r>
      <w:r w:rsidR="005D2344" w:rsidRPr="00237BDF">
        <w:rPr>
          <w:rFonts w:ascii="Times New Roman" w:hAnsi="Times New Roman" w:cs="Times New Roman"/>
          <w:sz w:val="28"/>
          <w:szCs w:val="28"/>
        </w:rPr>
        <w:t>А</w:t>
      </w:r>
      <w:r w:rsidRPr="00237BDF">
        <w:rPr>
          <w:rFonts w:ascii="Times New Roman" w:hAnsi="Times New Roman" w:cs="Times New Roman"/>
          <w:sz w:val="28"/>
          <w:szCs w:val="28"/>
        </w:rPr>
        <w:t xml:space="preserve">кт </w:t>
      </w:r>
      <w:r w:rsidR="00FD0D3C" w:rsidRPr="00237BDF">
        <w:rPr>
          <w:rFonts w:ascii="Times New Roman" w:hAnsi="Times New Roman" w:cs="Times New Roman"/>
          <w:sz w:val="28"/>
          <w:szCs w:val="28"/>
        </w:rPr>
        <w:t xml:space="preserve">подписан объектом контроля </w:t>
      </w:r>
      <w:r w:rsidR="0026384F">
        <w:rPr>
          <w:rFonts w:ascii="Times New Roman" w:hAnsi="Times New Roman" w:cs="Times New Roman"/>
          <w:sz w:val="28"/>
          <w:szCs w:val="28"/>
        </w:rPr>
        <w:t>с учетом</w:t>
      </w:r>
      <w:r w:rsidR="00FD0D3C" w:rsidRPr="00237BDF">
        <w:rPr>
          <w:rFonts w:ascii="Times New Roman" w:hAnsi="Times New Roman" w:cs="Times New Roman"/>
          <w:sz w:val="28"/>
          <w:szCs w:val="28"/>
        </w:rPr>
        <w:t xml:space="preserve"> возражений.</w:t>
      </w:r>
    </w:p>
    <w:p w:rsidR="008A7F8F" w:rsidRPr="00986FD3" w:rsidRDefault="0026384F" w:rsidP="00C55BA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E64F7" w:rsidRPr="00986FD3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8A7F8F" w:rsidRPr="00986FD3">
        <w:rPr>
          <w:rFonts w:ascii="Times New Roman" w:hAnsi="Times New Roman"/>
          <w:b/>
          <w:sz w:val="28"/>
          <w:szCs w:val="28"/>
        </w:rPr>
        <w:t>контрольного мероприятия</w:t>
      </w:r>
      <w:r w:rsidR="00EE64F7" w:rsidRPr="00986FD3">
        <w:rPr>
          <w:rFonts w:ascii="Times New Roman" w:hAnsi="Times New Roman"/>
          <w:b/>
          <w:sz w:val="28"/>
          <w:szCs w:val="28"/>
        </w:rPr>
        <w:t xml:space="preserve"> установлено следующее</w:t>
      </w:r>
      <w:r w:rsidR="008A7F8F" w:rsidRPr="00986FD3">
        <w:rPr>
          <w:rFonts w:ascii="Times New Roman" w:hAnsi="Times New Roman"/>
          <w:b/>
          <w:sz w:val="28"/>
          <w:szCs w:val="28"/>
        </w:rPr>
        <w:t>:</w:t>
      </w:r>
    </w:p>
    <w:p w:rsidR="0026384F" w:rsidRPr="009A6A02" w:rsidRDefault="0026384F" w:rsidP="0026384F">
      <w:pPr>
        <w:numPr>
          <w:ilvl w:val="0"/>
          <w:numId w:val="2"/>
        </w:numPr>
        <w:spacing w:before="120"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4410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пункта 2 статьи 72</w:t>
      </w:r>
      <w:r w:rsidRPr="009A6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3 статьи 219</w:t>
      </w:r>
      <w:r w:rsidRPr="00304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РФ Администрацией ГП были п</w:t>
      </w:r>
      <w:r w:rsidRPr="003044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риняты бюджетные обязательства в размерах, превышающих утвержденные лимиты бюджетных обязательств. </w:t>
      </w:r>
    </w:p>
    <w:p w:rsidR="0026384F" w:rsidRPr="00304410" w:rsidRDefault="0026384F" w:rsidP="0026384F">
      <w:pPr>
        <w:numPr>
          <w:ilvl w:val="0"/>
          <w:numId w:val="2"/>
        </w:numPr>
        <w:spacing w:before="120"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нарушение части 6 статьи 16 Закона № 44-ФЗ </w:t>
      </w:r>
      <w:r w:rsidRPr="009A6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несвоевременно размещен </w:t>
      </w: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– график закупок на 2022 год </w:t>
      </w:r>
      <w:r w:rsidRPr="009A6A02">
        <w:rPr>
          <w:rFonts w:ascii="Times New Roman" w:eastAsiaTheme="minorHAnsi" w:hAnsi="Times New Roman" w:cs="Times New Roman"/>
          <w:sz w:val="28"/>
          <w:szCs w:val="28"/>
          <w:lang w:eastAsia="en-US"/>
        </w:rPr>
        <w:t>в ЕИС.</w:t>
      </w:r>
    </w:p>
    <w:p w:rsidR="0026384F" w:rsidRPr="00304410" w:rsidRDefault="0026384F" w:rsidP="0026384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4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нарушение части 3 статьи 103 З</w:t>
      </w: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№ 44-ФЗ </w:t>
      </w:r>
      <w:r w:rsidRPr="003044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дополнительно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е соглашение от 12.08.2022 № 2 </w:t>
      </w: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размещено</w:t>
      </w:r>
      <w:r w:rsidRPr="003044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 ЕИС в реестре контрактов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 нарушением сроков.</w:t>
      </w:r>
      <w:r w:rsidRPr="003044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26384F" w:rsidRPr="00304410" w:rsidRDefault="0026384F" w:rsidP="0026384F">
      <w:pPr>
        <w:numPr>
          <w:ilvl w:val="0"/>
          <w:numId w:val="2"/>
        </w:numPr>
        <w:spacing w:before="120"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 части 7.1</w:t>
      </w:r>
      <w:r w:rsidRPr="0030441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 94 Закона № 44-ФЗ, пункта 11.1 Контракта подрядчиком ООО «</w:t>
      </w:r>
      <w:r w:rsidRPr="00304410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ЗабКСГ</w:t>
      </w: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>» не предоставлено обеспечение гарантийных обязательств</w:t>
      </w:r>
      <w:r w:rsidRPr="0030441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>а главой городского поселения «Нерчинское» Сенотрусовым Р.В. подписан итоговый акт о приемке выполненных работ формы КС-2 от 19.12.2022 №6 без предоставления подрядчиком такого обеспечения</w:t>
      </w:r>
      <w:r w:rsidRPr="0030441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26384F" w:rsidRPr="00304410" w:rsidRDefault="0026384F" w:rsidP="0026384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 частей 6, 8 статьи 34 Закона № 44-ФЗ, пункта 6.4 Контракта Администрацией ГП не направлено в адрес ООО «</w:t>
      </w:r>
      <w:r w:rsidRPr="00304410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ЗабКСГ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о взыскании штрафа за неисполнение гарантийных обязательств, предусмотренных Контрактом.</w:t>
      </w:r>
    </w:p>
    <w:p w:rsidR="0026384F" w:rsidRPr="00304410" w:rsidRDefault="0026384F" w:rsidP="0026384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представленных ООО «</w:t>
      </w:r>
      <w:r w:rsidRPr="00304410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ЗабКСГ</w:t>
      </w: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актов выполненных работ,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аботы произведены с нарушением сроков (пункт 4.1 Контракта с учетом дополнительного соглашения - дата окончания работ до 15 сентября 2022 года).</w:t>
      </w:r>
    </w:p>
    <w:p w:rsidR="0026384F" w:rsidRPr="00304410" w:rsidRDefault="0026384F" w:rsidP="0026384F">
      <w:pPr>
        <w:numPr>
          <w:ilvl w:val="0"/>
          <w:numId w:val="2"/>
        </w:numPr>
        <w:spacing w:before="120"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 частей 6, 8 статьи 34 Закона № 44-ФЗ, пунктов 6.4, 6.5 Контракта Администрацией ГП не предъявлены требования о взыскании неустойки к ООО «</w:t>
      </w:r>
      <w:r w:rsidRPr="00304410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ЗабКСГ</w:t>
      </w: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>», в связи с нарушением сроков окончания работ по Контракту на 94 календарных дня</w:t>
      </w:r>
      <w:r w:rsidRPr="0030441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26384F" w:rsidRPr="00304410" w:rsidRDefault="0026384F" w:rsidP="0026384F">
      <w:pPr>
        <w:numPr>
          <w:ilvl w:val="0"/>
          <w:numId w:val="2"/>
        </w:numPr>
        <w:spacing w:before="120"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части 13 статьи 94 Закона № 44-ФЗ, пункта 5.1 Контракта Администрация ГП производила оплату выполненных работ по </w:t>
      </w:r>
      <w:r w:rsidRPr="00304410">
        <w:rPr>
          <w:rFonts w:ascii="Times New Roman" w:eastAsiaTheme="minorHAnsi" w:hAnsi="Times New Roman" w:cs="Times New Roman"/>
          <w:spacing w:val="10"/>
          <w:sz w:val="28"/>
          <w:szCs w:val="28"/>
          <w:shd w:val="clear" w:color="auto" w:fill="FFFFFF"/>
          <w:lang w:eastAsia="en-US"/>
        </w:rPr>
        <w:t>документам о приемке, оформленным на бумажных носителях</w:t>
      </w:r>
      <w:r w:rsidRPr="00304410">
        <w:rPr>
          <w:rFonts w:ascii="Times New Roman" w:eastAsiaTheme="minorHAnsi" w:hAnsi="Times New Roman" w:cs="Times New Roman"/>
          <w:spacing w:val="10"/>
          <w:sz w:val="28"/>
          <w:szCs w:val="28"/>
          <w:lang w:eastAsia="en-US"/>
        </w:rPr>
        <w:t xml:space="preserve"> (КС-2, КС-3).</w:t>
      </w:r>
    </w:p>
    <w:p w:rsidR="0026384F" w:rsidRPr="00304410" w:rsidRDefault="0026384F" w:rsidP="0026384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04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нарушение </w:t>
      </w: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13.1 статьи 34  Закона № 44-ФЗ, пунктов 2.8, 3.1.4 Контракта</w:t>
      </w:r>
      <w:r w:rsidRPr="003044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ГП нарушены сроки оплаты по Контракту.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>о акту о приемке выполненных работ № 6 от 19.12.2022 задолженность Подрядчику по состоянию на 26.05.2022 года составляет 428 215,44 рублей.</w:t>
      </w:r>
    </w:p>
    <w:p w:rsidR="0026384F" w:rsidRPr="009A6A02" w:rsidRDefault="0026384F" w:rsidP="0026384F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4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нарушение части 3 статьи 103 Закона № 44-ФЗ Администрацией ГП н</w:t>
      </w: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соблюдены сроки </w:t>
      </w:r>
      <w:r w:rsidRPr="003044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размещения документов о приемке на бумажном носителе в ЕИС в реестре контрактов. </w:t>
      </w:r>
    </w:p>
    <w:p w:rsidR="0026384F" w:rsidRPr="00304410" w:rsidRDefault="0026384F" w:rsidP="0026384F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Установлены расхождения фактически выполненных работ с актами сдачи-приемки выполненных работ на общую сумму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1 690 126,36</w:t>
      </w:r>
      <w:r w:rsidRPr="00304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рублей. В ходе осмотра выполненных работ по благоустройству бульвара в районе центральной библиотеки</w:t>
      </w:r>
      <w:r w:rsidRPr="0030441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установлены факты не качественного выполнения работ: из-за нарушения технологии укладки керамической плитки для наружной облицовки подпорной стены вдоль дороги произошло множественное отслоение плитки от поверхности стены, освещение территории не обеспечено, работы по прореживанию и формовки древ</w:t>
      </w:r>
      <w:r w:rsidRPr="00AD1E5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есных насаждений не проводились, установлен некачественный бордюрный камень, проложенный кабель не углублен, местами находится на поверхности земляного покрова, электрические провода в светильниках торшерных находятся в доступности третьих лиц, что создает угрозу жизни и здоровью неопределенного круга лиц.</w:t>
      </w:r>
    </w:p>
    <w:p w:rsidR="0026384F" w:rsidRPr="00304410" w:rsidRDefault="0026384F" w:rsidP="0026384F">
      <w:pPr>
        <w:numPr>
          <w:ilvl w:val="0"/>
          <w:numId w:val="2"/>
        </w:numPr>
        <w:tabs>
          <w:tab w:val="left" w:pos="0"/>
          <w:tab w:val="left" w:pos="567"/>
        </w:tabs>
        <w:spacing w:before="120"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582E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проверке актов выполненных работ на предмет соответствия локально-сметному расчету, являющемуся неот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ъемлемой частью К</w:t>
      </w:r>
      <w:r w:rsidRPr="00582E74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онтракта, установлены многочисленные факты наличия не выполненных Подрядчиком работ, которые были предусмотрены локально-сметным расчетом. Также установлены факты выполнения работ Подрядчиком, которые не были предусмотрены локально-сметным расчетом,</w:t>
      </w: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соглашения Сторон, изменены его существенные условия. </w:t>
      </w:r>
      <w:r w:rsidRPr="003044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Дополнительные соглашения между Администрацией ГП с ООО</w:t>
      </w:r>
      <w:r w:rsidRPr="0030441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044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«Забайкальская консалтинговая строй группа» о внесении изменений в объем и виды выполняемых работ по Контракту, не заключались.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тоимость не </w:t>
      </w:r>
      <w:r w:rsidRPr="0030441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выполненных работ Подрядчиком, которые предусмотрены локально-сметным расчетом составила 2 779,9 тыс. рублей, стоимость выполненных работ, не предусмотренных локально-сметным расчетом составила 2 557,1 тыс. рублей, при этом цена контракта не изменил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ась, из чего следует вывод, что </w:t>
      </w:r>
      <w:r w:rsidRPr="003044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изменив состав видов работ, исключив одни и добавив другие, произошло неосновательное обогащение Подрядчика на сумму 222,8 тыс. рублей. </w:t>
      </w:r>
    </w:p>
    <w:p w:rsidR="0026384F" w:rsidRPr="00304410" w:rsidRDefault="0026384F" w:rsidP="0026384F">
      <w:pPr>
        <w:numPr>
          <w:ilvl w:val="0"/>
          <w:numId w:val="2"/>
        </w:numPr>
        <w:tabs>
          <w:tab w:val="left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30441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нарушение статьи 720 Гражданского кодекса РФ, части 1 статьи 94 Закона 44-ФЗ, п.п. 2.9. п. 2 Контракта Администрацией ГП были оплачены фактически выполненные работы, не предусмотренные Контрактом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6384F" w:rsidRPr="00304410" w:rsidRDefault="0026384F" w:rsidP="0026384F">
      <w:pPr>
        <w:numPr>
          <w:ilvl w:val="0"/>
          <w:numId w:val="2"/>
        </w:numPr>
        <w:tabs>
          <w:tab w:val="left" w:pos="0"/>
          <w:tab w:val="left" w:pos="567"/>
        </w:tabs>
        <w:spacing w:before="120"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304410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статьи 219 Бюджетного кодекса РФ</w:t>
      </w:r>
      <w:r w:rsidRPr="003044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0441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Администрацией ГП</w:t>
      </w:r>
      <w:r w:rsidRPr="003044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04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ненадлежащим образом исполнены полномочия получателя бюджетных средств при исполнении бюджета по расходам (подтверждены несуществующие денежные обязательства), в нарушение пункта 1 статьи 9 Федерального закона от 06.12.2011 № 402-ФЗ «О бухгалтерском учете», статьи 94 Закона №44-ФЗ к учету приняты документы, которыми оформлены не имевшие места факты хозяйственной жизни на общую сумму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1 690 126,36</w:t>
      </w:r>
      <w:r w:rsidRPr="00304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</w:p>
    <w:p w:rsidR="0026384F" w:rsidRPr="00304410" w:rsidRDefault="0026384F" w:rsidP="0026384F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10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в ходе проверки нарушения при исполнении Контракта на благоустройство бульвара в районе центральной библиотеки, свидетельствуют о низком качестве выполнения работ по техническому надзору.      </w:t>
      </w:r>
    </w:p>
    <w:p w:rsidR="0026384F" w:rsidRDefault="0026384F" w:rsidP="002638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3FC" w:rsidRDefault="00360EB4" w:rsidP="00360E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результатам контрольного мероприятия:</w:t>
      </w:r>
    </w:p>
    <w:p w:rsidR="00360EB4" w:rsidRDefault="00360EB4" w:rsidP="00360E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EB4">
        <w:rPr>
          <w:rFonts w:ascii="Times New Roman" w:hAnsi="Times New Roman" w:cs="Times New Roman"/>
          <w:sz w:val="28"/>
          <w:szCs w:val="28"/>
        </w:rPr>
        <w:t>Администрации городского поселения «Нерчинское»:</w:t>
      </w:r>
    </w:p>
    <w:p w:rsidR="00360EB4" w:rsidRDefault="00360EB4" w:rsidP="00360E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устранить нарушения и недостатки, отраженные в акте по результатам контрольного мероприятия</w:t>
      </w:r>
      <w:r w:rsidR="00E625C9">
        <w:rPr>
          <w:rFonts w:ascii="Times New Roman" w:hAnsi="Times New Roman" w:cs="Times New Roman"/>
          <w:sz w:val="28"/>
          <w:szCs w:val="28"/>
        </w:rPr>
        <w:t>;</w:t>
      </w:r>
    </w:p>
    <w:p w:rsidR="00E625C9" w:rsidRDefault="00E625C9" w:rsidP="00360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Контрольно-счетной палате МР «Нерчинский район»:</w:t>
      </w:r>
    </w:p>
    <w:p w:rsidR="00E625C9" w:rsidRDefault="00E625C9" w:rsidP="00360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FC3">
        <w:rPr>
          <w:rFonts w:ascii="Times New Roman" w:hAnsi="Times New Roman" w:cs="Times New Roman"/>
          <w:sz w:val="28"/>
          <w:szCs w:val="28"/>
        </w:rPr>
        <w:t>внести</w:t>
      </w:r>
      <w:r w:rsidR="009B7E6A" w:rsidRPr="00237BDF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в адрес администрации городского поселения «Нерчинское»</w:t>
      </w:r>
      <w:r w:rsidR="000B443C">
        <w:rPr>
          <w:rFonts w:ascii="Times New Roman" w:hAnsi="Times New Roman" w:cs="Times New Roman"/>
          <w:sz w:val="28"/>
          <w:szCs w:val="28"/>
        </w:rPr>
        <w:t xml:space="preserve"> о принятии мер по устранению и предупреждению в дальнейшем выявленных нарушений;</w:t>
      </w:r>
    </w:p>
    <w:p w:rsidR="003A5F13" w:rsidRPr="00237BDF" w:rsidRDefault="000B443C" w:rsidP="000B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акт </w:t>
      </w:r>
      <w:r w:rsidR="003A5F13" w:rsidRPr="00237BDF">
        <w:rPr>
          <w:rFonts w:ascii="Times New Roman" w:hAnsi="Times New Roman" w:cs="Times New Roman"/>
          <w:sz w:val="28"/>
          <w:szCs w:val="28"/>
        </w:rPr>
        <w:t xml:space="preserve">в адрес 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A5F13" w:rsidRPr="00237B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Нерчинское</w:t>
      </w:r>
      <w:r w:rsidR="005E722F">
        <w:rPr>
          <w:rFonts w:ascii="Times New Roman" w:hAnsi="Times New Roman" w:cs="Times New Roman"/>
          <w:sz w:val="28"/>
          <w:szCs w:val="28"/>
        </w:rPr>
        <w:t>», председателя С</w:t>
      </w:r>
      <w:r w:rsidR="003A5F13" w:rsidRPr="00237BDF">
        <w:rPr>
          <w:rFonts w:ascii="Times New Roman" w:hAnsi="Times New Roman" w:cs="Times New Roman"/>
          <w:sz w:val="28"/>
          <w:szCs w:val="28"/>
        </w:rPr>
        <w:t>овета городского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Нерчинское», </w:t>
      </w:r>
      <w:r w:rsidR="00812901" w:rsidRPr="00237BDF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>
        <w:rPr>
          <w:rFonts w:ascii="Times New Roman" w:hAnsi="Times New Roman" w:cs="Times New Roman"/>
          <w:sz w:val="28"/>
          <w:szCs w:val="28"/>
        </w:rPr>
        <w:t>Нерчинского</w:t>
      </w:r>
      <w:r w:rsidR="00812901" w:rsidRPr="00237BD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D5BEE" w:rsidRPr="00237BDF" w:rsidRDefault="009D5BEE" w:rsidP="005D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C83" w:rsidRPr="00237BDF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237BDF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hAnsi="Times New Roman" w:cs="Times New Roman"/>
          <w:sz w:val="28"/>
          <w:szCs w:val="28"/>
        </w:rPr>
        <w:t>Председатель КСП</w:t>
      </w:r>
      <w:r w:rsidRPr="00237BDF">
        <w:rPr>
          <w:rFonts w:ascii="Times New Roman" w:hAnsi="Times New Roman" w:cs="Times New Roman"/>
          <w:sz w:val="28"/>
          <w:szCs w:val="28"/>
        </w:rPr>
        <w:tab/>
      </w:r>
      <w:r w:rsidRPr="00237BDF">
        <w:rPr>
          <w:rFonts w:ascii="Times New Roman" w:hAnsi="Times New Roman" w:cs="Times New Roman"/>
          <w:sz w:val="28"/>
          <w:szCs w:val="28"/>
        </w:rPr>
        <w:tab/>
      </w:r>
      <w:r w:rsidRPr="00237BDF">
        <w:rPr>
          <w:rFonts w:ascii="Times New Roman" w:hAnsi="Times New Roman" w:cs="Times New Roman"/>
          <w:sz w:val="28"/>
          <w:szCs w:val="28"/>
        </w:rPr>
        <w:tab/>
      </w:r>
      <w:r w:rsidRPr="00237BDF">
        <w:rPr>
          <w:rFonts w:ascii="Times New Roman" w:hAnsi="Times New Roman" w:cs="Times New Roman"/>
          <w:sz w:val="28"/>
          <w:szCs w:val="28"/>
        </w:rPr>
        <w:tab/>
      </w:r>
      <w:r w:rsidRPr="00237BDF">
        <w:rPr>
          <w:rFonts w:ascii="Times New Roman" w:hAnsi="Times New Roman" w:cs="Times New Roman"/>
          <w:sz w:val="28"/>
          <w:szCs w:val="28"/>
        </w:rPr>
        <w:tab/>
      </w:r>
      <w:r w:rsidRPr="00237BDF">
        <w:rPr>
          <w:rFonts w:ascii="Times New Roman" w:hAnsi="Times New Roman" w:cs="Times New Roman"/>
          <w:sz w:val="28"/>
          <w:szCs w:val="28"/>
        </w:rPr>
        <w:tab/>
      </w:r>
      <w:r w:rsidRPr="00237BD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272C2">
        <w:rPr>
          <w:rFonts w:ascii="Times New Roman" w:hAnsi="Times New Roman" w:cs="Times New Roman"/>
          <w:sz w:val="28"/>
          <w:szCs w:val="28"/>
        </w:rPr>
        <w:t>В.С. Цаплина</w:t>
      </w:r>
    </w:p>
    <w:p w:rsidR="00826C83" w:rsidRPr="00237BDF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6C83" w:rsidRPr="00237BDF" w:rsidSect="00884E56">
      <w:foot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24" w:rsidRDefault="00B00C24" w:rsidP="00884E56">
      <w:pPr>
        <w:spacing w:after="0" w:line="240" w:lineRule="auto"/>
      </w:pPr>
      <w:r>
        <w:separator/>
      </w:r>
    </w:p>
  </w:endnote>
  <w:endnote w:type="continuationSeparator" w:id="0">
    <w:p w:rsidR="00B00C24" w:rsidRDefault="00B00C24" w:rsidP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663506"/>
      <w:docPartObj>
        <w:docPartGallery w:val="Page Numbers (Bottom of Page)"/>
        <w:docPartUnique/>
      </w:docPartObj>
    </w:sdtPr>
    <w:sdtEndPr/>
    <w:sdtContent>
      <w:p w:rsidR="002D1A1B" w:rsidRDefault="000B2BF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8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1A1B" w:rsidRDefault="002D1A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24" w:rsidRDefault="00B00C24" w:rsidP="00884E56">
      <w:pPr>
        <w:spacing w:after="0" w:line="240" w:lineRule="auto"/>
      </w:pPr>
      <w:r>
        <w:separator/>
      </w:r>
    </w:p>
  </w:footnote>
  <w:footnote w:type="continuationSeparator" w:id="0">
    <w:p w:rsidR="00B00C24" w:rsidRDefault="00B00C24" w:rsidP="0088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3D96"/>
    <w:multiLevelType w:val="hybridMultilevel"/>
    <w:tmpl w:val="18C8106E"/>
    <w:lvl w:ilvl="0" w:tplc="9D3CA00E">
      <w:start w:val="1"/>
      <w:numFmt w:val="decimal"/>
      <w:lvlText w:val="%1."/>
      <w:lvlJc w:val="left"/>
      <w:pPr>
        <w:ind w:left="1346" w:hanging="495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8E5EFF"/>
    <w:multiLevelType w:val="hybridMultilevel"/>
    <w:tmpl w:val="17927E8C"/>
    <w:lvl w:ilvl="0" w:tplc="60260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F8F"/>
    <w:rsid w:val="00004DD9"/>
    <w:rsid w:val="00013AD2"/>
    <w:rsid w:val="0004077E"/>
    <w:rsid w:val="00041DC5"/>
    <w:rsid w:val="000530F0"/>
    <w:rsid w:val="0006591F"/>
    <w:rsid w:val="00080B2A"/>
    <w:rsid w:val="000952A6"/>
    <w:rsid w:val="000A66BD"/>
    <w:rsid w:val="000B2BF7"/>
    <w:rsid w:val="000B443C"/>
    <w:rsid w:val="000E4B0F"/>
    <w:rsid w:val="00105794"/>
    <w:rsid w:val="00113A47"/>
    <w:rsid w:val="00114AE2"/>
    <w:rsid w:val="00126F0A"/>
    <w:rsid w:val="00133AE9"/>
    <w:rsid w:val="001410A8"/>
    <w:rsid w:val="00142C56"/>
    <w:rsid w:val="001614C8"/>
    <w:rsid w:val="00165677"/>
    <w:rsid w:val="001906C0"/>
    <w:rsid w:val="001919FF"/>
    <w:rsid w:val="00193C3F"/>
    <w:rsid w:val="001B4FC3"/>
    <w:rsid w:val="001C3527"/>
    <w:rsid w:val="002210A2"/>
    <w:rsid w:val="00237BDF"/>
    <w:rsid w:val="002575C2"/>
    <w:rsid w:val="0026384F"/>
    <w:rsid w:val="0028477F"/>
    <w:rsid w:val="00286188"/>
    <w:rsid w:val="00294B46"/>
    <w:rsid w:val="00297990"/>
    <w:rsid w:val="002A261F"/>
    <w:rsid w:val="002A44E9"/>
    <w:rsid w:val="002A4D3D"/>
    <w:rsid w:val="002B07F2"/>
    <w:rsid w:val="002D1A1B"/>
    <w:rsid w:val="00312C2B"/>
    <w:rsid w:val="00320346"/>
    <w:rsid w:val="0032588C"/>
    <w:rsid w:val="003272C2"/>
    <w:rsid w:val="00340F1B"/>
    <w:rsid w:val="00340F1F"/>
    <w:rsid w:val="00346627"/>
    <w:rsid w:val="003514EC"/>
    <w:rsid w:val="00351838"/>
    <w:rsid w:val="00360EB4"/>
    <w:rsid w:val="003A035F"/>
    <w:rsid w:val="003A5F13"/>
    <w:rsid w:val="003B12AA"/>
    <w:rsid w:val="003B3911"/>
    <w:rsid w:val="003C38F8"/>
    <w:rsid w:val="003D3E20"/>
    <w:rsid w:val="003D5C29"/>
    <w:rsid w:val="003E41F9"/>
    <w:rsid w:val="00411A5F"/>
    <w:rsid w:val="0041409D"/>
    <w:rsid w:val="00416C29"/>
    <w:rsid w:val="00427023"/>
    <w:rsid w:val="004444A6"/>
    <w:rsid w:val="00456DD2"/>
    <w:rsid w:val="00475772"/>
    <w:rsid w:val="004D1722"/>
    <w:rsid w:val="004E13FC"/>
    <w:rsid w:val="004E1B36"/>
    <w:rsid w:val="004F3F96"/>
    <w:rsid w:val="0050548C"/>
    <w:rsid w:val="005117C2"/>
    <w:rsid w:val="00514C8D"/>
    <w:rsid w:val="00570BFB"/>
    <w:rsid w:val="005950C7"/>
    <w:rsid w:val="005A12A9"/>
    <w:rsid w:val="005A6123"/>
    <w:rsid w:val="005C68F6"/>
    <w:rsid w:val="005D2344"/>
    <w:rsid w:val="005E0BC6"/>
    <w:rsid w:val="005E722F"/>
    <w:rsid w:val="006765D2"/>
    <w:rsid w:val="00686447"/>
    <w:rsid w:val="00687AEF"/>
    <w:rsid w:val="006B0B53"/>
    <w:rsid w:val="006B1B3F"/>
    <w:rsid w:val="006C5C85"/>
    <w:rsid w:val="006E2714"/>
    <w:rsid w:val="006E3969"/>
    <w:rsid w:val="00760508"/>
    <w:rsid w:val="00783401"/>
    <w:rsid w:val="007B26E5"/>
    <w:rsid w:val="007C13D0"/>
    <w:rsid w:val="007C43AD"/>
    <w:rsid w:val="007D56C4"/>
    <w:rsid w:val="007D6DB3"/>
    <w:rsid w:val="00802B3A"/>
    <w:rsid w:val="00812901"/>
    <w:rsid w:val="00826C83"/>
    <w:rsid w:val="0083575B"/>
    <w:rsid w:val="008472E2"/>
    <w:rsid w:val="008577B2"/>
    <w:rsid w:val="008715FF"/>
    <w:rsid w:val="00884E56"/>
    <w:rsid w:val="008A5B7D"/>
    <w:rsid w:val="008A7F8F"/>
    <w:rsid w:val="008C104C"/>
    <w:rsid w:val="008D3A2F"/>
    <w:rsid w:val="008D6789"/>
    <w:rsid w:val="00913558"/>
    <w:rsid w:val="0092193D"/>
    <w:rsid w:val="009262C6"/>
    <w:rsid w:val="00933A29"/>
    <w:rsid w:val="009853E4"/>
    <w:rsid w:val="00986FD3"/>
    <w:rsid w:val="009A0C6C"/>
    <w:rsid w:val="009B7E6A"/>
    <w:rsid w:val="009D2D86"/>
    <w:rsid w:val="009D5BEE"/>
    <w:rsid w:val="009F1DC0"/>
    <w:rsid w:val="009F28BE"/>
    <w:rsid w:val="00A239CC"/>
    <w:rsid w:val="00A51288"/>
    <w:rsid w:val="00AA1BBF"/>
    <w:rsid w:val="00AB7705"/>
    <w:rsid w:val="00AD7064"/>
    <w:rsid w:val="00B00C24"/>
    <w:rsid w:val="00B01E72"/>
    <w:rsid w:val="00B1293F"/>
    <w:rsid w:val="00B36C6F"/>
    <w:rsid w:val="00B85F6F"/>
    <w:rsid w:val="00BD4294"/>
    <w:rsid w:val="00BD60DD"/>
    <w:rsid w:val="00C1487E"/>
    <w:rsid w:val="00C159AC"/>
    <w:rsid w:val="00C25BBD"/>
    <w:rsid w:val="00C55BA1"/>
    <w:rsid w:val="00C96532"/>
    <w:rsid w:val="00CA2095"/>
    <w:rsid w:val="00CC0332"/>
    <w:rsid w:val="00CD52DA"/>
    <w:rsid w:val="00CE766B"/>
    <w:rsid w:val="00CF417C"/>
    <w:rsid w:val="00D01903"/>
    <w:rsid w:val="00D06692"/>
    <w:rsid w:val="00D17481"/>
    <w:rsid w:val="00D27650"/>
    <w:rsid w:val="00D31C63"/>
    <w:rsid w:val="00D32178"/>
    <w:rsid w:val="00D34DF0"/>
    <w:rsid w:val="00D37FDB"/>
    <w:rsid w:val="00D83FB4"/>
    <w:rsid w:val="00D857D8"/>
    <w:rsid w:val="00D91BC2"/>
    <w:rsid w:val="00DB4F1A"/>
    <w:rsid w:val="00DC0E84"/>
    <w:rsid w:val="00E03C8E"/>
    <w:rsid w:val="00E049FF"/>
    <w:rsid w:val="00E30131"/>
    <w:rsid w:val="00E625C9"/>
    <w:rsid w:val="00E83EB8"/>
    <w:rsid w:val="00EC2A4C"/>
    <w:rsid w:val="00EC2BC3"/>
    <w:rsid w:val="00ED254F"/>
    <w:rsid w:val="00EE64F7"/>
    <w:rsid w:val="00F5034B"/>
    <w:rsid w:val="00F73323"/>
    <w:rsid w:val="00F90423"/>
    <w:rsid w:val="00FD0D3C"/>
    <w:rsid w:val="00FD34CD"/>
    <w:rsid w:val="00FE3343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4D07"/>
  <w15:docId w15:val="{9FCE3FDA-343B-49C5-AC5F-204B0AC8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8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F8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E5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E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161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14C8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6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D1098-DFA1-4152-B76C-45F4C072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2018-09-26T23:53:00Z</cp:lastPrinted>
  <dcterms:created xsi:type="dcterms:W3CDTF">2022-08-30T07:10:00Z</dcterms:created>
  <dcterms:modified xsi:type="dcterms:W3CDTF">2023-10-11T07:19:00Z</dcterms:modified>
</cp:coreProperties>
</file>