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72" w:rsidRDefault="00642572" w:rsidP="00642572">
      <w:pPr>
        <w:pStyle w:val="a3"/>
        <w:shd w:val="clear" w:color="auto" w:fill="FFFFFF"/>
        <w:spacing w:before="0" w:beforeAutospacing="0" w:after="206" w:afterAutospacing="0"/>
        <w:jc w:val="right"/>
        <w:rPr>
          <w:rStyle w:val="a4"/>
          <w:color w:val="1E1D1E"/>
          <w:sz w:val="28"/>
          <w:szCs w:val="28"/>
        </w:rPr>
      </w:pPr>
      <w:r>
        <w:rPr>
          <w:rStyle w:val="a4"/>
          <w:color w:val="1E1D1E"/>
          <w:sz w:val="28"/>
          <w:szCs w:val="28"/>
        </w:rPr>
        <w:t>ПРОЕКТ</w:t>
      </w:r>
    </w:p>
    <w:p w:rsidR="00642572" w:rsidRPr="00642572" w:rsidRDefault="00642572" w:rsidP="00642572">
      <w:pPr>
        <w:pStyle w:val="a3"/>
        <w:shd w:val="clear" w:color="auto" w:fill="FFFFFF"/>
        <w:spacing w:before="0" w:beforeAutospacing="0" w:after="206" w:afterAutospacing="0"/>
        <w:jc w:val="center"/>
        <w:rPr>
          <w:rStyle w:val="a4"/>
          <w:color w:val="1E1D1E"/>
          <w:sz w:val="28"/>
          <w:szCs w:val="28"/>
        </w:rPr>
      </w:pPr>
      <w:r>
        <w:rPr>
          <w:rStyle w:val="a4"/>
          <w:color w:val="1E1D1E"/>
          <w:sz w:val="28"/>
          <w:szCs w:val="28"/>
        </w:rPr>
        <w:t>СОВЕТ СЕЛЬСКОГО ПОСЕЛЕНИЯ «АНДРОННИКОВСКОЕ»</w:t>
      </w:r>
    </w:p>
    <w:p w:rsidR="00642572" w:rsidRDefault="00642572" w:rsidP="00642572">
      <w:pPr>
        <w:pStyle w:val="a3"/>
        <w:shd w:val="clear" w:color="auto" w:fill="FFFFFF"/>
        <w:spacing w:before="0" w:beforeAutospacing="0" w:after="206" w:afterAutospacing="0"/>
        <w:jc w:val="center"/>
        <w:rPr>
          <w:rStyle w:val="a4"/>
          <w:color w:val="1E1D1E"/>
          <w:sz w:val="28"/>
          <w:szCs w:val="28"/>
        </w:rPr>
      </w:pPr>
      <w:r w:rsidRPr="00642572">
        <w:rPr>
          <w:rStyle w:val="a4"/>
          <w:color w:val="1E1D1E"/>
          <w:sz w:val="28"/>
          <w:szCs w:val="28"/>
        </w:rPr>
        <w:t>РЕШЕНИЕ</w:t>
      </w:r>
    </w:p>
    <w:p w:rsidR="00642572" w:rsidRDefault="00642572" w:rsidP="00642572">
      <w:pPr>
        <w:pStyle w:val="a3"/>
        <w:shd w:val="clear" w:color="auto" w:fill="FFFFFF"/>
        <w:spacing w:before="0" w:beforeAutospacing="0" w:after="206" w:afterAutospacing="0"/>
        <w:rPr>
          <w:rStyle w:val="a4"/>
          <w:b w:val="0"/>
          <w:color w:val="1E1D1E"/>
          <w:sz w:val="28"/>
          <w:szCs w:val="28"/>
        </w:rPr>
      </w:pPr>
      <w:r w:rsidRPr="00642572">
        <w:rPr>
          <w:rStyle w:val="a4"/>
          <w:b w:val="0"/>
          <w:color w:val="1E1D1E"/>
          <w:sz w:val="28"/>
          <w:szCs w:val="28"/>
        </w:rPr>
        <w:t>«__»________2024 года</w:t>
      </w:r>
      <w:r>
        <w:rPr>
          <w:rStyle w:val="a4"/>
          <w:b w:val="0"/>
          <w:color w:val="1E1D1E"/>
          <w:sz w:val="28"/>
          <w:szCs w:val="28"/>
        </w:rPr>
        <w:t xml:space="preserve">                                                                    № ___</w:t>
      </w:r>
    </w:p>
    <w:p w:rsidR="00642572" w:rsidRPr="00642572" w:rsidRDefault="00642572" w:rsidP="00642572">
      <w:pPr>
        <w:pStyle w:val="a3"/>
        <w:shd w:val="clear" w:color="auto" w:fill="FFFFFF"/>
        <w:spacing w:before="0" w:beforeAutospacing="0" w:after="206" w:afterAutospacing="0"/>
        <w:jc w:val="center"/>
        <w:rPr>
          <w:b/>
          <w:color w:val="1E1D1E"/>
          <w:sz w:val="28"/>
          <w:szCs w:val="28"/>
        </w:rPr>
      </w:pPr>
      <w:r>
        <w:rPr>
          <w:rStyle w:val="a4"/>
          <w:b w:val="0"/>
          <w:color w:val="1E1D1E"/>
          <w:sz w:val="28"/>
          <w:szCs w:val="28"/>
        </w:rPr>
        <w:t xml:space="preserve">село Андронниково </w:t>
      </w:r>
    </w:p>
    <w:p w:rsidR="00642572" w:rsidRDefault="00642572" w:rsidP="00642572">
      <w:pPr>
        <w:pStyle w:val="a3"/>
        <w:shd w:val="clear" w:color="auto" w:fill="FFFFFF"/>
        <w:spacing w:before="0" w:beforeAutospacing="0" w:after="206" w:afterAutospacing="0"/>
        <w:jc w:val="center"/>
        <w:rPr>
          <w:rStyle w:val="a4"/>
          <w:color w:val="1E1D1E"/>
          <w:sz w:val="28"/>
          <w:szCs w:val="28"/>
        </w:rPr>
      </w:pPr>
    </w:p>
    <w:p w:rsidR="00642572" w:rsidRPr="00642572" w:rsidRDefault="00642572" w:rsidP="00642572">
      <w:pPr>
        <w:pStyle w:val="a3"/>
        <w:shd w:val="clear" w:color="auto" w:fill="FFFFFF"/>
        <w:spacing w:before="0" w:beforeAutospacing="0" w:after="206" w:afterAutospacing="0"/>
        <w:jc w:val="center"/>
        <w:rPr>
          <w:color w:val="1E1D1E"/>
          <w:sz w:val="28"/>
          <w:szCs w:val="28"/>
        </w:rPr>
      </w:pPr>
      <w:r>
        <w:rPr>
          <w:rStyle w:val="a4"/>
          <w:color w:val="1E1D1E"/>
          <w:sz w:val="28"/>
          <w:szCs w:val="28"/>
        </w:rPr>
        <w:t xml:space="preserve">О Порядке самообложения граждан сельского поселения «Андронниковское» </w:t>
      </w:r>
    </w:p>
    <w:p w:rsidR="00642572" w:rsidRPr="00642572" w:rsidRDefault="00642572" w:rsidP="00642572">
      <w:pPr>
        <w:pStyle w:val="a3"/>
        <w:shd w:val="clear" w:color="auto" w:fill="FFFFFF"/>
        <w:spacing w:before="0" w:beforeAutospacing="0" w:after="206" w:afterAutospacing="0"/>
        <w:ind w:firstLine="709"/>
        <w:jc w:val="both"/>
        <w:rPr>
          <w:color w:val="1E1D1E"/>
          <w:sz w:val="28"/>
          <w:szCs w:val="28"/>
        </w:rPr>
      </w:pPr>
      <w:r w:rsidRPr="00642572">
        <w:rPr>
          <w:color w:val="1E1D1E"/>
          <w:sz w:val="28"/>
          <w:szCs w:val="28"/>
        </w:rPr>
        <w:t xml:space="preserve">В соответствии со статьей 25, 26 Федерального закона от 06.10.2003 г. «Об общих принципах организации местного самоуправления в Российской Федерации», Уставом </w:t>
      </w:r>
      <w:r>
        <w:rPr>
          <w:color w:val="1E1D1E"/>
          <w:sz w:val="28"/>
          <w:szCs w:val="28"/>
        </w:rPr>
        <w:t>сельского поселения «Андронниковское»</w:t>
      </w:r>
      <w:r w:rsidRPr="00642572">
        <w:rPr>
          <w:color w:val="1E1D1E"/>
          <w:sz w:val="28"/>
          <w:szCs w:val="28"/>
        </w:rPr>
        <w:t xml:space="preserve">, </w:t>
      </w:r>
      <w:r>
        <w:rPr>
          <w:color w:val="1E1D1E"/>
          <w:sz w:val="28"/>
          <w:szCs w:val="28"/>
        </w:rPr>
        <w:t>Совет сельского поселения «Андронниковское» РЕШИЛ</w:t>
      </w:r>
      <w:r w:rsidRPr="00642572">
        <w:rPr>
          <w:color w:val="1E1D1E"/>
          <w:sz w:val="28"/>
          <w:szCs w:val="28"/>
        </w:rPr>
        <w:t>:</w:t>
      </w:r>
    </w:p>
    <w:p w:rsidR="00642572" w:rsidRDefault="00642572" w:rsidP="00642572">
      <w:pPr>
        <w:pStyle w:val="a3"/>
        <w:shd w:val="clear" w:color="auto" w:fill="FFFFFF"/>
        <w:spacing w:before="0" w:beforeAutospacing="0" w:after="206" w:afterAutospacing="0"/>
        <w:ind w:firstLine="709"/>
        <w:jc w:val="both"/>
        <w:rPr>
          <w:color w:val="1E1D1E"/>
          <w:sz w:val="28"/>
          <w:szCs w:val="28"/>
        </w:rPr>
      </w:pPr>
      <w:r w:rsidRPr="00642572">
        <w:rPr>
          <w:color w:val="1E1D1E"/>
          <w:sz w:val="28"/>
          <w:szCs w:val="28"/>
        </w:rPr>
        <w:t xml:space="preserve">1. Утвердить прилагаемое Положение о порядке самообложения граждан </w:t>
      </w:r>
      <w:r>
        <w:rPr>
          <w:color w:val="1E1D1E"/>
          <w:sz w:val="28"/>
          <w:szCs w:val="28"/>
        </w:rPr>
        <w:t>сельского поселения «Андронниковское».</w:t>
      </w:r>
    </w:p>
    <w:p w:rsidR="00642572" w:rsidRPr="00642572" w:rsidRDefault="00642572" w:rsidP="00642572">
      <w:pPr>
        <w:pStyle w:val="a3"/>
        <w:shd w:val="clear" w:color="auto" w:fill="FFFFFF"/>
        <w:spacing w:before="0" w:beforeAutospacing="0" w:after="206" w:afterAutospacing="0"/>
        <w:ind w:firstLine="709"/>
        <w:jc w:val="both"/>
        <w:rPr>
          <w:color w:val="1E1D1E"/>
          <w:sz w:val="28"/>
          <w:szCs w:val="28"/>
        </w:rPr>
      </w:pPr>
      <w:r>
        <w:rPr>
          <w:color w:val="1E1D1E"/>
          <w:sz w:val="28"/>
          <w:szCs w:val="28"/>
        </w:rPr>
        <w:t>2. Признать  утратившим силу решение Совета сельского поселения «Андронниковское» от 10 марта 2012 года № 30 «Об утверждении положения «О порядке самообложения граждан сельского поселения «Андронниковское».</w:t>
      </w:r>
    </w:p>
    <w:p w:rsidR="00642572" w:rsidRPr="00AA00DD" w:rsidRDefault="00642572" w:rsidP="00642572">
      <w:pPr>
        <w:pStyle w:val="a5"/>
        <w:ind w:firstLine="709"/>
        <w:jc w:val="both"/>
        <w:rPr>
          <w:sz w:val="28"/>
          <w:szCs w:val="28"/>
        </w:rPr>
      </w:pPr>
      <w:r>
        <w:rPr>
          <w:sz w:val="28"/>
          <w:szCs w:val="28"/>
        </w:rPr>
        <w:t xml:space="preserve">3. Настоящее решение вступает в силу с момента официального опубликования.        </w:t>
      </w:r>
    </w:p>
    <w:p w:rsidR="00642572" w:rsidRPr="00AA00DD" w:rsidRDefault="00642572" w:rsidP="00642572">
      <w:pPr>
        <w:pStyle w:val="a5"/>
        <w:ind w:firstLine="709"/>
        <w:jc w:val="both"/>
        <w:rPr>
          <w:sz w:val="28"/>
          <w:szCs w:val="28"/>
        </w:rPr>
      </w:pPr>
      <w:r>
        <w:rPr>
          <w:sz w:val="28"/>
          <w:szCs w:val="28"/>
        </w:rPr>
        <w:t xml:space="preserve"> 4</w:t>
      </w:r>
      <w:r w:rsidRPr="00AA00DD">
        <w:rPr>
          <w:sz w:val="28"/>
          <w:szCs w:val="28"/>
        </w:rPr>
        <w:t>.</w:t>
      </w:r>
      <w:r>
        <w:rPr>
          <w:sz w:val="28"/>
          <w:szCs w:val="28"/>
        </w:rPr>
        <w:t xml:space="preserve"> </w:t>
      </w:r>
      <w:r w:rsidRPr="00AA00DD">
        <w:rPr>
          <w:sz w:val="28"/>
          <w:szCs w:val="28"/>
        </w:rPr>
        <w:t xml:space="preserve">Настоящее </w:t>
      </w:r>
      <w:r>
        <w:rPr>
          <w:sz w:val="28"/>
          <w:szCs w:val="28"/>
        </w:rPr>
        <w:t>решение</w:t>
      </w:r>
      <w:r w:rsidRPr="00AA00DD">
        <w:rPr>
          <w:sz w:val="28"/>
          <w:szCs w:val="28"/>
        </w:rPr>
        <w:t xml:space="preserve"> опубликовать на официальном </w:t>
      </w:r>
      <w:proofErr w:type="gramStart"/>
      <w:r w:rsidRPr="00AA00DD">
        <w:rPr>
          <w:sz w:val="28"/>
          <w:szCs w:val="28"/>
        </w:rPr>
        <w:t>сайте</w:t>
      </w:r>
      <w:proofErr w:type="gramEnd"/>
      <w:r w:rsidRPr="00AA00DD">
        <w:rPr>
          <w:sz w:val="28"/>
          <w:szCs w:val="28"/>
        </w:rPr>
        <w:t xml:space="preserve"> администрации муниципального района «Нерчинский район» в информационно-телекоммуникационной сети «Интернет».</w:t>
      </w:r>
    </w:p>
    <w:p w:rsidR="00642572" w:rsidRDefault="00642572" w:rsidP="00642572">
      <w:pPr>
        <w:pStyle w:val="a5"/>
        <w:jc w:val="center"/>
        <w:rPr>
          <w:sz w:val="28"/>
          <w:szCs w:val="28"/>
        </w:rPr>
      </w:pPr>
    </w:p>
    <w:p w:rsidR="00642572" w:rsidRDefault="00642572" w:rsidP="00642572">
      <w:pPr>
        <w:shd w:val="clear" w:color="auto" w:fill="FFFFFF"/>
        <w:ind w:firstLine="709"/>
        <w:jc w:val="both"/>
        <w:rPr>
          <w:sz w:val="28"/>
          <w:szCs w:val="28"/>
        </w:rPr>
      </w:pPr>
    </w:p>
    <w:p w:rsidR="00642572" w:rsidRPr="00642572" w:rsidRDefault="00642572" w:rsidP="00642572">
      <w:pPr>
        <w:jc w:val="both"/>
        <w:rPr>
          <w:rFonts w:ascii="Times New Roman" w:hAnsi="Times New Roman" w:cs="Times New Roman"/>
          <w:sz w:val="28"/>
          <w:szCs w:val="28"/>
        </w:rPr>
      </w:pPr>
      <w:r w:rsidRPr="00642572">
        <w:rPr>
          <w:rFonts w:ascii="Times New Roman" w:hAnsi="Times New Roman" w:cs="Times New Roman"/>
          <w:sz w:val="28"/>
          <w:szCs w:val="28"/>
        </w:rPr>
        <w:t xml:space="preserve">Глава сельского поселения «Андронниковское» </w:t>
      </w:r>
      <w:r>
        <w:rPr>
          <w:rFonts w:ascii="Times New Roman" w:hAnsi="Times New Roman" w:cs="Times New Roman"/>
          <w:sz w:val="28"/>
          <w:szCs w:val="28"/>
        </w:rPr>
        <w:t xml:space="preserve">             </w:t>
      </w:r>
      <w:r w:rsidRPr="00642572">
        <w:rPr>
          <w:rFonts w:ascii="Times New Roman" w:hAnsi="Times New Roman" w:cs="Times New Roman"/>
          <w:sz w:val="28"/>
          <w:szCs w:val="28"/>
        </w:rPr>
        <w:t xml:space="preserve">      Л.В. Кампинская</w:t>
      </w:r>
    </w:p>
    <w:p w:rsidR="00642572" w:rsidRDefault="00642572" w:rsidP="00642572">
      <w:pPr>
        <w:pStyle w:val="a3"/>
        <w:shd w:val="clear" w:color="auto" w:fill="FFFFFF"/>
        <w:spacing w:before="0" w:beforeAutospacing="0" w:after="206" w:afterAutospacing="0"/>
        <w:jc w:val="right"/>
        <w:rPr>
          <w:color w:val="1E1D1E"/>
          <w:sz w:val="28"/>
          <w:szCs w:val="28"/>
        </w:rPr>
      </w:pPr>
    </w:p>
    <w:p w:rsidR="00642572" w:rsidRDefault="00642572" w:rsidP="00642572">
      <w:pPr>
        <w:pStyle w:val="a3"/>
        <w:shd w:val="clear" w:color="auto" w:fill="FFFFFF"/>
        <w:spacing w:before="0" w:beforeAutospacing="0" w:after="206" w:afterAutospacing="0"/>
        <w:jc w:val="right"/>
        <w:rPr>
          <w:color w:val="1E1D1E"/>
          <w:sz w:val="28"/>
          <w:szCs w:val="28"/>
        </w:rPr>
      </w:pPr>
    </w:p>
    <w:p w:rsidR="00642572" w:rsidRDefault="00642572" w:rsidP="00642572">
      <w:pPr>
        <w:pStyle w:val="a3"/>
        <w:shd w:val="clear" w:color="auto" w:fill="FFFFFF"/>
        <w:spacing w:before="0" w:beforeAutospacing="0" w:after="206" w:afterAutospacing="0"/>
        <w:jc w:val="right"/>
        <w:rPr>
          <w:color w:val="1E1D1E"/>
          <w:sz w:val="28"/>
          <w:szCs w:val="28"/>
        </w:rPr>
      </w:pPr>
    </w:p>
    <w:p w:rsidR="00642572" w:rsidRDefault="00642572" w:rsidP="00642572">
      <w:pPr>
        <w:pStyle w:val="a3"/>
        <w:shd w:val="clear" w:color="auto" w:fill="FFFFFF"/>
        <w:spacing w:before="0" w:beforeAutospacing="0" w:after="206" w:afterAutospacing="0"/>
        <w:jc w:val="right"/>
        <w:rPr>
          <w:color w:val="1E1D1E"/>
          <w:sz w:val="28"/>
          <w:szCs w:val="28"/>
        </w:rPr>
      </w:pPr>
    </w:p>
    <w:p w:rsidR="00642572" w:rsidRDefault="00642572" w:rsidP="00642572">
      <w:pPr>
        <w:pStyle w:val="a3"/>
        <w:shd w:val="clear" w:color="auto" w:fill="FFFFFF"/>
        <w:spacing w:before="0" w:beforeAutospacing="0" w:after="206" w:afterAutospacing="0"/>
        <w:rPr>
          <w:color w:val="1E1D1E"/>
          <w:sz w:val="28"/>
          <w:szCs w:val="28"/>
        </w:rPr>
      </w:pPr>
    </w:p>
    <w:p w:rsidR="00642572" w:rsidRDefault="00642572" w:rsidP="00642572">
      <w:pPr>
        <w:pStyle w:val="a3"/>
        <w:shd w:val="clear" w:color="auto" w:fill="FFFFFF"/>
        <w:spacing w:before="0" w:beforeAutospacing="0" w:after="206" w:afterAutospacing="0"/>
        <w:rPr>
          <w:color w:val="1E1D1E"/>
          <w:sz w:val="28"/>
          <w:szCs w:val="28"/>
        </w:rPr>
      </w:pPr>
    </w:p>
    <w:p w:rsidR="00642572" w:rsidRDefault="00642572" w:rsidP="00642572">
      <w:pPr>
        <w:pStyle w:val="a3"/>
        <w:shd w:val="clear" w:color="auto" w:fill="FFFFFF"/>
        <w:spacing w:before="0" w:beforeAutospacing="0" w:after="206" w:afterAutospacing="0"/>
        <w:jc w:val="right"/>
        <w:rPr>
          <w:color w:val="1E1D1E"/>
          <w:sz w:val="28"/>
          <w:szCs w:val="28"/>
        </w:rPr>
      </w:pPr>
    </w:p>
    <w:p w:rsidR="00642572" w:rsidRDefault="00642572" w:rsidP="00642572">
      <w:pPr>
        <w:pStyle w:val="a3"/>
        <w:shd w:val="clear" w:color="auto" w:fill="FFFFFF"/>
        <w:spacing w:before="0" w:beforeAutospacing="0" w:after="206" w:afterAutospacing="0"/>
        <w:jc w:val="right"/>
        <w:rPr>
          <w:color w:val="1E1D1E"/>
          <w:sz w:val="28"/>
          <w:szCs w:val="28"/>
        </w:rPr>
      </w:pPr>
      <w:r>
        <w:rPr>
          <w:color w:val="1E1D1E"/>
          <w:sz w:val="28"/>
          <w:szCs w:val="28"/>
        </w:rPr>
        <w:lastRenderedPageBreak/>
        <w:t>У</w:t>
      </w:r>
      <w:r w:rsidRPr="00642572">
        <w:rPr>
          <w:color w:val="1E1D1E"/>
          <w:sz w:val="28"/>
          <w:szCs w:val="28"/>
        </w:rPr>
        <w:t>тверждено</w:t>
      </w:r>
    </w:p>
    <w:p w:rsidR="00642572" w:rsidRDefault="00642572" w:rsidP="00642572">
      <w:pPr>
        <w:pStyle w:val="a3"/>
        <w:shd w:val="clear" w:color="auto" w:fill="FFFFFF"/>
        <w:spacing w:before="0" w:beforeAutospacing="0" w:after="206" w:afterAutospacing="0"/>
        <w:jc w:val="right"/>
        <w:rPr>
          <w:color w:val="1E1D1E"/>
          <w:sz w:val="28"/>
          <w:szCs w:val="28"/>
        </w:rPr>
      </w:pPr>
      <w:r>
        <w:rPr>
          <w:color w:val="1E1D1E"/>
          <w:sz w:val="28"/>
          <w:szCs w:val="28"/>
        </w:rPr>
        <w:t xml:space="preserve">Решением Совета </w:t>
      </w:r>
    </w:p>
    <w:p w:rsidR="00642572" w:rsidRDefault="00642572" w:rsidP="00642572">
      <w:pPr>
        <w:pStyle w:val="a3"/>
        <w:shd w:val="clear" w:color="auto" w:fill="FFFFFF"/>
        <w:spacing w:before="0" w:beforeAutospacing="0" w:after="206" w:afterAutospacing="0"/>
        <w:jc w:val="right"/>
        <w:rPr>
          <w:color w:val="1E1D1E"/>
          <w:sz w:val="28"/>
          <w:szCs w:val="28"/>
        </w:rPr>
      </w:pPr>
      <w:r>
        <w:rPr>
          <w:color w:val="1E1D1E"/>
          <w:sz w:val="28"/>
          <w:szCs w:val="28"/>
        </w:rPr>
        <w:t>сельского поселения «Андронниковское»</w:t>
      </w:r>
    </w:p>
    <w:p w:rsidR="00642572" w:rsidRDefault="00642572" w:rsidP="00642572">
      <w:pPr>
        <w:pStyle w:val="a3"/>
        <w:shd w:val="clear" w:color="auto" w:fill="FFFFFF"/>
        <w:spacing w:before="0" w:beforeAutospacing="0" w:after="206" w:afterAutospacing="0"/>
        <w:jc w:val="right"/>
        <w:rPr>
          <w:color w:val="1E1D1E"/>
          <w:sz w:val="28"/>
          <w:szCs w:val="28"/>
        </w:rPr>
      </w:pPr>
      <w:r>
        <w:rPr>
          <w:color w:val="1E1D1E"/>
          <w:sz w:val="28"/>
          <w:szCs w:val="28"/>
        </w:rPr>
        <w:t>от «__»______2024 года № ___</w:t>
      </w:r>
    </w:p>
    <w:p w:rsidR="00642572" w:rsidRDefault="00642572" w:rsidP="00642572">
      <w:pPr>
        <w:pStyle w:val="a3"/>
        <w:shd w:val="clear" w:color="auto" w:fill="FFFFFF"/>
        <w:spacing w:before="0" w:beforeAutospacing="0" w:after="206" w:afterAutospacing="0"/>
        <w:jc w:val="right"/>
        <w:rPr>
          <w:color w:val="1E1D1E"/>
          <w:sz w:val="28"/>
          <w:szCs w:val="28"/>
        </w:rPr>
      </w:pPr>
    </w:p>
    <w:p w:rsidR="00642572" w:rsidRDefault="00642572" w:rsidP="00642572">
      <w:pPr>
        <w:pStyle w:val="a3"/>
        <w:shd w:val="clear" w:color="auto" w:fill="FFFFFF"/>
        <w:spacing w:before="0" w:beforeAutospacing="0" w:after="206" w:afterAutospacing="0"/>
        <w:jc w:val="center"/>
        <w:rPr>
          <w:color w:val="1E1D1E"/>
          <w:sz w:val="28"/>
          <w:szCs w:val="28"/>
        </w:rPr>
      </w:pPr>
    </w:p>
    <w:p w:rsidR="00642572" w:rsidRPr="00642572" w:rsidRDefault="00642572" w:rsidP="00642572">
      <w:pPr>
        <w:pStyle w:val="a3"/>
        <w:shd w:val="clear" w:color="auto" w:fill="FFFFFF"/>
        <w:spacing w:before="0" w:beforeAutospacing="0" w:after="206" w:afterAutospacing="0"/>
        <w:jc w:val="center"/>
        <w:rPr>
          <w:color w:val="1E1D1E"/>
          <w:sz w:val="28"/>
          <w:szCs w:val="28"/>
        </w:rPr>
      </w:pPr>
      <w:r>
        <w:rPr>
          <w:rStyle w:val="a4"/>
          <w:color w:val="1E1D1E"/>
          <w:sz w:val="28"/>
          <w:szCs w:val="28"/>
        </w:rPr>
        <w:t>Положение о порядке самообло</w:t>
      </w:r>
      <w:r w:rsidRPr="00642572">
        <w:rPr>
          <w:rStyle w:val="a4"/>
          <w:color w:val="1E1D1E"/>
          <w:sz w:val="28"/>
          <w:szCs w:val="28"/>
        </w:rPr>
        <w:t xml:space="preserve">жения граждан </w:t>
      </w:r>
      <w:r>
        <w:rPr>
          <w:rStyle w:val="a4"/>
          <w:color w:val="1E1D1E"/>
          <w:sz w:val="28"/>
          <w:szCs w:val="28"/>
        </w:rPr>
        <w:t>сельского поселения «Андронниковское»</w:t>
      </w:r>
    </w:p>
    <w:p w:rsidR="000A3882" w:rsidRPr="000A3882" w:rsidRDefault="000A3882" w:rsidP="000A3882">
      <w:pPr>
        <w:autoSpaceDE w:val="0"/>
        <w:autoSpaceDN w:val="0"/>
        <w:adjustRightInd w:val="0"/>
        <w:ind w:firstLine="709"/>
        <w:contextualSpacing/>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Настоящее Положение определяет порядок введения самообложения граждан в </w:t>
      </w:r>
      <w:r>
        <w:rPr>
          <w:rFonts w:ascii="Times New Roman" w:hAnsi="Times New Roman" w:cs="Times New Roman"/>
          <w:color w:val="000000" w:themeColor="text1"/>
          <w:sz w:val="28"/>
          <w:szCs w:val="28"/>
        </w:rPr>
        <w:t>сельском поселении «Андронниковское»</w:t>
      </w:r>
      <w:r w:rsidRPr="000A3882">
        <w:rPr>
          <w:rFonts w:ascii="Times New Roman" w:hAnsi="Times New Roman" w:cs="Times New Roman"/>
          <w:color w:val="000000" w:themeColor="text1"/>
          <w:sz w:val="28"/>
          <w:szCs w:val="28"/>
        </w:rPr>
        <w:t xml:space="preserve">, сбора и использования средств самообложения граждан – жителей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eastAsiaTheme="minorHAnsi" w:hAnsi="Times New Roman" w:cs="Times New Roman"/>
          <w:sz w:val="28"/>
          <w:szCs w:val="28"/>
          <w:lang w:eastAsia="en-US"/>
        </w:rPr>
        <w:t>.</w:t>
      </w:r>
    </w:p>
    <w:p w:rsidR="000A3882" w:rsidRPr="000A3882" w:rsidRDefault="000A3882" w:rsidP="000A3882">
      <w:pPr>
        <w:ind w:firstLine="709"/>
        <w:jc w:val="center"/>
        <w:rPr>
          <w:rFonts w:ascii="Times New Roman" w:hAnsi="Times New Roman" w:cs="Times New Roman"/>
          <w:b/>
          <w:color w:val="000000" w:themeColor="text1"/>
          <w:sz w:val="28"/>
          <w:szCs w:val="28"/>
        </w:rPr>
      </w:pPr>
      <w:r w:rsidRPr="000A3882">
        <w:rPr>
          <w:rFonts w:ascii="Times New Roman" w:hAnsi="Times New Roman" w:cs="Times New Roman"/>
          <w:b/>
          <w:color w:val="000000" w:themeColor="text1"/>
          <w:sz w:val="28"/>
          <w:szCs w:val="28"/>
        </w:rPr>
        <w:t>1. Общие положения</w:t>
      </w:r>
    </w:p>
    <w:p w:rsidR="000A3882" w:rsidRPr="000A3882" w:rsidRDefault="000A3882" w:rsidP="000A3882">
      <w:pPr>
        <w:ind w:firstLine="709"/>
        <w:jc w:val="both"/>
        <w:rPr>
          <w:rFonts w:ascii="Times New Roman" w:hAnsi="Times New Roman" w:cs="Times New Roman"/>
          <w:color w:val="000000" w:themeColor="text1"/>
          <w:sz w:val="28"/>
          <w:szCs w:val="28"/>
        </w:rPr>
      </w:pP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1. </w:t>
      </w:r>
      <w:proofErr w:type="gramStart"/>
      <w:r w:rsidRPr="000A3882">
        <w:rPr>
          <w:rFonts w:ascii="Times New Roman" w:hAnsi="Times New Roman" w:cs="Times New Roman"/>
          <w:color w:val="000000" w:themeColor="text1"/>
          <w:sz w:val="28"/>
          <w:szCs w:val="28"/>
        </w:rPr>
        <w:t xml:space="preserve">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12 июня 2002 года № 67-ФЗ «Об основных гарантиях избирательных прав </w:t>
      </w:r>
      <w:r w:rsidRPr="000A3882">
        <w:rPr>
          <w:rFonts w:ascii="Times New Roman" w:hAnsi="Times New Roman" w:cs="Times New Roman"/>
          <w:color w:val="000000" w:themeColor="text1"/>
          <w:sz w:val="28"/>
          <w:szCs w:val="28"/>
        </w:rPr>
        <w:br/>
        <w:t>и права на участие в референдуме граждан Российской Федерации», другими федеральными законами</w:t>
      </w:r>
      <w:proofErr w:type="gramEnd"/>
      <w:r w:rsidRPr="000A3882">
        <w:rPr>
          <w:rFonts w:ascii="Times New Roman" w:hAnsi="Times New Roman" w:cs="Times New Roman"/>
          <w:color w:val="000000" w:themeColor="text1"/>
          <w:sz w:val="28"/>
          <w:szCs w:val="28"/>
        </w:rPr>
        <w:t xml:space="preserve">, Законом Забайкальского края от 16 июля 2012 года </w:t>
      </w:r>
      <w:r w:rsidRPr="000A3882">
        <w:rPr>
          <w:rFonts w:ascii="Times New Roman" w:hAnsi="Times New Roman" w:cs="Times New Roman"/>
          <w:color w:val="000000" w:themeColor="text1"/>
          <w:sz w:val="28"/>
          <w:szCs w:val="28"/>
        </w:rPr>
        <w:br/>
        <w:t xml:space="preserve">№ 697-ЗЗК «О местном референдуме в Забайкальском крае», Законом Забайкальского края от 10 июня 2020 года № 1826-ЗЗК «Об отдельных вопросах организации местного самоуправления в Забайкальском крае», другими законами Забайкальского края, Уставом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настоящим Положением, другими муниципальными нормативными актами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2.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 граждан.</w:t>
      </w:r>
    </w:p>
    <w:p w:rsidR="000A3882" w:rsidRPr="000A3882" w:rsidRDefault="000A3882" w:rsidP="000A3882">
      <w:pPr>
        <w:autoSpaceDE w:val="0"/>
        <w:autoSpaceDN w:val="0"/>
        <w:adjustRightInd w:val="0"/>
        <w:ind w:firstLine="709"/>
        <w:contextualSpacing/>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3. В целях настоящего Положения под средствами самообложения граждан понимаются разовые платежи граждан – жителей </w:t>
      </w:r>
      <w:r>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lastRenderedPageBreak/>
        <w:t>поселения «Андронниковское»</w:t>
      </w:r>
      <w:r w:rsidRPr="000A3882">
        <w:rPr>
          <w:rFonts w:ascii="Times New Roman" w:hAnsi="Times New Roman" w:cs="Times New Roman"/>
          <w:color w:val="000000" w:themeColor="text1"/>
          <w:sz w:val="28"/>
          <w:szCs w:val="28"/>
        </w:rPr>
        <w:t>, осуществляемые для решения конкретных вопросов местного значения</w:t>
      </w:r>
      <w:r>
        <w:rPr>
          <w:rFonts w:ascii="Times New Roman" w:hAnsi="Times New Roman" w:cs="Times New Roman"/>
          <w:color w:val="000000" w:themeColor="text1"/>
          <w:sz w:val="28"/>
          <w:szCs w:val="28"/>
        </w:rPr>
        <w:t xml:space="preserve"> сельского поселения «Андронниковское»</w:t>
      </w:r>
      <w:r w:rsidRPr="000A3882">
        <w:rPr>
          <w:rFonts w:ascii="Times New Roman" w:eastAsiaTheme="minorHAnsi" w:hAnsi="Times New Roman" w:cs="Times New Roman"/>
          <w:sz w:val="28"/>
          <w:szCs w:val="28"/>
          <w:lang w:eastAsia="en-US"/>
        </w:rPr>
        <w:t>.</w:t>
      </w:r>
    </w:p>
    <w:p w:rsidR="000A3882" w:rsidRPr="000A3882" w:rsidRDefault="000A3882" w:rsidP="000A3882">
      <w:pPr>
        <w:autoSpaceDE w:val="0"/>
        <w:autoSpaceDN w:val="0"/>
        <w:adjustRightInd w:val="0"/>
        <w:ind w:firstLine="709"/>
        <w:contextualSpacing/>
        <w:jc w:val="both"/>
        <w:rPr>
          <w:rFonts w:ascii="Times New Roman" w:hAnsi="Times New Roman" w:cs="Times New Roman"/>
          <w:color w:val="000000" w:themeColor="text1"/>
          <w:sz w:val="28"/>
          <w:szCs w:val="28"/>
        </w:rPr>
      </w:pPr>
      <w:bookmarkStart w:id="0" w:name="P244"/>
      <w:bookmarkEnd w:id="0"/>
      <w:r w:rsidRPr="000A3882">
        <w:rPr>
          <w:rFonts w:ascii="Times New Roman" w:hAnsi="Times New Roman" w:cs="Times New Roman"/>
          <w:color w:val="000000" w:themeColor="text1"/>
          <w:sz w:val="28"/>
          <w:szCs w:val="28"/>
        </w:rPr>
        <w:t xml:space="preserve">4. Плательщиком разового платежа в порядке самообложения граждан (далее – разовый платеж) является гражданин Российской Федерации, достигший возраста 18 лет, место жительства которого расположено </w:t>
      </w:r>
      <w:r w:rsidRPr="000A3882">
        <w:rPr>
          <w:rFonts w:ascii="Times New Roman" w:hAnsi="Times New Roman" w:cs="Times New Roman"/>
          <w:color w:val="000000" w:themeColor="text1"/>
          <w:sz w:val="28"/>
          <w:szCs w:val="28"/>
        </w:rPr>
        <w:br/>
        <w:t xml:space="preserve">на территории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eastAsiaTheme="minorHAnsi" w:hAnsi="Times New Roman" w:cs="Times New Roman"/>
          <w:sz w:val="28"/>
          <w:szCs w:val="28"/>
          <w:lang w:eastAsia="en-US"/>
        </w:rPr>
        <w:t>.</w:t>
      </w:r>
    </w:p>
    <w:p w:rsidR="000A3882" w:rsidRPr="000A3882" w:rsidRDefault="000A3882" w:rsidP="000A3882">
      <w:pPr>
        <w:autoSpaceDE w:val="0"/>
        <w:autoSpaceDN w:val="0"/>
        <w:adjustRightInd w:val="0"/>
        <w:ind w:firstLine="709"/>
        <w:contextualSpacing/>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5. Размер разового платежа устанавливается в абсолютной величине равным для всех жителей</w:t>
      </w:r>
      <w:r>
        <w:rPr>
          <w:rFonts w:ascii="Times New Roman" w:hAnsi="Times New Roman" w:cs="Times New Roman"/>
          <w:color w:val="000000" w:themeColor="text1"/>
          <w:sz w:val="28"/>
          <w:szCs w:val="28"/>
        </w:rPr>
        <w:t xml:space="preserve"> сельского поселения «Андронниковское»</w:t>
      </w:r>
      <w:r w:rsidRPr="000A3882">
        <w:rPr>
          <w:rFonts w:ascii="Times New Roman" w:hAnsi="Times New Roman" w:cs="Times New Roman"/>
          <w:color w:val="000000" w:themeColor="text1"/>
          <w:sz w:val="28"/>
          <w:szCs w:val="28"/>
        </w:rPr>
        <w:t>,</w:t>
      </w:r>
      <w:r w:rsidRPr="000A3882">
        <w:rPr>
          <w:rFonts w:ascii="Times New Roman" w:hAnsi="Times New Roman" w:cs="Times New Roman"/>
          <w:color w:val="000000" w:themeColor="text1"/>
          <w:sz w:val="28"/>
          <w:szCs w:val="28"/>
        </w:rPr>
        <w:br/>
        <w:t xml:space="preserve">за исключением отдельных категорий граждан </w:t>
      </w:r>
      <w:r w:rsidRPr="000A3882">
        <w:rPr>
          <w:rFonts w:ascii="Times New Roman" w:hAnsi="Times New Roman" w:cs="Times New Roman"/>
          <w:i/>
          <w:color w:val="000000" w:themeColor="text1"/>
          <w:sz w:val="28"/>
          <w:szCs w:val="28"/>
        </w:rPr>
        <w:t>(ветеранов Великой Отечественной войны, инвалидов, малоимущих и др.)</w:t>
      </w:r>
      <w:r w:rsidRPr="000A3882">
        <w:rPr>
          <w:rFonts w:ascii="Times New Roman" w:hAnsi="Times New Roman" w:cs="Times New Roman"/>
          <w:color w:val="000000" w:themeColor="text1"/>
          <w:sz w:val="28"/>
          <w:szCs w:val="28"/>
        </w:rPr>
        <w:t xml:space="preserve">, численность которых </w:t>
      </w:r>
      <w:r w:rsidRPr="000A3882">
        <w:rPr>
          <w:rFonts w:ascii="Times New Roman" w:hAnsi="Times New Roman" w:cs="Times New Roman"/>
          <w:color w:val="000000" w:themeColor="text1"/>
          <w:sz w:val="28"/>
          <w:szCs w:val="28"/>
        </w:rPr>
        <w:br/>
        <w:t xml:space="preserve">не может превышать 30 процентов от общего числа жителей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и для которых размер разового платежа может быть уменьшен.</w:t>
      </w:r>
    </w:p>
    <w:p w:rsidR="000A3882" w:rsidRPr="000A3882" w:rsidRDefault="000A3882" w:rsidP="000A3882">
      <w:pPr>
        <w:ind w:firstLine="709"/>
        <w:jc w:val="both"/>
        <w:rPr>
          <w:rFonts w:ascii="Times New Roman" w:hAnsi="Times New Roman" w:cs="Times New Roman"/>
          <w:color w:val="000000" w:themeColor="text1"/>
          <w:sz w:val="28"/>
          <w:szCs w:val="28"/>
        </w:rPr>
      </w:pPr>
    </w:p>
    <w:p w:rsidR="000A3882" w:rsidRPr="000A3882" w:rsidRDefault="000A3882" w:rsidP="000A3882">
      <w:pPr>
        <w:ind w:firstLine="709"/>
        <w:jc w:val="center"/>
        <w:rPr>
          <w:rFonts w:ascii="Times New Roman" w:hAnsi="Times New Roman" w:cs="Times New Roman"/>
          <w:b/>
          <w:color w:val="000000" w:themeColor="text1"/>
          <w:sz w:val="28"/>
          <w:szCs w:val="28"/>
        </w:rPr>
      </w:pPr>
      <w:r w:rsidRPr="000A3882">
        <w:rPr>
          <w:rFonts w:ascii="Times New Roman" w:hAnsi="Times New Roman" w:cs="Times New Roman"/>
          <w:b/>
          <w:color w:val="000000" w:themeColor="text1"/>
          <w:sz w:val="28"/>
          <w:szCs w:val="28"/>
        </w:rPr>
        <w:t>2. Порядок введения самообложения граждан</w:t>
      </w:r>
    </w:p>
    <w:p w:rsidR="000A3882" w:rsidRPr="000A3882" w:rsidRDefault="000A3882" w:rsidP="000A3882">
      <w:pPr>
        <w:ind w:firstLine="709"/>
        <w:jc w:val="both"/>
        <w:rPr>
          <w:rFonts w:ascii="Times New Roman" w:hAnsi="Times New Roman" w:cs="Times New Roman"/>
          <w:color w:val="000000" w:themeColor="text1"/>
          <w:sz w:val="28"/>
          <w:szCs w:val="28"/>
        </w:rPr>
      </w:pPr>
    </w:p>
    <w:p w:rsidR="000A3882" w:rsidRPr="000A3882" w:rsidRDefault="000A3882" w:rsidP="000A3882">
      <w:pPr>
        <w:autoSpaceDE w:val="0"/>
        <w:autoSpaceDN w:val="0"/>
        <w:adjustRightInd w:val="0"/>
        <w:ind w:firstLine="709"/>
        <w:contextualSpacing/>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6. Самообложение граждан на всей территории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вводится и используется по решению, принятому на местном референдуме.</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7. </w:t>
      </w:r>
      <w:proofErr w:type="gramStart"/>
      <w:r w:rsidRPr="000A3882">
        <w:rPr>
          <w:rFonts w:ascii="Times New Roman" w:hAnsi="Times New Roman" w:cs="Times New Roman"/>
          <w:color w:val="000000" w:themeColor="text1"/>
          <w:sz w:val="28"/>
          <w:szCs w:val="28"/>
        </w:rPr>
        <w:t xml:space="preserve">Правовые основы подготовки и проведения местного референдума </w:t>
      </w:r>
      <w:r w:rsidRPr="000A3882">
        <w:rPr>
          <w:rFonts w:ascii="Times New Roman" w:hAnsi="Times New Roman" w:cs="Times New Roman"/>
          <w:color w:val="000000" w:themeColor="text1"/>
          <w:sz w:val="28"/>
          <w:szCs w:val="28"/>
        </w:rPr>
        <w:br/>
        <w:t xml:space="preserve">в </w:t>
      </w:r>
      <w:r>
        <w:rPr>
          <w:rFonts w:ascii="Times New Roman" w:hAnsi="Times New Roman" w:cs="Times New Roman"/>
          <w:color w:val="000000" w:themeColor="text1"/>
          <w:sz w:val="28"/>
          <w:szCs w:val="28"/>
        </w:rPr>
        <w:t>сельском поселении «Андронниковское»</w:t>
      </w:r>
      <w:r w:rsidRPr="000A3882">
        <w:rPr>
          <w:rFonts w:ascii="Times New Roman" w:hAnsi="Times New Roman" w:cs="Times New Roman"/>
          <w:color w:val="000000" w:themeColor="text1"/>
          <w:sz w:val="28"/>
          <w:szCs w:val="28"/>
        </w:rPr>
        <w:t xml:space="preserve"> определяются федеральными законами от 6 октября 2003 года № 131-ФЗ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w:t>
      </w:r>
      <w:r w:rsidRPr="000A3882">
        <w:rPr>
          <w:rFonts w:ascii="Times New Roman" w:hAnsi="Times New Roman" w:cs="Times New Roman"/>
          <w:color w:val="000000" w:themeColor="text1"/>
          <w:sz w:val="28"/>
          <w:szCs w:val="28"/>
        </w:rPr>
        <w:br/>
        <w:t>в референдуме граждан Российской Федерации», Законом Забайкальского края от 16 июля 2012 года № 697-ЗЗК «О местном</w:t>
      </w:r>
      <w:proofErr w:type="gramEnd"/>
      <w:r w:rsidRPr="000A3882">
        <w:rPr>
          <w:rFonts w:ascii="Times New Roman" w:hAnsi="Times New Roman" w:cs="Times New Roman"/>
          <w:color w:val="000000" w:themeColor="text1"/>
          <w:sz w:val="28"/>
          <w:szCs w:val="28"/>
        </w:rPr>
        <w:t xml:space="preserve"> </w:t>
      </w:r>
      <w:proofErr w:type="gramStart"/>
      <w:r w:rsidRPr="000A3882">
        <w:rPr>
          <w:rFonts w:ascii="Times New Roman" w:hAnsi="Times New Roman" w:cs="Times New Roman"/>
          <w:color w:val="000000" w:themeColor="text1"/>
          <w:sz w:val="28"/>
          <w:szCs w:val="28"/>
        </w:rPr>
        <w:t>референдуме</w:t>
      </w:r>
      <w:proofErr w:type="gramEnd"/>
      <w:r w:rsidRPr="000A3882">
        <w:rPr>
          <w:rFonts w:ascii="Times New Roman" w:hAnsi="Times New Roman" w:cs="Times New Roman"/>
          <w:color w:val="000000" w:themeColor="text1"/>
          <w:sz w:val="28"/>
          <w:szCs w:val="28"/>
        </w:rPr>
        <w:t xml:space="preserve"> в Забайкальском крае», Уставом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а также настоящим Положением.</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8. Решение о назначении местного референдума по вопросу введения самообложения граждан принимается Советом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(далее – решение о назначении местного референдума).</w:t>
      </w:r>
    </w:p>
    <w:p w:rsidR="000A3882" w:rsidRPr="000A3882" w:rsidRDefault="000A3882" w:rsidP="000A3882">
      <w:pPr>
        <w:ind w:firstLine="709"/>
        <w:jc w:val="both"/>
        <w:rPr>
          <w:rFonts w:ascii="Times New Roman" w:hAnsi="Times New Roman" w:cs="Times New Roman"/>
          <w:iCs/>
          <w:color w:val="000000" w:themeColor="text1"/>
          <w:sz w:val="28"/>
          <w:szCs w:val="28"/>
        </w:rPr>
      </w:pPr>
      <w:r w:rsidRPr="000A3882">
        <w:rPr>
          <w:rFonts w:ascii="Times New Roman" w:hAnsi="Times New Roman" w:cs="Times New Roman"/>
          <w:color w:val="000000" w:themeColor="text1"/>
          <w:sz w:val="28"/>
          <w:szCs w:val="28"/>
        </w:rPr>
        <w:t xml:space="preserve">Решение о созыве схода граждан по вопросу введения самообложения граждан принимается главой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л</w:t>
      </w:r>
      <w:r w:rsidRPr="000A3882">
        <w:rPr>
          <w:rFonts w:ascii="Times New Roman" w:hAnsi="Times New Roman" w:cs="Times New Roman"/>
          <w:iCs/>
          <w:color w:val="000000" w:themeColor="text1"/>
          <w:sz w:val="28"/>
          <w:szCs w:val="28"/>
        </w:rPr>
        <w:t xml:space="preserve">ибо </w:t>
      </w:r>
      <w:r w:rsidRPr="000A3882">
        <w:rPr>
          <w:rFonts w:ascii="Times New Roman" w:hAnsi="Times New Roman" w:cs="Times New Roman"/>
          <w:color w:val="000000" w:themeColor="text1"/>
          <w:sz w:val="28"/>
          <w:szCs w:val="28"/>
        </w:rPr>
        <w:t xml:space="preserve">Советом </w:t>
      </w:r>
      <w:r>
        <w:rPr>
          <w:rFonts w:ascii="Times New Roman" w:hAnsi="Times New Roman" w:cs="Times New Roman"/>
          <w:color w:val="000000" w:themeColor="text1"/>
          <w:sz w:val="28"/>
          <w:szCs w:val="28"/>
        </w:rPr>
        <w:t xml:space="preserve">сельского поселения «Андронниковское» </w:t>
      </w:r>
      <w:r w:rsidRPr="000A3882">
        <w:rPr>
          <w:rFonts w:ascii="Times New Roman" w:hAnsi="Times New Roman" w:cs="Times New Roman"/>
          <w:iCs/>
          <w:color w:val="000000" w:themeColor="text1"/>
          <w:sz w:val="28"/>
          <w:szCs w:val="28"/>
        </w:rPr>
        <w:t xml:space="preserve">(далее – решение о созыве </w:t>
      </w:r>
      <w:r w:rsidRPr="000A3882">
        <w:rPr>
          <w:rFonts w:ascii="Times New Roman" w:hAnsi="Times New Roman" w:cs="Times New Roman"/>
          <w:iCs/>
          <w:color w:val="000000" w:themeColor="text1"/>
          <w:sz w:val="28"/>
          <w:szCs w:val="28"/>
        </w:rPr>
        <w:lastRenderedPageBreak/>
        <w:t xml:space="preserve">схода граждан) в соответствии с </w:t>
      </w:r>
      <w:r w:rsidRPr="000A3882">
        <w:rPr>
          <w:rFonts w:ascii="Times New Roman" w:hAnsi="Times New Roman" w:cs="Times New Roman"/>
          <w:color w:val="000000" w:themeColor="text1"/>
          <w:sz w:val="28"/>
          <w:szCs w:val="28"/>
        </w:rPr>
        <w:t xml:space="preserve">порядком подготовки </w:t>
      </w:r>
      <w:r w:rsidRPr="000A3882">
        <w:rPr>
          <w:rFonts w:ascii="Times New Roman" w:hAnsi="Times New Roman" w:cs="Times New Roman"/>
          <w:color w:val="000000" w:themeColor="text1"/>
          <w:sz w:val="28"/>
          <w:szCs w:val="28"/>
        </w:rPr>
        <w:br/>
        <w:t>и проведения схода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9. Решение о назначении местного референдума (решение о созыве схода граждан) принимается после рассмотрения следующих документов:</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письменного обращения в соответствующий орган местного самоуправления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либо должностному лицу местного самоуправления</w:t>
      </w:r>
      <w:r>
        <w:rPr>
          <w:rFonts w:ascii="Times New Roman" w:hAnsi="Times New Roman" w:cs="Times New Roman"/>
          <w:color w:val="000000" w:themeColor="text1"/>
          <w:sz w:val="28"/>
          <w:szCs w:val="28"/>
        </w:rPr>
        <w:t xml:space="preserve"> сельского поселения «Андронниковское»</w:t>
      </w:r>
      <w:r w:rsidRPr="000A3882">
        <w:rPr>
          <w:rFonts w:ascii="Times New Roman" w:hAnsi="Times New Roman" w:cs="Times New Roman"/>
          <w:color w:val="000000" w:themeColor="text1"/>
          <w:sz w:val="28"/>
          <w:szCs w:val="28"/>
        </w:rPr>
        <w:t xml:space="preserve">, содержащего предложение об инициативе проведения местного референдума (созыва схода граждан) по вопросу введения самообложения граждан для решения конкретного вопроса (конкретных вопросов) местного значения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на определенный период времени;</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плановой сметы расходов на реализацию мероприятий по решению конкретного вопроса (конкретных вопросов) местного значения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выносимого (выносимых) на местный референдум (сход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плановой сметы расходов, необходимых для организации (подготовки) </w:t>
      </w:r>
      <w:r w:rsidRPr="000A3882">
        <w:rPr>
          <w:rFonts w:ascii="Times New Roman" w:hAnsi="Times New Roman" w:cs="Times New Roman"/>
          <w:color w:val="000000" w:themeColor="text1"/>
          <w:sz w:val="28"/>
          <w:szCs w:val="28"/>
        </w:rPr>
        <w:br/>
        <w:t>и проведения местного референдума (схода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сведений об общем числе граждан – жителей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которые могут быть плательщиками разового платежа;</w:t>
      </w:r>
    </w:p>
    <w:p w:rsidR="000A3882" w:rsidRPr="000A3882" w:rsidRDefault="000A3882" w:rsidP="000A3882">
      <w:pPr>
        <w:tabs>
          <w:tab w:val="left" w:pos="7908"/>
        </w:tabs>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сведений о размере разового платежа;</w:t>
      </w:r>
      <w:r w:rsidRPr="000A3882">
        <w:rPr>
          <w:rFonts w:ascii="Times New Roman" w:hAnsi="Times New Roman" w:cs="Times New Roman"/>
          <w:color w:val="000000" w:themeColor="text1"/>
          <w:sz w:val="28"/>
          <w:szCs w:val="28"/>
        </w:rPr>
        <w:tab/>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перечня отдельных категорий граждан, для которых размер разового платежа может быть уменьшен, включающего сведения о численности жителей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относящихся к данным категориям граждан, сведения о размере льготы для отдельных категорий граждан, для которых размер разового платежа может быть уменьшен;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плановой сметы расходов на организацию сбора средств самообложения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сведений о планируемом объеме поступлений средств самообложения граждан в бюджет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Кроме документов, указанных в настоящем пункте, для принятия решения о назначения местного референдума на рассмотрение представляются документы, предусмотренные частью 2 статьи 19 Закона </w:t>
      </w:r>
      <w:r w:rsidRPr="000A3882">
        <w:rPr>
          <w:rFonts w:ascii="Times New Roman" w:hAnsi="Times New Roman" w:cs="Times New Roman"/>
          <w:color w:val="000000" w:themeColor="text1"/>
          <w:sz w:val="28"/>
          <w:szCs w:val="28"/>
        </w:rPr>
        <w:lastRenderedPageBreak/>
        <w:t>Забайкальского края от 16 июля 2012 года № 697-ЗЗК «О местном референдуме в Забайкальском крае».</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10. Администрация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оказывает инициативным группам граждан, избирательным объединениям</w:t>
      </w:r>
      <w:r w:rsidRPr="000A3882">
        <w:rPr>
          <w:rFonts w:ascii="Times New Roman" w:hAnsi="Times New Roman" w:cs="Times New Roman"/>
          <w:color w:val="000000" w:themeColor="text1"/>
          <w:sz w:val="28"/>
          <w:szCs w:val="28"/>
        </w:rPr>
        <w:br/>
        <w:t>и иным общественным объединениям помощь в подготовке документов, указанных в пункте 9 настоящего Положения.</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11. В решении о назначении местного референдума в обязательном порядке указываются:</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день голосования на </w:t>
      </w:r>
      <w:proofErr w:type="gramStart"/>
      <w:r w:rsidRPr="000A3882">
        <w:rPr>
          <w:rFonts w:ascii="Times New Roman" w:hAnsi="Times New Roman" w:cs="Times New Roman"/>
          <w:color w:val="000000" w:themeColor="text1"/>
          <w:sz w:val="28"/>
          <w:szCs w:val="28"/>
        </w:rPr>
        <w:t>местном</w:t>
      </w:r>
      <w:proofErr w:type="gramEnd"/>
      <w:r w:rsidRPr="000A3882">
        <w:rPr>
          <w:rFonts w:ascii="Times New Roman" w:hAnsi="Times New Roman" w:cs="Times New Roman"/>
          <w:color w:val="000000" w:themeColor="text1"/>
          <w:sz w:val="28"/>
          <w:szCs w:val="28"/>
        </w:rPr>
        <w:t xml:space="preserve"> референдуме;</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формулировка вопроса, выносимого на местный референдум.</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12. В решении о созыве схода граждан в обязательном порядке указываются:</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день и время проведения схода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место проведения схода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формулировка вопроса, выносимого на сход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13. Вопрос, выносимый на местный референдум (сход граждан), в обязательном порядке содержит следующие данные:</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конкретный вопрос (конкретные вопросы) местного значения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решаемый (решаемые) за счет средств самообложения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размер разового платежа;</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период времени, на который вводится самообложение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14. Если предлагается уменьшить размер разового платежа для отдельных категорий граждан, то также на местный референдум (сход граждан) выносится вопрос, содержащий перечень отдельных категорий граждан, для которых размер разового платежа может быть уменьшен, и размер льготного разового платежа для этих категорий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15.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lastRenderedPageBreak/>
        <w:t>Решение о созыве схода граждан подлежит официальному опубликованию (обнародованию) в срок, установленный порядком подготовки и проведения схода граждан, но не менее чем за 10 дней до дня проведения схода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16. </w:t>
      </w:r>
      <w:proofErr w:type="gramStart"/>
      <w:r w:rsidRPr="000A3882">
        <w:rPr>
          <w:rFonts w:ascii="Times New Roman" w:hAnsi="Times New Roman" w:cs="Times New Roman"/>
          <w:color w:val="000000" w:themeColor="text1"/>
          <w:sz w:val="28"/>
          <w:szCs w:val="28"/>
        </w:rPr>
        <w:t xml:space="preserve">Решение о введении самообложения граждан в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считается принятым:</w:t>
      </w:r>
      <w:proofErr w:type="gramEnd"/>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если в местном референдуме приняло участие более половины обладающих избирательным правом жителей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если за введение самообложения граждан проголосовало более половины жителей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принявших участие в голосовании на местном референдуме.</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18. Решение о введении самообложения граждан, принятое на местном референдуме, (далее – решение местного референдума) подлежит регистрации в порядке, установленном часть 2 статьи 91 Закона Забайкальского края от 16 июля 2012 года № 697-ЗЗК «О местном референдуме в Забайкальском крае», и официальному опубликованию.</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Решение о введении самообложения граждан, принятое на сходе граждан, (далее – решение схода граждан) подлежит официальному опубликованию (обнародованию).</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19. Решение местного референдума является обязательным для всех граждан – жителей</w:t>
      </w:r>
      <w:r>
        <w:rPr>
          <w:rFonts w:ascii="Times New Roman" w:hAnsi="Times New Roman" w:cs="Times New Roman"/>
          <w:color w:val="000000" w:themeColor="text1"/>
          <w:sz w:val="28"/>
          <w:szCs w:val="28"/>
        </w:rPr>
        <w:t xml:space="preserve"> сельского поселения «Андронниковское»</w:t>
      </w:r>
      <w:r w:rsidRPr="000A3882">
        <w:rPr>
          <w:rFonts w:ascii="Times New Roman" w:hAnsi="Times New Roman" w:cs="Times New Roman"/>
          <w:color w:val="000000" w:themeColor="text1"/>
          <w:sz w:val="28"/>
          <w:szCs w:val="28"/>
        </w:rPr>
        <w:t>, не нуждается в дополнительном утверждении, действует на всей территории</w:t>
      </w:r>
      <w:r>
        <w:rPr>
          <w:rFonts w:ascii="Times New Roman" w:hAnsi="Times New Roman" w:cs="Times New Roman"/>
          <w:color w:val="000000" w:themeColor="text1"/>
          <w:sz w:val="28"/>
          <w:szCs w:val="28"/>
        </w:rPr>
        <w:t xml:space="preserve"> сельского поселения «Андронниковское»</w:t>
      </w:r>
      <w:r w:rsidRPr="000A3882">
        <w:rPr>
          <w:rFonts w:ascii="Times New Roman" w:hAnsi="Times New Roman" w:cs="Times New Roman"/>
          <w:color w:val="000000" w:themeColor="text1"/>
          <w:sz w:val="28"/>
          <w:szCs w:val="28"/>
        </w:rPr>
        <w:t xml:space="preserve">  и вступает в силу в порядке, установленном Уставом</w:t>
      </w:r>
      <w:r>
        <w:rPr>
          <w:rFonts w:ascii="Times New Roman" w:hAnsi="Times New Roman" w:cs="Times New Roman"/>
          <w:color w:val="000000" w:themeColor="text1"/>
          <w:sz w:val="28"/>
          <w:szCs w:val="28"/>
        </w:rPr>
        <w:t xml:space="preserve"> сельского поселения «Андронниковское»</w:t>
      </w:r>
      <w:r w:rsidRPr="000A3882">
        <w:rPr>
          <w:rFonts w:ascii="Times New Roman" w:hAnsi="Times New Roman" w:cs="Times New Roman"/>
          <w:color w:val="000000" w:themeColor="text1"/>
          <w:sz w:val="28"/>
          <w:szCs w:val="28"/>
        </w:rPr>
        <w:t>.</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Решение схода граждан является обязательным для всех граждан – жителей </w:t>
      </w:r>
      <w:r w:rsidRPr="000A3882">
        <w:rPr>
          <w:rFonts w:ascii="Times New Roman" w:hAnsi="Times New Roman" w:cs="Times New Roman"/>
          <w:iCs/>
          <w:color w:val="000000" w:themeColor="text1"/>
          <w:sz w:val="28"/>
          <w:szCs w:val="28"/>
        </w:rPr>
        <w:t>населенного пункта, входящего в состав</w:t>
      </w:r>
      <w:r>
        <w:rPr>
          <w:rFonts w:ascii="Times New Roman" w:hAnsi="Times New Roman" w:cs="Times New Roman"/>
          <w:iCs/>
          <w:color w:val="000000" w:themeColor="text1"/>
          <w:sz w:val="28"/>
          <w:szCs w:val="28"/>
        </w:rPr>
        <w:t xml:space="preserve">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i/>
          <w:color w:val="000000" w:themeColor="text1"/>
          <w:sz w:val="28"/>
          <w:szCs w:val="28"/>
        </w:rPr>
        <w:t xml:space="preserve">, </w:t>
      </w:r>
      <w:r w:rsidRPr="000A3882">
        <w:rPr>
          <w:rFonts w:ascii="Times New Roman" w:hAnsi="Times New Roman" w:cs="Times New Roman"/>
          <w:color w:val="000000" w:themeColor="text1"/>
          <w:sz w:val="28"/>
          <w:szCs w:val="28"/>
        </w:rPr>
        <w:t xml:space="preserve">и вступает в силу в порядке, установленном Уставом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w:t>
      </w:r>
    </w:p>
    <w:p w:rsidR="000A3882" w:rsidRPr="000A3882" w:rsidRDefault="000A3882" w:rsidP="000A3882">
      <w:pPr>
        <w:ind w:firstLine="709"/>
        <w:jc w:val="both"/>
        <w:rPr>
          <w:rFonts w:ascii="Times New Roman" w:hAnsi="Times New Roman" w:cs="Times New Roman"/>
          <w:color w:val="000000" w:themeColor="text1"/>
          <w:sz w:val="28"/>
          <w:szCs w:val="28"/>
        </w:rPr>
      </w:pPr>
    </w:p>
    <w:p w:rsidR="000A3882" w:rsidRPr="000A3882" w:rsidRDefault="000A3882" w:rsidP="000A3882">
      <w:pPr>
        <w:ind w:firstLine="709"/>
        <w:jc w:val="center"/>
        <w:rPr>
          <w:rFonts w:ascii="Times New Roman" w:hAnsi="Times New Roman" w:cs="Times New Roman"/>
          <w:b/>
          <w:color w:val="000000" w:themeColor="text1"/>
          <w:sz w:val="28"/>
          <w:szCs w:val="28"/>
        </w:rPr>
      </w:pPr>
      <w:r w:rsidRPr="000A3882">
        <w:rPr>
          <w:rFonts w:ascii="Times New Roman" w:hAnsi="Times New Roman" w:cs="Times New Roman"/>
          <w:b/>
          <w:color w:val="000000" w:themeColor="text1"/>
          <w:sz w:val="28"/>
          <w:szCs w:val="28"/>
        </w:rPr>
        <w:t>3. Учет и сбор средств самообложения граждан</w:t>
      </w:r>
    </w:p>
    <w:p w:rsidR="000A3882" w:rsidRPr="000A3882" w:rsidRDefault="000A3882" w:rsidP="000A3882">
      <w:pPr>
        <w:ind w:firstLine="709"/>
        <w:jc w:val="both"/>
        <w:rPr>
          <w:rFonts w:ascii="Times New Roman" w:hAnsi="Times New Roman" w:cs="Times New Roman"/>
          <w:color w:val="000000" w:themeColor="text1"/>
          <w:sz w:val="28"/>
          <w:szCs w:val="28"/>
        </w:rPr>
      </w:pP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lastRenderedPageBreak/>
        <w:t xml:space="preserve">20. Совет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в течение 30 дней со дня вступления в силу решения местного референдума (решения схода граждан) принимает решение о внесении изменений в бюджет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соответствующих решению местного референдума (решению схода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21. Средства самообложения граждан являются прочими неналоговыми доходами бюджета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22. Учет поступлений средств самообложения граждан в бюджет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ведет администрация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23. </w:t>
      </w:r>
      <w:proofErr w:type="gramStart"/>
      <w:r w:rsidRPr="000A3882">
        <w:rPr>
          <w:rFonts w:ascii="Times New Roman" w:hAnsi="Times New Roman" w:cs="Times New Roman"/>
          <w:color w:val="000000" w:themeColor="text1"/>
          <w:sz w:val="28"/>
          <w:szCs w:val="28"/>
        </w:rPr>
        <w:t xml:space="preserve">Оплата разового платежа производится на основании извещения администрации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включающего банковские реквизиты администрации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информацию о порядке уплаты разового платежа, в сроки, указанные в извещении.</w:t>
      </w:r>
      <w:proofErr w:type="gramEnd"/>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24. Порядок уплаты разового платежа утверждается постановлением администрации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25. Граждане вправе обратиться в администрацию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за получением разъяснений по вопросам учета и сбора средств самообложения граждан.</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26. Администрация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вправе обратиться в суд с заявлением о взыскании неуплаченных разовых платежей с плательщиков разового платежа.</w:t>
      </w:r>
    </w:p>
    <w:p w:rsidR="000A3882" w:rsidRPr="000A3882" w:rsidRDefault="000A3882" w:rsidP="000A3882">
      <w:pPr>
        <w:rPr>
          <w:rFonts w:ascii="Times New Roman" w:hAnsi="Times New Roman" w:cs="Times New Roman"/>
          <w:color w:val="000000" w:themeColor="text1"/>
          <w:sz w:val="28"/>
          <w:szCs w:val="28"/>
        </w:rPr>
      </w:pPr>
    </w:p>
    <w:p w:rsidR="000A3882" w:rsidRPr="000A3882" w:rsidRDefault="000A3882" w:rsidP="000A3882">
      <w:pPr>
        <w:ind w:firstLine="709"/>
        <w:jc w:val="center"/>
        <w:rPr>
          <w:rFonts w:ascii="Times New Roman" w:hAnsi="Times New Roman" w:cs="Times New Roman"/>
          <w:b/>
          <w:color w:val="000000" w:themeColor="text1"/>
          <w:sz w:val="28"/>
          <w:szCs w:val="28"/>
        </w:rPr>
      </w:pPr>
      <w:r w:rsidRPr="000A3882">
        <w:rPr>
          <w:rFonts w:ascii="Times New Roman" w:hAnsi="Times New Roman" w:cs="Times New Roman"/>
          <w:b/>
          <w:color w:val="000000" w:themeColor="text1"/>
          <w:sz w:val="28"/>
          <w:szCs w:val="28"/>
        </w:rPr>
        <w:t>4. Использование средств самообложения граждан</w:t>
      </w:r>
    </w:p>
    <w:p w:rsidR="000A3882" w:rsidRPr="000A3882" w:rsidRDefault="000A3882" w:rsidP="000A3882">
      <w:pPr>
        <w:ind w:firstLine="709"/>
        <w:jc w:val="both"/>
        <w:rPr>
          <w:rFonts w:ascii="Times New Roman" w:hAnsi="Times New Roman" w:cs="Times New Roman"/>
          <w:color w:val="000000" w:themeColor="text1"/>
          <w:sz w:val="28"/>
          <w:szCs w:val="28"/>
        </w:rPr>
      </w:pP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27. </w:t>
      </w:r>
      <w:proofErr w:type="gramStart"/>
      <w:r w:rsidRPr="000A3882">
        <w:rPr>
          <w:rFonts w:ascii="Times New Roman" w:hAnsi="Times New Roman" w:cs="Times New Roman"/>
          <w:color w:val="000000" w:themeColor="text1"/>
          <w:sz w:val="28"/>
          <w:szCs w:val="28"/>
        </w:rPr>
        <w:t>Средства самообложения граждан, поступившие в бюджет</w:t>
      </w:r>
      <w:r>
        <w:rPr>
          <w:rFonts w:ascii="Times New Roman" w:hAnsi="Times New Roman" w:cs="Times New Roman"/>
          <w:color w:val="000000" w:themeColor="text1"/>
          <w:sz w:val="28"/>
          <w:szCs w:val="28"/>
        </w:rPr>
        <w:t xml:space="preserve"> сельского поселения «Андронниковское»</w:t>
      </w:r>
      <w:r w:rsidRPr="000A3882">
        <w:rPr>
          <w:rFonts w:ascii="Times New Roman" w:hAnsi="Times New Roman" w:cs="Times New Roman"/>
          <w:color w:val="000000" w:themeColor="text1"/>
          <w:sz w:val="28"/>
          <w:szCs w:val="28"/>
        </w:rPr>
        <w:t xml:space="preserve">, расходуются только </w:t>
      </w:r>
      <w:r w:rsidRPr="000A3882">
        <w:rPr>
          <w:rFonts w:ascii="Times New Roman" w:hAnsi="Times New Roman" w:cs="Times New Roman"/>
          <w:color w:val="000000" w:themeColor="text1"/>
          <w:sz w:val="28"/>
          <w:szCs w:val="28"/>
        </w:rPr>
        <w:br/>
        <w:t>на выполнение мероприятий по решению конкретного вопроса (конкретных вопросов) местного значения</w:t>
      </w:r>
      <w:r>
        <w:rPr>
          <w:rFonts w:ascii="Times New Roman" w:hAnsi="Times New Roman" w:cs="Times New Roman"/>
          <w:color w:val="000000" w:themeColor="text1"/>
          <w:sz w:val="28"/>
          <w:szCs w:val="28"/>
        </w:rPr>
        <w:t xml:space="preserve"> сельского поселения «Андронниковское»</w:t>
      </w:r>
      <w:r w:rsidRPr="000A3882">
        <w:rPr>
          <w:rFonts w:ascii="Times New Roman" w:hAnsi="Times New Roman" w:cs="Times New Roman"/>
          <w:color w:val="000000" w:themeColor="text1"/>
          <w:sz w:val="28"/>
          <w:szCs w:val="28"/>
        </w:rPr>
        <w:t>, определенного (определенных) решением местного референдума (решением схода граждан).</w:t>
      </w:r>
      <w:proofErr w:type="gramEnd"/>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lastRenderedPageBreak/>
        <w:t xml:space="preserve">28. Средства самообложения граждан, поступившие в бюджет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и не использованные в текущем финансовом году, сохраняют свое целевое назначение и расходуются в очередном финансовом году.</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29. </w:t>
      </w:r>
      <w:bookmarkStart w:id="1" w:name="P302"/>
      <w:bookmarkEnd w:id="1"/>
      <w:r w:rsidRPr="000A3882">
        <w:rPr>
          <w:rFonts w:ascii="Times New Roman" w:hAnsi="Times New Roman" w:cs="Times New Roman"/>
          <w:color w:val="000000" w:themeColor="text1"/>
          <w:sz w:val="28"/>
          <w:szCs w:val="28"/>
        </w:rPr>
        <w:t xml:space="preserve">Органы местного самоуправления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и должностные лица местного самоуправления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обеспечивают исполнение решения местного референдума (решения схода граждан) в соответствии с разграничением полномочий между ними, определенным Уставом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 xml:space="preserve">30. Глава </w:t>
      </w:r>
      <w:r>
        <w:rPr>
          <w:rFonts w:ascii="Times New Roman" w:hAnsi="Times New Roman" w:cs="Times New Roman"/>
          <w:color w:val="000000" w:themeColor="text1"/>
          <w:sz w:val="28"/>
          <w:szCs w:val="28"/>
        </w:rPr>
        <w:t>сельского поселения «Андронниковское»</w:t>
      </w:r>
      <w:r w:rsidRPr="000A3882">
        <w:rPr>
          <w:rFonts w:ascii="Times New Roman" w:hAnsi="Times New Roman" w:cs="Times New Roman"/>
          <w:color w:val="000000" w:themeColor="text1"/>
          <w:sz w:val="28"/>
          <w:szCs w:val="28"/>
        </w:rPr>
        <w:t xml:space="preserve"> ежегодно отчитывается перед жителями</w:t>
      </w:r>
      <w:r>
        <w:rPr>
          <w:rFonts w:ascii="Times New Roman" w:hAnsi="Times New Roman" w:cs="Times New Roman"/>
          <w:color w:val="000000" w:themeColor="text1"/>
          <w:sz w:val="28"/>
          <w:szCs w:val="28"/>
        </w:rPr>
        <w:t xml:space="preserve"> сельского поселения «Андронниковское»</w:t>
      </w:r>
      <w:r w:rsidRPr="000A3882">
        <w:rPr>
          <w:rFonts w:ascii="Times New Roman" w:hAnsi="Times New Roman" w:cs="Times New Roman"/>
          <w:color w:val="000000" w:themeColor="text1"/>
          <w:sz w:val="28"/>
          <w:szCs w:val="28"/>
        </w:rPr>
        <w:t>, об исполнении решения местного референдума, решения схода граждан соответственно.</w:t>
      </w:r>
    </w:p>
    <w:p w:rsidR="000A3882" w:rsidRPr="000A3882" w:rsidRDefault="000A3882" w:rsidP="000A3882">
      <w:pPr>
        <w:ind w:firstLine="709"/>
        <w:jc w:val="both"/>
        <w:rPr>
          <w:rFonts w:ascii="Times New Roman" w:hAnsi="Times New Roman" w:cs="Times New Roman"/>
          <w:color w:val="000000" w:themeColor="text1"/>
          <w:sz w:val="28"/>
          <w:szCs w:val="28"/>
        </w:rPr>
      </w:pPr>
      <w:r w:rsidRPr="000A3882">
        <w:rPr>
          <w:rFonts w:ascii="Times New Roman" w:hAnsi="Times New Roman" w:cs="Times New Roman"/>
          <w:color w:val="000000" w:themeColor="text1"/>
          <w:sz w:val="28"/>
          <w:szCs w:val="28"/>
        </w:rPr>
        <w:t>32. Отчет главы</w:t>
      </w:r>
      <w:r>
        <w:rPr>
          <w:rFonts w:ascii="Times New Roman" w:hAnsi="Times New Roman" w:cs="Times New Roman"/>
          <w:color w:val="000000" w:themeColor="text1"/>
          <w:sz w:val="28"/>
          <w:szCs w:val="28"/>
        </w:rPr>
        <w:t xml:space="preserve"> сельского поселения «Андронниковское»</w:t>
      </w:r>
      <w:r w:rsidRPr="000A3882">
        <w:rPr>
          <w:rFonts w:ascii="Times New Roman" w:hAnsi="Times New Roman" w:cs="Times New Roman"/>
          <w:color w:val="000000" w:themeColor="text1"/>
          <w:sz w:val="28"/>
          <w:szCs w:val="28"/>
        </w:rPr>
        <w:t>, подготовленный в соответствии с пунктом 30 настоящего Положения, подлежит официальному опубликованию (обнародованию).</w:t>
      </w:r>
    </w:p>
    <w:p w:rsidR="000A3882" w:rsidRDefault="000A3882" w:rsidP="000A3882"/>
    <w:p w:rsidR="00D20D62" w:rsidRPr="00642572" w:rsidRDefault="00D20D62" w:rsidP="000A3882">
      <w:pPr>
        <w:pStyle w:val="a3"/>
        <w:shd w:val="clear" w:color="auto" w:fill="FFFFFF"/>
        <w:spacing w:before="0" w:beforeAutospacing="0" w:after="206" w:afterAutospacing="0"/>
        <w:jc w:val="both"/>
        <w:rPr>
          <w:sz w:val="28"/>
          <w:szCs w:val="28"/>
        </w:rPr>
      </w:pPr>
    </w:p>
    <w:sectPr w:rsidR="00D20D62" w:rsidRPr="00642572" w:rsidSect="00FD4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642572"/>
    <w:rsid w:val="000A3882"/>
    <w:rsid w:val="00642572"/>
    <w:rsid w:val="00D20D62"/>
    <w:rsid w:val="00F618D8"/>
    <w:rsid w:val="00FD4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5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2572"/>
    <w:rPr>
      <w:b/>
      <w:bCs/>
    </w:rPr>
  </w:style>
  <w:style w:type="paragraph" w:styleId="a5">
    <w:name w:val="No Spacing"/>
    <w:uiPriority w:val="1"/>
    <w:qFormat/>
    <w:rsid w:val="0064257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6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AEC3-042F-454B-BB2C-06BDC180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Proffy</dc:creator>
  <cp:keywords/>
  <dc:description/>
  <cp:lastModifiedBy>Proffy</cp:lastModifiedBy>
  <cp:revision>5</cp:revision>
  <dcterms:created xsi:type="dcterms:W3CDTF">2024-04-04T00:38:00Z</dcterms:created>
  <dcterms:modified xsi:type="dcterms:W3CDTF">2024-04-04T01:04:00Z</dcterms:modified>
</cp:coreProperties>
</file>