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DC" w:rsidRPr="00CB7204" w:rsidRDefault="00697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>УФН</w:t>
      </w:r>
      <w:bookmarkStart w:id="0" w:name="_GoBack"/>
      <w:bookmarkEnd w:id="0"/>
      <w:r w:rsidRPr="00CB7204">
        <w:rPr>
          <w:rFonts w:ascii="Times New Roman" w:hAnsi="Times New Roman"/>
          <w:sz w:val="24"/>
          <w:szCs w:val="24"/>
        </w:rPr>
        <w:t>С России</w:t>
      </w:r>
    </w:p>
    <w:p w:rsidR="0026369C" w:rsidRPr="00CB7204" w:rsidRDefault="00697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>по Забайкальскому краю</w:t>
      </w:r>
      <w:r w:rsidR="00F60EDC" w:rsidRPr="00CB7204">
        <w:rPr>
          <w:rFonts w:ascii="Times New Roman" w:hAnsi="Times New Roman"/>
          <w:sz w:val="24"/>
          <w:szCs w:val="24"/>
        </w:rPr>
        <w:t xml:space="preserve"> </w:t>
      </w:r>
    </w:p>
    <w:p w:rsidR="00D84B61" w:rsidRPr="00CB7204" w:rsidRDefault="00697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 xml:space="preserve">Сайт: </w:t>
      </w:r>
      <w:hyperlink r:id="rId7" w:history="1">
        <w:r w:rsidR="00F45ABB" w:rsidRPr="00CB7204">
          <w:rPr>
            <w:rStyle w:val="a5"/>
            <w:rFonts w:ascii="Times New Roman" w:hAnsi="Times New Roman"/>
            <w:sz w:val="24"/>
            <w:szCs w:val="24"/>
          </w:rPr>
          <w:t>www.nalog.</w:t>
        </w:r>
        <w:proofErr w:type="spellStart"/>
        <w:r w:rsidR="00F45ABB" w:rsidRPr="00CB7204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F45ABB" w:rsidRPr="00CB720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F45ABB" w:rsidRPr="00CB7204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D84B61" w:rsidRPr="00CB7204" w:rsidRDefault="00D84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B61" w:rsidRPr="00CB7204" w:rsidRDefault="006975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D84B61" w:rsidRPr="00CB7204" w:rsidRDefault="001C55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>Ляхова Серафима</w:t>
      </w:r>
    </w:p>
    <w:p w:rsidR="00D84B61" w:rsidRPr="00CB7204" w:rsidRDefault="006975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 xml:space="preserve">8(3022) </w:t>
      </w:r>
      <w:r w:rsidR="00B96377" w:rsidRPr="00CB7204">
        <w:rPr>
          <w:rFonts w:ascii="Times New Roman" w:hAnsi="Times New Roman"/>
          <w:sz w:val="24"/>
          <w:szCs w:val="24"/>
        </w:rPr>
        <w:t>21-80-35 (доб.1</w:t>
      </w:r>
      <w:r w:rsidR="001C551D" w:rsidRPr="00CB7204">
        <w:rPr>
          <w:rFonts w:ascii="Times New Roman" w:hAnsi="Times New Roman"/>
          <w:sz w:val="24"/>
          <w:szCs w:val="24"/>
        </w:rPr>
        <w:t>9</w:t>
      </w:r>
      <w:r w:rsidR="00B96377" w:rsidRPr="00CB7204">
        <w:rPr>
          <w:rFonts w:ascii="Times New Roman" w:hAnsi="Times New Roman"/>
          <w:sz w:val="24"/>
          <w:szCs w:val="24"/>
        </w:rPr>
        <w:t>3</w:t>
      </w:r>
      <w:r w:rsidR="001C551D" w:rsidRPr="00CB7204">
        <w:rPr>
          <w:rFonts w:ascii="Times New Roman" w:hAnsi="Times New Roman"/>
          <w:sz w:val="24"/>
          <w:szCs w:val="24"/>
        </w:rPr>
        <w:t>5</w:t>
      </w:r>
      <w:r w:rsidR="00B96377" w:rsidRPr="00CB7204">
        <w:rPr>
          <w:rFonts w:ascii="Times New Roman" w:hAnsi="Times New Roman"/>
          <w:sz w:val="24"/>
          <w:szCs w:val="24"/>
        </w:rPr>
        <w:t>)</w:t>
      </w:r>
    </w:p>
    <w:p w:rsidR="00CC500D" w:rsidRPr="00CB7204" w:rsidRDefault="00CC50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204">
        <w:rPr>
          <w:rFonts w:ascii="Times New Roman" w:hAnsi="Times New Roman"/>
          <w:sz w:val="24"/>
          <w:szCs w:val="24"/>
        </w:rPr>
        <w:t>89</w:t>
      </w:r>
      <w:r w:rsidR="001C551D" w:rsidRPr="00CB7204">
        <w:rPr>
          <w:rFonts w:ascii="Times New Roman" w:hAnsi="Times New Roman"/>
          <w:sz w:val="24"/>
          <w:szCs w:val="24"/>
        </w:rPr>
        <w:t>6</w:t>
      </w:r>
      <w:r w:rsidRPr="00CB7204">
        <w:rPr>
          <w:rFonts w:ascii="Times New Roman" w:hAnsi="Times New Roman"/>
          <w:sz w:val="24"/>
          <w:szCs w:val="24"/>
        </w:rPr>
        <w:t>4-4</w:t>
      </w:r>
      <w:r w:rsidR="001C551D" w:rsidRPr="00CB7204">
        <w:rPr>
          <w:rFonts w:ascii="Times New Roman" w:hAnsi="Times New Roman"/>
          <w:sz w:val="24"/>
          <w:szCs w:val="24"/>
        </w:rPr>
        <w:t>69</w:t>
      </w:r>
      <w:r w:rsidRPr="00CB7204">
        <w:rPr>
          <w:rFonts w:ascii="Times New Roman" w:hAnsi="Times New Roman"/>
          <w:sz w:val="24"/>
          <w:szCs w:val="24"/>
        </w:rPr>
        <w:t>-19</w:t>
      </w:r>
      <w:r w:rsidR="001C551D" w:rsidRPr="00CB7204">
        <w:rPr>
          <w:rFonts w:ascii="Times New Roman" w:hAnsi="Times New Roman"/>
          <w:sz w:val="24"/>
          <w:szCs w:val="24"/>
        </w:rPr>
        <w:t>75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9C18FD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8FD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CE50C6" w:rsidRPr="009C18FD">
        <w:rPr>
          <w:rFonts w:ascii="Times New Roman" w:hAnsi="Times New Roman"/>
          <w:b/>
          <w:sz w:val="24"/>
          <w:szCs w:val="24"/>
        </w:rPr>
        <w:t>6</w:t>
      </w:r>
      <w:r w:rsidR="00A646F3" w:rsidRPr="009C18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35B29" w:rsidRPr="009C18FD">
        <w:rPr>
          <w:rFonts w:ascii="Times New Roman" w:hAnsi="Times New Roman"/>
          <w:b/>
          <w:color w:val="000000" w:themeColor="text1"/>
          <w:sz w:val="24"/>
          <w:szCs w:val="24"/>
        </w:rPr>
        <w:t>июня</w:t>
      </w:r>
      <w:r w:rsidR="00A646F3" w:rsidRPr="009C18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D84B61" w:rsidRPr="009C18FD" w:rsidRDefault="006975AF" w:rsidP="009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8FD">
        <w:rPr>
          <w:rFonts w:ascii="Times New Roman" w:hAnsi="Times New Roman"/>
          <w:b/>
          <w:sz w:val="28"/>
          <w:szCs w:val="28"/>
        </w:rPr>
        <w:t>Пресс-релиз</w:t>
      </w:r>
    </w:p>
    <w:p w:rsidR="00BD1B43" w:rsidRPr="009C18FD" w:rsidRDefault="00BD1B43" w:rsidP="009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B29" w:rsidRPr="009C18FD" w:rsidRDefault="00CE50C6" w:rsidP="009C18F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C18FD">
        <w:rPr>
          <w:rFonts w:ascii="Times New Roman" w:hAnsi="Times New Roman"/>
          <w:b/>
          <w:sz w:val="28"/>
          <w:szCs w:val="28"/>
        </w:rPr>
        <w:t>Залог вместо запрета: как выбрать альтернативу ограничениям на сделки с имуществом</w:t>
      </w:r>
    </w:p>
    <w:p w:rsidR="009C18FD" w:rsidRPr="009C18FD" w:rsidRDefault="009C18FD" w:rsidP="009C18FD">
      <w:pPr>
        <w:pStyle w:val="a6"/>
        <w:shd w:val="clear" w:color="auto" w:fill="FFFFFF"/>
        <w:spacing w:beforeAutospacing="0" w:after="0" w:afterAutospacing="0"/>
        <w:ind w:firstLine="425"/>
        <w:jc w:val="both"/>
        <w:rPr>
          <w:rStyle w:val="ae"/>
          <w:b w:val="0"/>
          <w:sz w:val="28"/>
          <w:szCs w:val="28"/>
          <w:shd w:val="clear" w:color="auto" w:fill="FFFFFF"/>
        </w:rPr>
      </w:pPr>
    </w:p>
    <w:p w:rsidR="00CE50C6" w:rsidRPr="009C18FD" w:rsidRDefault="00CE50C6" w:rsidP="009C18FD">
      <w:pPr>
        <w:pStyle w:val="a6"/>
        <w:shd w:val="clear" w:color="auto" w:fill="FFFFFF"/>
        <w:spacing w:beforeAutospacing="0" w:after="0" w:afterAutospacing="0"/>
        <w:ind w:firstLine="425"/>
        <w:jc w:val="both"/>
        <w:rPr>
          <w:sz w:val="28"/>
          <w:szCs w:val="28"/>
          <w:shd w:val="clear" w:color="auto" w:fill="FFFFFF"/>
        </w:rPr>
      </w:pPr>
      <w:r w:rsidRPr="009C18FD">
        <w:rPr>
          <w:rStyle w:val="ae"/>
          <w:b w:val="0"/>
          <w:sz w:val="28"/>
          <w:szCs w:val="28"/>
          <w:shd w:val="clear" w:color="auto" w:fill="FFFFFF"/>
        </w:rPr>
        <w:t xml:space="preserve">Налоговый кодекс </w:t>
      </w:r>
      <w:r w:rsidRPr="009C18FD">
        <w:rPr>
          <w:sz w:val="28"/>
          <w:szCs w:val="28"/>
        </w:rPr>
        <w:t>Российской Федерации</w:t>
      </w:r>
      <w:r w:rsidRPr="009C18FD">
        <w:rPr>
          <w:rStyle w:val="ae"/>
          <w:b w:val="0"/>
          <w:sz w:val="28"/>
          <w:szCs w:val="28"/>
          <w:shd w:val="clear" w:color="auto" w:fill="FFFFFF"/>
        </w:rPr>
        <w:t xml:space="preserve"> позволяет налоговым органам применять обеспечительные меры к имуществу налогоплательщика. По результатам вынесения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правонарушения, мож</w:t>
      </w:r>
      <w:r w:rsidRPr="009C18FD">
        <w:rPr>
          <w:sz w:val="28"/>
          <w:szCs w:val="28"/>
        </w:rPr>
        <w:t>ет быть вынесен запрет на отчуждение (передачу в залог) имущества налогоплательщика без согласия налогового органа либо приостановление операций по счетам в банке.</w:t>
      </w:r>
    </w:p>
    <w:p w:rsidR="00CE50C6" w:rsidRPr="009C18FD" w:rsidRDefault="00CE50C6" w:rsidP="009C18FD">
      <w:pPr>
        <w:pStyle w:val="a6"/>
        <w:shd w:val="clear" w:color="auto" w:fill="FFFFFF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9C18FD">
        <w:rPr>
          <w:sz w:val="28"/>
          <w:szCs w:val="28"/>
        </w:rPr>
        <w:t>Обеспечительные меры применяются последовательно в отношении:</w:t>
      </w:r>
    </w:p>
    <w:p w:rsidR="00CE50C6" w:rsidRPr="009C18FD" w:rsidRDefault="00CE50C6" w:rsidP="009C18FD">
      <w:pPr>
        <w:pStyle w:val="a6"/>
        <w:numPr>
          <w:ilvl w:val="0"/>
          <w:numId w:val="7"/>
        </w:numPr>
        <w:shd w:val="clear" w:color="auto" w:fill="FFFFFF"/>
        <w:tabs>
          <w:tab w:val="left" w:pos="1276"/>
          <w:tab w:val="left" w:pos="1560"/>
        </w:tabs>
        <w:spacing w:beforeAutospacing="0" w:after="0" w:afterAutospacing="0"/>
        <w:ind w:left="0" w:firstLine="1146"/>
        <w:jc w:val="both"/>
        <w:rPr>
          <w:sz w:val="28"/>
          <w:szCs w:val="28"/>
        </w:rPr>
      </w:pPr>
      <w:r w:rsidRPr="009C18FD">
        <w:rPr>
          <w:sz w:val="28"/>
          <w:szCs w:val="28"/>
        </w:rPr>
        <w:t>недвижимого имущества, в том числе не участвующего в производстве продукции (работ, услуг);</w:t>
      </w:r>
    </w:p>
    <w:p w:rsidR="00CE50C6" w:rsidRPr="009C18FD" w:rsidRDefault="00CE50C6" w:rsidP="009C18FD">
      <w:pPr>
        <w:pStyle w:val="a6"/>
        <w:numPr>
          <w:ilvl w:val="0"/>
          <w:numId w:val="7"/>
        </w:numPr>
        <w:shd w:val="clear" w:color="auto" w:fill="FFFFFF"/>
        <w:tabs>
          <w:tab w:val="left" w:pos="1276"/>
          <w:tab w:val="left" w:pos="1560"/>
        </w:tabs>
        <w:spacing w:beforeAutospacing="0" w:after="0" w:afterAutospacing="0"/>
        <w:ind w:left="0" w:firstLine="1146"/>
        <w:jc w:val="both"/>
        <w:rPr>
          <w:sz w:val="28"/>
          <w:szCs w:val="28"/>
        </w:rPr>
      </w:pPr>
      <w:r w:rsidRPr="009C18FD">
        <w:rPr>
          <w:sz w:val="28"/>
          <w:szCs w:val="28"/>
        </w:rPr>
        <w:t>транспортных средств, ценных бумаг, предметов дизайна служебных помещений;</w:t>
      </w:r>
    </w:p>
    <w:p w:rsidR="00CE50C6" w:rsidRPr="009C18FD" w:rsidRDefault="00CE50C6" w:rsidP="009C18FD">
      <w:pPr>
        <w:pStyle w:val="a6"/>
        <w:numPr>
          <w:ilvl w:val="0"/>
          <w:numId w:val="7"/>
        </w:numPr>
        <w:shd w:val="clear" w:color="auto" w:fill="FFFFFF"/>
        <w:tabs>
          <w:tab w:val="left" w:pos="1276"/>
          <w:tab w:val="left" w:pos="1560"/>
        </w:tabs>
        <w:spacing w:beforeAutospacing="0" w:after="0" w:afterAutospacing="0"/>
        <w:ind w:left="0" w:firstLine="1146"/>
        <w:jc w:val="both"/>
        <w:rPr>
          <w:sz w:val="28"/>
          <w:szCs w:val="28"/>
        </w:rPr>
      </w:pPr>
      <w:r w:rsidRPr="009C18FD">
        <w:rPr>
          <w:sz w:val="28"/>
          <w:szCs w:val="28"/>
        </w:rPr>
        <w:t>иного имущества, за исключением готовой продукции, сырья и материалов;</w:t>
      </w:r>
    </w:p>
    <w:p w:rsidR="00CE50C6" w:rsidRPr="009C18FD" w:rsidRDefault="00CE50C6" w:rsidP="009C18FD">
      <w:pPr>
        <w:pStyle w:val="a6"/>
        <w:numPr>
          <w:ilvl w:val="0"/>
          <w:numId w:val="7"/>
        </w:numPr>
        <w:shd w:val="clear" w:color="auto" w:fill="FFFFFF"/>
        <w:tabs>
          <w:tab w:val="left" w:pos="1276"/>
          <w:tab w:val="left" w:pos="1560"/>
        </w:tabs>
        <w:spacing w:beforeAutospacing="0" w:after="0" w:afterAutospacing="0"/>
        <w:ind w:left="0" w:firstLine="1146"/>
        <w:jc w:val="both"/>
        <w:rPr>
          <w:sz w:val="28"/>
          <w:szCs w:val="28"/>
        </w:rPr>
      </w:pPr>
      <w:r w:rsidRPr="009C18FD">
        <w:rPr>
          <w:sz w:val="28"/>
          <w:szCs w:val="28"/>
        </w:rPr>
        <w:t>готовой продукции, сырья и материалов.</w:t>
      </w:r>
    </w:p>
    <w:p w:rsidR="00CE50C6" w:rsidRPr="009C18FD" w:rsidRDefault="00CE50C6" w:rsidP="009C18FD">
      <w:pPr>
        <w:pStyle w:val="a6"/>
        <w:shd w:val="clear" w:color="auto" w:fill="FFFFFF"/>
        <w:spacing w:beforeAutospacing="0" w:after="0" w:afterAutospacing="0"/>
        <w:ind w:firstLine="426"/>
        <w:jc w:val="both"/>
        <w:rPr>
          <w:rStyle w:val="ae"/>
          <w:b w:val="0"/>
          <w:bCs w:val="0"/>
          <w:sz w:val="28"/>
          <w:szCs w:val="28"/>
          <w:shd w:val="clear" w:color="auto" w:fill="FFFFFF"/>
        </w:rPr>
      </w:pPr>
      <w:r w:rsidRPr="009C18FD">
        <w:rPr>
          <w:sz w:val="28"/>
          <w:szCs w:val="28"/>
        </w:rPr>
        <w:t xml:space="preserve">С 1 апреля 2024 года вступили в силу изменения в Налоговый кодекс Российской Федерации. </w:t>
      </w:r>
      <w:r w:rsidRPr="009C18FD">
        <w:rPr>
          <w:sz w:val="28"/>
          <w:szCs w:val="28"/>
          <w:shd w:val="clear" w:color="auto" w:fill="FFFFFF"/>
        </w:rPr>
        <w:t xml:space="preserve">Теперь налогоплательщикам предоставляется более гибкий подход к обеспечению исполнения налоговых обязательств.  </w:t>
      </w:r>
      <w:r w:rsidRPr="009C18FD">
        <w:rPr>
          <w:rStyle w:val="ae"/>
          <w:b w:val="0"/>
          <w:sz w:val="28"/>
          <w:szCs w:val="28"/>
          <w:shd w:val="clear" w:color="auto" w:fill="FFFFFF"/>
        </w:rPr>
        <w:t>Вместо ограничений на операции с имуществом можно выбрать альтернативу:</w:t>
      </w:r>
    </w:p>
    <w:p w:rsidR="00CE50C6" w:rsidRPr="009C18FD" w:rsidRDefault="00CE50C6" w:rsidP="009C18FD">
      <w:pPr>
        <w:pStyle w:val="a6"/>
        <w:numPr>
          <w:ilvl w:val="0"/>
          <w:numId w:val="8"/>
        </w:numPr>
        <w:shd w:val="clear" w:color="auto" w:fill="FFFFFF"/>
        <w:tabs>
          <w:tab w:val="left" w:pos="1560"/>
        </w:tabs>
        <w:spacing w:beforeAutospacing="0" w:after="0" w:afterAutospacing="0"/>
        <w:ind w:left="0" w:firstLine="1134"/>
        <w:jc w:val="both"/>
        <w:rPr>
          <w:rStyle w:val="ae"/>
          <w:b w:val="0"/>
          <w:bCs w:val="0"/>
          <w:sz w:val="28"/>
          <w:szCs w:val="28"/>
          <w:shd w:val="clear" w:color="auto" w:fill="FFFFFF"/>
        </w:rPr>
      </w:pPr>
      <w:r w:rsidRPr="009C18FD">
        <w:rPr>
          <w:rStyle w:val="ae"/>
          <w:b w:val="0"/>
          <w:sz w:val="28"/>
          <w:szCs w:val="28"/>
          <w:shd w:val="clear" w:color="auto" w:fill="FFFFFF"/>
        </w:rPr>
        <w:t>банковскую гарантию;</w:t>
      </w:r>
    </w:p>
    <w:p w:rsidR="00CE50C6" w:rsidRPr="009C18FD" w:rsidRDefault="00CE50C6" w:rsidP="009C18FD">
      <w:pPr>
        <w:pStyle w:val="a6"/>
        <w:numPr>
          <w:ilvl w:val="0"/>
          <w:numId w:val="8"/>
        </w:numPr>
        <w:shd w:val="clear" w:color="auto" w:fill="FFFFFF"/>
        <w:tabs>
          <w:tab w:val="left" w:pos="1560"/>
        </w:tabs>
        <w:spacing w:beforeAutospacing="0" w:after="0" w:afterAutospacing="0"/>
        <w:ind w:left="0" w:firstLine="1134"/>
        <w:jc w:val="both"/>
        <w:rPr>
          <w:rStyle w:val="ae"/>
          <w:b w:val="0"/>
          <w:bCs w:val="0"/>
          <w:sz w:val="28"/>
          <w:szCs w:val="28"/>
          <w:shd w:val="clear" w:color="auto" w:fill="FFFFFF"/>
        </w:rPr>
      </w:pPr>
      <w:r w:rsidRPr="009C18FD">
        <w:rPr>
          <w:rStyle w:val="ae"/>
          <w:b w:val="0"/>
          <w:sz w:val="28"/>
          <w:szCs w:val="28"/>
          <w:shd w:val="clear" w:color="auto" w:fill="FFFFFF"/>
        </w:rPr>
        <w:t>залог ценных бумаг</w:t>
      </w:r>
      <w:r w:rsidRPr="009C18FD">
        <w:rPr>
          <w:sz w:val="28"/>
          <w:szCs w:val="28"/>
        </w:rPr>
        <w:t>, обращающихся на организованном рынке ценных бумаг, или залог иного имущества (ст. 73 НК РФ);</w:t>
      </w:r>
    </w:p>
    <w:p w:rsidR="00CE50C6" w:rsidRPr="009C18FD" w:rsidRDefault="00CE50C6" w:rsidP="009C18FD">
      <w:pPr>
        <w:pStyle w:val="a6"/>
        <w:numPr>
          <w:ilvl w:val="0"/>
          <w:numId w:val="8"/>
        </w:numPr>
        <w:shd w:val="clear" w:color="auto" w:fill="FFFFFF"/>
        <w:tabs>
          <w:tab w:val="left" w:pos="1560"/>
        </w:tabs>
        <w:spacing w:beforeAutospacing="0" w:after="0" w:afterAutospacing="0"/>
        <w:ind w:left="0" w:firstLine="1134"/>
        <w:jc w:val="both"/>
        <w:rPr>
          <w:rStyle w:val="ae"/>
          <w:b w:val="0"/>
          <w:bCs w:val="0"/>
          <w:sz w:val="28"/>
          <w:szCs w:val="28"/>
          <w:shd w:val="clear" w:color="auto" w:fill="FFFFFF"/>
        </w:rPr>
      </w:pPr>
      <w:r w:rsidRPr="009C18FD">
        <w:rPr>
          <w:rStyle w:val="ae"/>
          <w:b w:val="0"/>
          <w:sz w:val="28"/>
          <w:szCs w:val="28"/>
          <w:shd w:val="clear" w:color="auto" w:fill="FFFFFF"/>
        </w:rPr>
        <w:t>поручительство</w:t>
      </w:r>
      <w:r w:rsidRPr="009C18FD">
        <w:rPr>
          <w:sz w:val="28"/>
          <w:szCs w:val="28"/>
        </w:rPr>
        <w:t xml:space="preserve"> третьего лица (ст. 74 НК РФ)</w:t>
      </w:r>
      <w:r w:rsidRPr="009C18FD">
        <w:rPr>
          <w:rStyle w:val="ae"/>
          <w:b w:val="0"/>
          <w:sz w:val="28"/>
          <w:szCs w:val="28"/>
          <w:shd w:val="clear" w:color="auto" w:fill="FFFFFF"/>
        </w:rPr>
        <w:t xml:space="preserve">. </w:t>
      </w:r>
    </w:p>
    <w:p w:rsidR="00CE50C6" w:rsidRPr="009C18FD" w:rsidRDefault="00CE50C6" w:rsidP="009C18FD">
      <w:pPr>
        <w:pStyle w:val="a6"/>
        <w:shd w:val="clear" w:color="auto" w:fill="FFFFFF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9C18FD">
        <w:rPr>
          <w:sz w:val="28"/>
          <w:szCs w:val="28"/>
        </w:rPr>
        <w:t>Налогоплательщики могут запросить замену обеспечительных мер, подав заявление в налоговый орган. При этом замена может быть полной или частичной.</w:t>
      </w:r>
    </w:p>
    <w:p w:rsidR="00CE50C6" w:rsidRPr="009C18FD" w:rsidRDefault="00CE50C6" w:rsidP="009C18FD">
      <w:pPr>
        <w:pStyle w:val="a6"/>
        <w:shd w:val="clear" w:color="auto" w:fill="FFFFFF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9C18FD">
        <w:rPr>
          <w:sz w:val="28"/>
          <w:szCs w:val="28"/>
        </w:rPr>
        <w:t xml:space="preserve">Новые положения Кодекса направлены на создание более благоприятных условий для налогоплательщиков и повышение эффективности налогового администрирования. </w:t>
      </w:r>
    </w:p>
    <w:p w:rsidR="00CE50C6" w:rsidRPr="009C18FD" w:rsidRDefault="00CE50C6" w:rsidP="009C18FD">
      <w:pPr>
        <w:pStyle w:val="a6"/>
        <w:shd w:val="clear" w:color="auto" w:fill="FFFFFF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9C18FD">
        <w:rPr>
          <w:sz w:val="28"/>
          <w:szCs w:val="28"/>
        </w:rPr>
        <w:lastRenderedPageBreak/>
        <w:t>Уточнить все подробности о порядке предоставления заявления о замене обеспечительных мер можно по тел. 8 (302-2) 21-80-35, доб.: 37-24, 37-58.</w:t>
      </w:r>
    </w:p>
    <w:p w:rsidR="00660906" w:rsidRPr="009C18FD" w:rsidRDefault="00660906" w:rsidP="009C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60906" w:rsidRPr="009C18FD" w:rsidSect="001C551D">
      <w:pgSz w:w="11906" w:h="16838"/>
      <w:pgMar w:top="1134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D68D5"/>
    <w:multiLevelType w:val="hybridMultilevel"/>
    <w:tmpl w:val="17B83E8C"/>
    <w:lvl w:ilvl="0" w:tplc="29F85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DA4F6D"/>
    <w:multiLevelType w:val="hybridMultilevel"/>
    <w:tmpl w:val="96FA83D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E41F3"/>
    <w:multiLevelType w:val="hybridMultilevel"/>
    <w:tmpl w:val="8272EB4A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C551D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650E0"/>
    <w:rsid w:val="006821C8"/>
    <w:rsid w:val="006975AF"/>
    <w:rsid w:val="006A2BC4"/>
    <w:rsid w:val="007A6D7A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9C18FD"/>
    <w:rsid w:val="00A01A22"/>
    <w:rsid w:val="00A20238"/>
    <w:rsid w:val="00A25161"/>
    <w:rsid w:val="00A646F3"/>
    <w:rsid w:val="00AC0BBA"/>
    <w:rsid w:val="00AE4AD0"/>
    <w:rsid w:val="00B02777"/>
    <w:rsid w:val="00B15DB7"/>
    <w:rsid w:val="00B35B29"/>
    <w:rsid w:val="00B4032E"/>
    <w:rsid w:val="00B526A0"/>
    <w:rsid w:val="00B56664"/>
    <w:rsid w:val="00B96377"/>
    <w:rsid w:val="00BD1B43"/>
    <w:rsid w:val="00BD4056"/>
    <w:rsid w:val="00BE3920"/>
    <w:rsid w:val="00BF44E2"/>
    <w:rsid w:val="00C66F78"/>
    <w:rsid w:val="00C76619"/>
    <w:rsid w:val="00C91E6A"/>
    <w:rsid w:val="00CB7204"/>
    <w:rsid w:val="00CC500D"/>
    <w:rsid w:val="00CD34EE"/>
    <w:rsid w:val="00CE50C6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3E8E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E5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E5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9D90-B0F1-4BF3-8CEE-A6A24366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Серафима Сергеевна</dc:creator>
  <cp:lastModifiedBy>Ляхова Серафима Сергеевна</cp:lastModifiedBy>
  <cp:revision>3</cp:revision>
  <dcterms:created xsi:type="dcterms:W3CDTF">2024-06-06T06:54:00Z</dcterms:created>
  <dcterms:modified xsi:type="dcterms:W3CDTF">2024-06-06T06:55:00Z</dcterms:modified>
</cp:coreProperties>
</file>