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DC" w:rsidRPr="00CB7204" w:rsidRDefault="00697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>УФНС России</w:t>
      </w:r>
    </w:p>
    <w:p w:rsidR="0026369C" w:rsidRPr="00CB7204" w:rsidRDefault="00697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>по Забайкальскому краю</w:t>
      </w:r>
      <w:r w:rsidR="00F60EDC" w:rsidRPr="00CB7204">
        <w:rPr>
          <w:rFonts w:ascii="Times New Roman" w:hAnsi="Times New Roman"/>
          <w:sz w:val="24"/>
          <w:szCs w:val="24"/>
        </w:rPr>
        <w:t xml:space="preserve"> </w:t>
      </w:r>
    </w:p>
    <w:p w:rsidR="00D84B61" w:rsidRPr="00CB7204" w:rsidRDefault="00697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 xml:space="preserve">Сайт: </w:t>
      </w:r>
      <w:hyperlink r:id="rId7" w:history="1">
        <w:r w:rsidR="00F45ABB" w:rsidRPr="00CB7204">
          <w:rPr>
            <w:rStyle w:val="a5"/>
            <w:rFonts w:ascii="Times New Roman" w:hAnsi="Times New Roman"/>
            <w:sz w:val="24"/>
            <w:szCs w:val="24"/>
          </w:rPr>
          <w:t>www.nalog.</w:t>
        </w:r>
        <w:proofErr w:type="spellStart"/>
        <w:r w:rsidR="00F45ABB" w:rsidRPr="00CB7204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F45ABB" w:rsidRPr="00CB720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F45ABB" w:rsidRPr="00CB7204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D84B61" w:rsidRPr="00CB7204" w:rsidRDefault="00D84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B61" w:rsidRPr="00CB7204" w:rsidRDefault="006975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D84B61" w:rsidRPr="00CB7204" w:rsidRDefault="001C55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>Ляхова Серафима</w:t>
      </w:r>
    </w:p>
    <w:p w:rsidR="00D84B61" w:rsidRPr="00CB7204" w:rsidRDefault="006975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 xml:space="preserve">8(3022) </w:t>
      </w:r>
      <w:r w:rsidR="00B96377" w:rsidRPr="00CB7204">
        <w:rPr>
          <w:rFonts w:ascii="Times New Roman" w:hAnsi="Times New Roman"/>
          <w:sz w:val="24"/>
          <w:szCs w:val="24"/>
        </w:rPr>
        <w:t>21-80-35 (доб.1</w:t>
      </w:r>
      <w:r w:rsidR="001C551D" w:rsidRPr="00CB7204">
        <w:rPr>
          <w:rFonts w:ascii="Times New Roman" w:hAnsi="Times New Roman"/>
          <w:sz w:val="24"/>
          <w:szCs w:val="24"/>
        </w:rPr>
        <w:t>9</w:t>
      </w:r>
      <w:r w:rsidR="00B96377" w:rsidRPr="00CB7204">
        <w:rPr>
          <w:rFonts w:ascii="Times New Roman" w:hAnsi="Times New Roman"/>
          <w:sz w:val="24"/>
          <w:szCs w:val="24"/>
        </w:rPr>
        <w:t>3</w:t>
      </w:r>
      <w:r w:rsidR="001C551D" w:rsidRPr="00CB7204">
        <w:rPr>
          <w:rFonts w:ascii="Times New Roman" w:hAnsi="Times New Roman"/>
          <w:sz w:val="24"/>
          <w:szCs w:val="24"/>
        </w:rPr>
        <w:t>5</w:t>
      </w:r>
      <w:r w:rsidR="00B96377" w:rsidRPr="00CB7204">
        <w:rPr>
          <w:rFonts w:ascii="Times New Roman" w:hAnsi="Times New Roman"/>
          <w:sz w:val="24"/>
          <w:szCs w:val="24"/>
        </w:rPr>
        <w:t>)</w:t>
      </w:r>
    </w:p>
    <w:p w:rsidR="00CC500D" w:rsidRPr="00CB7204" w:rsidRDefault="00CC50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>89</w:t>
      </w:r>
      <w:r w:rsidR="001C551D" w:rsidRPr="00CB7204">
        <w:rPr>
          <w:rFonts w:ascii="Times New Roman" w:hAnsi="Times New Roman"/>
          <w:sz w:val="24"/>
          <w:szCs w:val="24"/>
        </w:rPr>
        <w:t>6</w:t>
      </w:r>
      <w:r w:rsidRPr="00CB7204">
        <w:rPr>
          <w:rFonts w:ascii="Times New Roman" w:hAnsi="Times New Roman"/>
          <w:sz w:val="24"/>
          <w:szCs w:val="24"/>
        </w:rPr>
        <w:t>4-4</w:t>
      </w:r>
      <w:r w:rsidR="001C551D" w:rsidRPr="00CB7204">
        <w:rPr>
          <w:rFonts w:ascii="Times New Roman" w:hAnsi="Times New Roman"/>
          <w:sz w:val="24"/>
          <w:szCs w:val="24"/>
        </w:rPr>
        <w:t>69</w:t>
      </w:r>
      <w:r w:rsidRPr="00CB7204">
        <w:rPr>
          <w:rFonts w:ascii="Times New Roman" w:hAnsi="Times New Roman"/>
          <w:sz w:val="24"/>
          <w:szCs w:val="24"/>
        </w:rPr>
        <w:t>-19</w:t>
      </w:r>
      <w:r w:rsidR="001C551D" w:rsidRPr="00CB7204">
        <w:rPr>
          <w:rFonts w:ascii="Times New Roman" w:hAnsi="Times New Roman"/>
          <w:sz w:val="24"/>
          <w:szCs w:val="24"/>
        </w:rPr>
        <w:t>75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9C18FD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8FD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E52308">
        <w:rPr>
          <w:rFonts w:ascii="Times New Roman" w:hAnsi="Times New Roman"/>
          <w:b/>
          <w:sz w:val="24"/>
          <w:szCs w:val="24"/>
        </w:rPr>
        <w:t>10</w:t>
      </w:r>
      <w:r w:rsidR="00A646F3" w:rsidRPr="009C18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35B29" w:rsidRPr="009C18FD">
        <w:rPr>
          <w:rFonts w:ascii="Times New Roman" w:hAnsi="Times New Roman"/>
          <w:b/>
          <w:color w:val="000000" w:themeColor="text1"/>
          <w:sz w:val="24"/>
          <w:szCs w:val="24"/>
        </w:rPr>
        <w:t>июня</w:t>
      </w:r>
      <w:r w:rsidR="00A646F3" w:rsidRPr="009C18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D84B61" w:rsidRPr="009C18FD" w:rsidRDefault="006975AF" w:rsidP="009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8FD">
        <w:rPr>
          <w:rFonts w:ascii="Times New Roman" w:hAnsi="Times New Roman"/>
          <w:b/>
          <w:sz w:val="28"/>
          <w:szCs w:val="28"/>
        </w:rPr>
        <w:t>Пресс-релиз</w:t>
      </w:r>
    </w:p>
    <w:p w:rsidR="005C6ABC" w:rsidRDefault="00E52308" w:rsidP="00E52308">
      <w:pPr>
        <w:pStyle w:val="a6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  <w:r w:rsidRPr="00E52308">
        <w:rPr>
          <w:b/>
          <w:sz w:val="28"/>
          <w:szCs w:val="28"/>
        </w:rPr>
        <w:t xml:space="preserve">Более 8 тысяч </w:t>
      </w:r>
      <w:proofErr w:type="spellStart"/>
      <w:r w:rsidRPr="00E52308">
        <w:rPr>
          <w:b/>
          <w:sz w:val="28"/>
          <w:szCs w:val="28"/>
        </w:rPr>
        <w:t>самозанятых</w:t>
      </w:r>
      <w:proofErr w:type="spellEnd"/>
      <w:r w:rsidRPr="00E52308">
        <w:rPr>
          <w:b/>
          <w:sz w:val="28"/>
          <w:szCs w:val="28"/>
        </w:rPr>
        <w:t xml:space="preserve"> Забайкалья имеют задолженность</w:t>
      </w:r>
    </w:p>
    <w:p w:rsidR="00E52308" w:rsidRDefault="00E52308" w:rsidP="00E52308">
      <w:pPr>
        <w:pStyle w:val="a6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</w:p>
    <w:p w:rsidR="00E52308" w:rsidRPr="00E52308" w:rsidRDefault="00E52308" w:rsidP="00E52308">
      <w:pPr>
        <w:pStyle w:val="a6"/>
        <w:shd w:val="clear" w:color="auto" w:fill="FFFFFF"/>
        <w:spacing w:beforeAutospacing="0" w:after="0" w:afterAutospacing="0"/>
        <w:ind w:firstLine="425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 xml:space="preserve">УФНС России по Забайкальскому краю выявило свыше 8 тысяч налогоплательщиков, не уплативших налог на профессиональный доход по итогам 4 месяцев 2024 года. </w:t>
      </w:r>
    </w:p>
    <w:p w:rsidR="00E52308" w:rsidRPr="00E52308" w:rsidRDefault="00E52308" w:rsidP="00E52308">
      <w:pPr>
        <w:pStyle w:val="a6"/>
        <w:shd w:val="clear" w:color="auto" w:fill="FFFFFF"/>
        <w:spacing w:beforeAutospacing="0" w:after="0" w:afterAutospacing="0"/>
        <w:ind w:firstLine="425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>НПД – специальный налоговый режим для физических лиц (как зарегистрированных в качестве ИП, так и без регистрации). Налог необходимо уплачивать с доходов от продажи товаров, работ, услуг и имущественных прав.</w:t>
      </w:r>
    </w:p>
    <w:p w:rsidR="00E52308" w:rsidRPr="00E52308" w:rsidRDefault="00E52308" w:rsidP="00E52308">
      <w:pPr>
        <w:pStyle w:val="a6"/>
        <w:shd w:val="clear" w:color="auto" w:fill="FFFFFF"/>
        <w:spacing w:beforeAutospacing="0" w:after="0" w:afterAutospacing="0"/>
        <w:ind w:firstLine="425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 xml:space="preserve">Несвоевременная уплата НПД грозит </w:t>
      </w:r>
      <w:proofErr w:type="spellStart"/>
      <w:r w:rsidRPr="00E52308">
        <w:rPr>
          <w:rStyle w:val="ae"/>
          <w:b w:val="0"/>
          <w:sz w:val="28"/>
          <w:szCs w:val="28"/>
          <w:shd w:val="clear" w:color="auto" w:fill="FFFFFF"/>
        </w:rPr>
        <w:t>самозанятым</w:t>
      </w:r>
      <w:proofErr w:type="spellEnd"/>
      <w:r w:rsidRPr="00E52308">
        <w:rPr>
          <w:rStyle w:val="ae"/>
          <w:b w:val="0"/>
          <w:sz w:val="28"/>
          <w:szCs w:val="28"/>
          <w:shd w:val="clear" w:color="auto" w:fill="FFFFFF"/>
        </w:rPr>
        <w:t>:</w:t>
      </w:r>
    </w:p>
    <w:p w:rsidR="00E52308" w:rsidRPr="00E52308" w:rsidRDefault="00E52308" w:rsidP="00E52308">
      <w:pPr>
        <w:pStyle w:val="a6"/>
        <w:numPr>
          <w:ilvl w:val="0"/>
          <w:numId w:val="9"/>
        </w:numPr>
        <w:shd w:val="clear" w:color="auto" w:fill="FFFFFF"/>
        <w:spacing w:beforeAutospacing="0" w:after="0" w:afterAutospacing="0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>Начислением пени за просрочку;</w:t>
      </w:r>
    </w:p>
    <w:p w:rsidR="00E52308" w:rsidRPr="00E52308" w:rsidRDefault="00E52308" w:rsidP="00E52308">
      <w:pPr>
        <w:pStyle w:val="a6"/>
        <w:numPr>
          <w:ilvl w:val="0"/>
          <w:numId w:val="9"/>
        </w:numPr>
        <w:shd w:val="clear" w:color="auto" w:fill="FFFFFF"/>
        <w:spacing w:beforeAutospacing="0" w:after="0" w:afterAutospacing="0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>Принудительным взысканием задолженности с банковских счетов либо за счет имеющегося у должника имущества;</w:t>
      </w:r>
    </w:p>
    <w:p w:rsidR="00E52308" w:rsidRPr="00E52308" w:rsidRDefault="00E52308" w:rsidP="00E52308">
      <w:pPr>
        <w:pStyle w:val="a6"/>
        <w:numPr>
          <w:ilvl w:val="0"/>
          <w:numId w:val="9"/>
        </w:numPr>
        <w:shd w:val="clear" w:color="auto" w:fill="FFFFFF"/>
        <w:spacing w:beforeAutospacing="0" w:after="0" w:afterAutospacing="0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 xml:space="preserve">Отказом в повторной регистрации в качестве </w:t>
      </w:r>
      <w:proofErr w:type="spellStart"/>
      <w:r w:rsidRPr="00E52308">
        <w:rPr>
          <w:rStyle w:val="ae"/>
          <w:b w:val="0"/>
          <w:sz w:val="28"/>
          <w:szCs w:val="28"/>
          <w:shd w:val="clear" w:color="auto" w:fill="FFFFFF"/>
        </w:rPr>
        <w:t>самозанятого</w:t>
      </w:r>
      <w:proofErr w:type="spellEnd"/>
      <w:r w:rsidRPr="00E52308">
        <w:rPr>
          <w:rStyle w:val="ae"/>
          <w:b w:val="0"/>
          <w:sz w:val="28"/>
          <w:szCs w:val="28"/>
          <w:shd w:val="clear" w:color="auto" w:fill="FFFFFF"/>
        </w:rPr>
        <w:t>.</w:t>
      </w:r>
    </w:p>
    <w:p w:rsidR="00E52308" w:rsidRPr="00E52308" w:rsidRDefault="00E52308" w:rsidP="00E52308">
      <w:pPr>
        <w:pStyle w:val="a6"/>
        <w:shd w:val="clear" w:color="auto" w:fill="FFFFFF"/>
        <w:spacing w:beforeAutospacing="0" w:after="0" w:afterAutospacing="0"/>
        <w:ind w:firstLine="425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>Напоминаем: налог на профессиональный доход уплачивается не позднее 28-го числа месяца, следующего за истекшим налоговым периодом.</w:t>
      </w:r>
    </w:p>
    <w:p w:rsidR="00E52308" w:rsidRPr="00E52308" w:rsidRDefault="00E52308" w:rsidP="00E52308">
      <w:pPr>
        <w:pStyle w:val="a6"/>
        <w:shd w:val="clear" w:color="auto" w:fill="FFFFFF"/>
        <w:spacing w:beforeAutospacing="0" w:after="0" w:afterAutospacing="0"/>
        <w:ind w:firstLine="425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 xml:space="preserve">Квитанция на уплату налога автоматически формируется налоговым органом и направляется в приложение «Мой налог» не позднее 12-го числа месяца, следующего за истекшим периодом. Для простоты оплаты квитанция содержит </w:t>
      </w:r>
      <w:proofErr w:type="gramStart"/>
      <w:r w:rsidRPr="00E52308">
        <w:rPr>
          <w:rStyle w:val="ae"/>
          <w:b w:val="0"/>
          <w:sz w:val="28"/>
          <w:szCs w:val="28"/>
          <w:shd w:val="clear" w:color="auto" w:fill="FFFFFF"/>
        </w:rPr>
        <w:t>специализированный</w:t>
      </w:r>
      <w:proofErr w:type="gramEnd"/>
      <w:r w:rsidRPr="00E52308">
        <w:rPr>
          <w:rStyle w:val="ae"/>
          <w:b w:val="0"/>
          <w:sz w:val="28"/>
          <w:szCs w:val="28"/>
          <w:shd w:val="clear" w:color="auto" w:fill="FFFFFF"/>
        </w:rPr>
        <w:t xml:space="preserve"> QR-код.</w:t>
      </w:r>
    </w:p>
    <w:p w:rsidR="00E52308" w:rsidRPr="00E52308" w:rsidRDefault="00E52308" w:rsidP="00E52308">
      <w:pPr>
        <w:pStyle w:val="a6"/>
        <w:shd w:val="clear" w:color="auto" w:fill="FFFFFF"/>
        <w:spacing w:beforeAutospacing="0" w:after="0" w:afterAutospacing="0"/>
        <w:ind w:firstLine="425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>Оплатить НПД можно различными способами:</w:t>
      </w:r>
    </w:p>
    <w:p w:rsidR="00E52308" w:rsidRPr="00E52308" w:rsidRDefault="00E52308" w:rsidP="00E52308">
      <w:pPr>
        <w:pStyle w:val="a6"/>
        <w:numPr>
          <w:ilvl w:val="0"/>
          <w:numId w:val="10"/>
        </w:numPr>
        <w:shd w:val="clear" w:color="auto" w:fill="FFFFFF"/>
        <w:spacing w:beforeAutospacing="0" w:after="0" w:afterAutospacing="0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>Через мобильное приложение «Мой налог» или веб-кабинет «Мой налог» с помощью банковской карты</w:t>
      </w:r>
      <w:r w:rsidR="008C0170">
        <w:rPr>
          <w:rStyle w:val="ae"/>
          <w:b w:val="0"/>
          <w:sz w:val="28"/>
          <w:szCs w:val="28"/>
          <w:shd w:val="clear" w:color="auto" w:fill="FFFFFF"/>
        </w:rPr>
        <w:t xml:space="preserve"> на сайте </w:t>
      </w:r>
      <w:hyperlink r:id="rId8" w:history="1">
        <w:r w:rsidR="008C0170" w:rsidRPr="00365A82">
          <w:rPr>
            <w:rStyle w:val="a5"/>
            <w:sz w:val="28"/>
            <w:szCs w:val="28"/>
            <w:shd w:val="clear" w:color="auto" w:fill="FFFFFF"/>
            <w:lang w:val="en-US"/>
          </w:rPr>
          <w:t>www</w:t>
        </w:r>
        <w:r w:rsidR="008C0170" w:rsidRPr="008C0170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="008C0170" w:rsidRPr="00365A82">
          <w:rPr>
            <w:rStyle w:val="a5"/>
            <w:sz w:val="28"/>
            <w:szCs w:val="28"/>
            <w:shd w:val="clear" w:color="auto" w:fill="FFFFFF"/>
            <w:lang w:val="en-US"/>
          </w:rPr>
          <w:t>nalog</w:t>
        </w:r>
        <w:proofErr w:type="spellEnd"/>
        <w:r w:rsidR="008C0170" w:rsidRPr="008C0170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="008C0170" w:rsidRPr="00365A82">
          <w:rPr>
            <w:rStyle w:val="a5"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 w:rsidR="008C0170" w:rsidRPr="008C0170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="008C0170" w:rsidRPr="00365A82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E52308">
        <w:rPr>
          <w:rStyle w:val="ae"/>
          <w:b w:val="0"/>
          <w:sz w:val="28"/>
          <w:szCs w:val="28"/>
          <w:shd w:val="clear" w:color="auto" w:fill="FFFFFF"/>
        </w:rPr>
        <w:t>;</w:t>
      </w:r>
    </w:p>
    <w:p w:rsidR="00E52308" w:rsidRPr="00E52308" w:rsidRDefault="00E52308" w:rsidP="00E52308">
      <w:pPr>
        <w:pStyle w:val="a6"/>
        <w:numPr>
          <w:ilvl w:val="0"/>
          <w:numId w:val="10"/>
        </w:numPr>
        <w:shd w:val="clear" w:color="auto" w:fill="FFFFFF"/>
        <w:spacing w:beforeAutospacing="0" w:after="0" w:afterAutospacing="0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>В мобильном приложении или на сайте банка по реквизитам квитанции или QR-коду;</w:t>
      </w:r>
    </w:p>
    <w:p w:rsidR="00E52308" w:rsidRPr="00E52308" w:rsidRDefault="00E52308" w:rsidP="00E52308">
      <w:pPr>
        <w:pStyle w:val="a6"/>
        <w:numPr>
          <w:ilvl w:val="0"/>
          <w:numId w:val="10"/>
        </w:numPr>
        <w:shd w:val="clear" w:color="auto" w:fill="FFFFFF"/>
        <w:spacing w:beforeAutospacing="0" w:after="0" w:afterAutospacing="0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 xml:space="preserve">Через портал </w:t>
      </w:r>
      <w:proofErr w:type="spellStart"/>
      <w:r w:rsidRPr="00E52308">
        <w:rPr>
          <w:rStyle w:val="ae"/>
          <w:b w:val="0"/>
          <w:sz w:val="28"/>
          <w:szCs w:val="28"/>
          <w:shd w:val="clear" w:color="auto" w:fill="FFFFFF"/>
        </w:rPr>
        <w:t>Госуслуг</w:t>
      </w:r>
      <w:proofErr w:type="spellEnd"/>
      <w:r w:rsidRPr="00E52308">
        <w:rPr>
          <w:rStyle w:val="ae"/>
          <w:b w:val="0"/>
          <w:sz w:val="28"/>
          <w:szCs w:val="28"/>
          <w:shd w:val="clear" w:color="auto" w:fill="FFFFFF"/>
        </w:rPr>
        <w:t>;</w:t>
      </w:r>
    </w:p>
    <w:p w:rsidR="00E52308" w:rsidRPr="00E52308" w:rsidRDefault="00E52308" w:rsidP="00E52308">
      <w:pPr>
        <w:pStyle w:val="a6"/>
        <w:numPr>
          <w:ilvl w:val="0"/>
          <w:numId w:val="10"/>
        </w:numPr>
        <w:shd w:val="clear" w:color="auto" w:fill="FFFFFF"/>
        <w:spacing w:beforeAutospacing="0" w:after="0" w:afterAutospacing="0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>В любом банке, банкомате или платёжном терминале;</w:t>
      </w:r>
    </w:p>
    <w:p w:rsidR="00E52308" w:rsidRPr="00E52308" w:rsidRDefault="00E52308" w:rsidP="00E52308">
      <w:pPr>
        <w:pStyle w:val="a6"/>
        <w:numPr>
          <w:ilvl w:val="0"/>
          <w:numId w:val="10"/>
        </w:numPr>
        <w:shd w:val="clear" w:color="auto" w:fill="FFFFFF"/>
        <w:spacing w:beforeAutospacing="0" w:after="0" w:afterAutospacing="0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>В составе Единого налогового платежа через сервисы «Личный кабинет налогоплательщика для физических лиц» или «Личный кабинет налогоплательщика индивидуального предпринимателя»</w:t>
      </w:r>
      <w:bookmarkStart w:id="0" w:name="_GoBack"/>
      <w:bookmarkEnd w:id="0"/>
      <w:r w:rsidRPr="00E52308">
        <w:rPr>
          <w:rStyle w:val="ae"/>
          <w:b w:val="0"/>
          <w:sz w:val="28"/>
          <w:szCs w:val="28"/>
          <w:shd w:val="clear" w:color="auto" w:fill="FFFFFF"/>
        </w:rPr>
        <w:t>;</w:t>
      </w:r>
    </w:p>
    <w:p w:rsidR="00E52308" w:rsidRPr="00E52308" w:rsidRDefault="00E52308" w:rsidP="00E52308">
      <w:pPr>
        <w:pStyle w:val="a6"/>
        <w:numPr>
          <w:ilvl w:val="0"/>
          <w:numId w:val="10"/>
        </w:numPr>
        <w:shd w:val="clear" w:color="auto" w:fill="FFFFFF"/>
        <w:spacing w:beforeAutospacing="0" w:after="0" w:afterAutospacing="0"/>
        <w:jc w:val="both"/>
        <w:rPr>
          <w:rStyle w:val="ae"/>
          <w:b w:val="0"/>
          <w:sz w:val="28"/>
          <w:szCs w:val="28"/>
          <w:shd w:val="clear" w:color="auto" w:fill="FFFFFF"/>
        </w:rPr>
      </w:pPr>
      <w:proofErr w:type="spellStart"/>
      <w:r w:rsidRPr="00E52308">
        <w:rPr>
          <w:rStyle w:val="ae"/>
          <w:b w:val="0"/>
          <w:sz w:val="28"/>
          <w:szCs w:val="28"/>
          <w:shd w:val="clear" w:color="auto" w:fill="FFFFFF"/>
        </w:rPr>
        <w:t>Автоплатежом</w:t>
      </w:r>
      <w:proofErr w:type="spellEnd"/>
      <w:r w:rsidRPr="00E52308">
        <w:rPr>
          <w:rStyle w:val="ae"/>
          <w:b w:val="0"/>
          <w:sz w:val="28"/>
          <w:szCs w:val="28"/>
          <w:shd w:val="clear" w:color="auto" w:fill="FFFFFF"/>
        </w:rPr>
        <w:t xml:space="preserve"> в приложении «Мой налог».</w:t>
      </w:r>
    </w:p>
    <w:p w:rsidR="00E52308" w:rsidRPr="00E52308" w:rsidRDefault="00E52308" w:rsidP="00E52308">
      <w:pPr>
        <w:pStyle w:val="a6"/>
        <w:shd w:val="clear" w:color="auto" w:fill="FFFFFF"/>
        <w:spacing w:beforeAutospacing="0" w:after="0" w:afterAutospacing="0"/>
        <w:ind w:firstLine="425"/>
        <w:jc w:val="both"/>
        <w:rPr>
          <w:rStyle w:val="ae"/>
          <w:b w:val="0"/>
          <w:sz w:val="28"/>
          <w:szCs w:val="28"/>
          <w:shd w:val="clear" w:color="auto" w:fill="FFFFFF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 xml:space="preserve">Важно: налог может быть уплачен за </w:t>
      </w:r>
      <w:proofErr w:type="spellStart"/>
      <w:r w:rsidRPr="00E52308">
        <w:rPr>
          <w:rStyle w:val="ae"/>
          <w:b w:val="0"/>
          <w:sz w:val="28"/>
          <w:szCs w:val="28"/>
          <w:shd w:val="clear" w:color="auto" w:fill="FFFFFF"/>
        </w:rPr>
        <w:t>самозанятого</w:t>
      </w:r>
      <w:proofErr w:type="spellEnd"/>
      <w:r w:rsidRPr="00E52308">
        <w:rPr>
          <w:rStyle w:val="ae"/>
          <w:b w:val="0"/>
          <w:sz w:val="28"/>
          <w:szCs w:val="28"/>
          <w:shd w:val="clear" w:color="auto" w:fill="FFFFFF"/>
        </w:rPr>
        <w:t xml:space="preserve"> другим лицом. </w:t>
      </w:r>
    </w:p>
    <w:p w:rsidR="00660906" w:rsidRPr="009C18FD" w:rsidRDefault="00E52308" w:rsidP="00E52308">
      <w:pPr>
        <w:pStyle w:val="a6"/>
        <w:shd w:val="clear" w:color="auto" w:fill="FFFFFF"/>
        <w:spacing w:beforeAutospacing="0" w:after="0" w:afterAutospacing="0"/>
        <w:ind w:firstLine="425"/>
        <w:jc w:val="both"/>
        <w:rPr>
          <w:sz w:val="28"/>
          <w:szCs w:val="28"/>
        </w:rPr>
      </w:pPr>
      <w:r w:rsidRPr="00E52308">
        <w:rPr>
          <w:rStyle w:val="ae"/>
          <w:b w:val="0"/>
          <w:sz w:val="28"/>
          <w:szCs w:val="28"/>
          <w:shd w:val="clear" w:color="auto" w:fill="FFFFFF"/>
        </w:rPr>
        <w:t>УФНС России по Забайкальскому краю призывает не затягивать с уплатой налогов и пользоваться удобными сервисами для своевременного исполнения своих обязанностей.</w:t>
      </w:r>
    </w:p>
    <w:sectPr w:rsidR="00660906" w:rsidRPr="009C18FD" w:rsidSect="001C551D">
      <w:pgSz w:w="11906" w:h="16838"/>
      <w:pgMar w:top="1134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D68D5"/>
    <w:multiLevelType w:val="hybridMultilevel"/>
    <w:tmpl w:val="17B83E8C"/>
    <w:lvl w:ilvl="0" w:tplc="29F85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DA4F6D"/>
    <w:multiLevelType w:val="hybridMultilevel"/>
    <w:tmpl w:val="96FA83D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A3848"/>
    <w:multiLevelType w:val="hybridMultilevel"/>
    <w:tmpl w:val="D0D40CE0"/>
    <w:lvl w:ilvl="0" w:tplc="46323E38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4E0E41F3"/>
    <w:multiLevelType w:val="hybridMultilevel"/>
    <w:tmpl w:val="8272EB4A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D09DB"/>
    <w:multiLevelType w:val="hybridMultilevel"/>
    <w:tmpl w:val="8E62D128"/>
    <w:lvl w:ilvl="0" w:tplc="46323E38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C551D"/>
    <w:rsid w:val="001D2182"/>
    <w:rsid w:val="001E12C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5C6ABC"/>
    <w:rsid w:val="00645D87"/>
    <w:rsid w:val="006528E8"/>
    <w:rsid w:val="00660906"/>
    <w:rsid w:val="006650E0"/>
    <w:rsid w:val="006821C8"/>
    <w:rsid w:val="006975AF"/>
    <w:rsid w:val="006A2BC4"/>
    <w:rsid w:val="007A6D7A"/>
    <w:rsid w:val="007B35B2"/>
    <w:rsid w:val="007D4B0B"/>
    <w:rsid w:val="007E7655"/>
    <w:rsid w:val="00843792"/>
    <w:rsid w:val="008628EB"/>
    <w:rsid w:val="00877752"/>
    <w:rsid w:val="00885480"/>
    <w:rsid w:val="008866C9"/>
    <w:rsid w:val="008C0170"/>
    <w:rsid w:val="008C04D1"/>
    <w:rsid w:val="008D5CF5"/>
    <w:rsid w:val="008E7EA0"/>
    <w:rsid w:val="00942E28"/>
    <w:rsid w:val="0097056D"/>
    <w:rsid w:val="00970AF9"/>
    <w:rsid w:val="009A1139"/>
    <w:rsid w:val="009C18FD"/>
    <w:rsid w:val="00A01A22"/>
    <w:rsid w:val="00A20238"/>
    <w:rsid w:val="00A25161"/>
    <w:rsid w:val="00A646F3"/>
    <w:rsid w:val="00AC0BBA"/>
    <w:rsid w:val="00AE4AD0"/>
    <w:rsid w:val="00B02777"/>
    <w:rsid w:val="00B15DB7"/>
    <w:rsid w:val="00B35B29"/>
    <w:rsid w:val="00B4032E"/>
    <w:rsid w:val="00B526A0"/>
    <w:rsid w:val="00B56664"/>
    <w:rsid w:val="00B96377"/>
    <w:rsid w:val="00BD1B43"/>
    <w:rsid w:val="00BD4056"/>
    <w:rsid w:val="00BE3920"/>
    <w:rsid w:val="00BF44E2"/>
    <w:rsid w:val="00C66F78"/>
    <w:rsid w:val="00C76619"/>
    <w:rsid w:val="00C91E6A"/>
    <w:rsid w:val="00CB7204"/>
    <w:rsid w:val="00CC500D"/>
    <w:rsid w:val="00CD34EE"/>
    <w:rsid w:val="00CE50C6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52308"/>
    <w:rsid w:val="00E904CC"/>
    <w:rsid w:val="00F23E8E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E5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E5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259B-E01A-4F54-B0BC-E484DEF2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Серафима Сергеевна</dc:creator>
  <cp:lastModifiedBy>Интернет</cp:lastModifiedBy>
  <cp:revision>3</cp:revision>
  <dcterms:created xsi:type="dcterms:W3CDTF">2024-06-10T01:17:00Z</dcterms:created>
  <dcterms:modified xsi:type="dcterms:W3CDTF">2024-06-10T07:21:00Z</dcterms:modified>
</cp:coreProperties>
</file>