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2F6" w:rsidRDefault="005952F6" w:rsidP="00CA3AC3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158D7" w:rsidRDefault="005952F6" w:rsidP="00CA3AC3">
      <w:pPr>
        <w:pStyle w:val="a3"/>
        <w:ind w:left="-993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2158D7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.12.</w:t>
      </w:r>
      <w:r w:rsidR="00DD2C01">
        <w:rPr>
          <w:rFonts w:ascii="Times New Roman" w:hAnsi="Times New Roman" w:cs="Times New Roman"/>
          <w:b/>
          <w:sz w:val="24"/>
          <w:szCs w:val="24"/>
        </w:rPr>
        <w:t>202</w:t>
      </w:r>
      <w:r w:rsidR="002158D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158D7">
        <w:rPr>
          <w:rFonts w:ascii="Times New Roman" w:hAnsi="Times New Roman" w:cs="Times New Roman"/>
          <w:b/>
          <w:sz w:val="24"/>
          <w:szCs w:val="24"/>
        </w:rPr>
        <w:t>120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бюджете муниципального района «Нерчинский район» </w:t>
      </w:r>
    </w:p>
    <w:p w:rsidR="005952F6" w:rsidRDefault="005952F6" w:rsidP="00CA3AC3">
      <w:pPr>
        <w:pStyle w:val="a3"/>
        <w:ind w:left="-993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D72E3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годов».</w:t>
      </w:r>
    </w:p>
    <w:p w:rsidR="005952F6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2F6" w:rsidRDefault="005952F6" w:rsidP="00CA3AC3">
      <w:pPr>
        <w:pStyle w:val="a3"/>
        <w:ind w:left="-993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 </w:t>
      </w:r>
      <w:r w:rsidR="00F9630D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2C01">
        <w:rPr>
          <w:rFonts w:ascii="Times New Roman" w:hAnsi="Times New Roman" w:cs="Times New Roman"/>
          <w:sz w:val="24"/>
          <w:szCs w:val="24"/>
        </w:rPr>
        <w:t>июня</w:t>
      </w:r>
      <w:r w:rsidR="009A42C7">
        <w:rPr>
          <w:rFonts w:ascii="Times New Roman" w:hAnsi="Times New Roman" w:cs="Times New Roman"/>
          <w:sz w:val="24"/>
          <w:szCs w:val="24"/>
        </w:rPr>
        <w:t xml:space="preserve"> 202</w:t>
      </w:r>
      <w:r w:rsidR="004E25C9">
        <w:rPr>
          <w:rFonts w:ascii="Times New Roman" w:hAnsi="Times New Roman" w:cs="Times New Roman"/>
          <w:sz w:val="24"/>
          <w:szCs w:val="24"/>
        </w:rPr>
        <w:t>4</w:t>
      </w:r>
      <w:r w:rsidR="00523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       г. Нерчинск</w:t>
      </w:r>
    </w:p>
    <w:p w:rsidR="00C07D82" w:rsidRDefault="00C07D82" w:rsidP="00CA3AC3">
      <w:pPr>
        <w:pStyle w:val="a3"/>
        <w:ind w:left="-993" w:right="-284"/>
        <w:rPr>
          <w:rFonts w:ascii="Times New Roman" w:hAnsi="Times New Roman" w:cs="Times New Roman"/>
          <w:sz w:val="24"/>
          <w:szCs w:val="24"/>
        </w:rPr>
      </w:pPr>
    </w:p>
    <w:p w:rsidR="00C827B6" w:rsidRDefault="00526753" w:rsidP="00CA3AC3">
      <w:pPr>
        <w:pStyle w:val="a3"/>
        <w:ind w:left="-993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6753">
        <w:rPr>
          <w:rFonts w:ascii="Times New Roman" w:hAnsi="Times New Roman" w:cs="Times New Roman"/>
          <w:b/>
          <w:sz w:val="24"/>
          <w:szCs w:val="24"/>
        </w:rPr>
        <w:t>Основание для проведения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Федеральный закон от 07.02.2011 года № 6-ФЗ "Об общих принципах организации и деятельности контрольно-счетных органов субъектов Российской Федерации и муниципальных образований", Бюджетный кодекс РФ, Положение о контрольно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753">
        <w:rPr>
          <w:rFonts w:ascii="Times New Roman" w:hAnsi="Times New Roman" w:cs="Times New Roman"/>
          <w:sz w:val="24"/>
          <w:szCs w:val="24"/>
        </w:rPr>
        <w:t>– счетной палате муниципального района «Нерчинский район» от 04.10.2021 года №347, положение о бюджетном процессе в муниципальном районе «Нерчинский район» от 22.09.2016 года № 348.</w:t>
      </w:r>
    </w:p>
    <w:p w:rsidR="00526753" w:rsidRDefault="00526753" w:rsidP="00CA3AC3">
      <w:pPr>
        <w:spacing w:after="0" w:line="240" w:lineRule="auto"/>
        <w:ind w:left="-993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753">
        <w:rPr>
          <w:rFonts w:ascii="Times New Roman" w:hAnsi="Times New Roman" w:cs="Times New Roman"/>
          <w:b/>
          <w:sz w:val="24"/>
          <w:szCs w:val="24"/>
        </w:rPr>
        <w:t>Цель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определение достоверности и обоснованности показателей вносимых изменений в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1B37A7">
        <w:rPr>
          <w:rFonts w:ascii="Times New Roman" w:hAnsi="Times New Roman" w:cs="Times New Roman"/>
          <w:sz w:val="24"/>
          <w:szCs w:val="24"/>
        </w:rPr>
        <w:t>27.12.2023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1B37A7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1B37A7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1B37A7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</w:t>
      </w:r>
      <w:r w:rsidR="001B37A7">
        <w:rPr>
          <w:rFonts w:ascii="Times New Roman" w:hAnsi="Times New Roman" w:cs="Times New Roman"/>
          <w:sz w:val="24"/>
          <w:szCs w:val="24"/>
        </w:rPr>
        <w:t>2026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Default="00526753" w:rsidP="00CA3AC3">
      <w:pPr>
        <w:spacing w:after="0" w:line="240" w:lineRule="auto"/>
        <w:ind w:left="-993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3. Предмет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6C6683">
        <w:rPr>
          <w:rFonts w:ascii="Times New Roman" w:hAnsi="Times New Roman" w:cs="Times New Roman"/>
          <w:sz w:val="24"/>
          <w:szCs w:val="24"/>
        </w:rPr>
        <w:t>27</w:t>
      </w:r>
      <w:r w:rsidRPr="00526753">
        <w:rPr>
          <w:rFonts w:ascii="Times New Roman" w:hAnsi="Times New Roman" w:cs="Times New Roman"/>
          <w:sz w:val="24"/>
          <w:szCs w:val="24"/>
        </w:rPr>
        <w:t>.12.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6C6683">
        <w:rPr>
          <w:rFonts w:ascii="Times New Roman" w:hAnsi="Times New Roman" w:cs="Times New Roman"/>
          <w:sz w:val="24"/>
          <w:szCs w:val="24"/>
        </w:rPr>
        <w:t>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6C6683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202</w:t>
      </w:r>
      <w:r w:rsidR="006C6683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6683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202</w:t>
      </w:r>
      <w:r w:rsidR="006C6683">
        <w:rPr>
          <w:rFonts w:ascii="Times New Roman" w:hAnsi="Times New Roman" w:cs="Times New Roman"/>
          <w:sz w:val="24"/>
          <w:szCs w:val="24"/>
        </w:rPr>
        <w:t>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Pr="00526753" w:rsidRDefault="00526753" w:rsidP="00CA3AC3">
      <w:pPr>
        <w:spacing w:after="0" w:line="240" w:lineRule="auto"/>
        <w:ind w:left="-993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По результатам экспертизы установлено:</w:t>
      </w:r>
    </w:p>
    <w:p w:rsidR="005952F6" w:rsidRDefault="005952F6" w:rsidP="00CA3AC3">
      <w:pPr>
        <w:spacing w:after="0" w:line="240" w:lineRule="auto"/>
        <w:ind w:left="-993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6C668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DB0344">
        <w:rPr>
          <w:rFonts w:ascii="Times New Roman" w:hAnsi="Times New Roman" w:cs="Times New Roman"/>
          <w:sz w:val="24"/>
          <w:szCs w:val="24"/>
        </w:rPr>
        <w:t>202</w:t>
      </w:r>
      <w:r w:rsidR="006C66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6C6683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</w:t>
      </w:r>
      <w:r w:rsidR="009A42C7">
        <w:rPr>
          <w:rFonts w:ascii="Times New Roman" w:hAnsi="Times New Roman" w:cs="Times New Roman"/>
          <w:sz w:val="24"/>
          <w:szCs w:val="24"/>
        </w:rPr>
        <w:t>2</w:t>
      </w:r>
      <w:r w:rsidR="006C6683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66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sz w:val="24"/>
          <w:szCs w:val="24"/>
        </w:rPr>
        <w:t>2</w:t>
      </w:r>
      <w:r w:rsidR="006C668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 (далее – проект решения) подготовлен комитетом по финансам администрации муниципального района «Нерчинский район» и в соответствие статье 158 Бюджетного кодекса РФ, части 5 статьи 23 Устава муниципального района «Нерчинский район» внесен администрацией муниципального района «Нерчинский район» в Совет муниципаль</w:t>
      </w:r>
      <w:r w:rsidR="00ED72E3">
        <w:rPr>
          <w:rFonts w:ascii="Times New Roman" w:hAnsi="Times New Roman" w:cs="Times New Roman"/>
          <w:sz w:val="24"/>
          <w:szCs w:val="24"/>
        </w:rPr>
        <w:t xml:space="preserve">ного района «Нерчинский район» </w:t>
      </w:r>
      <w:r>
        <w:rPr>
          <w:rFonts w:ascii="Times New Roman" w:hAnsi="Times New Roman" w:cs="Times New Roman"/>
          <w:sz w:val="24"/>
          <w:szCs w:val="24"/>
        </w:rPr>
        <w:t xml:space="preserve">для рассмотрения и утверждения. </w:t>
      </w:r>
    </w:p>
    <w:p w:rsidR="005952F6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При подготовке настоящего заключения контрольно-счетной палатой проанализированы приложения к проекту решения о бюджете, а именно по изменениям в бюджет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6C66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280CE5" w:rsidRDefault="00280CE5" w:rsidP="00CA3AC3">
      <w:pPr>
        <w:pStyle w:val="a3"/>
        <w:ind w:left="-993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35C1">
        <w:rPr>
          <w:rFonts w:ascii="Times New Roman" w:hAnsi="Times New Roman" w:cs="Times New Roman"/>
          <w:bCs/>
          <w:sz w:val="24"/>
          <w:szCs w:val="24"/>
        </w:rPr>
        <w:t>источники финансирования дефицита бюджета муниципальн</w:t>
      </w:r>
      <w:r w:rsidR="00EB4F48">
        <w:rPr>
          <w:rFonts w:ascii="Times New Roman" w:hAnsi="Times New Roman" w:cs="Times New Roman"/>
          <w:bCs/>
          <w:sz w:val="24"/>
          <w:szCs w:val="24"/>
        </w:rPr>
        <w:t xml:space="preserve">ого района                     </w:t>
      </w:r>
      <w:r w:rsidRPr="00FB35C1">
        <w:rPr>
          <w:rFonts w:ascii="Times New Roman" w:hAnsi="Times New Roman" w:cs="Times New Roman"/>
          <w:bCs/>
          <w:sz w:val="24"/>
          <w:szCs w:val="24"/>
        </w:rPr>
        <w:t>«Нерчинский район» на 20</w:t>
      </w:r>
      <w:r w:rsidR="009A42C7">
        <w:rPr>
          <w:rFonts w:ascii="Times New Roman" w:hAnsi="Times New Roman" w:cs="Times New Roman"/>
          <w:bCs/>
          <w:sz w:val="24"/>
          <w:szCs w:val="24"/>
        </w:rPr>
        <w:t>2</w:t>
      </w:r>
      <w:r w:rsidR="00DE2991">
        <w:rPr>
          <w:rFonts w:ascii="Times New Roman" w:hAnsi="Times New Roman" w:cs="Times New Roman"/>
          <w:bCs/>
          <w:sz w:val="24"/>
          <w:szCs w:val="24"/>
        </w:rPr>
        <w:t>4</w:t>
      </w:r>
      <w:r w:rsidRPr="00FB35C1">
        <w:rPr>
          <w:rFonts w:ascii="Times New Roman" w:hAnsi="Times New Roman" w:cs="Times New Roman"/>
          <w:bCs/>
          <w:sz w:val="24"/>
          <w:szCs w:val="24"/>
        </w:rPr>
        <w:t xml:space="preserve"> год, приложение №1;</w:t>
      </w:r>
    </w:p>
    <w:p w:rsidR="005952F6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объемы поступления доходов в бюджет муниципального района </w:t>
      </w:r>
      <w:r w:rsidR="0012655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1265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распределение бюджетных ассигнований бюджета муниципального района по разделам, подразделам, целевым статьям, видам расходов классификации расходов бюджетов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</w:t>
      </w:r>
      <w:r w:rsidRPr="0044229D">
        <w:rPr>
          <w:rFonts w:ascii="Times New Roman" w:hAnsi="Times New Roman" w:cs="Times New Roman"/>
          <w:sz w:val="24"/>
          <w:szCs w:val="24"/>
        </w:rPr>
        <w:t>бюджета на 20</w:t>
      </w:r>
      <w:r w:rsidR="00126557" w:rsidRPr="0044229D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 w:rsidRPr="0044229D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 w:rsidRPr="0044229D">
        <w:rPr>
          <w:rFonts w:ascii="Times New Roman" w:hAnsi="Times New Roman" w:cs="Times New Roman"/>
          <w:sz w:val="24"/>
          <w:szCs w:val="24"/>
        </w:rPr>
        <w:t>10</w:t>
      </w:r>
      <w:r w:rsidRPr="0044229D">
        <w:rPr>
          <w:rFonts w:ascii="Times New Roman" w:hAnsi="Times New Roman" w:cs="Times New Roman"/>
          <w:sz w:val="24"/>
          <w:szCs w:val="24"/>
        </w:rPr>
        <w:t>;</w:t>
      </w:r>
      <w:r w:rsidR="00DB0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52F6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муниципального района </w:t>
      </w:r>
      <w:r w:rsidR="002B7A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2B7AB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72753C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12</w:t>
      </w:r>
      <w:r w:rsidR="00ED72E3">
        <w:rPr>
          <w:rFonts w:ascii="Times New Roman" w:hAnsi="Times New Roman" w:cs="Times New Roman"/>
          <w:sz w:val="24"/>
          <w:szCs w:val="24"/>
        </w:rPr>
        <w:t>;</w:t>
      </w:r>
    </w:p>
    <w:p w:rsidR="00195F83" w:rsidRPr="00CA3AC3" w:rsidRDefault="00241765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распределение дотации на выравнивание уровня бюджетной обеспеченности, дотации на поддержку мер по обеспечению сбалансированности бюджетов, иные межбюджетные трансферты на 202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(таблица 1); 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202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7054BC">
        <w:rPr>
          <w:rFonts w:ascii="Times New Roman" w:hAnsi="Times New Roman" w:cs="Times New Roman"/>
          <w:sz w:val="24"/>
          <w:szCs w:val="24"/>
        </w:rPr>
        <w:t>(таблица 3), приложение №</w:t>
      </w:r>
      <w:r w:rsidR="001815E2">
        <w:rPr>
          <w:rFonts w:ascii="Times New Roman" w:hAnsi="Times New Roman" w:cs="Times New Roman"/>
          <w:sz w:val="24"/>
          <w:szCs w:val="24"/>
        </w:rPr>
        <w:t>14</w:t>
      </w:r>
      <w:r w:rsidR="002B7AB3">
        <w:rPr>
          <w:rFonts w:ascii="Times New Roman" w:hAnsi="Times New Roman" w:cs="Times New Roman"/>
          <w:sz w:val="24"/>
          <w:szCs w:val="24"/>
        </w:rPr>
        <w:t>;</w:t>
      </w:r>
    </w:p>
    <w:p w:rsidR="00CA3AC3" w:rsidRDefault="00CA3AC3" w:rsidP="00CA3AC3">
      <w:pPr>
        <w:pStyle w:val="a3"/>
        <w:ind w:left="-993" w:right="-284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CA3AC3" w:rsidRDefault="00CA3AC3" w:rsidP="00CA3AC3">
      <w:pPr>
        <w:pStyle w:val="a3"/>
        <w:ind w:left="-993" w:right="-284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1815E2" w:rsidRPr="00CA3AC3" w:rsidRDefault="00503E99" w:rsidP="00CA3AC3">
      <w:pPr>
        <w:pStyle w:val="a3"/>
        <w:ind w:left="-993" w:right="-284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03E9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lastRenderedPageBreak/>
        <w:t>Доходы</w:t>
      </w:r>
    </w:p>
    <w:p w:rsidR="004A5ADB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</w:t>
      </w:r>
      <w:r>
        <w:rPr>
          <w:rFonts w:ascii="Times New Roman" w:hAnsi="Times New Roman" w:cs="Times New Roman"/>
          <w:color w:val="000000"/>
          <w:sz w:val="24"/>
          <w:szCs w:val="24"/>
        </w:rPr>
        <w:t>роект решения разработан с целью увеличения показателей плана доходов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расходов бюджета муниципального района «Нерчинский район» на 20</w:t>
      </w:r>
      <w:r w:rsidR="0065681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A0E6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 год, 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 xml:space="preserve">вследствие увеличения объёма безвозмездных поступлений. 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А также 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>перераспределени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бюджетных ассигнований, предусмотренных для исполнения 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бюджетных обязательств 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>в текущем финансовом году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5B26" w:rsidRPr="004A5ADB" w:rsidRDefault="004A5ADB" w:rsidP="00CA3AC3">
      <w:pPr>
        <w:pStyle w:val="a3"/>
        <w:ind w:left="-993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15B26">
        <w:rPr>
          <w:rFonts w:ascii="Times New Roman" w:hAnsi="Times New Roman" w:cs="Times New Roman"/>
          <w:sz w:val="24"/>
          <w:szCs w:val="24"/>
        </w:rPr>
        <w:t>Н</w:t>
      </w:r>
      <w:r w:rsidR="0075057D" w:rsidRPr="00C85370">
        <w:rPr>
          <w:rFonts w:ascii="Times New Roman" w:hAnsi="Times New Roman" w:cs="Times New Roman"/>
          <w:sz w:val="24"/>
          <w:szCs w:val="24"/>
        </w:rPr>
        <w:t>а основании</w:t>
      </w:r>
      <w:r w:rsidR="00BC19E9">
        <w:rPr>
          <w:rFonts w:ascii="Times New Roman" w:hAnsi="Times New Roman" w:cs="Times New Roman"/>
          <w:sz w:val="24"/>
          <w:szCs w:val="24"/>
        </w:rPr>
        <w:t xml:space="preserve"> </w:t>
      </w:r>
      <w:r w:rsidR="0075057D" w:rsidRPr="00C85370">
        <w:rPr>
          <w:rFonts w:ascii="Times New Roman" w:hAnsi="Times New Roman" w:cs="Times New Roman"/>
          <w:sz w:val="24"/>
          <w:szCs w:val="24"/>
        </w:rPr>
        <w:t>Закона Забайкальского края «О бюджете Забайкальского края на 20</w:t>
      </w:r>
      <w:r w:rsidR="00C85370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4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D56B01" w:rsidRPr="00C85370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5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и 202</w:t>
      </w:r>
      <w:r w:rsidR="001A230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057D" w:rsidRPr="00C85370">
        <w:rPr>
          <w:rFonts w:ascii="Times New Roman" w:hAnsi="Times New Roman" w:cs="Times New Roman"/>
          <w:sz w:val="24"/>
          <w:szCs w:val="24"/>
        </w:rPr>
        <w:t>годов»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 и </w:t>
      </w:r>
      <w:r w:rsidR="0075057D" w:rsidRPr="00C85370">
        <w:rPr>
          <w:rFonts w:ascii="Times New Roman" w:hAnsi="Times New Roman" w:cs="Times New Roman"/>
          <w:sz w:val="24"/>
          <w:szCs w:val="24"/>
        </w:rPr>
        <w:t>постановлени</w:t>
      </w:r>
      <w:r w:rsidR="00302914" w:rsidRPr="00C85370">
        <w:rPr>
          <w:rFonts w:ascii="Times New Roman" w:hAnsi="Times New Roman" w:cs="Times New Roman"/>
          <w:sz w:val="24"/>
          <w:szCs w:val="24"/>
        </w:rPr>
        <w:t>й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  <w:r w:rsidR="00302914" w:rsidRPr="00C85370">
        <w:rPr>
          <w:rFonts w:ascii="Times New Roman" w:hAnsi="Times New Roman" w:cs="Times New Roman"/>
          <w:sz w:val="24"/>
          <w:szCs w:val="24"/>
        </w:rPr>
        <w:t>о выделении субсидий муниципальным образованиям Забайкальского края</w:t>
      </w:r>
      <w:r w:rsidR="00315B26">
        <w:rPr>
          <w:rFonts w:ascii="Times New Roman" w:hAnsi="Times New Roman" w:cs="Times New Roman"/>
          <w:sz w:val="24"/>
          <w:szCs w:val="24"/>
        </w:rPr>
        <w:t>,</w:t>
      </w:r>
      <w:r w:rsidR="00315B26" w:rsidRPr="00315B26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>д</w:t>
      </w:r>
      <w:r w:rsidR="00315B26" w:rsidRPr="00C85370">
        <w:rPr>
          <w:rFonts w:ascii="Times New Roman" w:hAnsi="Times New Roman" w:cs="Times New Roman"/>
          <w:sz w:val="24"/>
          <w:szCs w:val="24"/>
        </w:rPr>
        <w:t>оходн</w:t>
      </w:r>
      <w:r w:rsidR="003211D4">
        <w:rPr>
          <w:rFonts w:ascii="Times New Roman" w:hAnsi="Times New Roman" w:cs="Times New Roman"/>
          <w:sz w:val="24"/>
          <w:szCs w:val="24"/>
        </w:rPr>
        <w:t>ую</w:t>
      </w:r>
      <w:r w:rsidR="00315B26" w:rsidRPr="00C85370">
        <w:rPr>
          <w:rFonts w:ascii="Times New Roman" w:hAnsi="Times New Roman" w:cs="Times New Roman"/>
          <w:sz w:val="24"/>
          <w:szCs w:val="24"/>
        </w:rPr>
        <w:t xml:space="preserve"> часть бюджета района 20</w:t>
      </w:r>
      <w:r w:rsidR="00315B26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4</w:t>
      </w:r>
      <w:r w:rsidR="00315B26" w:rsidRPr="00C8537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15B26"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</w:t>
      </w:r>
      <w:r w:rsidR="003211D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="00315B26" w:rsidRPr="00C85370">
        <w:rPr>
          <w:rFonts w:ascii="Times New Roman" w:hAnsi="Times New Roman" w:cs="Times New Roman"/>
          <w:sz w:val="24"/>
          <w:szCs w:val="24"/>
        </w:rPr>
        <w:t>у</w:t>
      </w:r>
      <w:r w:rsidR="00E07FE2">
        <w:rPr>
          <w:rFonts w:ascii="Times New Roman" w:hAnsi="Times New Roman" w:cs="Times New Roman"/>
          <w:sz w:val="24"/>
          <w:szCs w:val="24"/>
        </w:rPr>
        <w:t>величить</w:t>
      </w:r>
      <w:r w:rsidR="00315B26" w:rsidRPr="00C85370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B824AC">
        <w:rPr>
          <w:rFonts w:ascii="Times New Roman" w:hAnsi="Times New Roman" w:cs="Times New Roman"/>
          <w:b/>
          <w:sz w:val="24"/>
          <w:szCs w:val="24"/>
        </w:rPr>
        <w:t>14 177,6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>т</w:t>
      </w:r>
      <w:r w:rsidR="00B637F8">
        <w:rPr>
          <w:rFonts w:ascii="Times New Roman" w:hAnsi="Times New Roman" w:cs="Times New Roman"/>
          <w:sz w:val="24"/>
          <w:szCs w:val="24"/>
        </w:rPr>
        <w:t>ыс</w:t>
      </w:r>
      <w:r w:rsidR="00315B26">
        <w:rPr>
          <w:rFonts w:ascii="Times New Roman" w:hAnsi="Times New Roman" w:cs="Times New Roman"/>
          <w:sz w:val="24"/>
          <w:szCs w:val="24"/>
        </w:rPr>
        <w:t>.</w:t>
      </w:r>
      <w:r w:rsidR="005235CD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>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 w:rsidR="00315B26">
        <w:rPr>
          <w:rFonts w:ascii="Times New Roman" w:hAnsi="Times New Roman" w:cs="Times New Roman"/>
          <w:sz w:val="24"/>
          <w:szCs w:val="24"/>
        </w:rPr>
        <w:t>., в том числе:</w:t>
      </w:r>
    </w:p>
    <w:p w:rsidR="00315B26" w:rsidRPr="003211D4" w:rsidRDefault="00315B26" w:rsidP="00CA3AC3">
      <w:pPr>
        <w:pStyle w:val="a3"/>
        <w:ind w:left="-993" w:righ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11D4">
        <w:rPr>
          <w:rFonts w:ascii="Times New Roman" w:hAnsi="Times New Roman" w:cs="Times New Roman"/>
          <w:sz w:val="24"/>
          <w:szCs w:val="24"/>
        </w:rPr>
        <w:t xml:space="preserve">   </w:t>
      </w:r>
      <w:r w:rsidR="001A2305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263F6E">
        <w:rPr>
          <w:rFonts w:ascii="Times New Roman" w:hAnsi="Times New Roman" w:cs="Times New Roman"/>
          <w:b/>
          <w:i/>
          <w:sz w:val="24"/>
          <w:szCs w:val="24"/>
        </w:rPr>
        <w:t>величить</w:t>
      </w:r>
    </w:p>
    <w:p w:rsidR="00315B26" w:rsidRDefault="00891CD5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370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 xml:space="preserve">  - </w:t>
      </w:r>
      <w:r w:rsidR="002665CE">
        <w:rPr>
          <w:rFonts w:ascii="Times New Roman" w:hAnsi="Times New Roman" w:cs="Times New Roman"/>
          <w:sz w:val="24"/>
          <w:szCs w:val="24"/>
        </w:rPr>
        <w:t>с</w:t>
      </w:r>
      <w:r w:rsidR="002665CE" w:rsidRPr="002665CE">
        <w:rPr>
          <w:rFonts w:ascii="Times New Roman" w:hAnsi="Times New Roman" w:cs="Times New Roman"/>
          <w:sz w:val="24"/>
          <w:szCs w:val="24"/>
        </w:rPr>
        <w:t>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 w:rsidR="00E07FE2">
        <w:rPr>
          <w:rFonts w:ascii="Times New Roman" w:hAnsi="Times New Roman" w:cs="Times New Roman"/>
          <w:sz w:val="24"/>
          <w:szCs w:val="24"/>
        </w:rPr>
        <w:t xml:space="preserve"> </w:t>
      </w:r>
      <w:r w:rsidR="00315B26" w:rsidRPr="00263F6E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2665CE">
        <w:rPr>
          <w:rFonts w:ascii="Times New Roman" w:hAnsi="Times New Roman" w:cs="Times New Roman"/>
          <w:sz w:val="24"/>
          <w:szCs w:val="24"/>
        </w:rPr>
        <w:t>3 680,1</w:t>
      </w:r>
      <w:r w:rsidR="00315B26" w:rsidRPr="00263F6E">
        <w:rPr>
          <w:rFonts w:ascii="Times New Roman" w:hAnsi="Times New Roman" w:cs="Times New Roman"/>
          <w:sz w:val="24"/>
          <w:szCs w:val="24"/>
        </w:rPr>
        <w:t xml:space="preserve"> т</w:t>
      </w:r>
      <w:r w:rsidR="005235CD">
        <w:rPr>
          <w:rFonts w:ascii="Times New Roman" w:hAnsi="Times New Roman" w:cs="Times New Roman"/>
          <w:sz w:val="24"/>
          <w:szCs w:val="24"/>
        </w:rPr>
        <w:t>ыс</w:t>
      </w:r>
      <w:r w:rsidR="00315B26" w:rsidRPr="00263F6E">
        <w:rPr>
          <w:rFonts w:ascii="Times New Roman" w:hAnsi="Times New Roman" w:cs="Times New Roman"/>
          <w:sz w:val="24"/>
          <w:szCs w:val="24"/>
        </w:rPr>
        <w:t>.</w:t>
      </w:r>
      <w:r w:rsidR="005235CD">
        <w:rPr>
          <w:rFonts w:ascii="Times New Roman" w:hAnsi="Times New Roman" w:cs="Times New Roman"/>
          <w:sz w:val="24"/>
          <w:szCs w:val="24"/>
        </w:rPr>
        <w:t xml:space="preserve"> </w:t>
      </w:r>
      <w:r w:rsidR="00315B26" w:rsidRPr="00263F6E">
        <w:rPr>
          <w:rFonts w:ascii="Times New Roman" w:hAnsi="Times New Roman" w:cs="Times New Roman"/>
          <w:sz w:val="24"/>
          <w:szCs w:val="24"/>
        </w:rPr>
        <w:t>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 w:rsidR="00315B26" w:rsidRPr="00263F6E">
        <w:rPr>
          <w:rFonts w:ascii="Times New Roman" w:hAnsi="Times New Roman" w:cs="Times New Roman"/>
          <w:sz w:val="24"/>
          <w:szCs w:val="24"/>
        </w:rPr>
        <w:t>.;</w:t>
      </w:r>
    </w:p>
    <w:p w:rsidR="00971861" w:rsidRDefault="00971861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2665CE">
        <w:rPr>
          <w:rFonts w:ascii="Times New Roman" w:hAnsi="Times New Roman" w:cs="Times New Roman"/>
          <w:sz w:val="24"/>
          <w:szCs w:val="24"/>
        </w:rPr>
        <w:t>с</w:t>
      </w:r>
      <w:r w:rsidR="002665CE" w:rsidRPr="002665CE">
        <w:rPr>
          <w:rFonts w:ascii="Times New Roman" w:hAnsi="Times New Roman" w:cs="Times New Roman"/>
          <w:sz w:val="24"/>
          <w:szCs w:val="24"/>
        </w:rPr>
        <w:t>убсидии на модернизацию объектов коммунальной инфраструктуры</w:t>
      </w:r>
      <w:r w:rsidR="002665CE">
        <w:rPr>
          <w:rFonts w:ascii="Times New Roman" w:hAnsi="Times New Roman" w:cs="Times New Roman"/>
          <w:sz w:val="24"/>
          <w:szCs w:val="24"/>
        </w:rPr>
        <w:t xml:space="preserve"> на сумму 8 289,9 тыс. руб.;</w:t>
      </w:r>
    </w:p>
    <w:p w:rsidR="002665CE" w:rsidRDefault="002665CE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и</w:t>
      </w:r>
      <w:r w:rsidRPr="002665CE">
        <w:rPr>
          <w:rFonts w:ascii="Times New Roman" w:hAnsi="Times New Roman" w:cs="Times New Roman"/>
          <w:sz w:val="24"/>
          <w:szCs w:val="24"/>
        </w:rPr>
        <w:t>ные межбюджетные трансферты на дополнительную меру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</w:r>
      <w:r>
        <w:rPr>
          <w:rFonts w:ascii="Times New Roman" w:hAnsi="Times New Roman" w:cs="Times New Roman"/>
          <w:sz w:val="24"/>
          <w:szCs w:val="24"/>
        </w:rPr>
        <w:t xml:space="preserve"> на сумму 462,2 тыс. руб.;</w:t>
      </w:r>
    </w:p>
    <w:p w:rsidR="002665CE" w:rsidRPr="00143B61" w:rsidRDefault="002665CE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2665CE">
        <w:rPr>
          <w:rFonts w:ascii="Times New Roman" w:hAnsi="Times New Roman" w:cs="Times New Roman"/>
          <w:sz w:val="24"/>
          <w:szCs w:val="24"/>
        </w:rPr>
        <w:t>убвенции бюджетам муниципальных районов на осуществление государственного полномочия по организации мероприятий при осуществлении деятельности по обращению с животными без владельцев</w:t>
      </w:r>
      <w:r w:rsidR="00B824AC">
        <w:rPr>
          <w:rFonts w:ascii="Times New Roman" w:hAnsi="Times New Roman" w:cs="Times New Roman"/>
          <w:sz w:val="24"/>
          <w:szCs w:val="24"/>
        </w:rPr>
        <w:t xml:space="preserve"> на сумму 1 745,4 тыс. руб.</w:t>
      </w:r>
    </w:p>
    <w:p w:rsidR="00315B26" w:rsidRDefault="00772EF9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1A2305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143B61">
        <w:rPr>
          <w:rFonts w:ascii="Times New Roman" w:hAnsi="Times New Roman" w:cs="Times New Roman"/>
          <w:b/>
          <w:i/>
          <w:sz w:val="24"/>
          <w:szCs w:val="24"/>
        </w:rPr>
        <w:t>меньши</w:t>
      </w:r>
      <w:r w:rsidR="003211D4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="00B824AC">
        <w:rPr>
          <w:rFonts w:ascii="Times New Roman" w:hAnsi="Times New Roman" w:cs="Times New Roman"/>
          <w:b/>
          <w:i/>
          <w:sz w:val="24"/>
          <w:szCs w:val="24"/>
        </w:rPr>
        <w:t xml:space="preserve"> на сумму 6 169,8 тыс. руб., в том числе:</w:t>
      </w:r>
    </w:p>
    <w:p w:rsidR="001A2305" w:rsidRDefault="001A2305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3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- с</w:t>
      </w:r>
      <w:r w:rsidRPr="00315B26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на развитие сети учреждений культурно-досугового типа </w:t>
      </w:r>
      <w:r w:rsidRPr="00263F6E">
        <w:rPr>
          <w:rFonts w:ascii="Times New Roman" w:hAnsi="Times New Roman" w:cs="Times New Roman"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sz w:val="24"/>
          <w:szCs w:val="24"/>
        </w:rPr>
        <w:t>2 345,2</w:t>
      </w:r>
      <w:r w:rsidRPr="00263F6E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263F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F6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263F6E">
        <w:rPr>
          <w:rFonts w:ascii="Times New Roman" w:hAnsi="Times New Roman" w:cs="Times New Roman"/>
          <w:sz w:val="24"/>
          <w:szCs w:val="24"/>
        </w:rPr>
        <w:t>.;</w:t>
      </w:r>
    </w:p>
    <w:p w:rsidR="00042EDB" w:rsidRDefault="00042EDB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B824AC">
        <w:rPr>
          <w:rFonts w:ascii="Times New Roman" w:hAnsi="Times New Roman" w:cs="Times New Roman"/>
          <w:sz w:val="24"/>
          <w:szCs w:val="24"/>
        </w:rPr>
        <w:t>с</w:t>
      </w:r>
      <w:r w:rsidR="00B824AC" w:rsidRPr="00B824AC">
        <w:rPr>
          <w:rFonts w:ascii="Times New Roman" w:hAnsi="Times New Roman" w:cs="Times New Roman"/>
          <w:sz w:val="24"/>
          <w:szCs w:val="24"/>
        </w:rPr>
        <w:t>убвенции бюджетам муниципальных районов на предоставлен</w:t>
      </w:r>
      <w:r w:rsidR="00B824AC">
        <w:rPr>
          <w:rFonts w:ascii="Times New Roman" w:hAnsi="Times New Roman" w:cs="Times New Roman"/>
          <w:sz w:val="24"/>
          <w:szCs w:val="24"/>
        </w:rPr>
        <w:t xml:space="preserve">ие компенсации </w:t>
      </w:r>
      <w:r w:rsidR="00B824AC" w:rsidRPr="00B824AC">
        <w:rPr>
          <w:rFonts w:ascii="Times New Roman" w:hAnsi="Times New Roman" w:cs="Times New Roman"/>
          <w:sz w:val="24"/>
          <w:szCs w:val="24"/>
        </w:rPr>
        <w:t>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824AC">
        <w:rPr>
          <w:rFonts w:ascii="Times New Roman" w:hAnsi="Times New Roman" w:cs="Times New Roman"/>
          <w:sz w:val="24"/>
          <w:szCs w:val="24"/>
        </w:rPr>
        <w:t>2 500,0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772EF9">
        <w:rPr>
          <w:rFonts w:ascii="Times New Roman" w:hAnsi="Times New Roman" w:cs="Times New Roman"/>
          <w:sz w:val="24"/>
          <w:szCs w:val="24"/>
        </w:rPr>
        <w:t>ыс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772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72EF9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B824AC">
        <w:rPr>
          <w:rFonts w:ascii="Times New Roman" w:hAnsi="Times New Roman" w:cs="Times New Roman"/>
          <w:sz w:val="24"/>
          <w:szCs w:val="24"/>
        </w:rPr>
        <w:t>;</w:t>
      </w:r>
    </w:p>
    <w:p w:rsidR="00B824AC" w:rsidRDefault="00B824AC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60965">
        <w:rPr>
          <w:rFonts w:ascii="Times New Roman" w:hAnsi="Times New Roman" w:cs="Times New Roman"/>
          <w:sz w:val="24"/>
          <w:szCs w:val="24"/>
        </w:rPr>
        <w:t>с</w:t>
      </w:r>
      <w:r w:rsidR="00560965" w:rsidRPr="00560965">
        <w:rPr>
          <w:rFonts w:ascii="Times New Roman" w:hAnsi="Times New Roman" w:cs="Times New Roman"/>
          <w:sz w:val="24"/>
          <w:szCs w:val="24"/>
        </w:rPr>
        <w:t>убвенции бюджетам муниципальных районов на обеспечение льготным питанием детей из малоимущих семей, обучающихся в муниципальных общеобразовательных организациях</w:t>
      </w:r>
      <w:r w:rsidR="00560965">
        <w:rPr>
          <w:rFonts w:ascii="Times New Roman" w:hAnsi="Times New Roman" w:cs="Times New Roman"/>
          <w:sz w:val="24"/>
          <w:szCs w:val="24"/>
        </w:rPr>
        <w:t xml:space="preserve"> на сумму 1 210,5 тыс. руб.;</w:t>
      </w:r>
    </w:p>
    <w:p w:rsidR="00560965" w:rsidRPr="00315B26" w:rsidRDefault="00560965" w:rsidP="00CA3AC3">
      <w:pPr>
        <w:tabs>
          <w:tab w:val="left" w:pos="0"/>
        </w:tabs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и</w:t>
      </w:r>
      <w:r w:rsidRPr="00560965">
        <w:rPr>
          <w:rFonts w:ascii="Times New Roman" w:hAnsi="Times New Roman" w:cs="Times New Roman"/>
          <w:sz w:val="24"/>
          <w:szCs w:val="24"/>
        </w:rPr>
        <w:t>ные межбюджетные трансферты на дополнительную меру социальной поддержки отдельной категории граждан Российской Федерации в виде обеспечения льготным питанием их детей, обучающихся в 5-11 классах в муниципальных общеобразовательных организациях Забайкальского края</w:t>
      </w:r>
      <w:r>
        <w:rPr>
          <w:rFonts w:ascii="Times New Roman" w:hAnsi="Times New Roman" w:cs="Times New Roman"/>
          <w:sz w:val="24"/>
          <w:szCs w:val="24"/>
        </w:rPr>
        <w:t xml:space="preserve"> на сумму 114,1 тыс. руб.</w:t>
      </w:r>
    </w:p>
    <w:p w:rsidR="00DD0E7B" w:rsidRPr="00D96C9E" w:rsidRDefault="003211D4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952F6">
        <w:rPr>
          <w:rFonts w:ascii="Times New Roman" w:hAnsi="Times New Roman" w:cs="Times New Roman"/>
          <w:sz w:val="24"/>
          <w:szCs w:val="24"/>
        </w:rPr>
        <w:t xml:space="preserve"> </w:t>
      </w:r>
      <w:r w:rsidR="00DD0E7B">
        <w:rPr>
          <w:rFonts w:ascii="Times New Roman" w:hAnsi="Times New Roman" w:cs="Times New Roman"/>
          <w:sz w:val="24"/>
          <w:szCs w:val="24"/>
        </w:rPr>
        <w:t>С учетом внесенных изменений плановые назначения по доходам всего на 202</w:t>
      </w:r>
      <w:r w:rsidR="00D96C9E">
        <w:rPr>
          <w:rFonts w:ascii="Times New Roman" w:hAnsi="Times New Roman" w:cs="Times New Roman"/>
          <w:sz w:val="24"/>
          <w:szCs w:val="24"/>
        </w:rPr>
        <w:t>4</w:t>
      </w:r>
      <w:r w:rsidR="00DD0E7B">
        <w:rPr>
          <w:rFonts w:ascii="Times New Roman" w:hAnsi="Times New Roman" w:cs="Times New Roman"/>
          <w:sz w:val="24"/>
          <w:szCs w:val="24"/>
        </w:rPr>
        <w:t xml:space="preserve"> год составят </w:t>
      </w:r>
      <w:r w:rsidR="00143B61">
        <w:rPr>
          <w:rFonts w:ascii="Times New Roman" w:hAnsi="Times New Roman" w:cs="Times New Roman"/>
          <w:sz w:val="24"/>
          <w:szCs w:val="24"/>
        </w:rPr>
        <w:t>в сумме</w:t>
      </w:r>
      <w:r w:rsidR="00DD0E7B">
        <w:rPr>
          <w:rFonts w:ascii="Times New Roman" w:hAnsi="Times New Roman" w:cs="Times New Roman"/>
          <w:sz w:val="24"/>
          <w:szCs w:val="24"/>
        </w:rPr>
        <w:t xml:space="preserve"> </w:t>
      </w:r>
      <w:r w:rsidR="00D96C9E">
        <w:rPr>
          <w:rFonts w:ascii="Times New Roman" w:hAnsi="Times New Roman" w:cs="Times New Roman"/>
          <w:b/>
          <w:sz w:val="24"/>
          <w:szCs w:val="24"/>
        </w:rPr>
        <w:t>1 246 806,7</w:t>
      </w:r>
      <w:r w:rsidR="001A3FEC">
        <w:rPr>
          <w:rFonts w:ascii="Times New Roman" w:hAnsi="Times New Roman" w:cs="Times New Roman"/>
          <w:sz w:val="24"/>
          <w:szCs w:val="24"/>
        </w:rPr>
        <w:t xml:space="preserve"> </w:t>
      </w:r>
      <w:r w:rsidR="00DD0E7B">
        <w:rPr>
          <w:rFonts w:ascii="Times New Roman" w:hAnsi="Times New Roman" w:cs="Times New Roman"/>
          <w:sz w:val="24"/>
          <w:szCs w:val="24"/>
        </w:rPr>
        <w:t>т</w:t>
      </w:r>
      <w:r w:rsidR="001A3FEC">
        <w:rPr>
          <w:rFonts w:ascii="Times New Roman" w:hAnsi="Times New Roman" w:cs="Times New Roman"/>
          <w:sz w:val="24"/>
          <w:szCs w:val="24"/>
        </w:rPr>
        <w:t>ыс. руб</w:t>
      </w:r>
      <w:r w:rsidR="00DD0E7B">
        <w:rPr>
          <w:rFonts w:ascii="Times New Roman" w:hAnsi="Times New Roman" w:cs="Times New Roman"/>
          <w:sz w:val="24"/>
          <w:szCs w:val="24"/>
        </w:rPr>
        <w:t>.</w:t>
      </w:r>
      <w:r w:rsidR="00D96C9E">
        <w:rPr>
          <w:rFonts w:ascii="Times New Roman" w:hAnsi="Times New Roman" w:cs="Times New Roman"/>
          <w:sz w:val="24"/>
          <w:szCs w:val="24"/>
        </w:rPr>
        <w:t xml:space="preserve">, что соответствует </w:t>
      </w:r>
      <w:r w:rsidR="00D96C9E" w:rsidRPr="00D96C9E">
        <w:rPr>
          <w:rFonts w:ascii="Times New Roman" w:hAnsi="Times New Roman" w:cs="Times New Roman"/>
          <w:sz w:val="24"/>
          <w:szCs w:val="24"/>
        </w:rPr>
        <w:t>приложени</w:t>
      </w:r>
      <w:r w:rsidR="00D96C9E">
        <w:rPr>
          <w:rFonts w:ascii="Times New Roman" w:hAnsi="Times New Roman" w:cs="Times New Roman"/>
          <w:sz w:val="24"/>
          <w:szCs w:val="24"/>
        </w:rPr>
        <w:t>ю</w:t>
      </w:r>
      <w:r w:rsidR="00D96C9E" w:rsidRPr="00D96C9E">
        <w:rPr>
          <w:rFonts w:ascii="Times New Roman" w:hAnsi="Times New Roman" w:cs="Times New Roman"/>
          <w:sz w:val="24"/>
          <w:szCs w:val="24"/>
        </w:rPr>
        <w:t xml:space="preserve"> № 8 к проекту решения</w:t>
      </w:r>
      <w:r w:rsidR="00D96C9E">
        <w:rPr>
          <w:rFonts w:ascii="Times New Roman" w:hAnsi="Times New Roman" w:cs="Times New Roman"/>
          <w:sz w:val="24"/>
          <w:szCs w:val="24"/>
        </w:rPr>
        <w:t>.</w:t>
      </w:r>
    </w:p>
    <w:p w:rsidR="001A3FEC" w:rsidRPr="00503E99" w:rsidRDefault="0026784C" w:rsidP="00CA3AC3">
      <w:pPr>
        <w:pStyle w:val="a3"/>
        <w:ind w:left="-993" w:right="-28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Расходы</w:t>
      </w:r>
    </w:p>
    <w:p w:rsidR="005952F6" w:rsidRPr="00AB7441" w:rsidRDefault="00503E99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8159AA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AB7441">
        <w:rPr>
          <w:rFonts w:ascii="Times New Roman" w:hAnsi="Times New Roman" w:cs="Times New Roman"/>
          <w:sz w:val="24"/>
          <w:szCs w:val="24"/>
        </w:rPr>
        <w:t>В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связи с </w:t>
      </w:r>
      <w:r w:rsidR="00C07D82" w:rsidRPr="00AB7441">
        <w:rPr>
          <w:rFonts w:ascii="Times New Roman" w:hAnsi="Times New Roman" w:cs="Times New Roman"/>
          <w:sz w:val="24"/>
          <w:szCs w:val="24"/>
        </w:rPr>
        <w:t xml:space="preserve">вносимыми </w:t>
      </w:r>
      <w:r w:rsidR="005952F6" w:rsidRPr="00AB7441">
        <w:rPr>
          <w:rFonts w:ascii="Times New Roman" w:hAnsi="Times New Roman" w:cs="Times New Roman"/>
          <w:sz w:val="24"/>
          <w:szCs w:val="24"/>
        </w:rPr>
        <w:t>изменениями в доходную часть бюджета района</w:t>
      </w:r>
      <w:r w:rsidR="0034663E" w:rsidRPr="00AB7441">
        <w:rPr>
          <w:rFonts w:ascii="Times New Roman" w:hAnsi="Times New Roman" w:cs="Times New Roman"/>
          <w:sz w:val="24"/>
          <w:szCs w:val="24"/>
        </w:rPr>
        <w:t>,</w:t>
      </w:r>
      <w:r w:rsidR="008D20D2" w:rsidRPr="00AB7441">
        <w:rPr>
          <w:rFonts w:ascii="Times New Roman" w:hAnsi="Times New Roman" w:cs="Times New Roman"/>
          <w:sz w:val="24"/>
          <w:szCs w:val="24"/>
        </w:rPr>
        <w:t xml:space="preserve">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проект решения предусматривает </w:t>
      </w:r>
      <w:r w:rsidR="00C827B6">
        <w:rPr>
          <w:rFonts w:ascii="Times New Roman" w:hAnsi="Times New Roman" w:cs="Times New Roman"/>
          <w:sz w:val="24"/>
          <w:szCs w:val="24"/>
        </w:rPr>
        <w:t>у</w:t>
      </w:r>
      <w:r w:rsidR="005C4F3E">
        <w:rPr>
          <w:rFonts w:ascii="Times New Roman" w:hAnsi="Times New Roman" w:cs="Times New Roman"/>
          <w:sz w:val="24"/>
          <w:szCs w:val="24"/>
        </w:rPr>
        <w:t xml:space="preserve">величение бюджетных ассигнований по расходам бюджета </w:t>
      </w:r>
      <w:r w:rsidR="00C827B6">
        <w:rPr>
          <w:rFonts w:ascii="Times New Roman" w:hAnsi="Times New Roman" w:cs="Times New Roman"/>
          <w:sz w:val="24"/>
          <w:szCs w:val="24"/>
        </w:rPr>
        <w:t>на</w:t>
      </w:r>
      <w:r w:rsidR="005C4F3E">
        <w:rPr>
          <w:rFonts w:ascii="Times New Roman" w:hAnsi="Times New Roman" w:cs="Times New Roman"/>
          <w:sz w:val="24"/>
          <w:szCs w:val="24"/>
        </w:rPr>
        <w:t xml:space="preserve"> </w:t>
      </w:r>
      <w:r w:rsidR="00C83D40">
        <w:rPr>
          <w:rFonts w:ascii="Times New Roman" w:hAnsi="Times New Roman" w:cs="Times New Roman"/>
          <w:b/>
          <w:sz w:val="24"/>
          <w:szCs w:val="24"/>
        </w:rPr>
        <w:t>8 007,8</w:t>
      </w:r>
      <w:r w:rsidR="005C4F3E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84315">
        <w:rPr>
          <w:rFonts w:ascii="Times New Roman" w:hAnsi="Times New Roman" w:cs="Times New Roman"/>
          <w:sz w:val="24"/>
          <w:szCs w:val="24"/>
        </w:rPr>
        <w:t xml:space="preserve">, за счет </w:t>
      </w:r>
      <w:r w:rsidR="0026784C">
        <w:rPr>
          <w:rFonts w:ascii="Times New Roman" w:hAnsi="Times New Roman" w:cs="Times New Roman"/>
          <w:sz w:val="24"/>
          <w:szCs w:val="24"/>
        </w:rPr>
        <w:t xml:space="preserve">безвозмездных перечислений. </w:t>
      </w:r>
      <w:r w:rsidR="00481402">
        <w:rPr>
          <w:rFonts w:ascii="Times New Roman" w:hAnsi="Times New Roman" w:cs="Times New Roman"/>
          <w:sz w:val="24"/>
          <w:szCs w:val="24"/>
        </w:rPr>
        <w:t>Таким образом,</w:t>
      </w:r>
      <w:r w:rsidR="0034663E" w:rsidRPr="00AB7441">
        <w:rPr>
          <w:rFonts w:ascii="Times New Roman" w:hAnsi="Times New Roman" w:cs="Times New Roman"/>
          <w:sz w:val="24"/>
          <w:szCs w:val="24"/>
        </w:rPr>
        <w:t xml:space="preserve"> </w:t>
      </w:r>
      <w:r w:rsidR="00481402">
        <w:rPr>
          <w:rFonts w:ascii="Times New Roman" w:hAnsi="Times New Roman" w:cs="Times New Roman"/>
          <w:sz w:val="24"/>
          <w:szCs w:val="24"/>
        </w:rPr>
        <w:t>г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одовой план по расходам </w:t>
      </w:r>
      <w:r w:rsidR="0009084C" w:rsidRPr="00AB7441">
        <w:rPr>
          <w:rFonts w:ascii="Times New Roman" w:hAnsi="Times New Roman" w:cs="Times New Roman"/>
          <w:sz w:val="24"/>
          <w:szCs w:val="24"/>
        </w:rPr>
        <w:t>на 202</w:t>
      </w:r>
      <w:r w:rsidR="00C83D40">
        <w:rPr>
          <w:rFonts w:ascii="Times New Roman" w:hAnsi="Times New Roman" w:cs="Times New Roman"/>
          <w:sz w:val="24"/>
          <w:szCs w:val="24"/>
        </w:rPr>
        <w:t>4</w:t>
      </w:r>
      <w:r w:rsidR="0009084C" w:rsidRPr="00AB7441">
        <w:rPr>
          <w:rFonts w:ascii="Times New Roman" w:hAnsi="Times New Roman" w:cs="Times New Roman"/>
          <w:sz w:val="24"/>
          <w:szCs w:val="24"/>
        </w:rPr>
        <w:t xml:space="preserve"> год </w:t>
      </w:r>
      <w:r w:rsidR="003065A4" w:rsidRPr="00AB7441">
        <w:rPr>
          <w:rFonts w:ascii="Times New Roman" w:hAnsi="Times New Roman" w:cs="Times New Roman"/>
          <w:sz w:val="24"/>
          <w:szCs w:val="24"/>
        </w:rPr>
        <w:t>с учетом увеличения</w:t>
      </w:r>
      <w:r w:rsidR="00481402">
        <w:rPr>
          <w:rFonts w:ascii="Times New Roman" w:hAnsi="Times New Roman" w:cs="Times New Roman"/>
          <w:sz w:val="24"/>
          <w:szCs w:val="24"/>
        </w:rPr>
        <w:t xml:space="preserve"> по доходам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73C68" w:rsidRPr="00AB7441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C83D40" w:rsidRPr="00964D67">
        <w:rPr>
          <w:rFonts w:ascii="Times New Roman" w:hAnsi="Times New Roman" w:cs="Times New Roman"/>
          <w:b/>
          <w:sz w:val="24"/>
          <w:szCs w:val="24"/>
        </w:rPr>
        <w:t>1 274 972,8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т</w:t>
      </w:r>
      <w:r w:rsidR="00950747">
        <w:rPr>
          <w:rFonts w:ascii="Times New Roman" w:hAnsi="Times New Roman" w:cs="Times New Roman"/>
          <w:sz w:val="24"/>
          <w:szCs w:val="24"/>
        </w:rPr>
        <w:t>ыс</w:t>
      </w:r>
      <w:r w:rsidR="005952F6" w:rsidRPr="00AB7441">
        <w:rPr>
          <w:rFonts w:ascii="Times New Roman" w:hAnsi="Times New Roman" w:cs="Times New Roman"/>
          <w:sz w:val="24"/>
          <w:szCs w:val="24"/>
        </w:rPr>
        <w:t>.</w:t>
      </w:r>
      <w:r w:rsidR="00950747">
        <w:rPr>
          <w:rFonts w:ascii="Times New Roman" w:hAnsi="Times New Roman" w:cs="Times New Roman"/>
          <w:sz w:val="24"/>
          <w:szCs w:val="24"/>
        </w:rPr>
        <w:t xml:space="preserve"> </w:t>
      </w:r>
      <w:r w:rsidR="005952F6" w:rsidRPr="00AB7441">
        <w:rPr>
          <w:rFonts w:ascii="Times New Roman" w:hAnsi="Times New Roman" w:cs="Times New Roman"/>
          <w:sz w:val="24"/>
          <w:szCs w:val="24"/>
        </w:rPr>
        <w:t>р</w:t>
      </w:r>
      <w:r w:rsidR="00950747">
        <w:rPr>
          <w:rFonts w:ascii="Times New Roman" w:hAnsi="Times New Roman" w:cs="Times New Roman"/>
          <w:sz w:val="24"/>
          <w:szCs w:val="24"/>
        </w:rPr>
        <w:t>уб</w:t>
      </w:r>
      <w:r w:rsidR="005952F6" w:rsidRPr="00AB7441">
        <w:rPr>
          <w:rFonts w:ascii="Times New Roman" w:hAnsi="Times New Roman" w:cs="Times New Roman"/>
          <w:sz w:val="24"/>
          <w:szCs w:val="24"/>
        </w:rPr>
        <w:t>.</w:t>
      </w:r>
    </w:p>
    <w:p w:rsidR="005952F6" w:rsidRPr="00AB7441" w:rsidRDefault="005952F6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AB7441">
        <w:rPr>
          <w:rFonts w:ascii="Times New Roman" w:hAnsi="Times New Roman" w:cs="Times New Roman"/>
          <w:sz w:val="24"/>
          <w:szCs w:val="24"/>
        </w:rPr>
        <w:t xml:space="preserve">        </w:t>
      </w:r>
      <w:r w:rsidR="00950747" w:rsidRPr="00950747">
        <w:rPr>
          <w:rFonts w:ascii="Times New Roman" w:hAnsi="Times New Roman" w:cs="Times New Roman"/>
          <w:sz w:val="24"/>
          <w:szCs w:val="24"/>
        </w:rPr>
        <w:t>По результатам анализа приложений с пояснительной запиской в расходной части проекта решения прогнозируются следующие изменения</w:t>
      </w:r>
      <w:r w:rsidR="00012A24">
        <w:rPr>
          <w:rFonts w:ascii="Times New Roman" w:hAnsi="Times New Roman" w:cs="Times New Roman"/>
          <w:sz w:val="24"/>
          <w:szCs w:val="24"/>
        </w:rPr>
        <w:t>.</w:t>
      </w:r>
    </w:p>
    <w:p w:rsidR="00E41468" w:rsidRDefault="00E41468" w:rsidP="00CA3AC3">
      <w:pPr>
        <w:pStyle w:val="a3"/>
        <w:ind w:left="-993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441">
        <w:rPr>
          <w:rFonts w:ascii="Times New Roman" w:hAnsi="Times New Roman" w:cs="Times New Roman"/>
          <w:sz w:val="24"/>
          <w:szCs w:val="24"/>
        </w:rPr>
        <w:t xml:space="preserve">       </w:t>
      </w:r>
      <w:r w:rsidR="00950747">
        <w:rPr>
          <w:rFonts w:ascii="Times New Roman" w:hAnsi="Times New Roman" w:cs="Times New Roman"/>
          <w:sz w:val="24"/>
          <w:szCs w:val="24"/>
        </w:rPr>
        <w:t xml:space="preserve"> </w:t>
      </w:r>
      <w:r w:rsidRPr="00AB7441">
        <w:rPr>
          <w:rFonts w:ascii="Times New Roman" w:hAnsi="Times New Roman" w:cs="Times New Roman"/>
          <w:b/>
          <w:sz w:val="24"/>
          <w:szCs w:val="24"/>
        </w:rPr>
        <w:t>Увеличены бюджетные ассигнования:</w:t>
      </w:r>
    </w:p>
    <w:p w:rsidR="000C081C" w:rsidRPr="00710C11" w:rsidRDefault="000C081C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- 0100 «Общегосударственные вопросы» - </w:t>
      </w:r>
      <w:r w:rsidR="00710C11">
        <w:rPr>
          <w:rFonts w:ascii="Times New Roman" w:hAnsi="Times New Roman" w:cs="Times New Roman"/>
          <w:b/>
          <w:sz w:val="24"/>
          <w:szCs w:val="24"/>
        </w:rPr>
        <w:t xml:space="preserve">638,5 тыс. руб., </w:t>
      </w:r>
      <w:r w:rsidR="00710C11" w:rsidRPr="00710C11">
        <w:rPr>
          <w:rFonts w:ascii="Times New Roman" w:hAnsi="Times New Roman" w:cs="Times New Roman"/>
          <w:sz w:val="24"/>
          <w:szCs w:val="24"/>
        </w:rPr>
        <w:t>увеличение произошло за счет внутренних перемещений</w:t>
      </w:r>
      <w:r w:rsidR="0008697B">
        <w:rPr>
          <w:rFonts w:ascii="Times New Roman" w:hAnsi="Times New Roman" w:cs="Times New Roman"/>
          <w:sz w:val="24"/>
          <w:szCs w:val="24"/>
        </w:rPr>
        <w:t xml:space="preserve">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на увеличение заработной платы в сумме 196,5 тыс. руб., на оплату коммунальных услуг Центр МТО. </w:t>
      </w:r>
    </w:p>
    <w:p w:rsidR="0008697B" w:rsidRDefault="0008697B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- 0400 «Национальная экономика» - 1 745,4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366">
        <w:rPr>
          <w:rFonts w:ascii="Times New Roman" w:hAnsi="Times New Roman" w:cs="Times New Roman"/>
          <w:b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., за счет средств краевого бюджета</w:t>
      </w:r>
      <w:r w:rsidRPr="0008697B">
        <w:t xml:space="preserve"> </w:t>
      </w:r>
      <w:r w:rsidRPr="0008697B">
        <w:rPr>
          <w:rFonts w:ascii="Times New Roman" w:hAnsi="Times New Roman" w:cs="Times New Roman"/>
          <w:sz w:val="24"/>
          <w:szCs w:val="24"/>
        </w:rPr>
        <w:t>на осуществление государственного полномочия по организации мероприятий при осуществлении деятельности по обращению с животными без владельцев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27C2" w:rsidRPr="00262B58" w:rsidRDefault="005A27C2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62B58">
        <w:rPr>
          <w:rFonts w:ascii="Times New Roman" w:hAnsi="Times New Roman" w:cs="Times New Roman"/>
          <w:b/>
          <w:sz w:val="24"/>
          <w:szCs w:val="24"/>
        </w:rPr>
        <w:t>0502 «Жилищно-ком</w:t>
      </w:r>
      <w:r w:rsidR="00262B58" w:rsidRPr="00262B58">
        <w:rPr>
          <w:rFonts w:ascii="Times New Roman" w:hAnsi="Times New Roman" w:cs="Times New Roman"/>
          <w:b/>
          <w:sz w:val="24"/>
          <w:szCs w:val="24"/>
        </w:rPr>
        <w:t>м</w:t>
      </w:r>
      <w:r w:rsidRPr="00262B58">
        <w:rPr>
          <w:rFonts w:ascii="Times New Roman" w:hAnsi="Times New Roman" w:cs="Times New Roman"/>
          <w:b/>
          <w:sz w:val="24"/>
          <w:szCs w:val="24"/>
        </w:rPr>
        <w:t>унальное хозяйство»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- 12 127,4 тыс. руб., </w:t>
      </w:r>
      <w:r w:rsidR="00262B58" w:rsidRPr="00262B58">
        <w:rPr>
          <w:rFonts w:ascii="Times New Roman" w:hAnsi="Times New Roman" w:cs="Times New Roman"/>
          <w:sz w:val="24"/>
          <w:szCs w:val="24"/>
        </w:rPr>
        <w:t>за счет средств краевого бюджета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B58" w:rsidRPr="00262B58">
        <w:rPr>
          <w:rFonts w:ascii="Times New Roman" w:hAnsi="Times New Roman" w:cs="Times New Roman"/>
          <w:sz w:val="24"/>
          <w:szCs w:val="24"/>
        </w:rPr>
        <w:t>на модернизацию объектов коммунальной инфраструктуры</w:t>
      </w:r>
      <w:r w:rsidR="00262B58">
        <w:rPr>
          <w:rFonts w:ascii="Times New Roman" w:hAnsi="Times New Roman" w:cs="Times New Roman"/>
          <w:sz w:val="24"/>
          <w:szCs w:val="24"/>
        </w:rPr>
        <w:t>, на установку станции водоочистки с. Пешково.</w:t>
      </w:r>
    </w:p>
    <w:p w:rsidR="00A613ED" w:rsidRDefault="00E20394" w:rsidP="00CA3AC3">
      <w:pPr>
        <w:pStyle w:val="a3"/>
        <w:ind w:left="-993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710AD" w:rsidRPr="000710AD">
        <w:rPr>
          <w:rFonts w:ascii="Times New Roman" w:hAnsi="Times New Roman" w:cs="Times New Roman"/>
          <w:b/>
          <w:sz w:val="24"/>
          <w:szCs w:val="24"/>
        </w:rPr>
        <w:t>Уменьшены бюджетные ассигнования:</w:t>
      </w:r>
    </w:p>
    <w:p w:rsidR="00262B58" w:rsidRPr="00964D67" w:rsidRDefault="00A613ED" w:rsidP="00CA3AC3">
      <w:pPr>
        <w:pStyle w:val="a3"/>
        <w:ind w:left="-993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89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3897">
        <w:rPr>
          <w:rFonts w:ascii="Times New Roman" w:hAnsi="Times New Roman" w:cs="Times New Roman"/>
          <w:b/>
          <w:sz w:val="24"/>
          <w:szCs w:val="24"/>
        </w:rPr>
        <w:t>0700 «Образование</w:t>
      </w:r>
      <w:r w:rsidRPr="00964D67">
        <w:rPr>
          <w:rFonts w:ascii="Times New Roman" w:hAnsi="Times New Roman" w:cs="Times New Roman"/>
          <w:b/>
          <w:sz w:val="24"/>
          <w:szCs w:val="24"/>
        </w:rPr>
        <w:t>»</w:t>
      </w:r>
      <w:r w:rsidRPr="00964D67">
        <w:rPr>
          <w:rFonts w:ascii="Times New Roman" w:hAnsi="Times New Roman" w:cs="Times New Roman"/>
          <w:sz w:val="24"/>
          <w:szCs w:val="24"/>
        </w:rPr>
        <w:t xml:space="preserve"> -  </w:t>
      </w:r>
      <w:r w:rsidR="00262B58" w:rsidRPr="00964D67">
        <w:rPr>
          <w:rFonts w:ascii="Times New Roman" w:hAnsi="Times New Roman" w:cs="Times New Roman"/>
          <w:b/>
          <w:sz w:val="24"/>
          <w:szCs w:val="24"/>
        </w:rPr>
        <w:t>862,4</w:t>
      </w:r>
      <w:r w:rsidRPr="00964D67">
        <w:rPr>
          <w:rFonts w:ascii="Times New Roman" w:hAnsi="Times New Roman" w:cs="Times New Roman"/>
          <w:b/>
          <w:sz w:val="24"/>
          <w:szCs w:val="24"/>
        </w:rPr>
        <w:t xml:space="preserve"> тыс. руб.,</w:t>
      </w:r>
      <w:r w:rsidR="006E7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D67" w:rsidRPr="00964D67">
        <w:rPr>
          <w:rFonts w:ascii="Times New Roman" w:hAnsi="Times New Roman" w:cs="Times New Roman"/>
          <w:sz w:val="24"/>
          <w:szCs w:val="24"/>
        </w:rPr>
        <w:t>за счет средств краевого бюджета</w:t>
      </w:r>
      <w:r w:rsidR="00627B2B">
        <w:rPr>
          <w:rFonts w:ascii="Times New Roman" w:hAnsi="Times New Roman" w:cs="Times New Roman"/>
          <w:sz w:val="24"/>
          <w:szCs w:val="24"/>
        </w:rPr>
        <w:t>;</w:t>
      </w:r>
      <w:r w:rsidR="00964D67" w:rsidRPr="00964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169" w:rsidRDefault="00627B2B" w:rsidP="00CA3AC3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64D67">
        <w:rPr>
          <w:rFonts w:ascii="Times New Roman" w:hAnsi="Times New Roman" w:cs="Times New Roman"/>
          <w:b/>
          <w:sz w:val="24"/>
          <w:szCs w:val="24"/>
        </w:rPr>
        <w:t>0800</w:t>
      </w:r>
      <w:r w:rsidR="003F3169" w:rsidRPr="0096389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64D67">
        <w:rPr>
          <w:rFonts w:ascii="Times New Roman" w:hAnsi="Times New Roman" w:cs="Times New Roman"/>
          <w:b/>
          <w:sz w:val="24"/>
          <w:szCs w:val="24"/>
        </w:rPr>
        <w:t>Культура, кинематография</w:t>
      </w:r>
      <w:r w:rsidR="003F3169" w:rsidRPr="00963897">
        <w:rPr>
          <w:rFonts w:ascii="Times New Roman" w:hAnsi="Times New Roman" w:cs="Times New Roman"/>
          <w:b/>
          <w:sz w:val="24"/>
          <w:szCs w:val="24"/>
        </w:rPr>
        <w:t>»</w:t>
      </w:r>
      <w:r w:rsidR="003F3169">
        <w:rPr>
          <w:rFonts w:ascii="Times New Roman" w:hAnsi="Times New Roman" w:cs="Times New Roman"/>
          <w:sz w:val="24"/>
          <w:szCs w:val="24"/>
        </w:rPr>
        <w:t xml:space="preserve"> - </w:t>
      </w:r>
      <w:r w:rsidR="00964D67" w:rsidRPr="00964D67">
        <w:rPr>
          <w:rFonts w:ascii="Times New Roman" w:hAnsi="Times New Roman" w:cs="Times New Roman"/>
          <w:b/>
          <w:sz w:val="24"/>
          <w:szCs w:val="24"/>
        </w:rPr>
        <w:t>2 500,0</w:t>
      </w:r>
      <w:r w:rsidR="005C661B" w:rsidRPr="00964D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169" w:rsidRPr="00964D67">
        <w:rPr>
          <w:rFonts w:ascii="Times New Roman" w:hAnsi="Times New Roman" w:cs="Times New Roman"/>
          <w:b/>
          <w:sz w:val="24"/>
          <w:szCs w:val="24"/>
        </w:rPr>
        <w:t>т</w:t>
      </w:r>
      <w:r w:rsidR="00526366" w:rsidRPr="00964D67">
        <w:rPr>
          <w:rFonts w:ascii="Times New Roman" w:hAnsi="Times New Roman" w:cs="Times New Roman"/>
          <w:b/>
          <w:sz w:val="24"/>
          <w:szCs w:val="24"/>
        </w:rPr>
        <w:t>ыс</w:t>
      </w:r>
      <w:r w:rsidR="003F3169" w:rsidRPr="000D4719">
        <w:rPr>
          <w:rFonts w:ascii="Times New Roman" w:hAnsi="Times New Roman" w:cs="Times New Roman"/>
          <w:b/>
          <w:sz w:val="24"/>
          <w:szCs w:val="24"/>
        </w:rPr>
        <w:t>.</w:t>
      </w:r>
      <w:r w:rsidR="005263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169" w:rsidRPr="000D4719">
        <w:rPr>
          <w:rFonts w:ascii="Times New Roman" w:hAnsi="Times New Roman" w:cs="Times New Roman"/>
          <w:b/>
          <w:sz w:val="24"/>
          <w:szCs w:val="24"/>
        </w:rPr>
        <w:t>р</w:t>
      </w:r>
      <w:r w:rsidR="00526366">
        <w:rPr>
          <w:rFonts w:ascii="Times New Roman" w:hAnsi="Times New Roman" w:cs="Times New Roman"/>
          <w:b/>
          <w:sz w:val="24"/>
          <w:szCs w:val="24"/>
        </w:rPr>
        <w:t>уб</w:t>
      </w:r>
      <w:r w:rsidR="003F3169" w:rsidRPr="000D4719">
        <w:rPr>
          <w:rFonts w:ascii="Times New Roman" w:hAnsi="Times New Roman" w:cs="Times New Roman"/>
          <w:b/>
          <w:sz w:val="24"/>
          <w:szCs w:val="24"/>
        </w:rPr>
        <w:t>.</w:t>
      </w:r>
      <w:r w:rsidR="000C3B9C">
        <w:rPr>
          <w:rFonts w:ascii="Times New Roman" w:hAnsi="Times New Roman" w:cs="Times New Roman"/>
          <w:sz w:val="24"/>
          <w:szCs w:val="24"/>
        </w:rPr>
        <w:t xml:space="preserve">, </w:t>
      </w:r>
      <w:r w:rsidR="00964D67">
        <w:rPr>
          <w:rFonts w:ascii="Times New Roman" w:hAnsi="Times New Roman" w:cs="Times New Roman"/>
          <w:sz w:val="24"/>
          <w:szCs w:val="24"/>
        </w:rPr>
        <w:t>отозваны лимиты</w:t>
      </w:r>
      <w:r>
        <w:rPr>
          <w:rFonts w:ascii="Times New Roman" w:hAnsi="Times New Roman" w:cs="Times New Roman"/>
          <w:sz w:val="24"/>
          <w:szCs w:val="24"/>
        </w:rPr>
        <w:t xml:space="preserve"> бюджетных ассигнований</w:t>
      </w:r>
      <w:r w:rsidR="00964D67">
        <w:rPr>
          <w:rFonts w:ascii="Times New Roman" w:hAnsi="Times New Roman" w:cs="Times New Roman"/>
          <w:sz w:val="24"/>
          <w:szCs w:val="24"/>
        </w:rPr>
        <w:t xml:space="preserve"> в связи с </w:t>
      </w:r>
      <w:r>
        <w:rPr>
          <w:rFonts w:ascii="Times New Roman" w:hAnsi="Times New Roman" w:cs="Times New Roman"/>
          <w:sz w:val="24"/>
          <w:szCs w:val="24"/>
        </w:rPr>
        <w:t>сложившейся</w:t>
      </w:r>
      <w:r w:rsidR="00964D67">
        <w:rPr>
          <w:rFonts w:ascii="Times New Roman" w:hAnsi="Times New Roman" w:cs="Times New Roman"/>
          <w:sz w:val="24"/>
          <w:szCs w:val="24"/>
        </w:rPr>
        <w:t xml:space="preserve"> экономи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964D67">
        <w:rPr>
          <w:rFonts w:ascii="Times New Roman" w:hAnsi="Times New Roman" w:cs="Times New Roman"/>
          <w:sz w:val="24"/>
          <w:szCs w:val="24"/>
        </w:rPr>
        <w:t xml:space="preserve"> по результат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64D67">
        <w:rPr>
          <w:rFonts w:ascii="Times New Roman" w:hAnsi="Times New Roman" w:cs="Times New Roman"/>
          <w:sz w:val="24"/>
          <w:szCs w:val="24"/>
        </w:rPr>
        <w:t>м проведенного конкурса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6572" w:rsidRPr="008C6572" w:rsidRDefault="00627B2B" w:rsidP="00CA3AC3">
      <w:pPr>
        <w:spacing w:after="0" w:line="240" w:lineRule="auto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627B2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7B2B">
        <w:rPr>
          <w:rFonts w:ascii="Times New Roman" w:hAnsi="Times New Roman" w:cs="Times New Roman"/>
          <w:b/>
          <w:sz w:val="24"/>
          <w:szCs w:val="24"/>
        </w:rPr>
        <w:t>1400</w:t>
      </w:r>
      <w:r>
        <w:rPr>
          <w:rFonts w:ascii="Times New Roman" w:hAnsi="Times New Roman" w:cs="Times New Roman"/>
          <w:b/>
          <w:sz w:val="24"/>
          <w:szCs w:val="24"/>
        </w:rPr>
        <w:t xml:space="preserve"> «Межбюджетные трансферты общего характера бюджетам муниципальных образований» - 795,8 тыс. руб., </w:t>
      </w:r>
      <w:r w:rsidR="0055356C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на оплату труда и на оплату коммунальных услуг.</w:t>
      </w:r>
    </w:p>
    <w:p w:rsidR="00323E7F" w:rsidRPr="008C6572" w:rsidRDefault="008C6572" w:rsidP="00CA3AC3">
      <w:pPr>
        <w:spacing w:after="0" w:line="240" w:lineRule="auto"/>
        <w:ind w:left="-993" w:right="-284"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C657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r w:rsidRPr="008C6572">
        <w:rPr>
          <w:rFonts w:ascii="Times New Roman" w:hAnsi="Times New Roman"/>
          <w:b/>
          <w:i/>
          <w:sz w:val="24"/>
          <w:szCs w:val="24"/>
          <w:u w:val="single"/>
        </w:rPr>
        <w:t>Выводы:</w:t>
      </w:r>
    </w:p>
    <w:p w:rsidR="008C6572" w:rsidRPr="008C3BD0" w:rsidRDefault="008C6572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1. Проектом Решения планируется изменение основных характеристик бюджета муниципального района «Нерчинский район» на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4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</w:t>
      </w:r>
      <w:r w:rsid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в плановом периоде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5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6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годы изменени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я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не планиру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ю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тся:</w:t>
      </w:r>
    </w:p>
    <w:p w:rsidR="008C3BD0" w:rsidRDefault="008C6572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>-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доходы </w:t>
      </w:r>
      <w:r w:rsidRPr="008C6572">
        <w:rPr>
          <w:rFonts w:ascii="Times New Roman" w:hAnsi="Times New Roman"/>
          <w:sz w:val="24"/>
          <w:szCs w:val="24"/>
        </w:rPr>
        <w:t xml:space="preserve">бюджета муниципального района «Нерчинский район» увеличиваются на </w:t>
      </w:r>
      <w:r w:rsidR="008C3BD0">
        <w:rPr>
          <w:rFonts w:ascii="Times New Roman" w:hAnsi="Times New Roman"/>
          <w:sz w:val="24"/>
          <w:szCs w:val="24"/>
        </w:rPr>
        <w:t xml:space="preserve">  </w:t>
      </w:r>
    </w:p>
    <w:p w:rsidR="008C6572" w:rsidRPr="008C6572" w:rsidRDefault="008C3BD0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23D2">
        <w:rPr>
          <w:rFonts w:ascii="Times New Roman" w:hAnsi="Times New Roman"/>
          <w:sz w:val="24"/>
          <w:szCs w:val="24"/>
        </w:rPr>
        <w:t>8 007,8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руб., и рекомендуется утвердить в сумме </w:t>
      </w:r>
      <w:r w:rsidR="007923D2">
        <w:rPr>
          <w:rFonts w:ascii="Times New Roman" w:hAnsi="Times New Roman"/>
          <w:sz w:val="24"/>
          <w:szCs w:val="24"/>
        </w:rPr>
        <w:t>1 246 806,7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руб.;</w:t>
      </w:r>
    </w:p>
    <w:p w:rsidR="008C6572" w:rsidRPr="008C6572" w:rsidRDefault="008C6572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8C6572">
        <w:rPr>
          <w:rFonts w:ascii="Times New Roman" w:hAnsi="Times New Roman"/>
          <w:sz w:val="24"/>
          <w:szCs w:val="24"/>
        </w:rPr>
        <w:t xml:space="preserve">расходы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увеличиваются на </w:t>
      </w:r>
      <w:r w:rsidR="007923D2">
        <w:rPr>
          <w:rFonts w:ascii="Times New Roman" w:hAnsi="Times New Roman"/>
          <w:sz w:val="24"/>
          <w:szCs w:val="24"/>
        </w:rPr>
        <w:t>8 007,8</w:t>
      </w:r>
      <w:r w:rsidRPr="008C6572">
        <w:rPr>
          <w:rFonts w:ascii="Times New Roman" w:hAnsi="Times New Roman"/>
          <w:sz w:val="24"/>
          <w:szCs w:val="24"/>
        </w:rPr>
        <w:t xml:space="preserve">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тыс. руб., и составят 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1 274 972,8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руб.;</w:t>
      </w:r>
    </w:p>
    <w:p w:rsidR="00D3762C" w:rsidRDefault="008C6572" w:rsidP="00CA3AC3">
      <w:pPr>
        <w:pStyle w:val="a3"/>
        <w:ind w:left="-993" w:right="-284"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>д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ефицит бюджета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составит 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28 166,1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</w:t>
      </w:r>
    </w:p>
    <w:p w:rsidR="008C6572" w:rsidRDefault="00D3762C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="008C6572" w:rsidRPr="008C6572">
        <w:rPr>
          <w:rFonts w:ascii="Times New Roman" w:hAnsi="Times New Roman"/>
          <w:sz w:val="24"/>
          <w:szCs w:val="24"/>
        </w:rPr>
        <w:t>. Дефицит бюджета покрыт за счет остатков средств на счете по учету средств бюджета на начало 20</w:t>
      </w:r>
      <w:r>
        <w:rPr>
          <w:rFonts w:ascii="Times New Roman" w:hAnsi="Times New Roman"/>
          <w:sz w:val="24"/>
          <w:szCs w:val="24"/>
        </w:rPr>
        <w:t>2</w:t>
      </w:r>
      <w:r w:rsidR="007923D2">
        <w:rPr>
          <w:rFonts w:ascii="Times New Roman" w:hAnsi="Times New Roman"/>
          <w:sz w:val="24"/>
          <w:szCs w:val="24"/>
        </w:rPr>
        <w:t>4</w:t>
      </w:r>
      <w:r w:rsidR="008C6572" w:rsidRPr="008C6572">
        <w:rPr>
          <w:rFonts w:ascii="Times New Roman" w:hAnsi="Times New Roman"/>
          <w:sz w:val="24"/>
          <w:szCs w:val="24"/>
        </w:rPr>
        <w:t xml:space="preserve"> года.</w:t>
      </w:r>
    </w:p>
    <w:p w:rsidR="00D3762C" w:rsidRPr="00D3762C" w:rsidRDefault="00D3762C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3. С</w:t>
      </w:r>
      <w:r w:rsidRPr="008C6572">
        <w:rPr>
          <w:rFonts w:ascii="Times New Roman" w:hAnsi="Times New Roman" w:cs="Times New Roman"/>
          <w:sz w:val="24"/>
          <w:szCs w:val="24"/>
        </w:rPr>
        <w:t>убсидии, субвенции и межбюджетные трансферты распределены (уменьшены/увеличены) в расходной части бюджета в соответствии с их целевым назначением.</w:t>
      </w:r>
    </w:p>
    <w:p w:rsidR="008C6572" w:rsidRPr="008C6572" w:rsidRDefault="008C6572" w:rsidP="00CA3AC3">
      <w:pPr>
        <w:autoSpaceDE w:val="0"/>
        <w:autoSpaceDN w:val="0"/>
        <w:adjustRightInd w:val="0"/>
        <w:spacing w:after="0" w:line="240" w:lineRule="auto"/>
        <w:ind w:left="-993" w:right="-284"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4. Корректировка бюджетных ассигнований предполагает сохранение расходных обязательст</w:t>
      </w:r>
      <w:r w:rsidR="00210093">
        <w:rPr>
          <w:rFonts w:ascii="Times New Roman" w:hAnsi="Times New Roman"/>
          <w:bCs/>
          <w:sz w:val="24"/>
          <w:szCs w:val="24"/>
          <w:shd w:val="clear" w:color="auto" w:fill="FFFFFF"/>
        </w:rPr>
        <w:t>в на приоритетных направлениях.</w:t>
      </w:r>
    </w:p>
    <w:p w:rsidR="007E26D0" w:rsidRDefault="008C6572" w:rsidP="00CA3AC3">
      <w:pPr>
        <w:pStyle w:val="a5"/>
        <w:widowControl w:val="0"/>
        <w:autoSpaceDE w:val="0"/>
        <w:autoSpaceDN w:val="0"/>
        <w:adjustRightInd w:val="0"/>
        <w:ind w:left="-993" w:right="-284" w:firstLine="709"/>
        <w:jc w:val="both"/>
        <w:rPr>
          <w:b w:val="0"/>
          <w:sz w:val="24"/>
          <w:szCs w:val="24"/>
        </w:rPr>
      </w:pPr>
      <w:r w:rsidRPr="00D3762C">
        <w:rPr>
          <w:b w:val="0"/>
          <w:sz w:val="24"/>
          <w:szCs w:val="24"/>
          <w:shd w:val="clear" w:color="auto" w:fill="FFFFFF"/>
        </w:rPr>
        <w:t xml:space="preserve">5. </w:t>
      </w:r>
      <w:r w:rsidR="007E26D0" w:rsidRPr="007E26D0">
        <w:rPr>
          <w:b w:val="0"/>
          <w:sz w:val="24"/>
          <w:szCs w:val="24"/>
        </w:rPr>
        <w:t xml:space="preserve"> Проектом Решения вносятся изменения в бюджетные ассигнования 2024 года, затрагивающие финансовое обеспечение 5 муниципальных программ из 22, по </w:t>
      </w:r>
      <w:r w:rsidR="00693BA9">
        <w:rPr>
          <w:b w:val="0"/>
          <w:sz w:val="24"/>
          <w:szCs w:val="24"/>
        </w:rPr>
        <w:t xml:space="preserve">2 из которых </w:t>
      </w:r>
      <w:r w:rsidR="007E26D0" w:rsidRPr="007E26D0">
        <w:rPr>
          <w:b w:val="0"/>
          <w:sz w:val="24"/>
          <w:szCs w:val="24"/>
        </w:rPr>
        <w:t xml:space="preserve">предусматривается увеличение бюджетных ассигнований на сумму </w:t>
      </w:r>
      <w:r w:rsidR="00693BA9">
        <w:rPr>
          <w:b w:val="0"/>
          <w:sz w:val="24"/>
          <w:szCs w:val="24"/>
        </w:rPr>
        <w:t>12 726,7 тыс. руб. и по 3 предусматривается уменьшение бюджетных ассигнований на сумму 6 307,0 тыс. руб.:</w:t>
      </w:r>
    </w:p>
    <w:p w:rsidR="00693BA9" w:rsidRDefault="00693BA9" w:rsidP="00CA3AC3">
      <w:pPr>
        <w:pStyle w:val="a5"/>
        <w:widowControl w:val="0"/>
        <w:autoSpaceDE w:val="0"/>
        <w:autoSpaceDN w:val="0"/>
        <w:adjustRightInd w:val="0"/>
        <w:ind w:left="-993" w:right="-284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«Управление муниципальными финансами муниципального района «Нерчинский район» на 2023-2025 годы</w:t>
      </w:r>
      <w:r>
        <w:rPr>
          <w:b w:val="0"/>
          <w:sz w:val="24"/>
          <w:szCs w:val="24"/>
        </w:rPr>
        <w:t xml:space="preserve"> в сумме 599,3 тыс. руб.;</w:t>
      </w:r>
    </w:p>
    <w:p w:rsidR="00693BA9" w:rsidRDefault="00693BA9" w:rsidP="00CA3AC3">
      <w:pPr>
        <w:pStyle w:val="a5"/>
        <w:widowControl w:val="0"/>
        <w:autoSpaceDE w:val="0"/>
        <w:autoSpaceDN w:val="0"/>
        <w:adjustRightInd w:val="0"/>
        <w:ind w:left="-993" w:right="-284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"Развитие системы образования муниципального района "Нерчинский район" на 2021-2025 годы"</w:t>
      </w:r>
      <w:r>
        <w:rPr>
          <w:b w:val="0"/>
          <w:sz w:val="24"/>
          <w:szCs w:val="24"/>
        </w:rPr>
        <w:t xml:space="preserve"> на сумму 3 362,4 тыс. руб.;</w:t>
      </w:r>
    </w:p>
    <w:p w:rsidR="00693BA9" w:rsidRDefault="00693BA9" w:rsidP="00CA3AC3">
      <w:pPr>
        <w:pStyle w:val="a5"/>
        <w:widowControl w:val="0"/>
        <w:autoSpaceDE w:val="0"/>
        <w:autoSpaceDN w:val="0"/>
        <w:adjustRightInd w:val="0"/>
        <w:ind w:left="-993" w:right="-284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«Развитие культуры в муниципальном районе "Нерчинский район на 2021-2025 годы»</w:t>
      </w:r>
      <w:r>
        <w:rPr>
          <w:b w:val="0"/>
          <w:sz w:val="24"/>
          <w:szCs w:val="24"/>
        </w:rPr>
        <w:t xml:space="preserve"> на сумму 2 345,3 тыс. руб. </w:t>
      </w:r>
    </w:p>
    <w:p w:rsidR="008C6572" w:rsidRDefault="007E26D0" w:rsidP="00CA3AC3">
      <w:pPr>
        <w:pStyle w:val="a5"/>
        <w:widowControl w:val="0"/>
        <w:autoSpaceDE w:val="0"/>
        <w:autoSpaceDN w:val="0"/>
        <w:adjustRightInd w:val="0"/>
        <w:ind w:left="-993" w:right="-284" w:firstLine="709"/>
        <w:jc w:val="both"/>
        <w:rPr>
          <w:sz w:val="24"/>
          <w:szCs w:val="24"/>
        </w:rPr>
      </w:pPr>
      <w:r w:rsidRPr="007E26D0">
        <w:rPr>
          <w:b w:val="0"/>
          <w:sz w:val="24"/>
          <w:szCs w:val="24"/>
        </w:rPr>
        <w:t xml:space="preserve">С учетом планируемых изменений расходы в 2024 году на муниципальные программы составят </w:t>
      </w:r>
      <w:r w:rsidR="00693BA9">
        <w:rPr>
          <w:b w:val="0"/>
          <w:sz w:val="24"/>
          <w:szCs w:val="24"/>
        </w:rPr>
        <w:t xml:space="preserve">1 228 880,4 </w:t>
      </w:r>
      <w:r w:rsidRPr="007E26D0">
        <w:rPr>
          <w:b w:val="0"/>
          <w:sz w:val="24"/>
          <w:szCs w:val="24"/>
        </w:rPr>
        <w:t xml:space="preserve">тыс. руб., что в общих расходах бюджета муниципального образования составит </w:t>
      </w:r>
      <w:r w:rsidR="00693BA9">
        <w:rPr>
          <w:b w:val="0"/>
          <w:sz w:val="24"/>
          <w:szCs w:val="24"/>
        </w:rPr>
        <w:t>96,4</w:t>
      </w:r>
      <w:r w:rsidRPr="007E26D0">
        <w:rPr>
          <w:b w:val="0"/>
          <w:sz w:val="24"/>
          <w:szCs w:val="24"/>
        </w:rPr>
        <w:t xml:space="preserve"> %.</w:t>
      </w:r>
    </w:p>
    <w:p w:rsidR="008C3BD0" w:rsidRPr="008C6572" w:rsidRDefault="008C3BD0" w:rsidP="00CA3AC3">
      <w:pPr>
        <w:spacing w:after="0" w:line="240" w:lineRule="auto"/>
        <w:ind w:left="-993" w:right="-284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По разделам бюджетной классификации изменения внесены </w:t>
      </w:r>
      <w:r w:rsidRPr="008C6572">
        <w:rPr>
          <w:rFonts w:ascii="Times New Roman" w:hAnsi="Times New Roman" w:cs="Times New Roman"/>
          <w:sz w:val="24"/>
          <w:szCs w:val="24"/>
        </w:rPr>
        <w:t>в пределах полномочий главных распорядителей средств бюджета, установленных бюджетным</w:t>
      </w:r>
      <w:r w:rsidRPr="008C65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6572">
        <w:rPr>
          <w:rFonts w:ascii="Times New Roman" w:hAnsi="Times New Roman" w:cs="Times New Roman"/>
          <w:sz w:val="24"/>
          <w:szCs w:val="24"/>
        </w:rPr>
        <w:t xml:space="preserve">законодательством,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Порядку </w:t>
      </w:r>
      <w:r w:rsidRPr="008C6572">
        <w:rPr>
          <w:rFonts w:ascii="Times New Roman" w:hAnsi="Times New Roman" w:cs="Times New Roman"/>
          <w:sz w:val="24"/>
          <w:szCs w:val="24"/>
        </w:rPr>
        <w:t>составления и ведения сводной бюджетной росписи бюджета района и бюджетных росписей главных распорядителей средств бюджета района (главных администраторов источников финансирования дефицита бюджета района)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приказом комитета по финансам администрации муниципального района «Нерчинский район» от 03.02.2014г. № 7-пд. </w:t>
      </w:r>
    </w:p>
    <w:p w:rsidR="008C3BD0" w:rsidRPr="008C6572" w:rsidRDefault="008C3BD0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C6572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4D0BD1">
        <w:rPr>
          <w:rFonts w:ascii="Times New Roman" w:hAnsi="Times New Roman" w:cs="Times New Roman"/>
          <w:sz w:val="24"/>
          <w:szCs w:val="24"/>
        </w:rPr>
        <w:t xml:space="preserve">№ 1, 6,8,10,12,14 (таблицы 1, </w:t>
      </w:r>
      <w:r w:rsidR="00C559B6">
        <w:rPr>
          <w:rFonts w:ascii="Times New Roman" w:hAnsi="Times New Roman" w:cs="Times New Roman"/>
          <w:sz w:val="24"/>
          <w:szCs w:val="24"/>
        </w:rPr>
        <w:t>3</w:t>
      </w:r>
      <w:r w:rsidRPr="008C6572">
        <w:rPr>
          <w:rFonts w:ascii="Times New Roman" w:hAnsi="Times New Roman" w:cs="Times New Roman"/>
          <w:sz w:val="24"/>
          <w:szCs w:val="24"/>
        </w:rPr>
        <w:t xml:space="preserve">), к проекту решения изданы в новой редакции. </w:t>
      </w:r>
    </w:p>
    <w:p w:rsidR="008C6572" w:rsidRPr="008C6572" w:rsidRDefault="008C6572" w:rsidP="00CA3AC3">
      <w:pPr>
        <w:spacing w:after="0" w:line="240" w:lineRule="auto"/>
        <w:ind w:left="-993" w:right="-284" w:firstLine="709"/>
        <w:jc w:val="both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 xml:space="preserve">7. </w:t>
      </w:r>
      <w:r w:rsidRPr="008C6572">
        <w:rPr>
          <w:rFonts w:ascii="Times New Roman" w:eastAsia="Times New Roman" w:hAnsi="Times New Roman"/>
          <w:sz w:val="24"/>
          <w:szCs w:val="24"/>
        </w:rPr>
        <w:t xml:space="preserve">Проект Решения </w:t>
      </w:r>
      <w:r w:rsidRPr="008C6572">
        <w:rPr>
          <w:rFonts w:ascii="Times New Roman" w:hAnsi="Times New Roman"/>
          <w:sz w:val="24"/>
          <w:szCs w:val="24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="008C3BD0">
        <w:rPr>
          <w:rFonts w:ascii="Times New Roman" w:hAnsi="Times New Roman"/>
          <w:sz w:val="24"/>
          <w:szCs w:val="24"/>
        </w:rPr>
        <w:t>.</w:t>
      </w:r>
    </w:p>
    <w:p w:rsidR="008C3BD0" w:rsidRDefault="008C3BD0" w:rsidP="00CA3AC3">
      <w:pPr>
        <w:pStyle w:val="a3"/>
        <w:ind w:left="-993"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BD0" w:rsidRDefault="00C559B6" w:rsidP="00CA3AC3">
      <w:pPr>
        <w:pStyle w:val="a3"/>
        <w:ind w:left="-993"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9B6">
        <w:rPr>
          <w:rFonts w:ascii="Times New Roman" w:hAnsi="Times New Roman" w:cs="Times New Roman"/>
          <w:sz w:val="24"/>
          <w:szCs w:val="24"/>
        </w:rPr>
        <w:t>Выполнив независимую внешнюю проверку проекта решения и подготовив настоящее заключение, КСП предлагает Совету муниципального района «Нерчинский район» утвердить проект решения.</w:t>
      </w:r>
    </w:p>
    <w:p w:rsidR="00323E7F" w:rsidRDefault="00323E7F" w:rsidP="00CA3AC3">
      <w:pPr>
        <w:pStyle w:val="a3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CA68B9" w:rsidRDefault="008C3BD0" w:rsidP="00CA3AC3">
      <w:pPr>
        <w:pStyle w:val="a3"/>
        <w:ind w:left="-993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КСП МР «Нерчинский</w:t>
      </w:r>
      <w:r w:rsidR="00323E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район»                                                </w:t>
      </w:r>
      <w:r w:rsidR="00CA3AC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Цаплина В.С.</w:t>
      </w:r>
      <w:bookmarkStart w:id="0" w:name="_GoBack"/>
      <w:bookmarkEnd w:id="0"/>
    </w:p>
    <w:sectPr w:rsidR="00CA68B9" w:rsidSect="006C1E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969" w:rsidRDefault="00732969" w:rsidP="006C1ED3">
      <w:pPr>
        <w:spacing w:after="0" w:line="240" w:lineRule="auto"/>
      </w:pPr>
      <w:r>
        <w:separator/>
      </w:r>
    </w:p>
  </w:endnote>
  <w:endnote w:type="continuationSeparator" w:id="0">
    <w:p w:rsidR="00732969" w:rsidRDefault="00732969" w:rsidP="006C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169334"/>
      <w:docPartObj>
        <w:docPartGallery w:val="Page Numbers (Bottom of Page)"/>
        <w:docPartUnique/>
      </w:docPartObj>
    </w:sdtPr>
    <w:sdtEndPr/>
    <w:sdtContent>
      <w:p w:rsidR="006C1ED3" w:rsidRDefault="006C1ED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AC3">
          <w:rPr>
            <w:noProof/>
          </w:rPr>
          <w:t>3</w:t>
        </w:r>
        <w:r>
          <w:fldChar w:fldCharType="end"/>
        </w:r>
      </w:p>
    </w:sdtContent>
  </w:sdt>
  <w:p w:rsidR="006C1ED3" w:rsidRDefault="006C1ED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969" w:rsidRDefault="00732969" w:rsidP="006C1ED3">
      <w:pPr>
        <w:spacing w:after="0" w:line="240" w:lineRule="auto"/>
      </w:pPr>
      <w:r>
        <w:separator/>
      </w:r>
    </w:p>
  </w:footnote>
  <w:footnote w:type="continuationSeparator" w:id="0">
    <w:p w:rsidR="00732969" w:rsidRDefault="00732969" w:rsidP="006C1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685"/>
    <w:multiLevelType w:val="hybridMultilevel"/>
    <w:tmpl w:val="DF02F460"/>
    <w:lvl w:ilvl="0" w:tplc="366AD64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52F6"/>
    <w:rsid w:val="00002DDF"/>
    <w:rsid w:val="00012A24"/>
    <w:rsid w:val="00017E4F"/>
    <w:rsid w:val="000308C3"/>
    <w:rsid w:val="00042EDB"/>
    <w:rsid w:val="0005621F"/>
    <w:rsid w:val="000565C1"/>
    <w:rsid w:val="00067751"/>
    <w:rsid w:val="000710AD"/>
    <w:rsid w:val="000818E9"/>
    <w:rsid w:val="00081972"/>
    <w:rsid w:val="0008697B"/>
    <w:rsid w:val="0009084C"/>
    <w:rsid w:val="000964E7"/>
    <w:rsid w:val="000C081C"/>
    <w:rsid w:val="000C3B9C"/>
    <w:rsid w:val="000C677C"/>
    <w:rsid w:val="000D1286"/>
    <w:rsid w:val="000D4719"/>
    <w:rsid w:val="000E53A9"/>
    <w:rsid w:val="00101FA4"/>
    <w:rsid w:val="001024A4"/>
    <w:rsid w:val="001119F3"/>
    <w:rsid w:val="00126557"/>
    <w:rsid w:val="0014221B"/>
    <w:rsid w:val="00143B61"/>
    <w:rsid w:val="001448BD"/>
    <w:rsid w:val="00160371"/>
    <w:rsid w:val="00172297"/>
    <w:rsid w:val="00173BE2"/>
    <w:rsid w:val="00174491"/>
    <w:rsid w:val="001815E2"/>
    <w:rsid w:val="00183BBE"/>
    <w:rsid w:val="001959F6"/>
    <w:rsid w:val="00195F83"/>
    <w:rsid w:val="001A1920"/>
    <w:rsid w:val="001A2305"/>
    <w:rsid w:val="001A3FEC"/>
    <w:rsid w:val="001B37A7"/>
    <w:rsid w:val="001B6F7D"/>
    <w:rsid w:val="001C481C"/>
    <w:rsid w:val="001D234C"/>
    <w:rsid w:val="001E7AC0"/>
    <w:rsid w:val="001F00EB"/>
    <w:rsid w:val="001F5CF6"/>
    <w:rsid w:val="002046AA"/>
    <w:rsid w:val="00210093"/>
    <w:rsid w:val="002158D7"/>
    <w:rsid w:val="002225B2"/>
    <w:rsid w:val="00237E39"/>
    <w:rsid w:val="00241341"/>
    <w:rsid w:val="00241765"/>
    <w:rsid w:val="00245505"/>
    <w:rsid w:val="0026214B"/>
    <w:rsid w:val="00262B58"/>
    <w:rsid w:val="00262D52"/>
    <w:rsid w:val="00263F6E"/>
    <w:rsid w:val="002665CE"/>
    <w:rsid w:val="0026784C"/>
    <w:rsid w:val="00280CE5"/>
    <w:rsid w:val="002A609F"/>
    <w:rsid w:val="002A68B5"/>
    <w:rsid w:val="002B0924"/>
    <w:rsid w:val="002B345E"/>
    <w:rsid w:val="002B7AB3"/>
    <w:rsid w:val="002C4C10"/>
    <w:rsid w:val="002D23B8"/>
    <w:rsid w:val="002D5D85"/>
    <w:rsid w:val="002D6DB4"/>
    <w:rsid w:val="002F17F7"/>
    <w:rsid w:val="002F37B0"/>
    <w:rsid w:val="002F5105"/>
    <w:rsid w:val="002F532A"/>
    <w:rsid w:val="0030201F"/>
    <w:rsid w:val="00302914"/>
    <w:rsid w:val="003065A4"/>
    <w:rsid w:val="00310605"/>
    <w:rsid w:val="00315B26"/>
    <w:rsid w:val="003211D4"/>
    <w:rsid w:val="003232FF"/>
    <w:rsid w:val="00323E7F"/>
    <w:rsid w:val="0034663E"/>
    <w:rsid w:val="0036189F"/>
    <w:rsid w:val="0036727B"/>
    <w:rsid w:val="00374339"/>
    <w:rsid w:val="0037457D"/>
    <w:rsid w:val="0037779F"/>
    <w:rsid w:val="00395C30"/>
    <w:rsid w:val="00395CF3"/>
    <w:rsid w:val="003C3130"/>
    <w:rsid w:val="003C4D1D"/>
    <w:rsid w:val="003D6A00"/>
    <w:rsid w:val="003E38B5"/>
    <w:rsid w:val="003E6EF3"/>
    <w:rsid w:val="003F3169"/>
    <w:rsid w:val="003F57A4"/>
    <w:rsid w:val="003F7671"/>
    <w:rsid w:val="00440CB4"/>
    <w:rsid w:val="0044229D"/>
    <w:rsid w:val="00443222"/>
    <w:rsid w:val="00451565"/>
    <w:rsid w:val="00466D41"/>
    <w:rsid w:val="00481402"/>
    <w:rsid w:val="004817F4"/>
    <w:rsid w:val="00481DBF"/>
    <w:rsid w:val="004920E0"/>
    <w:rsid w:val="0049377A"/>
    <w:rsid w:val="00496DDC"/>
    <w:rsid w:val="00496EAD"/>
    <w:rsid w:val="004A5ADB"/>
    <w:rsid w:val="004C0910"/>
    <w:rsid w:val="004D0BD1"/>
    <w:rsid w:val="004D2BE5"/>
    <w:rsid w:val="004E25C9"/>
    <w:rsid w:val="004E32DB"/>
    <w:rsid w:val="005033FE"/>
    <w:rsid w:val="00503E99"/>
    <w:rsid w:val="0050418D"/>
    <w:rsid w:val="00523482"/>
    <w:rsid w:val="005235CD"/>
    <w:rsid w:val="00523ADB"/>
    <w:rsid w:val="00526366"/>
    <w:rsid w:val="00526753"/>
    <w:rsid w:val="0055356C"/>
    <w:rsid w:val="00553EF8"/>
    <w:rsid w:val="00560965"/>
    <w:rsid w:val="00563F45"/>
    <w:rsid w:val="00576DBF"/>
    <w:rsid w:val="00584315"/>
    <w:rsid w:val="00584D9C"/>
    <w:rsid w:val="005952F6"/>
    <w:rsid w:val="005A0787"/>
    <w:rsid w:val="005A27C2"/>
    <w:rsid w:val="005C2970"/>
    <w:rsid w:val="005C4F3E"/>
    <w:rsid w:val="005C661B"/>
    <w:rsid w:val="005C677F"/>
    <w:rsid w:val="005D200F"/>
    <w:rsid w:val="005D6EED"/>
    <w:rsid w:val="005E2F17"/>
    <w:rsid w:val="006011D0"/>
    <w:rsid w:val="006058ED"/>
    <w:rsid w:val="00610BC0"/>
    <w:rsid w:val="00613F49"/>
    <w:rsid w:val="00627B2B"/>
    <w:rsid w:val="00641710"/>
    <w:rsid w:val="00652170"/>
    <w:rsid w:val="006531D3"/>
    <w:rsid w:val="00655BFB"/>
    <w:rsid w:val="00656818"/>
    <w:rsid w:val="00693BA9"/>
    <w:rsid w:val="00694F2D"/>
    <w:rsid w:val="006961E5"/>
    <w:rsid w:val="006A0A94"/>
    <w:rsid w:val="006A57E0"/>
    <w:rsid w:val="006B4389"/>
    <w:rsid w:val="006B5F29"/>
    <w:rsid w:val="006B7404"/>
    <w:rsid w:val="006C1ED3"/>
    <w:rsid w:val="006C6683"/>
    <w:rsid w:val="006E2BDA"/>
    <w:rsid w:val="006E7425"/>
    <w:rsid w:val="006F5DA7"/>
    <w:rsid w:val="007054BC"/>
    <w:rsid w:val="00705942"/>
    <w:rsid w:val="00710C11"/>
    <w:rsid w:val="007235CA"/>
    <w:rsid w:val="0072753C"/>
    <w:rsid w:val="00732969"/>
    <w:rsid w:val="007439D4"/>
    <w:rsid w:val="007440CB"/>
    <w:rsid w:val="0075057D"/>
    <w:rsid w:val="0075733C"/>
    <w:rsid w:val="007602C0"/>
    <w:rsid w:val="007646B3"/>
    <w:rsid w:val="00772EF9"/>
    <w:rsid w:val="007923D2"/>
    <w:rsid w:val="00793D8F"/>
    <w:rsid w:val="007A4853"/>
    <w:rsid w:val="007B02CE"/>
    <w:rsid w:val="007B51EC"/>
    <w:rsid w:val="007C470A"/>
    <w:rsid w:val="007C5048"/>
    <w:rsid w:val="007C5729"/>
    <w:rsid w:val="007C59FA"/>
    <w:rsid w:val="007D190F"/>
    <w:rsid w:val="007D713E"/>
    <w:rsid w:val="007E2043"/>
    <w:rsid w:val="007E26D0"/>
    <w:rsid w:val="007E77AE"/>
    <w:rsid w:val="007F161C"/>
    <w:rsid w:val="00814A89"/>
    <w:rsid w:val="008159AA"/>
    <w:rsid w:val="0083567C"/>
    <w:rsid w:val="00837DBB"/>
    <w:rsid w:val="00846B61"/>
    <w:rsid w:val="00847C4E"/>
    <w:rsid w:val="00891CD5"/>
    <w:rsid w:val="008A01FF"/>
    <w:rsid w:val="008A0E4E"/>
    <w:rsid w:val="008A0E6E"/>
    <w:rsid w:val="008A1A5F"/>
    <w:rsid w:val="008A59C2"/>
    <w:rsid w:val="008B4229"/>
    <w:rsid w:val="008C3BD0"/>
    <w:rsid w:val="008C6572"/>
    <w:rsid w:val="008D20D2"/>
    <w:rsid w:val="008F352E"/>
    <w:rsid w:val="00904763"/>
    <w:rsid w:val="00906D42"/>
    <w:rsid w:val="00917533"/>
    <w:rsid w:val="00917CD8"/>
    <w:rsid w:val="009248AC"/>
    <w:rsid w:val="0093426C"/>
    <w:rsid w:val="00946043"/>
    <w:rsid w:val="009461DB"/>
    <w:rsid w:val="0094783B"/>
    <w:rsid w:val="00950747"/>
    <w:rsid w:val="00963897"/>
    <w:rsid w:val="00964D3D"/>
    <w:rsid w:val="00964D67"/>
    <w:rsid w:val="0097010C"/>
    <w:rsid w:val="00970DDB"/>
    <w:rsid w:val="00971861"/>
    <w:rsid w:val="0098674D"/>
    <w:rsid w:val="009A42C7"/>
    <w:rsid w:val="009A6367"/>
    <w:rsid w:val="009B3DD2"/>
    <w:rsid w:val="009C33FB"/>
    <w:rsid w:val="009D420D"/>
    <w:rsid w:val="009D553E"/>
    <w:rsid w:val="009E2A23"/>
    <w:rsid w:val="009E3A4C"/>
    <w:rsid w:val="009E458C"/>
    <w:rsid w:val="00A018AB"/>
    <w:rsid w:val="00A05C64"/>
    <w:rsid w:val="00A13EB5"/>
    <w:rsid w:val="00A148A5"/>
    <w:rsid w:val="00A17D15"/>
    <w:rsid w:val="00A27F96"/>
    <w:rsid w:val="00A30C52"/>
    <w:rsid w:val="00A52039"/>
    <w:rsid w:val="00A613ED"/>
    <w:rsid w:val="00A80EC4"/>
    <w:rsid w:val="00A81AB6"/>
    <w:rsid w:val="00AA005D"/>
    <w:rsid w:val="00AA10D1"/>
    <w:rsid w:val="00AB2786"/>
    <w:rsid w:val="00AB7441"/>
    <w:rsid w:val="00AE038F"/>
    <w:rsid w:val="00AE5E6D"/>
    <w:rsid w:val="00B009F2"/>
    <w:rsid w:val="00B00E5C"/>
    <w:rsid w:val="00B01A21"/>
    <w:rsid w:val="00B05A91"/>
    <w:rsid w:val="00B06023"/>
    <w:rsid w:val="00B07015"/>
    <w:rsid w:val="00B103EF"/>
    <w:rsid w:val="00B152F8"/>
    <w:rsid w:val="00B267DA"/>
    <w:rsid w:val="00B317DE"/>
    <w:rsid w:val="00B36649"/>
    <w:rsid w:val="00B373D0"/>
    <w:rsid w:val="00B37BF7"/>
    <w:rsid w:val="00B5363C"/>
    <w:rsid w:val="00B637F8"/>
    <w:rsid w:val="00B74249"/>
    <w:rsid w:val="00B824AC"/>
    <w:rsid w:val="00B90829"/>
    <w:rsid w:val="00BA506A"/>
    <w:rsid w:val="00BB0689"/>
    <w:rsid w:val="00BC15D5"/>
    <w:rsid w:val="00BC19E9"/>
    <w:rsid w:val="00BC1AC4"/>
    <w:rsid w:val="00BE2574"/>
    <w:rsid w:val="00BF7828"/>
    <w:rsid w:val="00C01E0C"/>
    <w:rsid w:val="00C04239"/>
    <w:rsid w:val="00C05F87"/>
    <w:rsid w:val="00C07D82"/>
    <w:rsid w:val="00C222C6"/>
    <w:rsid w:val="00C24AEB"/>
    <w:rsid w:val="00C559B6"/>
    <w:rsid w:val="00C628AB"/>
    <w:rsid w:val="00C67A62"/>
    <w:rsid w:val="00C827B6"/>
    <w:rsid w:val="00C83D40"/>
    <w:rsid w:val="00C85370"/>
    <w:rsid w:val="00CA13D4"/>
    <w:rsid w:val="00CA3AC3"/>
    <w:rsid w:val="00CA68B9"/>
    <w:rsid w:val="00CB5749"/>
    <w:rsid w:val="00CC4E1B"/>
    <w:rsid w:val="00CE0B40"/>
    <w:rsid w:val="00CE2C24"/>
    <w:rsid w:val="00CE7D85"/>
    <w:rsid w:val="00CF5370"/>
    <w:rsid w:val="00D11FEE"/>
    <w:rsid w:val="00D14021"/>
    <w:rsid w:val="00D27571"/>
    <w:rsid w:val="00D3762C"/>
    <w:rsid w:val="00D448EA"/>
    <w:rsid w:val="00D56B01"/>
    <w:rsid w:val="00D727EA"/>
    <w:rsid w:val="00D96C9E"/>
    <w:rsid w:val="00DA0D4A"/>
    <w:rsid w:val="00DB0344"/>
    <w:rsid w:val="00DD0E7B"/>
    <w:rsid w:val="00DD2C01"/>
    <w:rsid w:val="00DD63A3"/>
    <w:rsid w:val="00DE2991"/>
    <w:rsid w:val="00DF26B6"/>
    <w:rsid w:val="00DF7A73"/>
    <w:rsid w:val="00E025E5"/>
    <w:rsid w:val="00E02B43"/>
    <w:rsid w:val="00E07FE2"/>
    <w:rsid w:val="00E20394"/>
    <w:rsid w:val="00E20576"/>
    <w:rsid w:val="00E20D78"/>
    <w:rsid w:val="00E23A69"/>
    <w:rsid w:val="00E31617"/>
    <w:rsid w:val="00E344DF"/>
    <w:rsid w:val="00E40361"/>
    <w:rsid w:val="00E4108A"/>
    <w:rsid w:val="00E41468"/>
    <w:rsid w:val="00E65189"/>
    <w:rsid w:val="00E70A83"/>
    <w:rsid w:val="00E75DB8"/>
    <w:rsid w:val="00EA4A31"/>
    <w:rsid w:val="00EB334C"/>
    <w:rsid w:val="00EB4F48"/>
    <w:rsid w:val="00EC20D9"/>
    <w:rsid w:val="00EC27FC"/>
    <w:rsid w:val="00ED72E3"/>
    <w:rsid w:val="00EE3095"/>
    <w:rsid w:val="00EE4BAA"/>
    <w:rsid w:val="00EF3727"/>
    <w:rsid w:val="00F11494"/>
    <w:rsid w:val="00F41CD0"/>
    <w:rsid w:val="00F4610C"/>
    <w:rsid w:val="00F511E7"/>
    <w:rsid w:val="00F540D9"/>
    <w:rsid w:val="00F704BD"/>
    <w:rsid w:val="00F720EE"/>
    <w:rsid w:val="00F73C68"/>
    <w:rsid w:val="00F83E85"/>
    <w:rsid w:val="00F86565"/>
    <w:rsid w:val="00F9630D"/>
    <w:rsid w:val="00FA1984"/>
    <w:rsid w:val="00FB0EC8"/>
    <w:rsid w:val="00FB7430"/>
    <w:rsid w:val="00FE01A3"/>
    <w:rsid w:val="00FE10EB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AD3C4-7A32-4E6C-9C0F-1F8C8628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30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A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2F6"/>
    <w:pPr>
      <w:spacing w:after="0" w:line="240" w:lineRule="auto"/>
    </w:pPr>
  </w:style>
  <w:style w:type="table" w:styleId="a4">
    <w:name w:val="Table Grid"/>
    <w:basedOn w:val="a1"/>
    <w:uiPriority w:val="99"/>
    <w:rsid w:val="00315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9C33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9C33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52675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3E7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E2A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C1ED3"/>
  </w:style>
  <w:style w:type="paragraph" w:styleId="ac">
    <w:name w:val="footer"/>
    <w:basedOn w:val="a"/>
    <w:link w:val="ad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C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3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Совет НР</cp:lastModifiedBy>
  <cp:revision>82</cp:revision>
  <cp:lastPrinted>2024-06-17T00:30:00Z</cp:lastPrinted>
  <dcterms:created xsi:type="dcterms:W3CDTF">2018-01-17T01:54:00Z</dcterms:created>
  <dcterms:modified xsi:type="dcterms:W3CDTF">2024-06-17T00:30:00Z</dcterms:modified>
</cp:coreProperties>
</file>