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45D58" w:rsidRDefault="00745D58" w:rsidP="00745D58">
      <w:pPr>
        <w:spacing w:after="0" w:line="240" w:lineRule="auto"/>
        <w:ind w:firstLine="709"/>
        <w:jc w:val="center"/>
        <w:rPr>
          <w:rFonts w:ascii="Times New Roman" w:hAnsi="Times New Roman"/>
          <w:b/>
          <w:sz w:val="28"/>
          <w:szCs w:val="28"/>
        </w:rPr>
      </w:pPr>
      <w:r>
        <w:rPr>
          <w:rFonts w:ascii="Times New Roman" w:hAnsi="Times New Roman"/>
          <w:b/>
          <w:sz w:val="28"/>
        </w:rPr>
        <w:t xml:space="preserve">Отчет  </w:t>
      </w:r>
      <w:r>
        <w:rPr>
          <w:rFonts w:ascii="Times New Roman" w:hAnsi="Times New Roman"/>
          <w:b/>
          <w:sz w:val="28"/>
          <w:szCs w:val="28"/>
        </w:rPr>
        <w:t>администрации муниципального района «Нерчинский район» о результатах деятельности администрации муниципального района «Нерчинский район» за 2023 год.</w:t>
      </w:r>
    </w:p>
    <w:p w:rsidR="00745D58" w:rsidRDefault="00745D58" w:rsidP="00745D58">
      <w:pPr>
        <w:spacing w:after="0" w:line="240" w:lineRule="auto"/>
        <w:ind w:firstLine="709"/>
        <w:jc w:val="center"/>
        <w:rPr>
          <w:rFonts w:ascii="Times New Roman" w:hAnsi="Times New Roman"/>
          <w:sz w:val="28"/>
          <w:szCs w:val="28"/>
        </w:rPr>
      </w:pPr>
    </w:p>
    <w:p w:rsidR="00745D58" w:rsidRDefault="00745D58" w:rsidP="00745D58">
      <w:pPr>
        <w:spacing w:after="0" w:line="240" w:lineRule="auto"/>
        <w:ind w:firstLine="709"/>
        <w:jc w:val="both"/>
        <w:rPr>
          <w:rFonts w:ascii="Times New Roman" w:hAnsi="Times New Roman"/>
          <w:sz w:val="28"/>
          <w:szCs w:val="28"/>
        </w:rPr>
      </w:pPr>
      <w:r>
        <w:rPr>
          <w:rFonts w:ascii="Times New Roman" w:hAnsi="Times New Roman"/>
          <w:sz w:val="28"/>
          <w:szCs w:val="28"/>
        </w:rPr>
        <w:t>Настоящий отчет</w:t>
      </w:r>
      <w:r>
        <w:rPr>
          <w:rFonts w:ascii="Times New Roman" w:hAnsi="Times New Roman"/>
          <w:sz w:val="28"/>
        </w:rPr>
        <w:t xml:space="preserve">  </w:t>
      </w:r>
      <w:r>
        <w:rPr>
          <w:rFonts w:ascii="Times New Roman" w:hAnsi="Times New Roman"/>
          <w:sz w:val="28"/>
          <w:szCs w:val="28"/>
        </w:rPr>
        <w:t>администрации муниципального района «Нерчинский район» о результатах деятельности администрации муниципального района «Нерчинский район» за 2023 год, подготовлен в соответствии с  решением Совета муниципального района «Нерчинский район» от 26 сентября 2016 года № 345.</w:t>
      </w:r>
    </w:p>
    <w:p w:rsidR="00745D58" w:rsidRDefault="00745D58" w:rsidP="00745D58">
      <w:pPr>
        <w:tabs>
          <w:tab w:val="num" w:pos="709"/>
        </w:tabs>
        <w:spacing w:after="0" w:line="240" w:lineRule="auto"/>
        <w:ind w:firstLine="709"/>
        <w:jc w:val="both"/>
        <w:rPr>
          <w:rFonts w:ascii="Times New Roman" w:hAnsi="Times New Roman"/>
          <w:bCs/>
          <w:sz w:val="28"/>
          <w:szCs w:val="28"/>
        </w:rPr>
      </w:pPr>
      <w:r>
        <w:rPr>
          <w:rFonts w:ascii="Times New Roman" w:hAnsi="Times New Roman"/>
          <w:bCs/>
          <w:sz w:val="28"/>
          <w:szCs w:val="28"/>
        </w:rPr>
        <w:t>Деятельность органов местного самоуправления муниципального района «Нерчинский район» в 2023 году была направлена на выполнение:</w:t>
      </w:r>
    </w:p>
    <w:p w:rsidR="00745D58" w:rsidRDefault="00745D58" w:rsidP="00745D58">
      <w:pPr>
        <w:pStyle w:val="a3"/>
        <w:numPr>
          <w:ilvl w:val="0"/>
          <w:numId w:val="49"/>
        </w:numPr>
        <w:tabs>
          <w:tab w:val="num" w:pos="709"/>
        </w:tabs>
        <w:ind w:left="0" w:firstLine="709"/>
        <w:rPr>
          <w:rFonts w:ascii="Times New Roman" w:hAnsi="Times New Roman"/>
          <w:sz w:val="28"/>
          <w:szCs w:val="28"/>
        </w:rPr>
      </w:pPr>
      <w:r>
        <w:rPr>
          <w:rFonts w:ascii="Times New Roman" w:hAnsi="Times New Roman"/>
          <w:sz w:val="28"/>
          <w:szCs w:val="28"/>
        </w:rPr>
        <w:t xml:space="preserve">распоряжения Правительства Забайкальского края от 28 июля 2020 года № 220-р «Об утверждении Плана мероприятий, направленных на развитие муниципального района «Нерчинский район». </w:t>
      </w:r>
    </w:p>
    <w:p w:rsidR="00745D58" w:rsidRDefault="00745D58" w:rsidP="00745D58">
      <w:pPr>
        <w:pStyle w:val="a3"/>
        <w:numPr>
          <w:ilvl w:val="0"/>
          <w:numId w:val="49"/>
        </w:numPr>
        <w:tabs>
          <w:tab w:val="num" w:pos="709"/>
        </w:tabs>
        <w:ind w:left="0" w:firstLine="709"/>
        <w:rPr>
          <w:rFonts w:ascii="Times New Roman" w:hAnsi="Times New Roman"/>
          <w:sz w:val="28"/>
          <w:szCs w:val="28"/>
        </w:rPr>
      </w:pPr>
      <w:r>
        <w:rPr>
          <w:rFonts w:ascii="Times New Roman" w:hAnsi="Times New Roman"/>
          <w:bCs/>
          <w:sz w:val="28"/>
          <w:szCs w:val="28"/>
        </w:rPr>
        <w:t xml:space="preserve">Плана мероприятий </w:t>
      </w:r>
      <w:r>
        <w:rPr>
          <w:rFonts w:ascii="Times New Roman" w:hAnsi="Times New Roman"/>
          <w:sz w:val="28"/>
          <w:szCs w:val="28"/>
        </w:rPr>
        <w:t xml:space="preserve">по реализации Стратегии социально-экономического развития </w:t>
      </w:r>
      <w:r>
        <w:rPr>
          <w:rFonts w:ascii="Times New Roman" w:hAnsi="Times New Roman"/>
          <w:bCs/>
          <w:sz w:val="28"/>
          <w:szCs w:val="28"/>
        </w:rPr>
        <w:t>муниципального района «Нерчинский район»</w:t>
      </w:r>
      <w:r>
        <w:rPr>
          <w:rFonts w:ascii="Times New Roman" w:hAnsi="Times New Roman"/>
          <w:sz w:val="28"/>
          <w:szCs w:val="28"/>
        </w:rPr>
        <w:t xml:space="preserve">  на период до 2030 года</w:t>
      </w:r>
      <w:r>
        <w:rPr>
          <w:rFonts w:ascii="Times New Roman" w:hAnsi="Times New Roman"/>
          <w:b/>
          <w:sz w:val="28"/>
          <w:szCs w:val="28"/>
        </w:rPr>
        <w:t xml:space="preserve">, </w:t>
      </w:r>
      <w:r>
        <w:rPr>
          <w:rFonts w:ascii="Times New Roman" w:hAnsi="Times New Roman"/>
          <w:sz w:val="28"/>
          <w:szCs w:val="28"/>
        </w:rPr>
        <w:t>утвержденного постановлением администрации муниципального района «Нерчинский район» от 26 декабря 2018 года № 131.</w:t>
      </w:r>
    </w:p>
    <w:p w:rsidR="00745D58" w:rsidRDefault="00745D58" w:rsidP="00745D58">
      <w:pPr>
        <w:spacing w:after="0" w:line="240" w:lineRule="auto"/>
        <w:jc w:val="both"/>
        <w:rPr>
          <w:rFonts w:ascii="Times New Roman" w:hAnsi="Times New Roman"/>
          <w:b/>
          <w:sz w:val="28"/>
          <w:szCs w:val="28"/>
        </w:rPr>
      </w:pPr>
    </w:p>
    <w:p w:rsidR="00745D58" w:rsidRDefault="00745D58" w:rsidP="00745D58">
      <w:pPr>
        <w:spacing w:after="0" w:line="240" w:lineRule="auto"/>
        <w:ind w:firstLine="709"/>
        <w:jc w:val="both"/>
        <w:rPr>
          <w:rFonts w:ascii="Times New Roman" w:hAnsi="Times New Roman"/>
          <w:b/>
          <w:sz w:val="28"/>
          <w:szCs w:val="28"/>
        </w:rPr>
      </w:pPr>
      <w:r>
        <w:rPr>
          <w:rFonts w:ascii="Times New Roman" w:hAnsi="Times New Roman"/>
          <w:b/>
          <w:sz w:val="28"/>
          <w:szCs w:val="28"/>
        </w:rPr>
        <w:t>Раздел 1. Оценка социально-экономического положения в муниципальном районе «Нерчинский район», основные направления деятельности, положительная и отрицательная динамика в сравнении с предыдущим периодом, анализ проблем, возникающих при решении вопросов местного значения, способы их решения</w:t>
      </w:r>
    </w:p>
    <w:p w:rsidR="00745D58" w:rsidRDefault="00745D58" w:rsidP="00745D58">
      <w:pPr>
        <w:spacing w:after="0" w:line="240" w:lineRule="auto"/>
        <w:ind w:firstLine="709"/>
        <w:jc w:val="both"/>
        <w:rPr>
          <w:rFonts w:ascii="Times New Roman" w:hAnsi="Times New Roman"/>
          <w:b/>
          <w:sz w:val="28"/>
          <w:szCs w:val="28"/>
        </w:rPr>
      </w:pPr>
    </w:p>
    <w:p w:rsidR="00745D58" w:rsidRDefault="00745D58" w:rsidP="00745D58">
      <w:pPr>
        <w:keepNext/>
        <w:tabs>
          <w:tab w:val="left" w:pos="2600"/>
          <w:tab w:val="left" w:pos="3160"/>
        </w:tabs>
        <w:spacing w:after="0" w:line="240" w:lineRule="auto"/>
        <w:jc w:val="center"/>
        <w:rPr>
          <w:rFonts w:ascii="Times New Roman" w:hAnsi="Times New Roman"/>
          <w:sz w:val="28"/>
          <w:szCs w:val="28"/>
        </w:rPr>
      </w:pPr>
      <w:r>
        <w:rPr>
          <w:rFonts w:ascii="Times New Roman" w:hAnsi="Times New Roman"/>
          <w:sz w:val="28"/>
          <w:szCs w:val="28"/>
        </w:rPr>
        <w:t>Основные показатели развития экономики</w:t>
      </w:r>
      <w:r>
        <w:rPr>
          <w:rFonts w:ascii="Times New Roman" w:hAnsi="Times New Roman"/>
          <w:sz w:val="28"/>
          <w:szCs w:val="28"/>
        </w:rPr>
        <w:t xml:space="preserve"> </w:t>
      </w:r>
      <w:r>
        <w:rPr>
          <w:rFonts w:ascii="Times New Roman" w:hAnsi="Times New Roman"/>
          <w:sz w:val="28"/>
          <w:szCs w:val="28"/>
        </w:rPr>
        <w:t>в % к предыдущему году</w:t>
      </w:r>
    </w:p>
    <w:p w:rsidR="00745D58" w:rsidRDefault="00745D58" w:rsidP="00745D58">
      <w:pPr>
        <w:keepNext/>
        <w:tabs>
          <w:tab w:val="left" w:pos="2600"/>
          <w:tab w:val="left" w:pos="3160"/>
        </w:tabs>
        <w:spacing w:after="0" w:line="240" w:lineRule="auto"/>
        <w:jc w:val="both"/>
        <w:rPr>
          <w:rFonts w:ascii="Times New Roman" w:hAnsi="Times New Roman"/>
          <w:sz w:val="28"/>
          <w:szCs w:val="28"/>
        </w:rPr>
      </w:pPr>
    </w:p>
    <w:tbl>
      <w:tblPr>
        <w:tblW w:w="551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2898"/>
        <w:gridCol w:w="1574"/>
        <w:gridCol w:w="2058"/>
        <w:gridCol w:w="2430"/>
        <w:gridCol w:w="1701"/>
      </w:tblGrid>
      <w:tr w:rsidR="00745D58" w:rsidTr="00745D58">
        <w:trPr>
          <w:trHeight w:val="498"/>
          <w:tblHeader/>
          <w:jc w:val="center"/>
        </w:trPr>
        <w:tc>
          <w:tcPr>
            <w:tcW w:w="1389" w:type="pct"/>
            <w:vMerge w:val="restart"/>
            <w:tcBorders>
              <w:top w:val="single" w:sz="4" w:space="0" w:color="auto"/>
              <w:left w:val="single" w:sz="4" w:space="0" w:color="auto"/>
              <w:bottom w:val="single" w:sz="4" w:space="0" w:color="auto"/>
              <w:right w:val="single" w:sz="4" w:space="0" w:color="auto"/>
            </w:tcBorders>
            <w:vAlign w:val="center"/>
            <w:hideMark/>
          </w:tcPr>
          <w:p w:rsidR="00745D58" w:rsidRDefault="00745D58">
            <w:pPr>
              <w:spacing w:after="0" w:line="240" w:lineRule="auto"/>
              <w:jc w:val="both"/>
              <w:rPr>
                <w:rFonts w:ascii="Times New Roman" w:hAnsi="Times New Roman"/>
                <w:b/>
                <w:bCs/>
                <w:sz w:val="28"/>
                <w:szCs w:val="28"/>
              </w:rPr>
            </w:pPr>
            <w:r>
              <w:rPr>
                <w:rFonts w:ascii="Times New Roman" w:hAnsi="Times New Roman"/>
                <w:b/>
                <w:bCs/>
                <w:sz w:val="28"/>
                <w:szCs w:val="28"/>
              </w:rPr>
              <w:t>Показатели</w:t>
            </w:r>
          </w:p>
        </w:tc>
        <w:tc>
          <w:tcPr>
            <w:tcW w:w="3611" w:type="pct"/>
            <w:gridSpan w:val="4"/>
            <w:tcBorders>
              <w:top w:val="single" w:sz="4" w:space="0" w:color="auto"/>
              <w:left w:val="single" w:sz="4" w:space="0" w:color="auto"/>
              <w:bottom w:val="single" w:sz="4" w:space="0" w:color="auto"/>
              <w:right w:val="single" w:sz="4" w:space="0" w:color="auto"/>
            </w:tcBorders>
            <w:vAlign w:val="center"/>
            <w:hideMark/>
          </w:tcPr>
          <w:p w:rsidR="00745D58" w:rsidRDefault="00745D58">
            <w:pPr>
              <w:spacing w:after="0" w:line="240" w:lineRule="auto"/>
              <w:jc w:val="both"/>
              <w:rPr>
                <w:rFonts w:ascii="Times New Roman" w:hAnsi="Times New Roman"/>
                <w:b/>
                <w:bCs/>
                <w:sz w:val="28"/>
                <w:szCs w:val="28"/>
              </w:rPr>
            </w:pPr>
            <w:r>
              <w:rPr>
                <w:rFonts w:ascii="Times New Roman" w:hAnsi="Times New Roman"/>
                <w:b/>
                <w:bCs/>
                <w:sz w:val="28"/>
                <w:szCs w:val="28"/>
              </w:rPr>
              <w:t>2023 год, факт</w:t>
            </w:r>
          </w:p>
        </w:tc>
      </w:tr>
      <w:tr w:rsidR="00745D58" w:rsidTr="00745D58">
        <w:trPr>
          <w:trHeight w:val="429"/>
          <w:tblHeader/>
          <w:jc w:val="center"/>
        </w:trPr>
        <w:tc>
          <w:tcPr>
            <w:tcW w:w="1389" w:type="pct"/>
            <w:vMerge/>
            <w:tcBorders>
              <w:top w:val="single" w:sz="4" w:space="0" w:color="auto"/>
              <w:left w:val="single" w:sz="4" w:space="0" w:color="auto"/>
              <w:bottom w:val="single" w:sz="4" w:space="0" w:color="auto"/>
              <w:right w:val="single" w:sz="4" w:space="0" w:color="auto"/>
            </w:tcBorders>
            <w:vAlign w:val="center"/>
            <w:hideMark/>
          </w:tcPr>
          <w:p w:rsidR="00745D58" w:rsidRDefault="00745D58">
            <w:pPr>
              <w:spacing w:after="0" w:line="240" w:lineRule="auto"/>
              <w:rPr>
                <w:rFonts w:ascii="Times New Roman" w:hAnsi="Times New Roman" w:cs="Times New Roman"/>
                <w:b/>
                <w:bCs/>
                <w:sz w:val="28"/>
                <w:szCs w:val="28"/>
              </w:rPr>
            </w:pPr>
          </w:p>
        </w:tc>
        <w:tc>
          <w:tcPr>
            <w:tcW w:w="754" w:type="pct"/>
            <w:tcBorders>
              <w:top w:val="single" w:sz="4" w:space="0" w:color="auto"/>
              <w:left w:val="single" w:sz="4" w:space="0" w:color="auto"/>
              <w:bottom w:val="single" w:sz="4" w:space="0" w:color="auto"/>
              <w:right w:val="single" w:sz="4" w:space="0" w:color="auto"/>
            </w:tcBorders>
            <w:vAlign w:val="center"/>
            <w:hideMark/>
          </w:tcPr>
          <w:p w:rsidR="00745D58" w:rsidRDefault="00745D58">
            <w:pPr>
              <w:spacing w:after="0" w:line="240" w:lineRule="auto"/>
              <w:jc w:val="both"/>
              <w:rPr>
                <w:rFonts w:ascii="Times New Roman" w:hAnsi="Times New Roman"/>
                <w:b/>
                <w:bCs/>
                <w:sz w:val="28"/>
                <w:szCs w:val="28"/>
              </w:rPr>
            </w:pPr>
            <w:r>
              <w:rPr>
                <w:rFonts w:ascii="Times New Roman" w:hAnsi="Times New Roman"/>
                <w:b/>
                <w:bCs/>
                <w:sz w:val="28"/>
                <w:szCs w:val="28"/>
              </w:rPr>
              <w:t>Российская</w:t>
            </w:r>
          </w:p>
          <w:p w:rsidR="00745D58" w:rsidRDefault="00745D58">
            <w:pPr>
              <w:spacing w:after="0" w:line="240" w:lineRule="auto"/>
              <w:jc w:val="both"/>
              <w:rPr>
                <w:rFonts w:ascii="Times New Roman" w:hAnsi="Times New Roman"/>
                <w:b/>
                <w:bCs/>
                <w:sz w:val="28"/>
                <w:szCs w:val="28"/>
              </w:rPr>
            </w:pPr>
            <w:r>
              <w:rPr>
                <w:rFonts w:ascii="Times New Roman" w:hAnsi="Times New Roman"/>
                <w:b/>
                <w:bCs/>
                <w:sz w:val="28"/>
                <w:szCs w:val="28"/>
              </w:rPr>
              <w:t>Федерация</w:t>
            </w:r>
          </w:p>
        </w:tc>
        <w:tc>
          <w:tcPr>
            <w:tcW w:w="986" w:type="pct"/>
            <w:tcBorders>
              <w:top w:val="single" w:sz="4" w:space="0" w:color="auto"/>
              <w:left w:val="single" w:sz="4" w:space="0" w:color="auto"/>
              <w:bottom w:val="single" w:sz="4" w:space="0" w:color="auto"/>
              <w:right w:val="single" w:sz="4" w:space="0" w:color="auto"/>
            </w:tcBorders>
            <w:vAlign w:val="center"/>
            <w:hideMark/>
          </w:tcPr>
          <w:p w:rsidR="00745D58" w:rsidRDefault="00745D58">
            <w:pPr>
              <w:spacing w:after="0" w:line="240" w:lineRule="auto"/>
              <w:jc w:val="both"/>
              <w:rPr>
                <w:rFonts w:ascii="Times New Roman" w:hAnsi="Times New Roman"/>
                <w:b/>
                <w:bCs/>
                <w:sz w:val="28"/>
                <w:szCs w:val="28"/>
              </w:rPr>
            </w:pPr>
            <w:r>
              <w:rPr>
                <w:rFonts w:ascii="Times New Roman" w:hAnsi="Times New Roman"/>
                <w:b/>
                <w:bCs/>
                <w:sz w:val="28"/>
                <w:szCs w:val="28"/>
              </w:rPr>
              <w:t>Забайкальский</w:t>
            </w:r>
          </w:p>
          <w:p w:rsidR="00745D58" w:rsidRDefault="00745D58">
            <w:pPr>
              <w:spacing w:after="0" w:line="240" w:lineRule="auto"/>
              <w:jc w:val="both"/>
              <w:rPr>
                <w:rFonts w:ascii="Times New Roman" w:hAnsi="Times New Roman"/>
                <w:b/>
                <w:bCs/>
                <w:sz w:val="28"/>
                <w:szCs w:val="28"/>
              </w:rPr>
            </w:pPr>
            <w:r>
              <w:rPr>
                <w:rFonts w:ascii="Times New Roman" w:hAnsi="Times New Roman"/>
                <w:b/>
                <w:bCs/>
                <w:sz w:val="28"/>
                <w:szCs w:val="28"/>
              </w:rPr>
              <w:t>край</w:t>
            </w:r>
          </w:p>
        </w:tc>
        <w:tc>
          <w:tcPr>
            <w:tcW w:w="1164" w:type="pct"/>
            <w:tcBorders>
              <w:top w:val="single" w:sz="4" w:space="0" w:color="auto"/>
              <w:left w:val="single" w:sz="4" w:space="0" w:color="auto"/>
              <w:bottom w:val="single" w:sz="4" w:space="0" w:color="auto"/>
              <w:right w:val="single" w:sz="4" w:space="0" w:color="auto"/>
            </w:tcBorders>
            <w:vAlign w:val="center"/>
            <w:hideMark/>
          </w:tcPr>
          <w:p w:rsidR="00745D58" w:rsidRDefault="00745D58">
            <w:pPr>
              <w:spacing w:after="0" w:line="240" w:lineRule="auto"/>
              <w:jc w:val="both"/>
              <w:rPr>
                <w:rFonts w:ascii="Times New Roman" w:hAnsi="Times New Roman"/>
                <w:b/>
                <w:bCs/>
                <w:sz w:val="28"/>
                <w:szCs w:val="28"/>
              </w:rPr>
            </w:pPr>
            <w:r>
              <w:rPr>
                <w:rFonts w:ascii="Times New Roman" w:hAnsi="Times New Roman"/>
                <w:b/>
                <w:bCs/>
                <w:sz w:val="28"/>
                <w:szCs w:val="28"/>
              </w:rPr>
              <w:t>Дальневосточный федеральный округ (далее – ДФО)</w:t>
            </w:r>
          </w:p>
        </w:tc>
        <w:tc>
          <w:tcPr>
            <w:tcW w:w="706" w:type="pct"/>
            <w:tcBorders>
              <w:top w:val="single" w:sz="4" w:space="0" w:color="auto"/>
              <w:left w:val="single" w:sz="4" w:space="0" w:color="auto"/>
              <w:bottom w:val="single" w:sz="4" w:space="0" w:color="auto"/>
              <w:right w:val="single" w:sz="4" w:space="0" w:color="auto"/>
            </w:tcBorders>
            <w:hideMark/>
          </w:tcPr>
          <w:p w:rsidR="00745D58" w:rsidRDefault="00745D58">
            <w:pPr>
              <w:spacing w:after="0" w:line="240" w:lineRule="auto"/>
              <w:jc w:val="both"/>
              <w:rPr>
                <w:rFonts w:ascii="Times New Roman" w:hAnsi="Times New Roman"/>
                <w:b/>
                <w:bCs/>
                <w:sz w:val="28"/>
                <w:szCs w:val="28"/>
              </w:rPr>
            </w:pPr>
            <w:r>
              <w:rPr>
                <w:rFonts w:ascii="Times New Roman" w:hAnsi="Times New Roman"/>
                <w:b/>
                <w:bCs/>
                <w:sz w:val="28"/>
                <w:szCs w:val="28"/>
              </w:rPr>
              <w:t>Нерчинский район</w:t>
            </w:r>
          </w:p>
        </w:tc>
      </w:tr>
      <w:tr w:rsidR="00745D58" w:rsidTr="00745D58">
        <w:trPr>
          <w:cantSplit/>
          <w:trHeight w:val="423"/>
          <w:jc w:val="center"/>
        </w:trPr>
        <w:tc>
          <w:tcPr>
            <w:tcW w:w="1389" w:type="pct"/>
            <w:tcBorders>
              <w:top w:val="single" w:sz="4" w:space="0" w:color="auto"/>
              <w:left w:val="single" w:sz="4" w:space="0" w:color="auto"/>
              <w:bottom w:val="single" w:sz="4" w:space="0" w:color="auto"/>
              <w:right w:val="single" w:sz="4" w:space="0" w:color="auto"/>
            </w:tcBorders>
            <w:vAlign w:val="center"/>
            <w:hideMark/>
          </w:tcPr>
          <w:p w:rsidR="00745D58" w:rsidRDefault="00745D58">
            <w:pPr>
              <w:spacing w:after="0" w:line="240" w:lineRule="auto"/>
              <w:jc w:val="both"/>
              <w:rPr>
                <w:rFonts w:ascii="Times New Roman" w:hAnsi="Times New Roman"/>
                <w:sz w:val="28"/>
                <w:szCs w:val="28"/>
              </w:rPr>
            </w:pPr>
            <w:r>
              <w:rPr>
                <w:rFonts w:ascii="Times New Roman" w:hAnsi="Times New Roman"/>
                <w:sz w:val="28"/>
                <w:szCs w:val="28"/>
              </w:rPr>
              <w:t xml:space="preserve">Индекс промышленного </w:t>
            </w:r>
            <w:r>
              <w:rPr>
                <w:rFonts w:ascii="Times New Roman" w:hAnsi="Times New Roman"/>
                <w:sz w:val="28"/>
                <w:szCs w:val="28"/>
              </w:rPr>
              <w:br/>
              <w:t>производства</w:t>
            </w:r>
          </w:p>
        </w:tc>
        <w:tc>
          <w:tcPr>
            <w:tcW w:w="754" w:type="pct"/>
            <w:tcBorders>
              <w:top w:val="single" w:sz="4" w:space="0" w:color="auto"/>
              <w:left w:val="single" w:sz="4" w:space="0" w:color="auto"/>
              <w:bottom w:val="single" w:sz="4" w:space="0" w:color="auto"/>
              <w:right w:val="single" w:sz="4" w:space="0" w:color="auto"/>
            </w:tcBorders>
            <w:hideMark/>
          </w:tcPr>
          <w:p w:rsidR="00745D58" w:rsidRDefault="00745D58">
            <w:pPr>
              <w:spacing w:after="0" w:line="240" w:lineRule="auto"/>
              <w:jc w:val="both"/>
              <w:rPr>
                <w:rFonts w:ascii="Times New Roman" w:hAnsi="Times New Roman"/>
                <w:sz w:val="28"/>
                <w:szCs w:val="28"/>
              </w:rPr>
            </w:pPr>
            <w:r>
              <w:rPr>
                <w:rFonts w:ascii="Times New Roman" w:hAnsi="Times New Roman"/>
                <w:sz w:val="28"/>
                <w:szCs w:val="28"/>
              </w:rPr>
              <w:t>103,5</w:t>
            </w:r>
          </w:p>
        </w:tc>
        <w:tc>
          <w:tcPr>
            <w:tcW w:w="986" w:type="pct"/>
            <w:tcBorders>
              <w:top w:val="single" w:sz="4" w:space="0" w:color="auto"/>
              <w:left w:val="single" w:sz="4" w:space="0" w:color="auto"/>
              <w:bottom w:val="single" w:sz="4" w:space="0" w:color="auto"/>
              <w:right w:val="single" w:sz="4" w:space="0" w:color="auto"/>
            </w:tcBorders>
            <w:hideMark/>
          </w:tcPr>
          <w:p w:rsidR="00745D58" w:rsidRDefault="00745D58">
            <w:pPr>
              <w:spacing w:after="0" w:line="240" w:lineRule="auto"/>
              <w:jc w:val="both"/>
              <w:rPr>
                <w:rFonts w:ascii="Times New Roman" w:hAnsi="Times New Roman"/>
                <w:sz w:val="28"/>
                <w:szCs w:val="28"/>
              </w:rPr>
            </w:pPr>
            <w:r>
              <w:rPr>
                <w:rFonts w:ascii="Times New Roman" w:hAnsi="Times New Roman"/>
                <w:sz w:val="28"/>
                <w:szCs w:val="28"/>
              </w:rPr>
              <w:t>101,2</w:t>
            </w:r>
          </w:p>
        </w:tc>
        <w:tc>
          <w:tcPr>
            <w:tcW w:w="1164" w:type="pct"/>
            <w:tcBorders>
              <w:top w:val="single" w:sz="4" w:space="0" w:color="auto"/>
              <w:left w:val="single" w:sz="4" w:space="0" w:color="auto"/>
              <w:bottom w:val="single" w:sz="4" w:space="0" w:color="auto"/>
              <w:right w:val="single" w:sz="4" w:space="0" w:color="auto"/>
            </w:tcBorders>
            <w:hideMark/>
          </w:tcPr>
          <w:p w:rsidR="00745D58" w:rsidRDefault="00745D58">
            <w:pPr>
              <w:spacing w:after="0" w:line="240" w:lineRule="auto"/>
              <w:jc w:val="both"/>
              <w:rPr>
                <w:rFonts w:ascii="Times New Roman" w:hAnsi="Times New Roman"/>
                <w:sz w:val="28"/>
                <w:szCs w:val="28"/>
              </w:rPr>
            </w:pPr>
            <w:r>
              <w:rPr>
                <w:rFonts w:ascii="Times New Roman" w:hAnsi="Times New Roman"/>
                <w:sz w:val="28"/>
                <w:szCs w:val="28"/>
              </w:rPr>
              <w:t>103,0</w:t>
            </w:r>
          </w:p>
        </w:tc>
        <w:tc>
          <w:tcPr>
            <w:tcW w:w="706" w:type="pct"/>
            <w:tcBorders>
              <w:top w:val="single" w:sz="4" w:space="0" w:color="auto"/>
              <w:left w:val="single" w:sz="4" w:space="0" w:color="auto"/>
              <w:bottom w:val="single" w:sz="4" w:space="0" w:color="auto"/>
              <w:right w:val="single" w:sz="4" w:space="0" w:color="auto"/>
            </w:tcBorders>
            <w:hideMark/>
          </w:tcPr>
          <w:p w:rsidR="00745D58" w:rsidRDefault="00745D58">
            <w:pPr>
              <w:spacing w:after="0" w:line="240" w:lineRule="auto"/>
              <w:jc w:val="both"/>
              <w:rPr>
                <w:rFonts w:ascii="Times New Roman" w:hAnsi="Times New Roman"/>
                <w:sz w:val="28"/>
                <w:szCs w:val="28"/>
              </w:rPr>
            </w:pPr>
            <w:r>
              <w:rPr>
                <w:rFonts w:ascii="Times New Roman" w:hAnsi="Times New Roman"/>
                <w:sz w:val="28"/>
                <w:szCs w:val="28"/>
              </w:rPr>
              <w:t>104,5</w:t>
            </w:r>
          </w:p>
        </w:tc>
      </w:tr>
      <w:tr w:rsidR="00745D58" w:rsidTr="00745D58">
        <w:trPr>
          <w:cantSplit/>
          <w:jc w:val="center"/>
        </w:trPr>
        <w:tc>
          <w:tcPr>
            <w:tcW w:w="1389" w:type="pct"/>
            <w:tcBorders>
              <w:top w:val="single" w:sz="4" w:space="0" w:color="auto"/>
              <w:left w:val="single" w:sz="4" w:space="0" w:color="auto"/>
              <w:bottom w:val="single" w:sz="4" w:space="0" w:color="auto"/>
              <w:right w:val="single" w:sz="4" w:space="0" w:color="auto"/>
            </w:tcBorders>
            <w:vAlign w:val="center"/>
            <w:hideMark/>
          </w:tcPr>
          <w:p w:rsidR="00745D58" w:rsidRDefault="00745D58">
            <w:pPr>
              <w:spacing w:after="0" w:line="240" w:lineRule="auto"/>
              <w:jc w:val="both"/>
              <w:rPr>
                <w:rFonts w:ascii="Times New Roman" w:hAnsi="Times New Roman"/>
                <w:sz w:val="28"/>
                <w:szCs w:val="28"/>
              </w:rPr>
            </w:pPr>
            <w:bookmarkStart w:id="0" w:name="_GoBack"/>
            <w:r>
              <w:rPr>
                <w:rFonts w:ascii="Times New Roman" w:hAnsi="Times New Roman"/>
                <w:sz w:val="28"/>
                <w:szCs w:val="28"/>
              </w:rPr>
              <w:t xml:space="preserve">Индекс сельскохозяйственного </w:t>
            </w:r>
          </w:p>
          <w:bookmarkEnd w:id="0"/>
          <w:p w:rsidR="00745D58" w:rsidRDefault="00745D58">
            <w:pPr>
              <w:spacing w:after="0" w:line="240" w:lineRule="auto"/>
              <w:jc w:val="both"/>
              <w:rPr>
                <w:rFonts w:ascii="Times New Roman" w:hAnsi="Times New Roman"/>
                <w:sz w:val="28"/>
                <w:szCs w:val="28"/>
              </w:rPr>
            </w:pPr>
            <w:r>
              <w:rPr>
                <w:rFonts w:ascii="Times New Roman" w:hAnsi="Times New Roman"/>
                <w:sz w:val="28"/>
                <w:szCs w:val="28"/>
              </w:rPr>
              <w:t>производства</w:t>
            </w:r>
          </w:p>
        </w:tc>
        <w:tc>
          <w:tcPr>
            <w:tcW w:w="754" w:type="pct"/>
            <w:tcBorders>
              <w:top w:val="single" w:sz="4" w:space="0" w:color="auto"/>
              <w:left w:val="single" w:sz="4" w:space="0" w:color="auto"/>
              <w:bottom w:val="single" w:sz="4" w:space="0" w:color="auto"/>
              <w:right w:val="single" w:sz="4" w:space="0" w:color="auto"/>
            </w:tcBorders>
            <w:hideMark/>
          </w:tcPr>
          <w:p w:rsidR="00745D58" w:rsidRDefault="00745D58">
            <w:pPr>
              <w:spacing w:after="0" w:line="240" w:lineRule="auto"/>
              <w:jc w:val="both"/>
              <w:rPr>
                <w:rFonts w:ascii="Times New Roman" w:hAnsi="Times New Roman"/>
                <w:sz w:val="28"/>
                <w:szCs w:val="28"/>
              </w:rPr>
            </w:pPr>
            <w:r>
              <w:rPr>
                <w:rFonts w:ascii="Times New Roman" w:hAnsi="Times New Roman"/>
                <w:sz w:val="28"/>
                <w:szCs w:val="28"/>
              </w:rPr>
              <w:t>99,7</w:t>
            </w:r>
          </w:p>
        </w:tc>
        <w:tc>
          <w:tcPr>
            <w:tcW w:w="986" w:type="pct"/>
            <w:tcBorders>
              <w:top w:val="single" w:sz="4" w:space="0" w:color="auto"/>
              <w:left w:val="single" w:sz="4" w:space="0" w:color="auto"/>
              <w:bottom w:val="single" w:sz="4" w:space="0" w:color="auto"/>
              <w:right w:val="single" w:sz="4" w:space="0" w:color="auto"/>
            </w:tcBorders>
            <w:hideMark/>
          </w:tcPr>
          <w:p w:rsidR="00745D58" w:rsidRDefault="00745D58">
            <w:pPr>
              <w:spacing w:after="0" w:line="240" w:lineRule="auto"/>
              <w:jc w:val="both"/>
              <w:rPr>
                <w:rFonts w:ascii="Times New Roman" w:hAnsi="Times New Roman"/>
                <w:sz w:val="28"/>
                <w:szCs w:val="28"/>
              </w:rPr>
            </w:pPr>
            <w:r>
              <w:rPr>
                <w:rFonts w:ascii="Times New Roman" w:hAnsi="Times New Roman"/>
                <w:sz w:val="28"/>
                <w:szCs w:val="28"/>
              </w:rPr>
              <w:t>94,8</w:t>
            </w:r>
          </w:p>
        </w:tc>
        <w:tc>
          <w:tcPr>
            <w:tcW w:w="1164" w:type="pct"/>
            <w:tcBorders>
              <w:top w:val="single" w:sz="4" w:space="0" w:color="auto"/>
              <w:left w:val="single" w:sz="4" w:space="0" w:color="auto"/>
              <w:bottom w:val="single" w:sz="4" w:space="0" w:color="auto"/>
              <w:right w:val="single" w:sz="4" w:space="0" w:color="auto"/>
            </w:tcBorders>
            <w:hideMark/>
          </w:tcPr>
          <w:p w:rsidR="00745D58" w:rsidRDefault="00745D58">
            <w:pPr>
              <w:spacing w:after="0" w:line="240" w:lineRule="auto"/>
              <w:jc w:val="both"/>
              <w:rPr>
                <w:rFonts w:ascii="Times New Roman" w:hAnsi="Times New Roman"/>
                <w:sz w:val="28"/>
                <w:szCs w:val="28"/>
              </w:rPr>
            </w:pPr>
            <w:r>
              <w:rPr>
                <w:rFonts w:ascii="Times New Roman" w:hAnsi="Times New Roman"/>
                <w:sz w:val="28"/>
                <w:szCs w:val="28"/>
              </w:rPr>
              <w:t>93,9</w:t>
            </w:r>
          </w:p>
        </w:tc>
        <w:tc>
          <w:tcPr>
            <w:tcW w:w="706" w:type="pct"/>
            <w:tcBorders>
              <w:top w:val="single" w:sz="4" w:space="0" w:color="auto"/>
              <w:left w:val="single" w:sz="4" w:space="0" w:color="auto"/>
              <w:bottom w:val="single" w:sz="4" w:space="0" w:color="auto"/>
              <w:right w:val="single" w:sz="4" w:space="0" w:color="auto"/>
            </w:tcBorders>
            <w:hideMark/>
          </w:tcPr>
          <w:p w:rsidR="00745D58" w:rsidRDefault="00745D58">
            <w:pPr>
              <w:spacing w:after="0" w:line="240" w:lineRule="auto"/>
              <w:jc w:val="both"/>
              <w:rPr>
                <w:rFonts w:ascii="Times New Roman" w:hAnsi="Times New Roman"/>
                <w:sz w:val="28"/>
                <w:szCs w:val="28"/>
              </w:rPr>
            </w:pPr>
            <w:r>
              <w:rPr>
                <w:rFonts w:ascii="Times New Roman" w:hAnsi="Times New Roman"/>
                <w:sz w:val="28"/>
                <w:szCs w:val="28"/>
              </w:rPr>
              <w:t>105,7</w:t>
            </w:r>
          </w:p>
        </w:tc>
      </w:tr>
    </w:tbl>
    <w:p w:rsidR="00745D58" w:rsidRDefault="00745D58" w:rsidP="00745D58">
      <w:pPr>
        <w:rPr>
          <w:rFonts w:ascii="Calibri" w:hAnsi="Calibri"/>
        </w:rPr>
      </w:pPr>
    </w:p>
    <w:p w:rsidR="004F4A14" w:rsidRPr="00B5683A" w:rsidRDefault="004F4A14" w:rsidP="00B5683A">
      <w:pPr>
        <w:spacing w:after="0" w:line="240" w:lineRule="auto"/>
        <w:ind w:firstLine="709"/>
        <w:jc w:val="both"/>
        <w:rPr>
          <w:rFonts w:ascii="Times New Roman" w:hAnsi="Times New Roman" w:cs="Times New Roman"/>
          <w:b/>
          <w:sz w:val="28"/>
          <w:szCs w:val="28"/>
        </w:rPr>
      </w:pPr>
    </w:p>
    <w:tbl>
      <w:tblPr>
        <w:tblW w:w="534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000" w:firstRow="0" w:lastRow="0" w:firstColumn="0" w:lastColumn="0" w:noHBand="0" w:noVBand="0"/>
      </w:tblPr>
      <w:tblGrid>
        <w:gridCol w:w="3221"/>
        <w:gridCol w:w="1403"/>
        <w:gridCol w:w="1828"/>
        <w:gridCol w:w="2156"/>
        <w:gridCol w:w="1512"/>
      </w:tblGrid>
      <w:tr w:rsidR="00900974" w:rsidRPr="00B5683A" w:rsidTr="00745D58">
        <w:trPr>
          <w:cantSplit/>
          <w:trHeight w:val="932"/>
          <w:jc w:val="center"/>
        </w:trPr>
        <w:tc>
          <w:tcPr>
            <w:tcW w:w="1592" w:type="pct"/>
            <w:tcBorders>
              <w:top w:val="single" w:sz="4" w:space="0" w:color="auto"/>
              <w:left w:val="single" w:sz="4" w:space="0" w:color="auto"/>
              <w:bottom w:val="single" w:sz="4" w:space="0" w:color="auto"/>
              <w:right w:val="single" w:sz="4" w:space="0" w:color="auto"/>
            </w:tcBorders>
            <w:vAlign w:val="center"/>
          </w:tcPr>
          <w:p w:rsidR="00900974" w:rsidRPr="00B5683A" w:rsidRDefault="00900974" w:rsidP="00B5683A">
            <w:pPr>
              <w:spacing w:after="0" w:line="240" w:lineRule="auto"/>
              <w:jc w:val="both"/>
              <w:rPr>
                <w:rFonts w:ascii="Times New Roman" w:hAnsi="Times New Roman" w:cs="Times New Roman"/>
                <w:sz w:val="28"/>
                <w:szCs w:val="28"/>
              </w:rPr>
            </w:pPr>
            <w:r w:rsidRPr="00B5683A">
              <w:rPr>
                <w:rFonts w:ascii="Times New Roman" w:hAnsi="Times New Roman" w:cs="Times New Roman"/>
                <w:sz w:val="28"/>
                <w:szCs w:val="28"/>
              </w:rPr>
              <w:lastRenderedPageBreak/>
              <w:t xml:space="preserve">Объем работ, выполненных </w:t>
            </w:r>
          </w:p>
          <w:p w:rsidR="00900974" w:rsidRPr="00B5683A" w:rsidRDefault="00900974" w:rsidP="00B5683A">
            <w:pPr>
              <w:spacing w:after="0" w:line="240" w:lineRule="auto"/>
              <w:jc w:val="both"/>
              <w:rPr>
                <w:rFonts w:ascii="Times New Roman" w:hAnsi="Times New Roman" w:cs="Times New Roman"/>
                <w:sz w:val="28"/>
                <w:szCs w:val="28"/>
              </w:rPr>
            </w:pPr>
            <w:r w:rsidRPr="00B5683A">
              <w:rPr>
                <w:rFonts w:ascii="Times New Roman" w:hAnsi="Times New Roman" w:cs="Times New Roman"/>
                <w:sz w:val="28"/>
                <w:szCs w:val="28"/>
              </w:rPr>
              <w:t xml:space="preserve">по виду деятельности </w:t>
            </w:r>
          </w:p>
          <w:p w:rsidR="00900974" w:rsidRPr="00B5683A" w:rsidRDefault="00900974" w:rsidP="00B5683A">
            <w:pPr>
              <w:spacing w:after="0" w:line="240" w:lineRule="auto"/>
              <w:jc w:val="both"/>
              <w:rPr>
                <w:rFonts w:ascii="Times New Roman" w:hAnsi="Times New Roman" w:cs="Times New Roman"/>
                <w:sz w:val="28"/>
                <w:szCs w:val="28"/>
              </w:rPr>
            </w:pPr>
            <w:r w:rsidRPr="00B5683A">
              <w:rPr>
                <w:rFonts w:ascii="Times New Roman" w:hAnsi="Times New Roman" w:cs="Times New Roman"/>
                <w:sz w:val="28"/>
                <w:szCs w:val="28"/>
              </w:rPr>
              <w:t>«строительство»</w:t>
            </w:r>
          </w:p>
        </w:tc>
        <w:tc>
          <w:tcPr>
            <w:tcW w:w="693" w:type="pct"/>
            <w:tcBorders>
              <w:top w:val="single" w:sz="4" w:space="0" w:color="auto"/>
              <w:left w:val="single" w:sz="4" w:space="0" w:color="auto"/>
              <w:bottom w:val="single" w:sz="4" w:space="0" w:color="auto"/>
              <w:right w:val="single" w:sz="4" w:space="0" w:color="auto"/>
            </w:tcBorders>
          </w:tcPr>
          <w:p w:rsidR="00900974" w:rsidRPr="00B5683A" w:rsidRDefault="0048365B" w:rsidP="00B5683A">
            <w:pPr>
              <w:spacing w:after="0" w:line="240" w:lineRule="auto"/>
              <w:jc w:val="both"/>
              <w:rPr>
                <w:rFonts w:ascii="Times New Roman" w:hAnsi="Times New Roman" w:cs="Times New Roman"/>
                <w:sz w:val="28"/>
                <w:szCs w:val="28"/>
              </w:rPr>
            </w:pPr>
            <w:r w:rsidRPr="00B5683A">
              <w:rPr>
                <w:rFonts w:ascii="Times New Roman" w:hAnsi="Times New Roman" w:cs="Times New Roman"/>
                <w:sz w:val="28"/>
                <w:szCs w:val="28"/>
              </w:rPr>
              <w:t>107,9</w:t>
            </w:r>
          </w:p>
        </w:tc>
        <w:tc>
          <w:tcPr>
            <w:tcW w:w="903" w:type="pct"/>
            <w:tcBorders>
              <w:top w:val="single" w:sz="4" w:space="0" w:color="auto"/>
              <w:left w:val="single" w:sz="4" w:space="0" w:color="auto"/>
              <w:bottom w:val="single" w:sz="4" w:space="0" w:color="auto"/>
              <w:right w:val="single" w:sz="4" w:space="0" w:color="auto"/>
            </w:tcBorders>
          </w:tcPr>
          <w:p w:rsidR="00900974" w:rsidRPr="00B5683A" w:rsidRDefault="0048365B" w:rsidP="00B5683A">
            <w:pPr>
              <w:spacing w:after="0" w:line="240" w:lineRule="auto"/>
              <w:jc w:val="both"/>
              <w:rPr>
                <w:rFonts w:ascii="Times New Roman" w:hAnsi="Times New Roman" w:cs="Times New Roman"/>
                <w:sz w:val="28"/>
                <w:szCs w:val="28"/>
              </w:rPr>
            </w:pPr>
            <w:r w:rsidRPr="00B5683A">
              <w:rPr>
                <w:rFonts w:ascii="Times New Roman" w:hAnsi="Times New Roman" w:cs="Times New Roman"/>
                <w:sz w:val="28"/>
                <w:szCs w:val="28"/>
              </w:rPr>
              <w:t>119,3</w:t>
            </w:r>
          </w:p>
        </w:tc>
        <w:tc>
          <w:tcPr>
            <w:tcW w:w="1065" w:type="pct"/>
            <w:tcBorders>
              <w:top w:val="single" w:sz="4" w:space="0" w:color="auto"/>
              <w:left w:val="single" w:sz="4" w:space="0" w:color="auto"/>
              <w:bottom w:val="single" w:sz="4" w:space="0" w:color="auto"/>
              <w:right w:val="single" w:sz="4" w:space="0" w:color="auto"/>
            </w:tcBorders>
          </w:tcPr>
          <w:p w:rsidR="00900974" w:rsidRPr="00B5683A" w:rsidRDefault="0048365B" w:rsidP="00B5683A">
            <w:pPr>
              <w:spacing w:after="0" w:line="240" w:lineRule="auto"/>
              <w:jc w:val="both"/>
              <w:rPr>
                <w:rFonts w:ascii="Times New Roman" w:hAnsi="Times New Roman" w:cs="Times New Roman"/>
                <w:sz w:val="28"/>
                <w:szCs w:val="28"/>
              </w:rPr>
            </w:pPr>
            <w:r w:rsidRPr="00B5683A">
              <w:rPr>
                <w:rFonts w:ascii="Times New Roman" w:hAnsi="Times New Roman" w:cs="Times New Roman"/>
                <w:sz w:val="28"/>
                <w:szCs w:val="28"/>
              </w:rPr>
              <w:t>119,3</w:t>
            </w:r>
          </w:p>
        </w:tc>
        <w:tc>
          <w:tcPr>
            <w:tcW w:w="747" w:type="pct"/>
            <w:tcBorders>
              <w:top w:val="single" w:sz="4" w:space="0" w:color="auto"/>
              <w:left w:val="single" w:sz="4" w:space="0" w:color="auto"/>
              <w:bottom w:val="single" w:sz="4" w:space="0" w:color="auto"/>
              <w:right w:val="single" w:sz="4" w:space="0" w:color="auto"/>
            </w:tcBorders>
          </w:tcPr>
          <w:p w:rsidR="00900974" w:rsidRPr="00B5683A" w:rsidRDefault="00C61F5D" w:rsidP="00B5683A">
            <w:pPr>
              <w:spacing w:after="0" w:line="240" w:lineRule="auto"/>
              <w:jc w:val="both"/>
              <w:rPr>
                <w:rFonts w:ascii="Times New Roman" w:hAnsi="Times New Roman" w:cs="Times New Roman"/>
                <w:sz w:val="28"/>
                <w:szCs w:val="28"/>
              </w:rPr>
            </w:pPr>
            <w:r w:rsidRPr="00B5683A">
              <w:rPr>
                <w:rFonts w:ascii="Times New Roman" w:hAnsi="Times New Roman" w:cs="Times New Roman"/>
                <w:sz w:val="28"/>
                <w:szCs w:val="28"/>
              </w:rPr>
              <w:t>90</w:t>
            </w:r>
            <w:r w:rsidR="00D10337" w:rsidRPr="00B5683A">
              <w:rPr>
                <w:rFonts w:ascii="Times New Roman" w:hAnsi="Times New Roman" w:cs="Times New Roman"/>
                <w:sz w:val="28"/>
                <w:szCs w:val="28"/>
              </w:rPr>
              <w:t>,0</w:t>
            </w:r>
          </w:p>
        </w:tc>
      </w:tr>
      <w:tr w:rsidR="00900974" w:rsidRPr="00B5683A" w:rsidTr="00745D58">
        <w:trPr>
          <w:cantSplit/>
          <w:trHeight w:val="372"/>
          <w:jc w:val="center"/>
        </w:trPr>
        <w:tc>
          <w:tcPr>
            <w:tcW w:w="1592" w:type="pct"/>
            <w:tcBorders>
              <w:top w:val="single" w:sz="4" w:space="0" w:color="auto"/>
              <w:left w:val="single" w:sz="4" w:space="0" w:color="auto"/>
              <w:bottom w:val="single" w:sz="4" w:space="0" w:color="auto"/>
              <w:right w:val="single" w:sz="4" w:space="0" w:color="auto"/>
            </w:tcBorders>
            <w:vAlign w:val="center"/>
          </w:tcPr>
          <w:p w:rsidR="00900974" w:rsidRPr="00B5683A" w:rsidRDefault="00900974" w:rsidP="00B5683A">
            <w:pPr>
              <w:spacing w:after="0" w:line="240" w:lineRule="auto"/>
              <w:jc w:val="both"/>
              <w:rPr>
                <w:rFonts w:ascii="Times New Roman" w:hAnsi="Times New Roman" w:cs="Times New Roman"/>
                <w:sz w:val="28"/>
                <w:szCs w:val="28"/>
              </w:rPr>
            </w:pPr>
            <w:r w:rsidRPr="00B5683A">
              <w:rPr>
                <w:rFonts w:ascii="Times New Roman" w:hAnsi="Times New Roman" w:cs="Times New Roman"/>
                <w:sz w:val="28"/>
                <w:szCs w:val="28"/>
              </w:rPr>
              <w:t>Ввод в действие жилых домов</w:t>
            </w:r>
          </w:p>
        </w:tc>
        <w:tc>
          <w:tcPr>
            <w:tcW w:w="693" w:type="pct"/>
            <w:tcBorders>
              <w:top w:val="single" w:sz="4" w:space="0" w:color="auto"/>
              <w:left w:val="single" w:sz="4" w:space="0" w:color="auto"/>
              <w:bottom w:val="single" w:sz="4" w:space="0" w:color="auto"/>
              <w:right w:val="single" w:sz="4" w:space="0" w:color="auto"/>
            </w:tcBorders>
          </w:tcPr>
          <w:p w:rsidR="00900974" w:rsidRPr="00B5683A" w:rsidRDefault="00D44DC0" w:rsidP="00B5683A">
            <w:pPr>
              <w:spacing w:after="0" w:line="240" w:lineRule="auto"/>
              <w:jc w:val="both"/>
              <w:rPr>
                <w:rFonts w:ascii="Times New Roman" w:hAnsi="Times New Roman" w:cs="Times New Roman"/>
                <w:sz w:val="28"/>
                <w:szCs w:val="28"/>
              </w:rPr>
            </w:pPr>
            <w:r w:rsidRPr="00B5683A">
              <w:rPr>
                <w:rFonts w:ascii="Times New Roman" w:hAnsi="Times New Roman" w:cs="Times New Roman"/>
                <w:sz w:val="28"/>
                <w:szCs w:val="28"/>
              </w:rPr>
              <w:t>107,5</w:t>
            </w:r>
          </w:p>
        </w:tc>
        <w:tc>
          <w:tcPr>
            <w:tcW w:w="903" w:type="pct"/>
            <w:tcBorders>
              <w:top w:val="single" w:sz="4" w:space="0" w:color="auto"/>
              <w:left w:val="single" w:sz="4" w:space="0" w:color="auto"/>
              <w:bottom w:val="single" w:sz="4" w:space="0" w:color="auto"/>
              <w:right w:val="single" w:sz="4" w:space="0" w:color="auto"/>
            </w:tcBorders>
          </w:tcPr>
          <w:p w:rsidR="00900974" w:rsidRPr="00B5683A" w:rsidRDefault="00D44DC0" w:rsidP="00B5683A">
            <w:pPr>
              <w:spacing w:after="0" w:line="240" w:lineRule="auto"/>
              <w:jc w:val="both"/>
              <w:rPr>
                <w:rFonts w:ascii="Times New Roman" w:hAnsi="Times New Roman" w:cs="Times New Roman"/>
                <w:sz w:val="28"/>
                <w:szCs w:val="28"/>
              </w:rPr>
            </w:pPr>
            <w:r w:rsidRPr="00B5683A">
              <w:rPr>
                <w:rFonts w:ascii="Times New Roman" w:hAnsi="Times New Roman" w:cs="Times New Roman"/>
                <w:sz w:val="28"/>
                <w:szCs w:val="28"/>
              </w:rPr>
              <w:t>134,2</w:t>
            </w:r>
          </w:p>
        </w:tc>
        <w:tc>
          <w:tcPr>
            <w:tcW w:w="1065" w:type="pct"/>
            <w:tcBorders>
              <w:top w:val="single" w:sz="4" w:space="0" w:color="auto"/>
              <w:left w:val="single" w:sz="4" w:space="0" w:color="auto"/>
              <w:bottom w:val="single" w:sz="4" w:space="0" w:color="auto"/>
              <w:right w:val="single" w:sz="4" w:space="0" w:color="auto"/>
            </w:tcBorders>
          </w:tcPr>
          <w:p w:rsidR="00900974" w:rsidRPr="00B5683A" w:rsidRDefault="00D44DC0" w:rsidP="00B5683A">
            <w:pPr>
              <w:spacing w:after="0" w:line="240" w:lineRule="auto"/>
              <w:jc w:val="both"/>
              <w:rPr>
                <w:rFonts w:ascii="Times New Roman" w:hAnsi="Times New Roman" w:cs="Times New Roman"/>
                <w:sz w:val="28"/>
                <w:szCs w:val="28"/>
              </w:rPr>
            </w:pPr>
            <w:r w:rsidRPr="00B5683A">
              <w:rPr>
                <w:rFonts w:ascii="Times New Roman" w:hAnsi="Times New Roman" w:cs="Times New Roman"/>
                <w:sz w:val="28"/>
                <w:szCs w:val="28"/>
              </w:rPr>
              <w:t>125,6</w:t>
            </w:r>
          </w:p>
        </w:tc>
        <w:tc>
          <w:tcPr>
            <w:tcW w:w="747" w:type="pct"/>
            <w:tcBorders>
              <w:top w:val="single" w:sz="4" w:space="0" w:color="auto"/>
              <w:left w:val="single" w:sz="4" w:space="0" w:color="auto"/>
              <w:bottom w:val="single" w:sz="4" w:space="0" w:color="auto"/>
              <w:right w:val="single" w:sz="4" w:space="0" w:color="auto"/>
            </w:tcBorders>
          </w:tcPr>
          <w:p w:rsidR="00900974" w:rsidRPr="00B5683A" w:rsidRDefault="008E065E" w:rsidP="00B5683A">
            <w:pPr>
              <w:spacing w:after="0" w:line="240" w:lineRule="auto"/>
              <w:jc w:val="both"/>
              <w:rPr>
                <w:rFonts w:ascii="Times New Roman" w:hAnsi="Times New Roman" w:cs="Times New Roman"/>
                <w:sz w:val="28"/>
                <w:szCs w:val="28"/>
              </w:rPr>
            </w:pPr>
            <w:r w:rsidRPr="00B5683A">
              <w:rPr>
                <w:rFonts w:ascii="Times New Roman" w:hAnsi="Times New Roman" w:cs="Times New Roman"/>
                <w:sz w:val="28"/>
                <w:szCs w:val="28"/>
              </w:rPr>
              <w:t>101,6</w:t>
            </w:r>
          </w:p>
        </w:tc>
      </w:tr>
      <w:tr w:rsidR="00900974" w:rsidRPr="00B5683A" w:rsidTr="00745D58">
        <w:trPr>
          <w:cantSplit/>
          <w:trHeight w:val="422"/>
          <w:jc w:val="center"/>
        </w:trPr>
        <w:tc>
          <w:tcPr>
            <w:tcW w:w="1592" w:type="pct"/>
            <w:tcBorders>
              <w:top w:val="single" w:sz="4" w:space="0" w:color="auto"/>
              <w:left w:val="single" w:sz="4" w:space="0" w:color="auto"/>
              <w:bottom w:val="single" w:sz="4" w:space="0" w:color="auto"/>
              <w:right w:val="single" w:sz="4" w:space="0" w:color="auto"/>
            </w:tcBorders>
            <w:vAlign w:val="center"/>
          </w:tcPr>
          <w:p w:rsidR="00900974" w:rsidRPr="00B5683A" w:rsidRDefault="00900974" w:rsidP="00B5683A">
            <w:pPr>
              <w:spacing w:after="0" w:line="240" w:lineRule="auto"/>
              <w:jc w:val="both"/>
              <w:rPr>
                <w:rFonts w:ascii="Times New Roman" w:hAnsi="Times New Roman" w:cs="Times New Roman"/>
                <w:sz w:val="28"/>
                <w:szCs w:val="28"/>
              </w:rPr>
            </w:pPr>
            <w:r w:rsidRPr="00B5683A">
              <w:rPr>
                <w:rFonts w:ascii="Times New Roman" w:hAnsi="Times New Roman" w:cs="Times New Roman"/>
                <w:sz w:val="28"/>
                <w:szCs w:val="28"/>
              </w:rPr>
              <w:t xml:space="preserve">Инвестиции в основной капитал </w:t>
            </w:r>
          </w:p>
        </w:tc>
        <w:tc>
          <w:tcPr>
            <w:tcW w:w="693" w:type="pct"/>
            <w:tcBorders>
              <w:top w:val="single" w:sz="4" w:space="0" w:color="auto"/>
              <w:left w:val="single" w:sz="4" w:space="0" w:color="auto"/>
              <w:bottom w:val="single" w:sz="4" w:space="0" w:color="auto"/>
              <w:right w:val="single" w:sz="4" w:space="0" w:color="auto"/>
            </w:tcBorders>
          </w:tcPr>
          <w:p w:rsidR="00900974" w:rsidRPr="00B5683A" w:rsidRDefault="00D44DC0" w:rsidP="00B5683A">
            <w:pPr>
              <w:spacing w:after="0" w:line="240" w:lineRule="auto"/>
              <w:jc w:val="both"/>
              <w:rPr>
                <w:rFonts w:ascii="Times New Roman" w:hAnsi="Times New Roman" w:cs="Times New Roman"/>
                <w:sz w:val="28"/>
                <w:szCs w:val="28"/>
              </w:rPr>
            </w:pPr>
            <w:r w:rsidRPr="00B5683A">
              <w:rPr>
                <w:rFonts w:ascii="Times New Roman" w:hAnsi="Times New Roman" w:cs="Times New Roman"/>
                <w:sz w:val="28"/>
                <w:szCs w:val="28"/>
              </w:rPr>
              <w:t>107,9</w:t>
            </w:r>
          </w:p>
        </w:tc>
        <w:tc>
          <w:tcPr>
            <w:tcW w:w="903" w:type="pct"/>
            <w:tcBorders>
              <w:top w:val="single" w:sz="4" w:space="0" w:color="auto"/>
              <w:left w:val="single" w:sz="4" w:space="0" w:color="auto"/>
              <w:bottom w:val="single" w:sz="4" w:space="0" w:color="auto"/>
              <w:right w:val="single" w:sz="4" w:space="0" w:color="auto"/>
            </w:tcBorders>
          </w:tcPr>
          <w:p w:rsidR="00900974" w:rsidRPr="00B5683A" w:rsidRDefault="00D44DC0" w:rsidP="00B5683A">
            <w:pPr>
              <w:spacing w:after="0" w:line="240" w:lineRule="auto"/>
              <w:jc w:val="both"/>
              <w:rPr>
                <w:rFonts w:ascii="Times New Roman" w:hAnsi="Times New Roman" w:cs="Times New Roman"/>
                <w:sz w:val="28"/>
                <w:szCs w:val="28"/>
              </w:rPr>
            </w:pPr>
            <w:r w:rsidRPr="00B5683A">
              <w:rPr>
                <w:rFonts w:ascii="Times New Roman" w:hAnsi="Times New Roman" w:cs="Times New Roman"/>
                <w:sz w:val="28"/>
                <w:szCs w:val="28"/>
              </w:rPr>
              <w:t>119,3</w:t>
            </w:r>
          </w:p>
        </w:tc>
        <w:tc>
          <w:tcPr>
            <w:tcW w:w="1065" w:type="pct"/>
            <w:tcBorders>
              <w:top w:val="single" w:sz="4" w:space="0" w:color="auto"/>
              <w:left w:val="single" w:sz="4" w:space="0" w:color="auto"/>
              <w:bottom w:val="single" w:sz="4" w:space="0" w:color="auto"/>
              <w:right w:val="single" w:sz="4" w:space="0" w:color="auto"/>
            </w:tcBorders>
          </w:tcPr>
          <w:p w:rsidR="00900974" w:rsidRPr="00B5683A" w:rsidRDefault="00D44DC0" w:rsidP="00B5683A">
            <w:pPr>
              <w:spacing w:after="0" w:line="240" w:lineRule="auto"/>
              <w:jc w:val="both"/>
              <w:rPr>
                <w:rFonts w:ascii="Times New Roman" w:hAnsi="Times New Roman" w:cs="Times New Roman"/>
                <w:sz w:val="28"/>
                <w:szCs w:val="28"/>
              </w:rPr>
            </w:pPr>
            <w:r w:rsidRPr="00B5683A">
              <w:rPr>
                <w:rFonts w:ascii="Times New Roman" w:hAnsi="Times New Roman" w:cs="Times New Roman"/>
                <w:sz w:val="28"/>
                <w:szCs w:val="28"/>
              </w:rPr>
              <w:t>119,3</w:t>
            </w:r>
          </w:p>
        </w:tc>
        <w:tc>
          <w:tcPr>
            <w:tcW w:w="747" w:type="pct"/>
            <w:tcBorders>
              <w:top w:val="single" w:sz="4" w:space="0" w:color="auto"/>
              <w:left w:val="single" w:sz="4" w:space="0" w:color="auto"/>
              <w:bottom w:val="single" w:sz="4" w:space="0" w:color="auto"/>
              <w:right w:val="single" w:sz="4" w:space="0" w:color="auto"/>
            </w:tcBorders>
          </w:tcPr>
          <w:p w:rsidR="00BC376D" w:rsidRPr="00B5683A" w:rsidRDefault="00BC376D" w:rsidP="00B5683A">
            <w:pPr>
              <w:spacing w:after="0" w:line="240" w:lineRule="auto"/>
              <w:jc w:val="both"/>
              <w:rPr>
                <w:rFonts w:ascii="Times New Roman" w:hAnsi="Times New Roman" w:cs="Times New Roman"/>
                <w:sz w:val="28"/>
                <w:szCs w:val="28"/>
              </w:rPr>
            </w:pPr>
            <w:r w:rsidRPr="00B5683A">
              <w:rPr>
                <w:rFonts w:ascii="Times New Roman" w:hAnsi="Times New Roman" w:cs="Times New Roman"/>
                <w:sz w:val="28"/>
                <w:szCs w:val="28"/>
              </w:rPr>
              <w:t>-</w:t>
            </w:r>
          </w:p>
        </w:tc>
      </w:tr>
      <w:tr w:rsidR="00900974" w:rsidRPr="00B5683A" w:rsidTr="00745D58">
        <w:trPr>
          <w:cantSplit/>
          <w:trHeight w:val="427"/>
          <w:jc w:val="center"/>
        </w:trPr>
        <w:tc>
          <w:tcPr>
            <w:tcW w:w="1592" w:type="pct"/>
            <w:tcBorders>
              <w:top w:val="single" w:sz="4" w:space="0" w:color="auto"/>
              <w:left w:val="single" w:sz="4" w:space="0" w:color="auto"/>
              <w:bottom w:val="single" w:sz="4" w:space="0" w:color="auto"/>
              <w:right w:val="single" w:sz="4" w:space="0" w:color="auto"/>
            </w:tcBorders>
            <w:vAlign w:val="center"/>
          </w:tcPr>
          <w:p w:rsidR="00900974" w:rsidRPr="00B5683A" w:rsidRDefault="00900974" w:rsidP="00B5683A">
            <w:pPr>
              <w:spacing w:after="0" w:line="240" w:lineRule="auto"/>
              <w:jc w:val="both"/>
              <w:rPr>
                <w:rFonts w:ascii="Times New Roman" w:hAnsi="Times New Roman" w:cs="Times New Roman"/>
                <w:sz w:val="28"/>
                <w:szCs w:val="28"/>
              </w:rPr>
            </w:pPr>
            <w:r w:rsidRPr="00B5683A">
              <w:rPr>
                <w:rFonts w:ascii="Times New Roman" w:hAnsi="Times New Roman" w:cs="Times New Roman"/>
                <w:sz w:val="28"/>
                <w:szCs w:val="28"/>
              </w:rPr>
              <w:t>Оборот розничной торговли</w:t>
            </w:r>
          </w:p>
        </w:tc>
        <w:tc>
          <w:tcPr>
            <w:tcW w:w="693" w:type="pct"/>
            <w:tcBorders>
              <w:top w:val="single" w:sz="4" w:space="0" w:color="auto"/>
              <w:left w:val="single" w:sz="4" w:space="0" w:color="auto"/>
              <w:bottom w:val="single" w:sz="4" w:space="0" w:color="auto"/>
              <w:right w:val="single" w:sz="4" w:space="0" w:color="auto"/>
            </w:tcBorders>
          </w:tcPr>
          <w:p w:rsidR="00900974" w:rsidRPr="00B5683A" w:rsidRDefault="005F5DBE" w:rsidP="00B5683A">
            <w:pPr>
              <w:spacing w:after="0" w:line="240" w:lineRule="auto"/>
              <w:jc w:val="both"/>
              <w:rPr>
                <w:rFonts w:ascii="Times New Roman" w:hAnsi="Times New Roman" w:cs="Times New Roman"/>
                <w:sz w:val="28"/>
                <w:szCs w:val="28"/>
              </w:rPr>
            </w:pPr>
            <w:r w:rsidRPr="00B5683A">
              <w:rPr>
                <w:rFonts w:ascii="Times New Roman" w:hAnsi="Times New Roman" w:cs="Times New Roman"/>
                <w:sz w:val="28"/>
                <w:szCs w:val="28"/>
              </w:rPr>
              <w:t>106,4</w:t>
            </w:r>
          </w:p>
        </w:tc>
        <w:tc>
          <w:tcPr>
            <w:tcW w:w="903" w:type="pct"/>
            <w:tcBorders>
              <w:top w:val="single" w:sz="4" w:space="0" w:color="auto"/>
              <w:left w:val="single" w:sz="4" w:space="0" w:color="auto"/>
              <w:bottom w:val="single" w:sz="4" w:space="0" w:color="auto"/>
              <w:right w:val="single" w:sz="4" w:space="0" w:color="auto"/>
            </w:tcBorders>
          </w:tcPr>
          <w:p w:rsidR="00900974" w:rsidRPr="00B5683A" w:rsidRDefault="005F5DBE" w:rsidP="00B5683A">
            <w:pPr>
              <w:spacing w:after="0" w:line="240" w:lineRule="auto"/>
              <w:jc w:val="both"/>
              <w:rPr>
                <w:rFonts w:ascii="Times New Roman" w:hAnsi="Times New Roman" w:cs="Times New Roman"/>
                <w:sz w:val="28"/>
                <w:szCs w:val="28"/>
              </w:rPr>
            </w:pPr>
            <w:r w:rsidRPr="00B5683A">
              <w:rPr>
                <w:rFonts w:ascii="Times New Roman" w:hAnsi="Times New Roman" w:cs="Times New Roman"/>
                <w:sz w:val="28"/>
                <w:szCs w:val="28"/>
              </w:rPr>
              <w:t>100,4</w:t>
            </w:r>
          </w:p>
        </w:tc>
        <w:tc>
          <w:tcPr>
            <w:tcW w:w="1065" w:type="pct"/>
            <w:tcBorders>
              <w:top w:val="single" w:sz="4" w:space="0" w:color="auto"/>
              <w:left w:val="single" w:sz="4" w:space="0" w:color="auto"/>
              <w:bottom w:val="single" w:sz="4" w:space="0" w:color="auto"/>
              <w:right w:val="single" w:sz="4" w:space="0" w:color="auto"/>
            </w:tcBorders>
          </w:tcPr>
          <w:p w:rsidR="00900974" w:rsidRPr="00B5683A" w:rsidRDefault="005F5DBE" w:rsidP="00B5683A">
            <w:pPr>
              <w:spacing w:after="0" w:line="240" w:lineRule="auto"/>
              <w:jc w:val="both"/>
              <w:rPr>
                <w:rFonts w:ascii="Times New Roman" w:hAnsi="Times New Roman" w:cs="Times New Roman"/>
                <w:sz w:val="28"/>
                <w:szCs w:val="28"/>
              </w:rPr>
            </w:pPr>
            <w:r w:rsidRPr="00B5683A">
              <w:rPr>
                <w:rFonts w:ascii="Times New Roman" w:hAnsi="Times New Roman" w:cs="Times New Roman"/>
                <w:sz w:val="28"/>
                <w:szCs w:val="28"/>
              </w:rPr>
              <w:t>104,0</w:t>
            </w:r>
          </w:p>
        </w:tc>
        <w:tc>
          <w:tcPr>
            <w:tcW w:w="747" w:type="pct"/>
            <w:tcBorders>
              <w:top w:val="single" w:sz="4" w:space="0" w:color="auto"/>
              <w:left w:val="single" w:sz="4" w:space="0" w:color="auto"/>
              <w:bottom w:val="single" w:sz="4" w:space="0" w:color="auto"/>
              <w:right w:val="single" w:sz="4" w:space="0" w:color="auto"/>
            </w:tcBorders>
          </w:tcPr>
          <w:p w:rsidR="00900974" w:rsidRPr="00B5683A" w:rsidRDefault="005F0DB1" w:rsidP="00B5683A">
            <w:pPr>
              <w:spacing w:after="0" w:line="240" w:lineRule="auto"/>
              <w:jc w:val="both"/>
              <w:rPr>
                <w:rFonts w:ascii="Times New Roman" w:hAnsi="Times New Roman" w:cs="Times New Roman"/>
                <w:sz w:val="28"/>
                <w:szCs w:val="28"/>
              </w:rPr>
            </w:pPr>
            <w:r w:rsidRPr="00B5683A">
              <w:rPr>
                <w:rFonts w:ascii="Times New Roman" w:hAnsi="Times New Roman" w:cs="Times New Roman"/>
                <w:sz w:val="28"/>
                <w:szCs w:val="28"/>
              </w:rPr>
              <w:t>110,4</w:t>
            </w:r>
          </w:p>
        </w:tc>
      </w:tr>
      <w:tr w:rsidR="00900974" w:rsidRPr="00B5683A" w:rsidTr="00745D58">
        <w:trPr>
          <w:cantSplit/>
          <w:trHeight w:val="391"/>
          <w:jc w:val="center"/>
        </w:trPr>
        <w:tc>
          <w:tcPr>
            <w:tcW w:w="1592" w:type="pct"/>
            <w:tcBorders>
              <w:top w:val="single" w:sz="4" w:space="0" w:color="auto"/>
              <w:left w:val="single" w:sz="4" w:space="0" w:color="auto"/>
              <w:bottom w:val="single" w:sz="4" w:space="0" w:color="auto"/>
              <w:right w:val="single" w:sz="4" w:space="0" w:color="auto"/>
            </w:tcBorders>
            <w:vAlign w:val="center"/>
          </w:tcPr>
          <w:p w:rsidR="00900974" w:rsidRPr="00B5683A" w:rsidRDefault="00900974" w:rsidP="00B5683A">
            <w:pPr>
              <w:spacing w:after="0" w:line="240" w:lineRule="auto"/>
              <w:jc w:val="both"/>
              <w:rPr>
                <w:rFonts w:ascii="Times New Roman" w:hAnsi="Times New Roman" w:cs="Times New Roman"/>
                <w:sz w:val="28"/>
                <w:szCs w:val="28"/>
              </w:rPr>
            </w:pPr>
            <w:r w:rsidRPr="00B5683A">
              <w:rPr>
                <w:rFonts w:ascii="Times New Roman" w:hAnsi="Times New Roman" w:cs="Times New Roman"/>
                <w:sz w:val="28"/>
                <w:szCs w:val="28"/>
              </w:rPr>
              <w:t>Оборот общественного питания</w:t>
            </w:r>
          </w:p>
        </w:tc>
        <w:tc>
          <w:tcPr>
            <w:tcW w:w="693" w:type="pct"/>
            <w:tcBorders>
              <w:top w:val="single" w:sz="4" w:space="0" w:color="auto"/>
              <w:left w:val="single" w:sz="4" w:space="0" w:color="auto"/>
              <w:bottom w:val="single" w:sz="4" w:space="0" w:color="auto"/>
              <w:right w:val="single" w:sz="4" w:space="0" w:color="auto"/>
            </w:tcBorders>
          </w:tcPr>
          <w:p w:rsidR="00900974" w:rsidRPr="00B5683A" w:rsidRDefault="005F5DBE" w:rsidP="00B5683A">
            <w:pPr>
              <w:spacing w:after="0" w:line="240" w:lineRule="auto"/>
              <w:jc w:val="both"/>
              <w:rPr>
                <w:rFonts w:ascii="Times New Roman" w:hAnsi="Times New Roman" w:cs="Times New Roman"/>
                <w:sz w:val="28"/>
                <w:szCs w:val="28"/>
              </w:rPr>
            </w:pPr>
            <w:r w:rsidRPr="00B5683A">
              <w:rPr>
                <w:rFonts w:ascii="Times New Roman" w:hAnsi="Times New Roman" w:cs="Times New Roman"/>
                <w:sz w:val="28"/>
                <w:szCs w:val="28"/>
              </w:rPr>
              <w:t>112,3</w:t>
            </w:r>
          </w:p>
        </w:tc>
        <w:tc>
          <w:tcPr>
            <w:tcW w:w="903" w:type="pct"/>
            <w:tcBorders>
              <w:top w:val="single" w:sz="4" w:space="0" w:color="auto"/>
              <w:left w:val="single" w:sz="4" w:space="0" w:color="auto"/>
              <w:bottom w:val="single" w:sz="4" w:space="0" w:color="auto"/>
              <w:right w:val="single" w:sz="4" w:space="0" w:color="auto"/>
            </w:tcBorders>
          </w:tcPr>
          <w:p w:rsidR="00900974" w:rsidRPr="00B5683A" w:rsidRDefault="005F5DBE" w:rsidP="00B5683A">
            <w:pPr>
              <w:spacing w:after="0" w:line="240" w:lineRule="auto"/>
              <w:jc w:val="both"/>
              <w:rPr>
                <w:rFonts w:ascii="Times New Roman" w:hAnsi="Times New Roman" w:cs="Times New Roman"/>
                <w:sz w:val="28"/>
                <w:szCs w:val="28"/>
              </w:rPr>
            </w:pPr>
            <w:r w:rsidRPr="00B5683A">
              <w:rPr>
                <w:rFonts w:ascii="Times New Roman" w:hAnsi="Times New Roman" w:cs="Times New Roman"/>
                <w:sz w:val="28"/>
                <w:szCs w:val="28"/>
              </w:rPr>
              <w:t>105,8</w:t>
            </w:r>
          </w:p>
        </w:tc>
        <w:tc>
          <w:tcPr>
            <w:tcW w:w="1065" w:type="pct"/>
            <w:tcBorders>
              <w:top w:val="single" w:sz="4" w:space="0" w:color="auto"/>
              <w:left w:val="single" w:sz="4" w:space="0" w:color="auto"/>
              <w:bottom w:val="single" w:sz="4" w:space="0" w:color="auto"/>
              <w:right w:val="single" w:sz="4" w:space="0" w:color="auto"/>
            </w:tcBorders>
          </w:tcPr>
          <w:p w:rsidR="00900974" w:rsidRPr="00B5683A" w:rsidRDefault="005F5DBE" w:rsidP="00B5683A">
            <w:pPr>
              <w:spacing w:after="0" w:line="240" w:lineRule="auto"/>
              <w:jc w:val="both"/>
              <w:rPr>
                <w:rFonts w:ascii="Times New Roman" w:hAnsi="Times New Roman" w:cs="Times New Roman"/>
                <w:sz w:val="28"/>
                <w:szCs w:val="28"/>
              </w:rPr>
            </w:pPr>
            <w:r w:rsidRPr="00B5683A">
              <w:rPr>
                <w:rFonts w:ascii="Times New Roman" w:hAnsi="Times New Roman" w:cs="Times New Roman"/>
                <w:sz w:val="28"/>
                <w:szCs w:val="28"/>
              </w:rPr>
              <w:t>102,8</w:t>
            </w:r>
          </w:p>
        </w:tc>
        <w:tc>
          <w:tcPr>
            <w:tcW w:w="747" w:type="pct"/>
            <w:tcBorders>
              <w:top w:val="single" w:sz="4" w:space="0" w:color="auto"/>
              <w:left w:val="single" w:sz="4" w:space="0" w:color="auto"/>
              <w:bottom w:val="single" w:sz="4" w:space="0" w:color="auto"/>
              <w:right w:val="single" w:sz="4" w:space="0" w:color="auto"/>
            </w:tcBorders>
          </w:tcPr>
          <w:p w:rsidR="00900974" w:rsidRPr="00B5683A" w:rsidRDefault="00403BAD" w:rsidP="00B5683A">
            <w:pPr>
              <w:spacing w:after="0" w:line="240" w:lineRule="auto"/>
              <w:jc w:val="both"/>
              <w:rPr>
                <w:rFonts w:ascii="Times New Roman" w:hAnsi="Times New Roman" w:cs="Times New Roman"/>
                <w:sz w:val="28"/>
                <w:szCs w:val="28"/>
              </w:rPr>
            </w:pPr>
            <w:r w:rsidRPr="00B5683A">
              <w:rPr>
                <w:rFonts w:ascii="Times New Roman" w:hAnsi="Times New Roman" w:cs="Times New Roman"/>
                <w:sz w:val="28"/>
                <w:szCs w:val="28"/>
              </w:rPr>
              <w:t>102,7</w:t>
            </w:r>
          </w:p>
        </w:tc>
      </w:tr>
      <w:tr w:rsidR="00900974" w:rsidRPr="00B5683A" w:rsidTr="00745D58">
        <w:trPr>
          <w:cantSplit/>
          <w:trHeight w:val="391"/>
          <w:jc w:val="center"/>
        </w:trPr>
        <w:tc>
          <w:tcPr>
            <w:tcW w:w="1592" w:type="pct"/>
            <w:tcBorders>
              <w:top w:val="single" w:sz="4" w:space="0" w:color="auto"/>
              <w:left w:val="single" w:sz="4" w:space="0" w:color="auto"/>
              <w:bottom w:val="single" w:sz="4" w:space="0" w:color="auto"/>
              <w:right w:val="single" w:sz="4" w:space="0" w:color="auto"/>
            </w:tcBorders>
            <w:vAlign w:val="center"/>
          </w:tcPr>
          <w:p w:rsidR="00900974" w:rsidRPr="00B5683A" w:rsidRDefault="00900974" w:rsidP="00B5683A">
            <w:pPr>
              <w:spacing w:after="0" w:line="240" w:lineRule="auto"/>
              <w:jc w:val="both"/>
              <w:rPr>
                <w:rFonts w:ascii="Times New Roman" w:hAnsi="Times New Roman" w:cs="Times New Roman"/>
                <w:sz w:val="28"/>
                <w:szCs w:val="28"/>
              </w:rPr>
            </w:pPr>
            <w:r w:rsidRPr="00B5683A">
              <w:rPr>
                <w:rFonts w:ascii="Times New Roman" w:hAnsi="Times New Roman" w:cs="Times New Roman"/>
                <w:sz w:val="28"/>
                <w:szCs w:val="28"/>
              </w:rPr>
              <w:t>Объем платных услуг населению</w:t>
            </w:r>
          </w:p>
        </w:tc>
        <w:tc>
          <w:tcPr>
            <w:tcW w:w="693" w:type="pct"/>
            <w:tcBorders>
              <w:top w:val="single" w:sz="4" w:space="0" w:color="auto"/>
              <w:left w:val="single" w:sz="4" w:space="0" w:color="auto"/>
              <w:bottom w:val="single" w:sz="4" w:space="0" w:color="auto"/>
              <w:right w:val="single" w:sz="4" w:space="0" w:color="auto"/>
            </w:tcBorders>
          </w:tcPr>
          <w:p w:rsidR="00900974" w:rsidRPr="00B5683A" w:rsidRDefault="005F5DBE" w:rsidP="00B5683A">
            <w:pPr>
              <w:spacing w:after="0" w:line="240" w:lineRule="auto"/>
              <w:jc w:val="both"/>
              <w:rPr>
                <w:rFonts w:ascii="Times New Roman" w:hAnsi="Times New Roman" w:cs="Times New Roman"/>
                <w:sz w:val="28"/>
                <w:szCs w:val="28"/>
              </w:rPr>
            </w:pPr>
            <w:r w:rsidRPr="00B5683A">
              <w:rPr>
                <w:rFonts w:ascii="Times New Roman" w:hAnsi="Times New Roman" w:cs="Times New Roman"/>
                <w:sz w:val="28"/>
                <w:szCs w:val="28"/>
              </w:rPr>
              <w:t>104,4</w:t>
            </w:r>
          </w:p>
        </w:tc>
        <w:tc>
          <w:tcPr>
            <w:tcW w:w="903" w:type="pct"/>
            <w:tcBorders>
              <w:top w:val="single" w:sz="4" w:space="0" w:color="auto"/>
              <w:left w:val="single" w:sz="4" w:space="0" w:color="auto"/>
              <w:bottom w:val="single" w:sz="4" w:space="0" w:color="auto"/>
              <w:right w:val="single" w:sz="4" w:space="0" w:color="auto"/>
            </w:tcBorders>
          </w:tcPr>
          <w:p w:rsidR="00900974" w:rsidRPr="00B5683A" w:rsidRDefault="005F5DBE" w:rsidP="00B5683A">
            <w:pPr>
              <w:spacing w:after="0" w:line="240" w:lineRule="auto"/>
              <w:jc w:val="both"/>
              <w:rPr>
                <w:rFonts w:ascii="Times New Roman" w:hAnsi="Times New Roman" w:cs="Times New Roman"/>
                <w:sz w:val="28"/>
                <w:szCs w:val="28"/>
              </w:rPr>
            </w:pPr>
            <w:r w:rsidRPr="00B5683A">
              <w:rPr>
                <w:rFonts w:ascii="Times New Roman" w:hAnsi="Times New Roman" w:cs="Times New Roman"/>
                <w:sz w:val="28"/>
                <w:szCs w:val="28"/>
              </w:rPr>
              <w:t>103,0</w:t>
            </w:r>
          </w:p>
        </w:tc>
        <w:tc>
          <w:tcPr>
            <w:tcW w:w="1065" w:type="pct"/>
            <w:tcBorders>
              <w:top w:val="single" w:sz="4" w:space="0" w:color="auto"/>
              <w:left w:val="single" w:sz="4" w:space="0" w:color="auto"/>
              <w:bottom w:val="single" w:sz="4" w:space="0" w:color="auto"/>
              <w:right w:val="single" w:sz="4" w:space="0" w:color="auto"/>
            </w:tcBorders>
          </w:tcPr>
          <w:p w:rsidR="00900974" w:rsidRPr="00B5683A" w:rsidRDefault="008E2E18" w:rsidP="00B5683A">
            <w:pPr>
              <w:spacing w:after="0" w:line="240" w:lineRule="auto"/>
              <w:jc w:val="both"/>
              <w:rPr>
                <w:rFonts w:ascii="Times New Roman" w:hAnsi="Times New Roman" w:cs="Times New Roman"/>
                <w:sz w:val="28"/>
                <w:szCs w:val="28"/>
              </w:rPr>
            </w:pPr>
            <w:r w:rsidRPr="00B5683A">
              <w:rPr>
                <w:rFonts w:ascii="Times New Roman" w:hAnsi="Times New Roman" w:cs="Times New Roman"/>
                <w:sz w:val="28"/>
                <w:szCs w:val="28"/>
              </w:rPr>
              <w:t>101,0</w:t>
            </w:r>
          </w:p>
        </w:tc>
        <w:tc>
          <w:tcPr>
            <w:tcW w:w="747" w:type="pct"/>
            <w:tcBorders>
              <w:top w:val="single" w:sz="4" w:space="0" w:color="auto"/>
              <w:left w:val="single" w:sz="4" w:space="0" w:color="auto"/>
              <w:bottom w:val="single" w:sz="4" w:space="0" w:color="auto"/>
              <w:right w:val="single" w:sz="4" w:space="0" w:color="auto"/>
            </w:tcBorders>
          </w:tcPr>
          <w:p w:rsidR="00900974" w:rsidRPr="00B5683A" w:rsidRDefault="00220C97" w:rsidP="00B5683A">
            <w:pPr>
              <w:spacing w:after="0" w:line="240" w:lineRule="auto"/>
              <w:jc w:val="both"/>
              <w:rPr>
                <w:rFonts w:ascii="Times New Roman" w:hAnsi="Times New Roman" w:cs="Times New Roman"/>
                <w:sz w:val="28"/>
                <w:szCs w:val="28"/>
              </w:rPr>
            </w:pPr>
            <w:r w:rsidRPr="00B5683A">
              <w:rPr>
                <w:rFonts w:ascii="Times New Roman" w:hAnsi="Times New Roman" w:cs="Times New Roman"/>
                <w:sz w:val="28"/>
                <w:szCs w:val="28"/>
              </w:rPr>
              <w:t>104,0</w:t>
            </w:r>
          </w:p>
        </w:tc>
      </w:tr>
      <w:tr w:rsidR="00900974" w:rsidRPr="00B5683A" w:rsidTr="00745D58">
        <w:trPr>
          <w:cantSplit/>
          <w:trHeight w:val="364"/>
          <w:jc w:val="center"/>
        </w:trPr>
        <w:tc>
          <w:tcPr>
            <w:tcW w:w="1592" w:type="pct"/>
            <w:tcBorders>
              <w:top w:val="single" w:sz="4" w:space="0" w:color="auto"/>
              <w:left w:val="single" w:sz="4" w:space="0" w:color="auto"/>
              <w:bottom w:val="single" w:sz="4" w:space="0" w:color="auto"/>
              <w:right w:val="single" w:sz="4" w:space="0" w:color="auto"/>
            </w:tcBorders>
            <w:vAlign w:val="center"/>
          </w:tcPr>
          <w:p w:rsidR="00900974" w:rsidRPr="00B5683A" w:rsidRDefault="00900974" w:rsidP="00B5683A">
            <w:pPr>
              <w:spacing w:after="0" w:line="240" w:lineRule="auto"/>
              <w:jc w:val="both"/>
              <w:rPr>
                <w:rFonts w:ascii="Times New Roman" w:hAnsi="Times New Roman" w:cs="Times New Roman"/>
                <w:sz w:val="28"/>
                <w:szCs w:val="28"/>
              </w:rPr>
            </w:pPr>
            <w:r w:rsidRPr="00B5683A">
              <w:rPr>
                <w:rFonts w:ascii="Times New Roman" w:hAnsi="Times New Roman" w:cs="Times New Roman"/>
                <w:sz w:val="28"/>
                <w:szCs w:val="28"/>
              </w:rPr>
              <w:t xml:space="preserve">Реальные располагаемые </w:t>
            </w:r>
            <w:r w:rsidRPr="00B5683A">
              <w:rPr>
                <w:rFonts w:ascii="Times New Roman" w:hAnsi="Times New Roman" w:cs="Times New Roman"/>
                <w:sz w:val="28"/>
                <w:szCs w:val="28"/>
              </w:rPr>
              <w:br/>
              <w:t>денежные доходы населения</w:t>
            </w:r>
          </w:p>
        </w:tc>
        <w:tc>
          <w:tcPr>
            <w:tcW w:w="693" w:type="pct"/>
            <w:tcBorders>
              <w:top w:val="single" w:sz="4" w:space="0" w:color="auto"/>
              <w:left w:val="single" w:sz="4" w:space="0" w:color="auto"/>
              <w:bottom w:val="single" w:sz="4" w:space="0" w:color="auto"/>
              <w:right w:val="single" w:sz="4" w:space="0" w:color="auto"/>
            </w:tcBorders>
          </w:tcPr>
          <w:p w:rsidR="00900974" w:rsidRPr="00B5683A" w:rsidRDefault="00F71555" w:rsidP="00B5683A">
            <w:pPr>
              <w:spacing w:after="0" w:line="240" w:lineRule="auto"/>
              <w:jc w:val="both"/>
              <w:rPr>
                <w:rFonts w:ascii="Times New Roman" w:hAnsi="Times New Roman" w:cs="Times New Roman"/>
                <w:sz w:val="28"/>
                <w:szCs w:val="28"/>
              </w:rPr>
            </w:pPr>
            <w:r w:rsidRPr="00B5683A">
              <w:rPr>
                <w:rFonts w:ascii="Times New Roman" w:hAnsi="Times New Roman" w:cs="Times New Roman"/>
                <w:sz w:val="28"/>
                <w:szCs w:val="28"/>
              </w:rPr>
              <w:t>104,6</w:t>
            </w:r>
          </w:p>
        </w:tc>
        <w:tc>
          <w:tcPr>
            <w:tcW w:w="903" w:type="pct"/>
            <w:tcBorders>
              <w:top w:val="single" w:sz="4" w:space="0" w:color="auto"/>
              <w:left w:val="single" w:sz="4" w:space="0" w:color="auto"/>
              <w:bottom w:val="single" w:sz="4" w:space="0" w:color="auto"/>
              <w:right w:val="single" w:sz="4" w:space="0" w:color="auto"/>
            </w:tcBorders>
          </w:tcPr>
          <w:p w:rsidR="00900974" w:rsidRPr="00B5683A" w:rsidRDefault="00F71555" w:rsidP="00B5683A">
            <w:pPr>
              <w:spacing w:after="0" w:line="240" w:lineRule="auto"/>
              <w:jc w:val="both"/>
              <w:rPr>
                <w:rFonts w:ascii="Times New Roman" w:hAnsi="Times New Roman" w:cs="Times New Roman"/>
                <w:sz w:val="28"/>
                <w:szCs w:val="28"/>
              </w:rPr>
            </w:pPr>
            <w:r w:rsidRPr="00B5683A">
              <w:rPr>
                <w:rFonts w:ascii="Times New Roman" w:hAnsi="Times New Roman" w:cs="Times New Roman"/>
                <w:sz w:val="28"/>
                <w:szCs w:val="28"/>
              </w:rPr>
              <w:t>106,9</w:t>
            </w:r>
          </w:p>
        </w:tc>
        <w:tc>
          <w:tcPr>
            <w:tcW w:w="1065" w:type="pct"/>
            <w:tcBorders>
              <w:top w:val="single" w:sz="4" w:space="0" w:color="auto"/>
              <w:left w:val="single" w:sz="4" w:space="0" w:color="auto"/>
              <w:bottom w:val="single" w:sz="4" w:space="0" w:color="auto"/>
              <w:right w:val="single" w:sz="4" w:space="0" w:color="auto"/>
            </w:tcBorders>
          </w:tcPr>
          <w:p w:rsidR="00900974" w:rsidRPr="00B5683A" w:rsidRDefault="00F71555" w:rsidP="00B5683A">
            <w:pPr>
              <w:spacing w:after="0" w:line="240" w:lineRule="auto"/>
              <w:jc w:val="both"/>
              <w:rPr>
                <w:rFonts w:ascii="Times New Roman" w:hAnsi="Times New Roman" w:cs="Times New Roman"/>
                <w:sz w:val="28"/>
                <w:szCs w:val="28"/>
              </w:rPr>
            </w:pPr>
            <w:r w:rsidRPr="00B5683A">
              <w:rPr>
                <w:rFonts w:ascii="Times New Roman" w:hAnsi="Times New Roman" w:cs="Times New Roman"/>
                <w:sz w:val="28"/>
                <w:szCs w:val="28"/>
              </w:rPr>
              <w:t>104,6</w:t>
            </w:r>
          </w:p>
        </w:tc>
        <w:tc>
          <w:tcPr>
            <w:tcW w:w="747" w:type="pct"/>
            <w:tcBorders>
              <w:top w:val="single" w:sz="4" w:space="0" w:color="auto"/>
              <w:left w:val="single" w:sz="4" w:space="0" w:color="auto"/>
              <w:bottom w:val="single" w:sz="4" w:space="0" w:color="auto"/>
              <w:right w:val="single" w:sz="4" w:space="0" w:color="auto"/>
            </w:tcBorders>
          </w:tcPr>
          <w:p w:rsidR="00900974" w:rsidRPr="00B5683A" w:rsidRDefault="00294EFC" w:rsidP="00B5683A">
            <w:pPr>
              <w:spacing w:after="0" w:line="240" w:lineRule="auto"/>
              <w:jc w:val="both"/>
              <w:rPr>
                <w:rFonts w:ascii="Times New Roman" w:hAnsi="Times New Roman" w:cs="Times New Roman"/>
                <w:sz w:val="28"/>
                <w:szCs w:val="28"/>
              </w:rPr>
            </w:pPr>
            <w:r w:rsidRPr="00B5683A">
              <w:rPr>
                <w:rFonts w:ascii="Times New Roman" w:hAnsi="Times New Roman" w:cs="Times New Roman"/>
                <w:sz w:val="28"/>
                <w:szCs w:val="28"/>
              </w:rPr>
              <w:t>103,8</w:t>
            </w:r>
          </w:p>
        </w:tc>
      </w:tr>
      <w:tr w:rsidR="00900974" w:rsidRPr="00B5683A" w:rsidTr="00745D58">
        <w:trPr>
          <w:cantSplit/>
          <w:trHeight w:val="364"/>
          <w:jc w:val="center"/>
        </w:trPr>
        <w:tc>
          <w:tcPr>
            <w:tcW w:w="1592" w:type="pct"/>
            <w:tcBorders>
              <w:top w:val="single" w:sz="4" w:space="0" w:color="auto"/>
              <w:left w:val="single" w:sz="4" w:space="0" w:color="auto"/>
              <w:bottom w:val="single" w:sz="4" w:space="0" w:color="auto"/>
              <w:right w:val="single" w:sz="4" w:space="0" w:color="auto"/>
            </w:tcBorders>
            <w:vAlign w:val="center"/>
          </w:tcPr>
          <w:p w:rsidR="00900974" w:rsidRPr="00B5683A" w:rsidRDefault="00900974" w:rsidP="00B5683A">
            <w:pPr>
              <w:spacing w:after="0" w:line="240" w:lineRule="auto"/>
              <w:jc w:val="both"/>
              <w:rPr>
                <w:rFonts w:ascii="Times New Roman" w:hAnsi="Times New Roman" w:cs="Times New Roman"/>
                <w:sz w:val="28"/>
                <w:szCs w:val="28"/>
              </w:rPr>
            </w:pPr>
            <w:r w:rsidRPr="00B5683A">
              <w:rPr>
                <w:rFonts w:ascii="Times New Roman" w:hAnsi="Times New Roman" w:cs="Times New Roman"/>
                <w:sz w:val="28"/>
                <w:szCs w:val="28"/>
              </w:rPr>
              <w:t xml:space="preserve">Среднемесячная начисленная </w:t>
            </w:r>
            <w:r w:rsidRPr="00B5683A">
              <w:rPr>
                <w:rFonts w:ascii="Times New Roman" w:hAnsi="Times New Roman" w:cs="Times New Roman"/>
                <w:sz w:val="28"/>
                <w:szCs w:val="28"/>
              </w:rPr>
              <w:br/>
              <w:t xml:space="preserve">заработная плата работников, </w:t>
            </w:r>
          </w:p>
          <w:p w:rsidR="00900974" w:rsidRPr="00B5683A" w:rsidRDefault="00900974" w:rsidP="00B5683A">
            <w:pPr>
              <w:spacing w:after="0" w:line="240" w:lineRule="auto"/>
              <w:jc w:val="both"/>
              <w:rPr>
                <w:rFonts w:ascii="Times New Roman" w:hAnsi="Times New Roman" w:cs="Times New Roman"/>
                <w:sz w:val="28"/>
                <w:szCs w:val="28"/>
              </w:rPr>
            </w:pPr>
            <w:r w:rsidRPr="00B5683A">
              <w:rPr>
                <w:rFonts w:ascii="Times New Roman" w:hAnsi="Times New Roman" w:cs="Times New Roman"/>
                <w:sz w:val="28"/>
                <w:szCs w:val="28"/>
              </w:rPr>
              <w:t>тыс. руб.</w:t>
            </w:r>
          </w:p>
        </w:tc>
        <w:tc>
          <w:tcPr>
            <w:tcW w:w="693" w:type="pct"/>
            <w:tcBorders>
              <w:top w:val="single" w:sz="4" w:space="0" w:color="auto"/>
              <w:left w:val="single" w:sz="4" w:space="0" w:color="auto"/>
              <w:bottom w:val="single" w:sz="4" w:space="0" w:color="auto"/>
              <w:right w:val="single" w:sz="4" w:space="0" w:color="auto"/>
            </w:tcBorders>
          </w:tcPr>
          <w:p w:rsidR="00900974" w:rsidRPr="00B5683A" w:rsidRDefault="00F71555" w:rsidP="00B5683A">
            <w:pPr>
              <w:spacing w:after="0" w:line="240" w:lineRule="auto"/>
              <w:jc w:val="both"/>
              <w:rPr>
                <w:rFonts w:ascii="Times New Roman" w:hAnsi="Times New Roman" w:cs="Times New Roman"/>
                <w:sz w:val="28"/>
                <w:szCs w:val="28"/>
              </w:rPr>
            </w:pPr>
            <w:r w:rsidRPr="00B5683A">
              <w:rPr>
                <w:rFonts w:ascii="Times New Roman" w:hAnsi="Times New Roman" w:cs="Times New Roman"/>
                <w:sz w:val="28"/>
                <w:szCs w:val="28"/>
              </w:rPr>
              <w:t>73,7</w:t>
            </w:r>
          </w:p>
        </w:tc>
        <w:tc>
          <w:tcPr>
            <w:tcW w:w="903" w:type="pct"/>
            <w:tcBorders>
              <w:top w:val="single" w:sz="4" w:space="0" w:color="auto"/>
              <w:left w:val="single" w:sz="4" w:space="0" w:color="auto"/>
              <w:bottom w:val="single" w:sz="4" w:space="0" w:color="auto"/>
              <w:right w:val="single" w:sz="4" w:space="0" w:color="auto"/>
            </w:tcBorders>
          </w:tcPr>
          <w:p w:rsidR="00900974" w:rsidRPr="00B5683A" w:rsidRDefault="00F71555" w:rsidP="00B5683A">
            <w:pPr>
              <w:spacing w:after="0" w:line="240" w:lineRule="auto"/>
              <w:jc w:val="both"/>
              <w:rPr>
                <w:rFonts w:ascii="Times New Roman" w:hAnsi="Times New Roman" w:cs="Times New Roman"/>
                <w:sz w:val="28"/>
                <w:szCs w:val="28"/>
              </w:rPr>
            </w:pPr>
            <w:r w:rsidRPr="00B5683A">
              <w:rPr>
                <w:rFonts w:ascii="Times New Roman" w:hAnsi="Times New Roman" w:cs="Times New Roman"/>
                <w:sz w:val="28"/>
                <w:szCs w:val="28"/>
              </w:rPr>
              <w:t>68,7</w:t>
            </w:r>
          </w:p>
        </w:tc>
        <w:tc>
          <w:tcPr>
            <w:tcW w:w="1065" w:type="pct"/>
            <w:tcBorders>
              <w:top w:val="single" w:sz="4" w:space="0" w:color="auto"/>
              <w:left w:val="single" w:sz="4" w:space="0" w:color="auto"/>
              <w:bottom w:val="single" w:sz="4" w:space="0" w:color="auto"/>
              <w:right w:val="single" w:sz="4" w:space="0" w:color="auto"/>
            </w:tcBorders>
          </w:tcPr>
          <w:p w:rsidR="00900974" w:rsidRPr="00B5683A" w:rsidRDefault="00F71555" w:rsidP="00B5683A">
            <w:pPr>
              <w:spacing w:after="0" w:line="240" w:lineRule="auto"/>
              <w:jc w:val="both"/>
              <w:rPr>
                <w:rFonts w:ascii="Times New Roman" w:hAnsi="Times New Roman" w:cs="Times New Roman"/>
                <w:sz w:val="28"/>
                <w:szCs w:val="28"/>
              </w:rPr>
            </w:pPr>
            <w:r w:rsidRPr="00B5683A">
              <w:rPr>
                <w:rFonts w:ascii="Times New Roman" w:hAnsi="Times New Roman" w:cs="Times New Roman"/>
                <w:sz w:val="28"/>
                <w:szCs w:val="28"/>
              </w:rPr>
              <w:t>83,8</w:t>
            </w:r>
          </w:p>
        </w:tc>
        <w:tc>
          <w:tcPr>
            <w:tcW w:w="747" w:type="pct"/>
            <w:tcBorders>
              <w:top w:val="single" w:sz="4" w:space="0" w:color="auto"/>
              <w:left w:val="single" w:sz="4" w:space="0" w:color="auto"/>
              <w:bottom w:val="single" w:sz="4" w:space="0" w:color="auto"/>
              <w:right w:val="single" w:sz="4" w:space="0" w:color="auto"/>
            </w:tcBorders>
          </w:tcPr>
          <w:p w:rsidR="00900974" w:rsidRPr="00B5683A" w:rsidRDefault="00320D76" w:rsidP="00B5683A">
            <w:pPr>
              <w:spacing w:after="0" w:line="240" w:lineRule="auto"/>
              <w:jc w:val="both"/>
              <w:rPr>
                <w:rFonts w:ascii="Times New Roman" w:hAnsi="Times New Roman" w:cs="Times New Roman"/>
                <w:sz w:val="28"/>
                <w:szCs w:val="28"/>
              </w:rPr>
            </w:pPr>
            <w:r w:rsidRPr="00B5683A">
              <w:rPr>
                <w:rFonts w:ascii="Times New Roman" w:hAnsi="Times New Roman" w:cs="Times New Roman"/>
                <w:sz w:val="28"/>
                <w:szCs w:val="28"/>
              </w:rPr>
              <w:t>114,1</w:t>
            </w:r>
          </w:p>
        </w:tc>
      </w:tr>
      <w:tr w:rsidR="00900974" w:rsidRPr="00B5683A" w:rsidTr="00745D58">
        <w:trPr>
          <w:cantSplit/>
          <w:trHeight w:val="492"/>
          <w:jc w:val="center"/>
        </w:trPr>
        <w:tc>
          <w:tcPr>
            <w:tcW w:w="1592" w:type="pct"/>
            <w:tcBorders>
              <w:top w:val="single" w:sz="4" w:space="0" w:color="auto"/>
              <w:left w:val="single" w:sz="4" w:space="0" w:color="auto"/>
              <w:bottom w:val="single" w:sz="4" w:space="0" w:color="auto"/>
              <w:right w:val="single" w:sz="4" w:space="0" w:color="auto"/>
            </w:tcBorders>
            <w:vAlign w:val="center"/>
          </w:tcPr>
          <w:p w:rsidR="00900974" w:rsidRPr="00B5683A" w:rsidRDefault="00900974" w:rsidP="00B5683A">
            <w:pPr>
              <w:spacing w:after="0" w:line="240" w:lineRule="auto"/>
              <w:jc w:val="both"/>
              <w:rPr>
                <w:rFonts w:ascii="Times New Roman" w:hAnsi="Times New Roman" w:cs="Times New Roman"/>
                <w:sz w:val="28"/>
                <w:szCs w:val="28"/>
              </w:rPr>
            </w:pPr>
            <w:r w:rsidRPr="00B5683A">
              <w:rPr>
                <w:rFonts w:ascii="Times New Roman" w:hAnsi="Times New Roman" w:cs="Times New Roman"/>
                <w:sz w:val="28"/>
                <w:szCs w:val="28"/>
              </w:rPr>
              <w:t>Реальная заработная плата</w:t>
            </w:r>
            <w:r w:rsidR="00E906B8" w:rsidRPr="00B5683A">
              <w:rPr>
                <w:rFonts w:ascii="Times New Roman" w:hAnsi="Times New Roman" w:cs="Times New Roman"/>
                <w:sz w:val="28"/>
                <w:szCs w:val="28"/>
              </w:rPr>
              <w:t xml:space="preserve"> (тыс. руб.)</w:t>
            </w:r>
          </w:p>
        </w:tc>
        <w:tc>
          <w:tcPr>
            <w:tcW w:w="693" w:type="pct"/>
            <w:tcBorders>
              <w:top w:val="single" w:sz="4" w:space="0" w:color="auto"/>
              <w:left w:val="single" w:sz="4" w:space="0" w:color="auto"/>
              <w:bottom w:val="single" w:sz="4" w:space="0" w:color="auto"/>
              <w:right w:val="single" w:sz="4" w:space="0" w:color="auto"/>
            </w:tcBorders>
          </w:tcPr>
          <w:p w:rsidR="00900974" w:rsidRPr="00B5683A" w:rsidRDefault="00791B84" w:rsidP="00B5683A">
            <w:pPr>
              <w:spacing w:after="0" w:line="240" w:lineRule="auto"/>
              <w:jc w:val="both"/>
              <w:rPr>
                <w:rFonts w:ascii="Times New Roman" w:hAnsi="Times New Roman" w:cs="Times New Roman"/>
                <w:sz w:val="28"/>
                <w:szCs w:val="28"/>
              </w:rPr>
            </w:pPr>
            <w:r w:rsidRPr="00B5683A">
              <w:rPr>
                <w:rFonts w:ascii="Times New Roman" w:hAnsi="Times New Roman" w:cs="Times New Roman"/>
                <w:sz w:val="28"/>
                <w:szCs w:val="28"/>
              </w:rPr>
              <w:t>45,3</w:t>
            </w:r>
          </w:p>
        </w:tc>
        <w:tc>
          <w:tcPr>
            <w:tcW w:w="903" w:type="pct"/>
            <w:tcBorders>
              <w:top w:val="single" w:sz="4" w:space="0" w:color="auto"/>
              <w:left w:val="single" w:sz="4" w:space="0" w:color="auto"/>
              <w:bottom w:val="single" w:sz="4" w:space="0" w:color="auto"/>
              <w:right w:val="single" w:sz="4" w:space="0" w:color="auto"/>
            </w:tcBorders>
          </w:tcPr>
          <w:p w:rsidR="00900974" w:rsidRPr="00B5683A" w:rsidRDefault="00791B84" w:rsidP="00B5683A">
            <w:pPr>
              <w:spacing w:after="0" w:line="240" w:lineRule="auto"/>
              <w:jc w:val="both"/>
              <w:rPr>
                <w:rFonts w:ascii="Times New Roman" w:hAnsi="Times New Roman" w:cs="Times New Roman"/>
                <w:sz w:val="28"/>
                <w:szCs w:val="28"/>
              </w:rPr>
            </w:pPr>
            <w:r w:rsidRPr="00B5683A">
              <w:rPr>
                <w:rFonts w:ascii="Times New Roman" w:hAnsi="Times New Roman" w:cs="Times New Roman"/>
                <w:sz w:val="28"/>
                <w:szCs w:val="28"/>
              </w:rPr>
              <w:t>32,9</w:t>
            </w:r>
          </w:p>
        </w:tc>
        <w:tc>
          <w:tcPr>
            <w:tcW w:w="1065" w:type="pct"/>
            <w:tcBorders>
              <w:top w:val="single" w:sz="4" w:space="0" w:color="auto"/>
              <w:left w:val="single" w:sz="4" w:space="0" w:color="auto"/>
              <w:bottom w:val="single" w:sz="4" w:space="0" w:color="auto"/>
              <w:right w:val="single" w:sz="4" w:space="0" w:color="auto"/>
            </w:tcBorders>
          </w:tcPr>
          <w:p w:rsidR="00900974" w:rsidRPr="00B5683A" w:rsidRDefault="00791B84" w:rsidP="00B5683A">
            <w:pPr>
              <w:spacing w:after="0" w:line="240" w:lineRule="auto"/>
              <w:jc w:val="both"/>
              <w:rPr>
                <w:rFonts w:ascii="Times New Roman" w:hAnsi="Times New Roman" w:cs="Times New Roman"/>
                <w:sz w:val="28"/>
                <w:szCs w:val="28"/>
              </w:rPr>
            </w:pPr>
            <w:r w:rsidRPr="00B5683A">
              <w:rPr>
                <w:rFonts w:ascii="Times New Roman" w:hAnsi="Times New Roman" w:cs="Times New Roman"/>
                <w:sz w:val="28"/>
                <w:szCs w:val="28"/>
              </w:rPr>
              <w:t>46,8</w:t>
            </w:r>
          </w:p>
        </w:tc>
        <w:tc>
          <w:tcPr>
            <w:tcW w:w="747" w:type="pct"/>
            <w:tcBorders>
              <w:top w:val="single" w:sz="4" w:space="0" w:color="auto"/>
              <w:left w:val="single" w:sz="4" w:space="0" w:color="auto"/>
              <w:bottom w:val="single" w:sz="4" w:space="0" w:color="auto"/>
              <w:right w:val="single" w:sz="4" w:space="0" w:color="auto"/>
            </w:tcBorders>
          </w:tcPr>
          <w:p w:rsidR="00900974" w:rsidRPr="00B5683A" w:rsidRDefault="00DF4D9D" w:rsidP="00B5683A">
            <w:pPr>
              <w:spacing w:after="0" w:line="240" w:lineRule="auto"/>
              <w:jc w:val="both"/>
              <w:rPr>
                <w:rFonts w:ascii="Times New Roman" w:hAnsi="Times New Roman" w:cs="Times New Roman"/>
                <w:sz w:val="28"/>
                <w:szCs w:val="28"/>
              </w:rPr>
            </w:pPr>
            <w:r w:rsidRPr="00B5683A">
              <w:rPr>
                <w:rFonts w:ascii="Times New Roman" w:hAnsi="Times New Roman" w:cs="Times New Roman"/>
                <w:sz w:val="28"/>
                <w:szCs w:val="28"/>
              </w:rPr>
              <w:t>53,</w:t>
            </w:r>
            <w:r w:rsidR="001F26C6" w:rsidRPr="00B5683A">
              <w:rPr>
                <w:rFonts w:ascii="Times New Roman" w:hAnsi="Times New Roman" w:cs="Times New Roman"/>
                <w:sz w:val="28"/>
                <w:szCs w:val="28"/>
              </w:rPr>
              <w:t>4</w:t>
            </w:r>
          </w:p>
        </w:tc>
      </w:tr>
      <w:tr w:rsidR="00900974" w:rsidRPr="00B5683A" w:rsidTr="00745D58">
        <w:trPr>
          <w:cantSplit/>
          <w:trHeight w:val="364"/>
          <w:jc w:val="center"/>
        </w:trPr>
        <w:tc>
          <w:tcPr>
            <w:tcW w:w="1592" w:type="pct"/>
            <w:tcBorders>
              <w:top w:val="single" w:sz="4" w:space="0" w:color="auto"/>
              <w:left w:val="single" w:sz="4" w:space="0" w:color="auto"/>
              <w:bottom w:val="single" w:sz="4" w:space="0" w:color="auto"/>
              <w:right w:val="single" w:sz="4" w:space="0" w:color="auto"/>
            </w:tcBorders>
            <w:vAlign w:val="center"/>
          </w:tcPr>
          <w:p w:rsidR="00900974" w:rsidRPr="00B5683A" w:rsidRDefault="00900974" w:rsidP="00B5683A">
            <w:pPr>
              <w:spacing w:after="0" w:line="240" w:lineRule="auto"/>
              <w:jc w:val="both"/>
              <w:rPr>
                <w:rFonts w:ascii="Times New Roman" w:hAnsi="Times New Roman" w:cs="Times New Roman"/>
                <w:sz w:val="28"/>
                <w:szCs w:val="28"/>
              </w:rPr>
            </w:pPr>
            <w:r w:rsidRPr="00B5683A">
              <w:rPr>
                <w:rFonts w:ascii="Times New Roman" w:hAnsi="Times New Roman" w:cs="Times New Roman"/>
                <w:sz w:val="28"/>
                <w:szCs w:val="28"/>
              </w:rPr>
              <w:t xml:space="preserve">Индекс потребительских цен, </w:t>
            </w:r>
          </w:p>
          <w:p w:rsidR="00900974" w:rsidRPr="00B5683A" w:rsidRDefault="00900974" w:rsidP="00B5683A">
            <w:pPr>
              <w:spacing w:after="0" w:line="240" w:lineRule="auto"/>
              <w:jc w:val="both"/>
              <w:rPr>
                <w:rFonts w:ascii="Times New Roman" w:hAnsi="Times New Roman" w:cs="Times New Roman"/>
                <w:sz w:val="28"/>
                <w:szCs w:val="28"/>
              </w:rPr>
            </w:pPr>
            <w:r w:rsidRPr="00B5683A">
              <w:rPr>
                <w:rFonts w:ascii="Times New Roman" w:hAnsi="Times New Roman" w:cs="Times New Roman"/>
                <w:sz w:val="28"/>
                <w:szCs w:val="28"/>
              </w:rPr>
              <w:t>к декабрю предыдущего года</w:t>
            </w:r>
          </w:p>
        </w:tc>
        <w:tc>
          <w:tcPr>
            <w:tcW w:w="693" w:type="pct"/>
            <w:tcBorders>
              <w:top w:val="single" w:sz="4" w:space="0" w:color="auto"/>
              <w:left w:val="single" w:sz="4" w:space="0" w:color="auto"/>
              <w:bottom w:val="single" w:sz="4" w:space="0" w:color="auto"/>
              <w:right w:val="single" w:sz="4" w:space="0" w:color="auto"/>
            </w:tcBorders>
          </w:tcPr>
          <w:p w:rsidR="00900974" w:rsidRPr="00B5683A" w:rsidRDefault="00E2519E" w:rsidP="00B5683A">
            <w:pPr>
              <w:spacing w:after="0" w:line="240" w:lineRule="auto"/>
              <w:jc w:val="both"/>
              <w:rPr>
                <w:rFonts w:ascii="Times New Roman" w:hAnsi="Times New Roman" w:cs="Times New Roman"/>
                <w:sz w:val="28"/>
                <w:szCs w:val="28"/>
              </w:rPr>
            </w:pPr>
            <w:r w:rsidRPr="00B5683A">
              <w:rPr>
                <w:rFonts w:ascii="Times New Roman" w:hAnsi="Times New Roman" w:cs="Times New Roman"/>
                <w:sz w:val="28"/>
                <w:szCs w:val="28"/>
              </w:rPr>
              <w:t>111,9</w:t>
            </w:r>
          </w:p>
        </w:tc>
        <w:tc>
          <w:tcPr>
            <w:tcW w:w="903" w:type="pct"/>
            <w:tcBorders>
              <w:top w:val="single" w:sz="4" w:space="0" w:color="auto"/>
              <w:left w:val="single" w:sz="4" w:space="0" w:color="auto"/>
              <w:bottom w:val="single" w:sz="4" w:space="0" w:color="auto"/>
              <w:right w:val="single" w:sz="4" w:space="0" w:color="auto"/>
            </w:tcBorders>
          </w:tcPr>
          <w:p w:rsidR="00900974" w:rsidRPr="00B5683A" w:rsidRDefault="00E2519E" w:rsidP="00B5683A">
            <w:pPr>
              <w:spacing w:after="0" w:line="240" w:lineRule="auto"/>
              <w:jc w:val="both"/>
              <w:rPr>
                <w:rFonts w:ascii="Times New Roman" w:hAnsi="Times New Roman" w:cs="Times New Roman"/>
                <w:sz w:val="28"/>
                <w:szCs w:val="28"/>
              </w:rPr>
            </w:pPr>
            <w:r w:rsidRPr="00B5683A">
              <w:rPr>
                <w:rFonts w:ascii="Times New Roman" w:hAnsi="Times New Roman" w:cs="Times New Roman"/>
                <w:sz w:val="28"/>
                <w:szCs w:val="28"/>
              </w:rPr>
              <w:t>113,0</w:t>
            </w:r>
          </w:p>
        </w:tc>
        <w:tc>
          <w:tcPr>
            <w:tcW w:w="1065" w:type="pct"/>
            <w:tcBorders>
              <w:top w:val="single" w:sz="4" w:space="0" w:color="auto"/>
              <w:left w:val="single" w:sz="4" w:space="0" w:color="auto"/>
              <w:bottom w:val="single" w:sz="4" w:space="0" w:color="auto"/>
              <w:right w:val="single" w:sz="4" w:space="0" w:color="auto"/>
            </w:tcBorders>
          </w:tcPr>
          <w:p w:rsidR="00900974" w:rsidRPr="00B5683A" w:rsidRDefault="00E2519E" w:rsidP="00B5683A">
            <w:pPr>
              <w:spacing w:after="0" w:line="240" w:lineRule="auto"/>
              <w:jc w:val="both"/>
              <w:rPr>
                <w:rFonts w:ascii="Times New Roman" w:hAnsi="Times New Roman" w:cs="Times New Roman"/>
                <w:sz w:val="28"/>
                <w:szCs w:val="28"/>
              </w:rPr>
            </w:pPr>
            <w:r w:rsidRPr="00B5683A">
              <w:rPr>
                <w:rFonts w:ascii="Times New Roman" w:hAnsi="Times New Roman" w:cs="Times New Roman"/>
                <w:sz w:val="28"/>
                <w:szCs w:val="28"/>
              </w:rPr>
              <w:t>111,8</w:t>
            </w:r>
          </w:p>
        </w:tc>
        <w:tc>
          <w:tcPr>
            <w:tcW w:w="747" w:type="pct"/>
            <w:tcBorders>
              <w:top w:val="single" w:sz="4" w:space="0" w:color="auto"/>
              <w:left w:val="single" w:sz="4" w:space="0" w:color="auto"/>
              <w:bottom w:val="single" w:sz="4" w:space="0" w:color="auto"/>
              <w:right w:val="single" w:sz="4" w:space="0" w:color="auto"/>
            </w:tcBorders>
          </w:tcPr>
          <w:p w:rsidR="00900974" w:rsidRPr="00B5683A" w:rsidRDefault="0027577B" w:rsidP="00B5683A">
            <w:pPr>
              <w:spacing w:after="0" w:line="240" w:lineRule="auto"/>
              <w:jc w:val="both"/>
              <w:rPr>
                <w:rFonts w:ascii="Times New Roman" w:hAnsi="Times New Roman" w:cs="Times New Roman"/>
                <w:sz w:val="28"/>
                <w:szCs w:val="28"/>
              </w:rPr>
            </w:pPr>
            <w:r w:rsidRPr="00B5683A">
              <w:rPr>
                <w:rFonts w:ascii="Times New Roman" w:hAnsi="Times New Roman" w:cs="Times New Roman"/>
                <w:sz w:val="28"/>
                <w:szCs w:val="28"/>
              </w:rPr>
              <w:t>113,0</w:t>
            </w:r>
          </w:p>
        </w:tc>
      </w:tr>
      <w:tr w:rsidR="00900974" w:rsidRPr="00B5683A" w:rsidTr="00745D58">
        <w:trPr>
          <w:cantSplit/>
          <w:trHeight w:val="364"/>
          <w:jc w:val="center"/>
        </w:trPr>
        <w:tc>
          <w:tcPr>
            <w:tcW w:w="1592" w:type="pct"/>
            <w:tcBorders>
              <w:top w:val="single" w:sz="4" w:space="0" w:color="auto"/>
              <w:left w:val="single" w:sz="4" w:space="0" w:color="auto"/>
              <w:bottom w:val="single" w:sz="4" w:space="0" w:color="auto"/>
              <w:right w:val="single" w:sz="4" w:space="0" w:color="auto"/>
            </w:tcBorders>
            <w:vAlign w:val="center"/>
          </w:tcPr>
          <w:p w:rsidR="00900974" w:rsidRPr="00B5683A" w:rsidRDefault="00900974" w:rsidP="00B5683A">
            <w:pPr>
              <w:spacing w:after="0" w:line="240" w:lineRule="auto"/>
              <w:jc w:val="both"/>
              <w:rPr>
                <w:rFonts w:ascii="Times New Roman" w:hAnsi="Times New Roman" w:cs="Times New Roman"/>
                <w:sz w:val="28"/>
                <w:szCs w:val="28"/>
              </w:rPr>
            </w:pPr>
            <w:r w:rsidRPr="00B5683A">
              <w:rPr>
                <w:rFonts w:ascii="Times New Roman" w:hAnsi="Times New Roman" w:cs="Times New Roman"/>
                <w:sz w:val="28"/>
                <w:szCs w:val="28"/>
              </w:rPr>
              <w:t xml:space="preserve">Уровень безработицы </w:t>
            </w:r>
          </w:p>
          <w:p w:rsidR="00900974" w:rsidRPr="00B5683A" w:rsidRDefault="00900974" w:rsidP="00B5683A">
            <w:pPr>
              <w:spacing w:after="0" w:line="240" w:lineRule="auto"/>
              <w:jc w:val="both"/>
              <w:rPr>
                <w:rFonts w:ascii="Times New Roman" w:hAnsi="Times New Roman" w:cs="Times New Roman"/>
                <w:sz w:val="28"/>
                <w:szCs w:val="28"/>
              </w:rPr>
            </w:pPr>
            <w:r w:rsidRPr="00B5683A">
              <w:rPr>
                <w:rFonts w:ascii="Times New Roman" w:hAnsi="Times New Roman" w:cs="Times New Roman"/>
                <w:sz w:val="28"/>
                <w:szCs w:val="28"/>
              </w:rPr>
              <w:t>по методологии МОТ</w:t>
            </w:r>
          </w:p>
        </w:tc>
        <w:tc>
          <w:tcPr>
            <w:tcW w:w="693" w:type="pct"/>
            <w:tcBorders>
              <w:top w:val="single" w:sz="4" w:space="0" w:color="auto"/>
              <w:left w:val="single" w:sz="4" w:space="0" w:color="auto"/>
              <w:bottom w:val="single" w:sz="4" w:space="0" w:color="auto"/>
              <w:right w:val="single" w:sz="4" w:space="0" w:color="auto"/>
            </w:tcBorders>
          </w:tcPr>
          <w:p w:rsidR="00900974" w:rsidRPr="00B5683A" w:rsidRDefault="0008575C" w:rsidP="00B5683A">
            <w:pPr>
              <w:spacing w:after="0" w:line="240" w:lineRule="auto"/>
              <w:jc w:val="both"/>
              <w:rPr>
                <w:rFonts w:ascii="Times New Roman" w:hAnsi="Times New Roman" w:cs="Times New Roman"/>
                <w:sz w:val="28"/>
                <w:szCs w:val="28"/>
              </w:rPr>
            </w:pPr>
            <w:r w:rsidRPr="00B5683A">
              <w:rPr>
                <w:rFonts w:ascii="Times New Roman" w:hAnsi="Times New Roman" w:cs="Times New Roman"/>
                <w:sz w:val="28"/>
                <w:szCs w:val="28"/>
              </w:rPr>
              <w:t>0,8</w:t>
            </w:r>
          </w:p>
        </w:tc>
        <w:tc>
          <w:tcPr>
            <w:tcW w:w="903" w:type="pct"/>
            <w:tcBorders>
              <w:top w:val="single" w:sz="4" w:space="0" w:color="auto"/>
              <w:left w:val="single" w:sz="4" w:space="0" w:color="auto"/>
              <w:bottom w:val="single" w:sz="4" w:space="0" w:color="auto"/>
              <w:right w:val="single" w:sz="4" w:space="0" w:color="auto"/>
            </w:tcBorders>
          </w:tcPr>
          <w:p w:rsidR="00900974" w:rsidRPr="00B5683A" w:rsidRDefault="0008575C" w:rsidP="00B5683A">
            <w:pPr>
              <w:spacing w:after="0" w:line="240" w:lineRule="auto"/>
              <w:jc w:val="both"/>
              <w:rPr>
                <w:rFonts w:ascii="Times New Roman" w:hAnsi="Times New Roman" w:cs="Times New Roman"/>
                <w:sz w:val="28"/>
                <w:szCs w:val="28"/>
              </w:rPr>
            </w:pPr>
            <w:r w:rsidRPr="00B5683A">
              <w:rPr>
                <w:rFonts w:ascii="Times New Roman" w:hAnsi="Times New Roman" w:cs="Times New Roman"/>
                <w:sz w:val="28"/>
                <w:szCs w:val="28"/>
              </w:rPr>
              <w:t>1,1</w:t>
            </w:r>
          </w:p>
        </w:tc>
        <w:tc>
          <w:tcPr>
            <w:tcW w:w="1065" w:type="pct"/>
            <w:tcBorders>
              <w:top w:val="single" w:sz="4" w:space="0" w:color="auto"/>
              <w:left w:val="single" w:sz="4" w:space="0" w:color="auto"/>
              <w:bottom w:val="single" w:sz="4" w:space="0" w:color="auto"/>
              <w:right w:val="single" w:sz="4" w:space="0" w:color="auto"/>
            </w:tcBorders>
          </w:tcPr>
          <w:p w:rsidR="00900974" w:rsidRPr="00B5683A" w:rsidRDefault="0008575C" w:rsidP="00B5683A">
            <w:pPr>
              <w:spacing w:after="0" w:line="240" w:lineRule="auto"/>
              <w:jc w:val="both"/>
              <w:rPr>
                <w:rFonts w:ascii="Times New Roman" w:hAnsi="Times New Roman" w:cs="Times New Roman"/>
                <w:sz w:val="28"/>
                <w:szCs w:val="28"/>
              </w:rPr>
            </w:pPr>
            <w:r w:rsidRPr="00B5683A">
              <w:rPr>
                <w:rFonts w:ascii="Times New Roman" w:hAnsi="Times New Roman" w:cs="Times New Roman"/>
                <w:sz w:val="28"/>
                <w:szCs w:val="28"/>
              </w:rPr>
              <w:t>0,8</w:t>
            </w:r>
          </w:p>
        </w:tc>
        <w:tc>
          <w:tcPr>
            <w:tcW w:w="747" w:type="pct"/>
            <w:tcBorders>
              <w:top w:val="single" w:sz="4" w:space="0" w:color="auto"/>
              <w:left w:val="single" w:sz="4" w:space="0" w:color="auto"/>
              <w:bottom w:val="single" w:sz="4" w:space="0" w:color="auto"/>
              <w:right w:val="single" w:sz="4" w:space="0" w:color="auto"/>
            </w:tcBorders>
          </w:tcPr>
          <w:p w:rsidR="00900974" w:rsidRPr="00B5683A" w:rsidRDefault="00BE48B4" w:rsidP="00B5683A">
            <w:pPr>
              <w:spacing w:after="0" w:line="240" w:lineRule="auto"/>
              <w:rPr>
                <w:rFonts w:ascii="Times New Roman" w:hAnsi="Times New Roman" w:cs="Times New Roman"/>
                <w:sz w:val="28"/>
                <w:szCs w:val="28"/>
              </w:rPr>
            </w:pPr>
            <w:r w:rsidRPr="00B5683A">
              <w:rPr>
                <w:rFonts w:ascii="Times New Roman" w:hAnsi="Times New Roman" w:cs="Times New Roman"/>
                <w:sz w:val="28"/>
                <w:szCs w:val="28"/>
              </w:rPr>
              <w:t>0,9</w:t>
            </w:r>
          </w:p>
        </w:tc>
      </w:tr>
      <w:tr w:rsidR="00900974" w:rsidRPr="00B5683A" w:rsidTr="00745D58">
        <w:trPr>
          <w:cantSplit/>
          <w:trHeight w:val="364"/>
          <w:jc w:val="center"/>
        </w:trPr>
        <w:tc>
          <w:tcPr>
            <w:tcW w:w="1592" w:type="pct"/>
            <w:tcBorders>
              <w:top w:val="single" w:sz="4" w:space="0" w:color="auto"/>
              <w:left w:val="single" w:sz="4" w:space="0" w:color="auto"/>
              <w:bottom w:val="single" w:sz="4" w:space="0" w:color="auto"/>
              <w:right w:val="single" w:sz="4" w:space="0" w:color="auto"/>
            </w:tcBorders>
            <w:vAlign w:val="center"/>
          </w:tcPr>
          <w:p w:rsidR="00900974" w:rsidRPr="00B5683A" w:rsidRDefault="00900974" w:rsidP="00B5683A">
            <w:pPr>
              <w:spacing w:after="0" w:line="240" w:lineRule="auto"/>
              <w:jc w:val="both"/>
              <w:rPr>
                <w:rFonts w:ascii="Times New Roman" w:hAnsi="Times New Roman" w:cs="Times New Roman"/>
                <w:sz w:val="28"/>
                <w:szCs w:val="28"/>
              </w:rPr>
            </w:pPr>
            <w:r w:rsidRPr="00B5683A">
              <w:rPr>
                <w:rFonts w:ascii="Times New Roman" w:hAnsi="Times New Roman" w:cs="Times New Roman"/>
                <w:sz w:val="28"/>
                <w:szCs w:val="28"/>
              </w:rPr>
              <w:t xml:space="preserve">Коэффициент естественного </w:t>
            </w:r>
          </w:p>
          <w:p w:rsidR="00900974" w:rsidRPr="00B5683A" w:rsidRDefault="00900974" w:rsidP="00B5683A">
            <w:pPr>
              <w:spacing w:after="0" w:line="240" w:lineRule="auto"/>
              <w:jc w:val="both"/>
              <w:rPr>
                <w:rFonts w:ascii="Times New Roman" w:hAnsi="Times New Roman" w:cs="Times New Roman"/>
                <w:sz w:val="28"/>
                <w:szCs w:val="28"/>
              </w:rPr>
            </w:pPr>
            <w:r w:rsidRPr="00B5683A">
              <w:rPr>
                <w:rFonts w:ascii="Times New Roman" w:hAnsi="Times New Roman" w:cs="Times New Roman"/>
                <w:sz w:val="28"/>
                <w:szCs w:val="28"/>
              </w:rPr>
              <w:t xml:space="preserve">прироста (убыли) на 1000 чел. населения </w:t>
            </w:r>
          </w:p>
        </w:tc>
        <w:tc>
          <w:tcPr>
            <w:tcW w:w="693" w:type="pct"/>
            <w:tcBorders>
              <w:top w:val="single" w:sz="4" w:space="0" w:color="auto"/>
              <w:left w:val="single" w:sz="4" w:space="0" w:color="auto"/>
              <w:bottom w:val="single" w:sz="4" w:space="0" w:color="auto"/>
              <w:right w:val="single" w:sz="4" w:space="0" w:color="auto"/>
            </w:tcBorders>
          </w:tcPr>
          <w:p w:rsidR="00900974" w:rsidRPr="00B5683A" w:rsidRDefault="00900974" w:rsidP="00B5683A">
            <w:pPr>
              <w:spacing w:after="0" w:line="240" w:lineRule="auto"/>
              <w:jc w:val="both"/>
              <w:rPr>
                <w:rFonts w:ascii="Times New Roman" w:hAnsi="Times New Roman" w:cs="Times New Roman"/>
                <w:sz w:val="28"/>
                <w:szCs w:val="28"/>
              </w:rPr>
            </w:pPr>
            <w:r w:rsidRPr="00B5683A">
              <w:rPr>
                <w:rFonts w:ascii="Times New Roman" w:hAnsi="Times New Roman" w:cs="Times New Roman"/>
                <w:sz w:val="28"/>
                <w:szCs w:val="28"/>
              </w:rPr>
              <w:t>-</w:t>
            </w:r>
            <w:r w:rsidR="0008575C" w:rsidRPr="00B5683A">
              <w:rPr>
                <w:rFonts w:ascii="Times New Roman" w:hAnsi="Times New Roman" w:cs="Times New Roman"/>
                <w:sz w:val="28"/>
                <w:szCs w:val="28"/>
              </w:rPr>
              <w:t>4,1</w:t>
            </w:r>
          </w:p>
        </w:tc>
        <w:tc>
          <w:tcPr>
            <w:tcW w:w="903" w:type="pct"/>
            <w:tcBorders>
              <w:top w:val="single" w:sz="4" w:space="0" w:color="auto"/>
              <w:left w:val="single" w:sz="4" w:space="0" w:color="auto"/>
              <w:bottom w:val="single" w:sz="4" w:space="0" w:color="auto"/>
              <w:right w:val="single" w:sz="4" w:space="0" w:color="auto"/>
            </w:tcBorders>
          </w:tcPr>
          <w:p w:rsidR="00900974" w:rsidRPr="00B5683A" w:rsidRDefault="0008575C" w:rsidP="00B5683A">
            <w:pPr>
              <w:spacing w:after="0" w:line="240" w:lineRule="auto"/>
              <w:jc w:val="both"/>
              <w:rPr>
                <w:rFonts w:ascii="Times New Roman" w:hAnsi="Times New Roman" w:cs="Times New Roman"/>
                <w:sz w:val="28"/>
                <w:szCs w:val="28"/>
              </w:rPr>
            </w:pPr>
            <w:r w:rsidRPr="00B5683A">
              <w:rPr>
                <w:rFonts w:ascii="Times New Roman" w:hAnsi="Times New Roman" w:cs="Times New Roman"/>
                <w:sz w:val="28"/>
                <w:szCs w:val="28"/>
              </w:rPr>
              <w:t>-2,5</w:t>
            </w:r>
          </w:p>
        </w:tc>
        <w:tc>
          <w:tcPr>
            <w:tcW w:w="1065" w:type="pct"/>
            <w:tcBorders>
              <w:top w:val="single" w:sz="4" w:space="0" w:color="auto"/>
              <w:left w:val="single" w:sz="4" w:space="0" w:color="auto"/>
              <w:bottom w:val="single" w:sz="4" w:space="0" w:color="auto"/>
              <w:right w:val="single" w:sz="4" w:space="0" w:color="auto"/>
            </w:tcBorders>
          </w:tcPr>
          <w:p w:rsidR="00900974" w:rsidRPr="00B5683A" w:rsidRDefault="0008575C" w:rsidP="00B5683A">
            <w:pPr>
              <w:spacing w:after="0" w:line="240" w:lineRule="auto"/>
              <w:jc w:val="both"/>
              <w:rPr>
                <w:rFonts w:ascii="Times New Roman" w:hAnsi="Times New Roman" w:cs="Times New Roman"/>
                <w:sz w:val="28"/>
                <w:szCs w:val="28"/>
              </w:rPr>
            </w:pPr>
            <w:r w:rsidRPr="00B5683A">
              <w:rPr>
                <w:rFonts w:ascii="Times New Roman" w:hAnsi="Times New Roman" w:cs="Times New Roman"/>
                <w:sz w:val="28"/>
                <w:szCs w:val="28"/>
              </w:rPr>
              <w:t>-3,1</w:t>
            </w:r>
          </w:p>
        </w:tc>
        <w:tc>
          <w:tcPr>
            <w:tcW w:w="747" w:type="pct"/>
            <w:tcBorders>
              <w:top w:val="single" w:sz="4" w:space="0" w:color="auto"/>
              <w:left w:val="single" w:sz="4" w:space="0" w:color="auto"/>
              <w:bottom w:val="single" w:sz="4" w:space="0" w:color="auto"/>
              <w:right w:val="single" w:sz="4" w:space="0" w:color="auto"/>
            </w:tcBorders>
          </w:tcPr>
          <w:p w:rsidR="00900974" w:rsidRPr="00B5683A" w:rsidRDefault="00F8688B" w:rsidP="00B5683A">
            <w:pPr>
              <w:spacing w:after="0" w:line="240" w:lineRule="auto"/>
              <w:jc w:val="both"/>
              <w:rPr>
                <w:rFonts w:ascii="Times New Roman" w:hAnsi="Times New Roman" w:cs="Times New Roman"/>
                <w:sz w:val="28"/>
                <w:szCs w:val="28"/>
              </w:rPr>
            </w:pPr>
            <w:r w:rsidRPr="00B5683A">
              <w:rPr>
                <w:rFonts w:ascii="Times New Roman" w:hAnsi="Times New Roman" w:cs="Times New Roman"/>
                <w:sz w:val="28"/>
                <w:szCs w:val="28"/>
              </w:rPr>
              <w:t>-3</w:t>
            </w:r>
          </w:p>
        </w:tc>
      </w:tr>
      <w:tr w:rsidR="00900974" w:rsidRPr="00B5683A" w:rsidTr="00745D58">
        <w:trPr>
          <w:cantSplit/>
          <w:trHeight w:val="364"/>
          <w:jc w:val="center"/>
        </w:trPr>
        <w:tc>
          <w:tcPr>
            <w:tcW w:w="1592" w:type="pct"/>
            <w:tcBorders>
              <w:top w:val="single" w:sz="4" w:space="0" w:color="auto"/>
              <w:left w:val="single" w:sz="4" w:space="0" w:color="auto"/>
              <w:bottom w:val="single" w:sz="4" w:space="0" w:color="auto"/>
              <w:right w:val="single" w:sz="4" w:space="0" w:color="auto"/>
            </w:tcBorders>
            <w:vAlign w:val="center"/>
          </w:tcPr>
          <w:p w:rsidR="00900974" w:rsidRPr="00B5683A" w:rsidRDefault="00900974" w:rsidP="00B5683A">
            <w:pPr>
              <w:spacing w:after="0" w:line="240" w:lineRule="auto"/>
              <w:jc w:val="both"/>
              <w:rPr>
                <w:rFonts w:ascii="Times New Roman" w:hAnsi="Times New Roman" w:cs="Times New Roman"/>
                <w:sz w:val="28"/>
                <w:szCs w:val="28"/>
              </w:rPr>
            </w:pPr>
            <w:r w:rsidRPr="00B5683A">
              <w:rPr>
                <w:rFonts w:ascii="Times New Roman" w:hAnsi="Times New Roman" w:cs="Times New Roman"/>
                <w:sz w:val="28"/>
                <w:szCs w:val="28"/>
              </w:rPr>
              <w:t>Коэффициент миграционного прироста (убыли) на 10000 чел. населения</w:t>
            </w:r>
          </w:p>
        </w:tc>
        <w:tc>
          <w:tcPr>
            <w:tcW w:w="693" w:type="pct"/>
            <w:tcBorders>
              <w:top w:val="single" w:sz="4" w:space="0" w:color="auto"/>
              <w:left w:val="single" w:sz="4" w:space="0" w:color="auto"/>
              <w:bottom w:val="single" w:sz="4" w:space="0" w:color="auto"/>
              <w:right w:val="single" w:sz="4" w:space="0" w:color="auto"/>
            </w:tcBorders>
          </w:tcPr>
          <w:p w:rsidR="00900974" w:rsidRPr="00B5683A" w:rsidRDefault="00900974" w:rsidP="00B5683A">
            <w:pPr>
              <w:spacing w:after="0" w:line="240" w:lineRule="auto"/>
              <w:jc w:val="both"/>
              <w:rPr>
                <w:rFonts w:ascii="Times New Roman" w:hAnsi="Times New Roman" w:cs="Times New Roman"/>
                <w:sz w:val="28"/>
                <w:szCs w:val="28"/>
              </w:rPr>
            </w:pPr>
            <w:r w:rsidRPr="00B5683A">
              <w:rPr>
                <w:rFonts w:ascii="Times New Roman" w:hAnsi="Times New Roman" w:cs="Times New Roman"/>
                <w:sz w:val="28"/>
                <w:szCs w:val="28"/>
              </w:rPr>
              <w:t>+</w:t>
            </w:r>
            <w:r w:rsidR="000F3372" w:rsidRPr="00B5683A">
              <w:rPr>
                <w:rFonts w:ascii="Times New Roman" w:hAnsi="Times New Roman" w:cs="Times New Roman"/>
                <w:sz w:val="28"/>
                <w:szCs w:val="28"/>
              </w:rPr>
              <w:t>34,9</w:t>
            </w:r>
          </w:p>
        </w:tc>
        <w:tc>
          <w:tcPr>
            <w:tcW w:w="903" w:type="pct"/>
            <w:tcBorders>
              <w:top w:val="single" w:sz="4" w:space="0" w:color="auto"/>
              <w:left w:val="single" w:sz="4" w:space="0" w:color="auto"/>
              <w:bottom w:val="single" w:sz="4" w:space="0" w:color="auto"/>
              <w:right w:val="single" w:sz="4" w:space="0" w:color="auto"/>
            </w:tcBorders>
          </w:tcPr>
          <w:p w:rsidR="00900974" w:rsidRPr="00B5683A" w:rsidRDefault="00900974" w:rsidP="00B5683A">
            <w:pPr>
              <w:spacing w:after="0" w:line="240" w:lineRule="auto"/>
              <w:jc w:val="both"/>
              <w:rPr>
                <w:rFonts w:ascii="Times New Roman" w:hAnsi="Times New Roman" w:cs="Times New Roman"/>
                <w:sz w:val="28"/>
                <w:szCs w:val="28"/>
              </w:rPr>
            </w:pPr>
            <w:r w:rsidRPr="00B5683A">
              <w:rPr>
                <w:rFonts w:ascii="Times New Roman" w:hAnsi="Times New Roman" w:cs="Times New Roman"/>
                <w:sz w:val="28"/>
                <w:szCs w:val="28"/>
              </w:rPr>
              <w:t>-</w:t>
            </w:r>
            <w:r w:rsidR="000F3372" w:rsidRPr="00B5683A">
              <w:rPr>
                <w:rFonts w:ascii="Times New Roman" w:hAnsi="Times New Roman" w:cs="Times New Roman"/>
                <w:sz w:val="28"/>
                <w:szCs w:val="28"/>
              </w:rPr>
              <w:t>37,9</w:t>
            </w:r>
          </w:p>
        </w:tc>
        <w:tc>
          <w:tcPr>
            <w:tcW w:w="1065" w:type="pct"/>
            <w:tcBorders>
              <w:top w:val="single" w:sz="4" w:space="0" w:color="auto"/>
              <w:left w:val="single" w:sz="4" w:space="0" w:color="auto"/>
              <w:bottom w:val="single" w:sz="4" w:space="0" w:color="auto"/>
              <w:right w:val="single" w:sz="4" w:space="0" w:color="auto"/>
            </w:tcBorders>
          </w:tcPr>
          <w:p w:rsidR="00900974" w:rsidRPr="00B5683A" w:rsidRDefault="000F3372" w:rsidP="00B5683A">
            <w:pPr>
              <w:spacing w:after="0" w:line="240" w:lineRule="auto"/>
              <w:jc w:val="both"/>
              <w:rPr>
                <w:rFonts w:ascii="Times New Roman" w:hAnsi="Times New Roman" w:cs="Times New Roman"/>
                <w:sz w:val="28"/>
                <w:szCs w:val="28"/>
              </w:rPr>
            </w:pPr>
            <w:r w:rsidRPr="00B5683A">
              <w:rPr>
                <w:rFonts w:ascii="Times New Roman" w:hAnsi="Times New Roman" w:cs="Times New Roman"/>
                <w:sz w:val="28"/>
                <w:szCs w:val="28"/>
              </w:rPr>
              <w:t>-5,5</w:t>
            </w:r>
          </w:p>
        </w:tc>
        <w:tc>
          <w:tcPr>
            <w:tcW w:w="747" w:type="pct"/>
            <w:tcBorders>
              <w:top w:val="single" w:sz="4" w:space="0" w:color="auto"/>
              <w:left w:val="single" w:sz="4" w:space="0" w:color="auto"/>
              <w:bottom w:val="single" w:sz="4" w:space="0" w:color="auto"/>
              <w:right w:val="single" w:sz="4" w:space="0" w:color="auto"/>
            </w:tcBorders>
          </w:tcPr>
          <w:p w:rsidR="00900974" w:rsidRPr="00B5683A" w:rsidRDefault="00F8688B" w:rsidP="00B5683A">
            <w:pPr>
              <w:spacing w:after="0" w:line="240" w:lineRule="auto"/>
              <w:jc w:val="both"/>
              <w:rPr>
                <w:rFonts w:ascii="Times New Roman" w:hAnsi="Times New Roman" w:cs="Times New Roman"/>
                <w:sz w:val="28"/>
                <w:szCs w:val="28"/>
              </w:rPr>
            </w:pPr>
            <w:r w:rsidRPr="00B5683A">
              <w:rPr>
                <w:rFonts w:ascii="Times New Roman" w:hAnsi="Times New Roman" w:cs="Times New Roman"/>
                <w:sz w:val="28"/>
                <w:szCs w:val="28"/>
              </w:rPr>
              <w:t>-5</w:t>
            </w:r>
          </w:p>
        </w:tc>
      </w:tr>
    </w:tbl>
    <w:p w:rsidR="00502F1E" w:rsidRPr="00B5683A" w:rsidRDefault="00502F1E" w:rsidP="00B5683A">
      <w:pPr>
        <w:spacing w:after="0" w:line="240" w:lineRule="auto"/>
        <w:ind w:firstLine="709"/>
        <w:jc w:val="both"/>
        <w:rPr>
          <w:rFonts w:ascii="Times New Roman" w:hAnsi="Times New Roman" w:cs="Times New Roman"/>
          <w:b/>
          <w:sz w:val="28"/>
          <w:szCs w:val="28"/>
        </w:rPr>
      </w:pPr>
    </w:p>
    <w:p w:rsidR="00480E47" w:rsidRPr="00B5683A" w:rsidRDefault="00480E47" w:rsidP="00B5683A">
      <w:pPr>
        <w:spacing w:after="0" w:line="240" w:lineRule="auto"/>
        <w:ind w:firstLine="709"/>
        <w:jc w:val="center"/>
        <w:rPr>
          <w:rFonts w:ascii="Times New Roman" w:eastAsia="Times New Roman" w:hAnsi="Times New Roman" w:cs="Times New Roman"/>
          <w:sz w:val="28"/>
          <w:szCs w:val="28"/>
          <w:lang w:eastAsia="ru-RU"/>
        </w:rPr>
      </w:pPr>
      <w:r w:rsidRPr="00B5683A">
        <w:rPr>
          <w:rFonts w:ascii="Times New Roman" w:eastAsia="Times New Roman" w:hAnsi="Times New Roman" w:cs="Times New Roman"/>
          <w:sz w:val="28"/>
          <w:szCs w:val="28"/>
          <w:lang w:eastAsia="ru-RU"/>
        </w:rPr>
        <w:t>Демография организаций</w:t>
      </w:r>
    </w:p>
    <w:p w:rsidR="00480E47" w:rsidRPr="00B5683A" w:rsidRDefault="00480E47" w:rsidP="00B5683A">
      <w:pPr>
        <w:spacing w:after="0" w:line="240" w:lineRule="auto"/>
        <w:ind w:firstLine="709"/>
        <w:jc w:val="both"/>
        <w:rPr>
          <w:rFonts w:ascii="Times New Roman" w:eastAsia="Times New Roman" w:hAnsi="Times New Roman" w:cs="Times New Roman"/>
          <w:sz w:val="28"/>
          <w:szCs w:val="28"/>
          <w:lang w:eastAsia="ru-RU"/>
        </w:rPr>
      </w:pPr>
      <w:r w:rsidRPr="00B5683A">
        <w:rPr>
          <w:rFonts w:ascii="Times New Roman" w:eastAsia="Times New Roman" w:hAnsi="Times New Roman" w:cs="Times New Roman"/>
          <w:sz w:val="28"/>
          <w:szCs w:val="28"/>
          <w:lang w:eastAsia="ru-RU"/>
        </w:rPr>
        <w:t>На 1 января 202</w:t>
      </w:r>
      <w:r w:rsidR="007B000B" w:rsidRPr="00B5683A">
        <w:rPr>
          <w:rFonts w:ascii="Times New Roman" w:eastAsia="Times New Roman" w:hAnsi="Times New Roman" w:cs="Times New Roman"/>
          <w:sz w:val="28"/>
          <w:szCs w:val="28"/>
          <w:lang w:eastAsia="ru-RU"/>
        </w:rPr>
        <w:t>4</w:t>
      </w:r>
      <w:r w:rsidRPr="00B5683A">
        <w:rPr>
          <w:rFonts w:ascii="Times New Roman" w:eastAsia="Times New Roman" w:hAnsi="Times New Roman" w:cs="Times New Roman"/>
          <w:sz w:val="28"/>
          <w:szCs w:val="28"/>
          <w:lang w:eastAsia="ru-RU"/>
        </w:rPr>
        <w:t xml:space="preserve"> года на территории района в </w:t>
      </w:r>
      <w:r w:rsidR="00B67B5E" w:rsidRPr="00B5683A">
        <w:rPr>
          <w:rFonts w:ascii="Times New Roman" w:eastAsia="Times New Roman" w:hAnsi="Times New Roman" w:cs="Times New Roman"/>
          <w:sz w:val="28"/>
          <w:szCs w:val="28"/>
          <w:lang w:eastAsia="ru-RU"/>
        </w:rPr>
        <w:t>р</w:t>
      </w:r>
      <w:r w:rsidR="000A6D5B" w:rsidRPr="00B5683A">
        <w:rPr>
          <w:rFonts w:ascii="Times New Roman" w:eastAsia="Times New Roman" w:hAnsi="Times New Roman" w:cs="Times New Roman"/>
          <w:sz w:val="28"/>
          <w:szCs w:val="28"/>
          <w:lang w:eastAsia="ru-RU"/>
        </w:rPr>
        <w:t>еестре организаций числилось 19</w:t>
      </w:r>
      <w:r w:rsidR="000321A1" w:rsidRPr="00B5683A">
        <w:rPr>
          <w:rFonts w:ascii="Times New Roman" w:eastAsia="Times New Roman" w:hAnsi="Times New Roman" w:cs="Times New Roman"/>
          <w:sz w:val="28"/>
          <w:szCs w:val="28"/>
          <w:lang w:eastAsia="ru-RU"/>
        </w:rPr>
        <w:t>1</w:t>
      </w:r>
      <w:r w:rsidRPr="00B5683A">
        <w:rPr>
          <w:rFonts w:ascii="Times New Roman" w:eastAsia="Times New Roman" w:hAnsi="Times New Roman" w:cs="Times New Roman"/>
          <w:sz w:val="28"/>
          <w:szCs w:val="28"/>
          <w:lang w:eastAsia="ru-RU"/>
        </w:rPr>
        <w:t xml:space="preserve"> единиц</w:t>
      </w:r>
      <w:r w:rsidR="000321A1" w:rsidRPr="00B5683A">
        <w:rPr>
          <w:rFonts w:ascii="Times New Roman" w:eastAsia="Times New Roman" w:hAnsi="Times New Roman" w:cs="Times New Roman"/>
          <w:sz w:val="28"/>
          <w:szCs w:val="28"/>
          <w:lang w:eastAsia="ru-RU"/>
        </w:rPr>
        <w:t>а</w:t>
      </w:r>
      <w:r w:rsidRPr="00B5683A">
        <w:rPr>
          <w:rFonts w:ascii="Times New Roman" w:eastAsia="Times New Roman" w:hAnsi="Times New Roman" w:cs="Times New Roman"/>
          <w:sz w:val="28"/>
          <w:szCs w:val="28"/>
          <w:lang w:eastAsia="ru-RU"/>
        </w:rPr>
        <w:t>. За истекший период 20</w:t>
      </w:r>
      <w:r w:rsidR="00C97515" w:rsidRPr="00B5683A">
        <w:rPr>
          <w:rFonts w:ascii="Times New Roman" w:eastAsia="Times New Roman" w:hAnsi="Times New Roman" w:cs="Times New Roman"/>
          <w:sz w:val="28"/>
          <w:szCs w:val="28"/>
          <w:lang w:eastAsia="ru-RU"/>
        </w:rPr>
        <w:t>2</w:t>
      </w:r>
      <w:r w:rsidR="007B000B" w:rsidRPr="00B5683A">
        <w:rPr>
          <w:rFonts w:ascii="Times New Roman" w:eastAsia="Times New Roman" w:hAnsi="Times New Roman" w:cs="Times New Roman"/>
          <w:sz w:val="28"/>
          <w:szCs w:val="28"/>
          <w:lang w:eastAsia="ru-RU"/>
        </w:rPr>
        <w:t>3</w:t>
      </w:r>
      <w:r w:rsidRPr="00B5683A">
        <w:rPr>
          <w:rFonts w:ascii="Times New Roman" w:eastAsia="Times New Roman" w:hAnsi="Times New Roman" w:cs="Times New Roman"/>
          <w:sz w:val="28"/>
          <w:szCs w:val="28"/>
          <w:lang w:eastAsia="ru-RU"/>
        </w:rPr>
        <w:t xml:space="preserve"> года зарегистрировано </w:t>
      </w:r>
      <w:r w:rsidR="000321A1" w:rsidRPr="00B5683A">
        <w:rPr>
          <w:rFonts w:ascii="Times New Roman" w:eastAsia="Times New Roman" w:hAnsi="Times New Roman" w:cs="Times New Roman"/>
          <w:sz w:val="28"/>
          <w:szCs w:val="28"/>
          <w:lang w:eastAsia="ru-RU"/>
        </w:rPr>
        <w:t>7</w:t>
      </w:r>
      <w:r w:rsidRPr="00B5683A">
        <w:rPr>
          <w:rFonts w:ascii="Times New Roman" w:eastAsia="Times New Roman" w:hAnsi="Times New Roman" w:cs="Times New Roman"/>
          <w:sz w:val="28"/>
          <w:szCs w:val="28"/>
          <w:lang w:eastAsia="ru-RU"/>
        </w:rPr>
        <w:t xml:space="preserve"> организаций, официально ликвидировано – </w:t>
      </w:r>
      <w:r w:rsidR="000321A1" w:rsidRPr="00B5683A">
        <w:rPr>
          <w:rFonts w:ascii="Times New Roman" w:eastAsia="Times New Roman" w:hAnsi="Times New Roman" w:cs="Times New Roman"/>
          <w:sz w:val="28"/>
          <w:szCs w:val="28"/>
          <w:lang w:eastAsia="ru-RU"/>
        </w:rPr>
        <w:t>4</w:t>
      </w:r>
      <w:r w:rsidRPr="00B5683A">
        <w:rPr>
          <w:rFonts w:ascii="Times New Roman" w:eastAsia="Times New Roman" w:hAnsi="Times New Roman" w:cs="Times New Roman"/>
          <w:sz w:val="28"/>
          <w:szCs w:val="28"/>
          <w:lang w:eastAsia="ru-RU"/>
        </w:rPr>
        <w:t xml:space="preserve"> организаций.</w:t>
      </w:r>
    </w:p>
    <w:p w:rsidR="00B97DC4" w:rsidRPr="00B5683A" w:rsidRDefault="00480E47" w:rsidP="00B5683A">
      <w:pPr>
        <w:spacing w:after="0" w:line="240" w:lineRule="auto"/>
        <w:ind w:firstLine="709"/>
        <w:jc w:val="both"/>
        <w:rPr>
          <w:rFonts w:ascii="Times New Roman" w:eastAsia="Times New Roman" w:hAnsi="Times New Roman" w:cs="Times New Roman"/>
          <w:sz w:val="28"/>
          <w:szCs w:val="28"/>
          <w:lang w:eastAsia="ru-RU"/>
        </w:rPr>
      </w:pPr>
      <w:r w:rsidRPr="00B5683A">
        <w:rPr>
          <w:rFonts w:ascii="Times New Roman" w:eastAsia="Times New Roman" w:hAnsi="Times New Roman" w:cs="Times New Roman"/>
          <w:sz w:val="28"/>
          <w:szCs w:val="28"/>
          <w:lang w:eastAsia="ru-RU"/>
        </w:rPr>
        <w:lastRenderedPageBreak/>
        <w:t>Число индивидуальных предпринимателей на 01 января 20</w:t>
      </w:r>
      <w:r w:rsidR="00C97515" w:rsidRPr="00B5683A">
        <w:rPr>
          <w:rFonts w:ascii="Times New Roman" w:eastAsia="Times New Roman" w:hAnsi="Times New Roman" w:cs="Times New Roman"/>
          <w:sz w:val="28"/>
          <w:szCs w:val="28"/>
          <w:lang w:eastAsia="ru-RU"/>
        </w:rPr>
        <w:t>2</w:t>
      </w:r>
      <w:r w:rsidR="007B000B" w:rsidRPr="00B5683A">
        <w:rPr>
          <w:rFonts w:ascii="Times New Roman" w:eastAsia="Times New Roman" w:hAnsi="Times New Roman" w:cs="Times New Roman"/>
          <w:sz w:val="28"/>
          <w:szCs w:val="28"/>
          <w:lang w:eastAsia="ru-RU"/>
        </w:rPr>
        <w:t>4</w:t>
      </w:r>
      <w:r w:rsidRPr="00B5683A">
        <w:rPr>
          <w:rFonts w:ascii="Times New Roman" w:eastAsia="Times New Roman" w:hAnsi="Times New Roman" w:cs="Times New Roman"/>
          <w:sz w:val="28"/>
          <w:szCs w:val="28"/>
          <w:lang w:eastAsia="ru-RU"/>
        </w:rPr>
        <w:t xml:space="preserve"> года составляло </w:t>
      </w:r>
      <w:r w:rsidR="00B97DC4" w:rsidRPr="00B5683A">
        <w:rPr>
          <w:rFonts w:ascii="Times New Roman" w:eastAsia="Times New Roman" w:hAnsi="Times New Roman" w:cs="Times New Roman"/>
          <w:sz w:val="28"/>
          <w:szCs w:val="28"/>
          <w:lang w:eastAsia="ru-RU"/>
        </w:rPr>
        <w:t>3</w:t>
      </w:r>
      <w:r w:rsidR="000321A1" w:rsidRPr="00B5683A">
        <w:rPr>
          <w:rFonts w:ascii="Times New Roman" w:eastAsia="Times New Roman" w:hAnsi="Times New Roman" w:cs="Times New Roman"/>
          <w:sz w:val="28"/>
          <w:szCs w:val="28"/>
          <w:lang w:eastAsia="ru-RU"/>
        </w:rPr>
        <w:t>27</w:t>
      </w:r>
      <w:r w:rsidRPr="00B5683A">
        <w:rPr>
          <w:rFonts w:ascii="Times New Roman" w:eastAsia="Times New Roman" w:hAnsi="Times New Roman" w:cs="Times New Roman"/>
          <w:sz w:val="28"/>
          <w:szCs w:val="28"/>
          <w:lang w:eastAsia="ru-RU"/>
        </w:rPr>
        <w:t xml:space="preserve"> человек. </w:t>
      </w:r>
    </w:p>
    <w:p w:rsidR="00480E47" w:rsidRPr="00B5683A" w:rsidRDefault="00480E47" w:rsidP="00B5683A">
      <w:pPr>
        <w:spacing w:after="0" w:line="240" w:lineRule="auto"/>
        <w:ind w:firstLine="709"/>
        <w:jc w:val="both"/>
        <w:rPr>
          <w:rFonts w:ascii="Times New Roman" w:eastAsia="Times New Roman" w:hAnsi="Times New Roman" w:cs="Times New Roman"/>
          <w:sz w:val="28"/>
          <w:szCs w:val="28"/>
          <w:lang w:eastAsia="ru-RU"/>
        </w:rPr>
      </w:pPr>
      <w:r w:rsidRPr="00B5683A">
        <w:rPr>
          <w:rFonts w:ascii="Times New Roman" w:eastAsia="Times New Roman" w:hAnsi="Times New Roman" w:cs="Times New Roman"/>
          <w:sz w:val="28"/>
          <w:szCs w:val="28"/>
          <w:lang w:eastAsia="ru-RU"/>
        </w:rPr>
        <w:t>Количество организаций и индивидуальных предпринимателей, учтенных в Статистическом реестре хозяйствующих субъектов на 01 января 202</w:t>
      </w:r>
      <w:r w:rsidR="007B000B" w:rsidRPr="00B5683A">
        <w:rPr>
          <w:rFonts w:ascii="Times New Roman" w:eastAsia="Times New Roman" w:hAnsi="Times New Roman" w:cs="Times New Roman"/>
          <w:sz w:val="28"/>
          <w:szCs w:val="28"/>
          <w:lang w:eastAsia="ru-RU"/>
        </w:rPr>
        <w:t>4</w:t>
      </w:r>
      <w:r w:rsidRPr="00B5683A">
        <w:rPr>
          <w:rFonts w:ascii="Times New Roman" w:eastAsia="Times New Roman" w:hAnsi="Times New Roman" w:cs="Times New Roman"/>
          <w:sz w:val="28"/>
          <w:szCs w:val="28"/>
          <w:lang w:eastAsia="ru-RU"/>
        </w:rPr>
        <w:t xml:space="preserve"> года:</w:t>
      </w:r>
    </w:p>
    <w:p w:rsidR="00480E47" w:rsidRPr="00B5683A" w:rsidRDefault="00480E47" w:rsidP="00B5683A">
      <w:pPr>
        <w:spacing w:after="0" w:line="240" w:lineRule="auto"/>
        <w:ind w:firstLine="709"/>
        <w:jc w:val="both"/>
        <w:rPr>
          <w:rFonts w:ascii="Times New Roman" w:eastAsia="Times New Roman" w:hAnsi="Times New Roman" w:cs="Times New Roman"/>
          <w:sz w:val="28"/>
          <w:szCs w:val="28"/>
          <w:lang w:eastAsia="ru-RU"/>
        </w:rPr>
      </w:pPr>
      <w:r w:rsidRPr="00B5683A">
        <w:rPr>
          <w:rFonts w:ascii="Times New Roman" w:eastAsia="Times New Roman" w:hAnsi="Times New Roman" w:cs="Times New Roman"/>
          <w:sz w:val="28"/>
          <w:szCs w:val="28"/>
          <w:lang w:eastAsia="ru-RU"/>
        </w:rPr>
        <w:t>- чис</w:t>
      </w:r>
      <w:r w:rsidR="00C97515" w:rsidRPr="00B5683A">
        <w:rPr>
          <w:rFonts w:ascii="Times New Roman" w:eastAsia="Times New Roman" w:hAnsi="Times New Roman" w:cs="Times New Roman"/>
          <w:sz w:val="28"/>
          <w:szCs w:val="28"/>
          <w:lang w:eastAsia="ru-RU"/>
        </w:rPr>
        <w:t xml:space="preserve">ло малых предприятий – </w:t>
      </w:r>
      <w:r w:rsidR="0013180A" w:rsidRPr="00B5683A">
        <w:rPr>
          <w:rFonts w:ascii="Times New Roman" w:eastAsia="Times New Roman" w:hAnsi="Times New Roman" w:cs="Times New Roman"/>
          <w:sz w:val="28"/>
          <w:szCs w:val="28"/>
          <w:lang w:eastAsia="ru-RU"/>
        </w:rPr>
        <w:t>49</w:t>
      </w:r>
      <w:r w:rsidRPr="00B5683A">
        <w:rPr>
          <w:rFonts w:ascii="Times New Roman" w:eastAsia="Times New Roman" w:hAnsi="Times New Roman" w:cs="Times New Roman"/>
          <w:sz w:val="28"/>
          <w:szCs w:val="28"/>
          <w:lang w:eastAsia="ru-RU"/>
        </w:rPr>
        <w:t xml:space="preserve"> единиц,</w:t>
      </w:r>
    </w:p>
    <w:p w:rsidR="00480E47" w:rsidRPr="00B5683A" w:rsidRDefault="00480E47" w:rsidP="00B5683A">
      <w:pPr>
        <w:spacing w:after="0" w:line="240" w:lineRule="auto"/>
        <w:ind w:firstLine="709"/>
        <w:jc w:val="both"/>
        <w:rPr>
          <w:rFonts w:ascii="Times New Roman" w:eastAsia="Times New Roman" w:hAnsi="Times New Roman" w:cs="Times New Roman"/>
          <w:sz w:val="28"/>
          <w:szCs w:val="28"/>
          <w:lang w:eastAsia="ru-RU"/>
        </w:rPr>
      </w:pPr>
      <w:r w:rsidRPr="00B5683A">
        <w:rPr>
          <w:rFonts w:ascii="Times New Roman" w:eastAsia="Times New Roman" w:hAnsi="Times New Roman" w:cs="Times New Roman"/>
          <w:sz w:val="28"/>
          <w:szCs w:val="28"/>
          <w:lang w:eastAsia="ru-RU"/>
        </w:rPr>
        <w:t>- число индивидуальных предпринимателей – 3</w:t>
      </w:r>
      <w:r w:rsidR="00A30C2A" w:rsidRPr="00B5683A">
        <w:rPr>
          <w:rFonts w:ascii="Times New Roman" w:eastAsia="Times New Roman" w:hAnsi="Times New Roman" w:cs="Times New Roman"/>
          <w:sz w:val="28"/>
          <w:szCs w:val="28"/>
          <w:lang w:eastAsia="ru-RU"/>
        </w:rPr>
        <w:t>27</w:t>
      </w:r>
      <w:r w:rsidR="00C97515" w:rsidRPr="00B5683A">
        <w:rPr>
          <w:rFonts w:ascii="Times New Roman" w:eastAsia="Times New Roman" w:hAnsi="Times New Roman" w:cs="Times New Roman"/>
          <w:sz w:val="28"/>
          <w:szCs w:val="28"/>
          <w:lang w:eastAsia="ru-RU"/>
        </w:rPr>
        <w:t xml:space="preserve"> человек</w:t>
      </w:r>
      <w:r w:rsidRPr="00B5683A">
        <w:rPr>
          <w:rFonts w:ascii="Times New Roman" w:eastAsia="Times New Roman" w:hAnsi="Times New Roman" w:cs="Times New Roman"/>
          <w:sz w:val="28"/>
          <w:szCs w:val="28"/>
          <w:lang w:eastAsia="ru-RU"/>
        </w:rPr>
        <w:t>.</w:t>
      </w:r>
    </w:p>
    <w:p w:rsidR="00A23A7C" w:rsidRPr="00B5683A" w:rsidRDefault="007F04C6" w:rsidP="00B5683A">
      <w:pPr>
        <w:spacing w:after="0" w:line="240" w:lineRule="auto"/>
        <w:ind w:firstLine="709"/>
        <w:jc w:val="both"/>
        <w:rPr>
          <w:rFonts w:ascii="Times New Roman" w:eastAsia="MS Mincho" w:hAnsi="Times New Roman" w:cs="Times New Roman"/>
          <w:sz w:val="28"/>
          <w:szCs w:val="28"/>
        </w:rPr>
      </w:pPr>
      <w:r w:rsidRPr="00B5683A">
        <w:rPr>
          <w:rStyle w:val="FontStyle21"/>
          <w:rFonts w:eastAsia="MS Mincho"/>
          <w:sz w:val="28"/>
          <w:szCs w:val="28"/>
        </w:rPr>
        <w:t>Объем отгруженных товаров собственного производства, выполненных работ и услуг собст</w:t>
      </w:r>
      <w:r w:rsidR="00793357" w:rsidRPr="00B5683A">
        <w:rPr>
          <w:rStyle w:val="FontStyle21"/>
          <w:rFonts w:eastAsia="MS Mincho"/>
          <w:sz w:val="28"/>
          <w:szCs w:val="28"/>
        </w:rPr>
        <w:t>венными силами  составил за 202</w:t>
      </w:r>
      <w:r w:rsidR="00147812" w:rsidRPr="00B5683A">
        <w:rPr>
          <w:rStyle w:val="FontStyle21"/>
          <w:rFonts w:eastAsia="MS Mincho"/>
          <w:sz w:val="28"/>
          <w:szCs w:val="28"/>
        </w:rPr>
        <w:t>3</w:t>
      </w:r>
      <w:r w:rsidR="005F1D12" w:rsidRPr="00B5683A">
        <w:rPr>
          <w:rStyle w:val="FontStyle21"/>
          <w:rFonts w:eastAsia="MS Mincho"/>
          <w:sz w:val="28"/>
          <w:szCs w:val="28"/>
        </w:rPr>
        <w:t xml:space="preserve">  год  </w:t>
      </w:r>
      <w:r w:rsidR="00921B01" w:rsidRPr="00B5683A">
        <w:rPr>
          <w:rStyle w:val="FontStyle21"/>
          <w:rFonts w:eastAsia="MS Mincho"/>
          <w:sz w:val="28"/>
          <w:szCs w:val="28"/>
        </w:rPr>
        <w:t>2081,7</w:t>
      </w:r>
      <w:r w:rsidR="005F1D12" w:rsidRPr="00B5683A">
        <w:rPr>
          <w:rStyle w:val="FontStyle21"/>
          <w:rFonts w:eastAsia="MS Mincho"/>
          <w:sz w:val="28"/>
          <w:szCs w:val="28"/>
        </w:rPr>
        <w:t xml:space="preserve"> млн. руб</w:t>
      </w:r>
      <w:r w:rsidR="008C4E5A" w:rsidRPr="00B5683A">
        <w:rPr>
          <w:rStyle w:val="FontStyle21"/>
          <w:rFonts w:eastAsia="MS Mincho"/>
          <w:sz w:val="28"/>
          <w:szCs w:val="28"/>
        </w:rPr>
        <w:t>.</w:t>
      </w:r>
      <w:r w:rsidR="005F1D12" w:rsidRPr="00B5683A">
        <w:rPr>
          <w:rStyle w:val="FontStyle21"/>
          <w:rFonts w:eastAsia="MS Mincho"/>
          <w:sz w:val="28"/>
          <w:szCs w:val="28"/>
        </w:rPr>
        <w:t xml:space="preserve">,  что составляет </w:t>
      </w:r>
      <w:r w:rsidR="00921B01" w:rsidRPr="00B5683A">
        <w:rPr>
          <w:rStyle w:val="FontStyle21"/>
          <w:rFonts w:eastAsia="MS Mincho"/>
          <w:sz w:val="28"/>
          <w:szCs w:val="28"/>
        </w:rPr>
        <w:t>101,3</w:t>
      </w:r>
      <w:r w:rsidRPr="00B5683A">
        <w:rPr>
          <w:rStyle w:val="FontStyle21"/>
          <w:rFonts w:eastAsia="MS Mincho"/>
          <w:sz w:val="28"/>
          <w:szCs w:val="28"/>
        </w:rPr>
        <w:t xml:space="preserve"> % в действ</w:t>
      </w:r>
      <w:r w:rsidR="005F1D12" w:rsidRPr="00B5683A">
        <w:rPr>
          <w:rStyle w:val="FontStyle21"/>
          <w:rFonts w:eastAsia="MS Mincho"/>
          <w:sz w:val="28"/>
          <w:szCs w:val="28"/>
        </w:rPr>
        <w:t>ующих ценах к уровню 202</w:t>
      </w:r>
      <w:r w:rsidR="00921B01" w:rsidRPr="00B5683A">
        <w:rPr>
          <w:rStyle w:val="FontStyle21"/>
          <w:rFonts w:eastAsia="MS Mincho"/>
          <w:sz w:val="28"/>
          <w:szCs w:val="28"/>
        </w:rPr>
        <w:t>2</w:t>
      </w:r>
      <w:r w:rsidRPr="00B5683A">
        <w:rPr>
          <w:rStyle w:val="FontStyle21"/>
          <w:rFonts w:eastAsia="MS Mincho"/>
          <w:sz w:val="28"/>
          <w:szCs w:val="28"/>
        </w:rPr>
        <w:t xml:space="preserve"> года</w:t>
      </w:r>
      <w:r w:rsidR="00153935" w:rsidRPr="00B5683A">
        <w:rPr>
          <w:rStyle w:val="FontStyle21"/>
          <w:rFonts w:eastAsia="MS Mincho"/>
          <w:sz w:val="28"/>
          <w:szCs w:val="28"/>
        </w:rPr>
        <w:t>.</w:t>
      </w:r>
    </w:p>
    <w:p w:rsidR="009C339C" w:rsidRPr="00B5683A" w:rsidRDefault="00563BCB" w:rsidP="00B5683A">
      <w:pPr>
        <w:spacing w:after="0" w:line="240" w:lineRule="auto"/>
        <w:ind w:firstLine="708"/>
        <w:jc w:val="both"/>
        <w:rPr>
          <w:rFonts w:ascii="Times New Roman" w:hAnsi="Times New Roman" w:cs="Times New Roman"/>
          <w:sz w:val="28"/>
          <w:szCs w:val="28"/>
        </w:rPr>
      </w:pPr>
      <w:r w:rsidRPr="00B5683A">
        <w:rPr>
          <w:rFonts w:ascii="Times New Roman" w:hAnsi="Times New Roman" w:cs="Times New Roman"/>
          <w:sz w:val="28"/>
          <w:szCs w:val="28"/>
        </w:rPr>
        <w:t>По данным Забайкалкрайстата</w:t>
      </w:r>
      <w:r w:rsidRPr="00B5683A">
        <w:rPr>
          <w:rFonts w:ascii="Times New Roman" w:eastAsia="Calibri" w:hAnsi="Times New Roman" w:cs="Times New Roman"/>
          <w:sz w:val="28"/>
          <w:szCs w:val="28"/>
        </w:rPr>
        <w:t>, введено  вновь построенного жилья –  2392</w:t>
      </w:r>
      <w:r w:rsidR="006406A6" w:rsidRPr="00B5683A">
        <w:rPr>
          <w:rFonts w:ascii="Times New Roman" w:eastAsia="Calibri" w:hAnsi="Times New Roman" w:cs="Times New Roman"/>
          <w:sz w:val="28"/>
          <w:szCs w:val="28"/>
        </w:rPr>
        <w:t>кв.м.</w:t>
      </w:r>
      <w:r w:rsidRPr="00B5683A">
        <w:rPr>
          <w:rFonts w:ascii="Times New Roman" w:hAnsi="Times New Roman" w:cs="Times New Roman"/>
          <w:sz w:val="28"/>
          <w:szCs w:val="28"/>
        </w:rPr>
        <w:t xml:space="preserve"> (101,6% к уровню предыдущего года</w:t>
      </w:r>
      <w:r w:rsidR="006406A6" w:rsidRPr="00B5683A">
        <w:rPr>
          <w:rFonts w:ascii="Times New Roman" w:hAnsi="Times New Roman" w:cs="Times New Roman"/>
          <w:sz w:val="28"/>
          <w:szCs w:val="28"/>
        </w:rPr>
        <w:t>).</w:t>
      </w:r>
      <w:r w:rsidRPr="00B5683A">
        <w:rPr>
          <w:rFonts w:ascii="Times New Roman" w:hAnsi="Times New Roman" w:cs="Times New Roman"/>
          <w:sz w:val="28"/>
          <w:szCs w:val="28"/>
        </w:rPr>
        <w:t xml:space="preserve"> </w:t>
      </w:r>
    </w:p>
    <w:p w:rsidR="00DC22A9" w:rsidRPr="00B5683A" w:rsidRDefault="00DC22A9" w:rsidP="00B5683A">
      <w:pPr>
        <w:spacing w:after="0" w:line="240" w:lineRule="auto"/>
        <w:ind w:firstLine="539"/>
        <w:jc w:val="both"/>
        <w:rPr>
          <w:rFonts w:ascii="Times New Roman" w:eastAsia="MS Mincho" w:hAnsi="Times New Roman" w:cs="Times New Roman"/>
          <w:bCs/>
          <w:sz w:val="28"/>
          <w:szCs w:val="28"/>
        </w:rPr>
      </w:pPr>
    </w:p>
    <w:p w:rsidR="004F4A14" w:rsidRPr="00B5683A" w:rsidRDefault="004F4A14" w:rsidP="00B5683A">
      <w:pPr>
        <w:spacing w:after="0" w:line="240" w:lineRule="auto"/>
        <w:ind w:firstLine="539"/>
        <w:jc w:val="both"/>
        <w:rPr>
          <w:rFonts w:ascii="Times New Roman" w:eastAsia="MS Mincho" w:hAnsi="Times New Roman" w:cs="Times New Roman"/>
          <w:bCs/>
          <w:sz w:val="28"/>
          <w:szCs w:val="28"/>
        </w:rPr>
      </w:pPr>
      <w:r w:rsidRPr="00B5683A">
        <w:rPr>
          <w:rFonts w:ascii="Times New Roman" w:eastAsia="MS Mincho" w:hAnsi="Times New Roman" w:cs="Times New Roman"/>
          <w:bCs/>
          <w:sz w:val="28"/>
          <w:szCs w:val="28"/>
        </w:rPr>
        <w:t>Количество  населения</w:t>
      </w:r>
      <w:r w:rsidR="00173356" w:rsidRPr="00B5683A">
        <w:rPr>
          <w:rFonts w:ascii="Times New Roman" w:eastAsia="MS Mincho" w:hAnsi="Times New Roman" w:cs="Times New Roman"/>
          <w:bCs/>
          <w:sz w:val="28"/>
          <w:szCs w:val="28"/>
        </w:rPr>
        <w:t xml:space="preserve"> в трудоспособном возрасте - </w:t>
      </w:r>
      <w:r w:rsidR="00B767FA" w:rsidRPr="00B5683A">
        <w:rPr>
          <w:rFonts w:ascii="Times New Roman" w:eastAsia="MS Mincho" w:hAnsi="Times New Roman" w:cs="Times New Roman"/>
          <w:bCs/>
          <w:sz w:val="28"/>
          <w:szCs w:val="28"/>
        </w:rPr>
        <w:t>15</w:t>
      </w:r>
      <w:r w:rsidR="00BF63E3" w:rsidRPr="00B5683A">
        <w:rPr>
          <w:rFonts w:ascii="Times New Roman" w:eastAsia="MS Mincho" w:hAnsi="Times New Roman" w:cs="Times New Roman"/>
          <w:bCs/>
          <w:sz w:val="28"/>
          <w:szCs w:val="28"/>
        </w:rPr>
        <w:t>83</w:t>
      </w:r>
      <w:r w:rsidR="00564DFB" w:rsidRPr="00B5683A">
        <w:rPr>
          <w:rFonts w:ascii="Times New Roman" w:eastAsia="MS Mincho" w:hAnsi="Times New Roman" w:cs="Times New Roman"/>
          <w:bCs/>
          <w:sz w:val="28"/>
          <w:szCs w:val="28"/>
        </w:rPr>
        <w:t>0</w:t>
      </w:r>
      <w:r w:rsidRPr="00B5683A">
        <w:rPr>
          <w:rFonts w:ascii="Times New Roman" w:eastAsia="MS Mincho" w:hAnsi="Times New Roman" w:cs="Times New Roman"/>
          <w:bCs/>
          <w:sz w:val="28"/>
          <w:szCs w:val="28"/>
        </w:rPr>
        <w:t xml:space="preserve"> чел. </w:t>
      </w:r>
    </w:p>
    <w:p w:rsidR="004F4A14" w:rsidRPr="00B5683A" w:rsidRDefault="004F4A14" w:rsidP="00B5683A">
      <w:pPr>
        <w:pStyle w:val="a3"/>
        <w:ind w:left="0"/>
        <w:rPr>
          <w:rFonts w:ascii="Times New Roman" w:hAnsi="Times New Roman"/>
          <w:sz w:val="28"/>
          <w:szCs w:val="28"/>
        </w:rPr>
      </w:pPr>
      <w:r w:rsidRPr="00B5683A">
        <w:rPr>
          <w:rStyle w:val="FontStyle21"/>
          <w:sz w:val="28"/>
          <w:szCs w:val="28"/>
        </w:rPr>
        <w:t>Среднесписочная численность работников организаций</w:t>
      </w:r>
      <w:r w:rsidR="00496CB4" w:rsidRPr="00B5683A">
        <w:rPr>
          <w:rFonts w:ascii="Times New Roman" w:hAnsi="Times New Roman"/>
          <w:sz w:val="28"/>
          <w:szCs w:val="28"/>
        </w:rPr>
        <w:t xml:space="preserve"> – </w:t>
      </w:r>
      <w:r w:rsidR="004D7D2D" w:rsidRPr="00B5683A">
        <w:rPr>
          <w:rFonts w:ascii="Times New Roman" w:hAnsi="Times New Roman"/>
          <w:sz w:val="28"/>
          <w:szCs w:val="28"/>
        </w:rPr>
        <w:t>5</w:t>
      </w:r>
      <w:r w:rsidR="00FD6E0C" w:rsidRPr="00B5683A">
        <w:rPr>
          <w:rFonts w:ascii="Times New Roman" w:hAnsi="Times New Roman"/>
          <w:sz w:val="28"/>
          <w:szCs w:val="28"/>
        </w:rPr>
        <w:t>2</w:t>
      </w:r>
      <w:r w:rsidR="004D7D2D" w:rsidRPr="00B5683A">
        <w:rPr>
          <w:rFonts w:ascii="Times New Roman" w:hAnsi="Times New Roman"/>
          <w:sz w:val="28"/>
          <w:szCs w:val="28"/>
        </w:rPr>
        <w:t>1</w:t>
      </w:r>
      <w:r w:rsidR="00FD6E0C" w:rsidRPr="00B5683A">
        <w:rPr>
          <w:rFonts w:ascii="Times New Roman" w:hAnsi="Times New Roman"/>
          <w:sz w:val="28"/>
          <w:szCs w:val="28"/>
        </w:rPr>
        <w:t>7</w:t>
      </w:r>
      <w:r w:rsidRPr="00B5683A">
        <w:rPr>
          <w:rFonts w:ascii="Times New Roman" w:hAnsi="Times New Roman"/>
          <w:sz w:val="28"/>
          <w:szCs w:val="28"/>
        </w:rPr>
        <w:t xml:space="preserve"> чел</w:t>
      </w:r>
      <w:r w:rsidR="00B7397D" w:rsidRPr="00B5683A">
        <w:rPr>
          <w:rFonts w:ascii="Times New Roman" w:hAnsi="Times New Roman"/>
          <w:sz w:val="28"/>
          <w:szCs w:val="28"/>
        </w:rPr>
        <w:t>.</w:t>
      </w:r>
      <w:r w:rsidRPr="00B5683A">
        <w:rPr>
          <w:rFonts w:ascii="Times New Roman" w:hAnsi="Times New Roman"/>
          <w:sz w:val="28"/>
          <w:szCs w:val="28"/>
        </w:rPr>
        <w:t xml:space="preserve"> (</w:t>
      </w:r>
      <w:r w:rsidR="004D7D2D" w:rsidRPr="00B5683A">
        <w:rPr>
          <w:rFonts w:ascii="Times New Roman" w:hAnsi="Times New Roman"/>
          <w:sz w:val="28"/>
          <w:szCs w:val="28"/>
        </w:rPr>
        <w:t>96,1</w:t>
      </w:r>
      <w:r w:rsidRPr="00B5683A">
        <w:rPr>
          <w:rFonts w:ascii="Times New Roman" w:hAnsi="Times New Roman"/>
          <w:sz w:val="28"/>
          <w:szCs w:val="28"/>
        </w:rPr>
        <w:t xml:space="preserve">% к уровню прошлого года). </w:t>
      </w:r>
    </w:p>
    <w:p w:rsidR="00125A02" w:rsidRPr="00B5683A" w:rsidRDefault="00125A02" w:rsidP="00B5683A">
      <w:pPr>
        <w:spacing w:after="0" w:line="240" w:lineRule="auto"/>
        <w:ind w:firstLine="709"/>
        <w:jc w:val="both"/>
        <w:rPr>
          <w:rFonts w:ascii="Times New Roman" w:eastAsia="MS Mincho" w:hAnsi="Times New Roman" w:cs="Times New Roman"/>
          <w:sz w:val="28"/>
          <w:szCs w:val="28"/>
        </w:rPr>
      </w:pPr>
      <w:r w:rsidRPr="00B5683A">
        <w:rPr>
          <w:rStyle w:val="FontStyle21"/>
          <w:rFonts w:eastAsia="MS Mincho"/>
          <w:sz w:val="28"/>
          <w:szCs w:val="28"/>
        </w:rPr>
        <w:t>Среднемесячная заработная плата одного работающ</w:t>
      </w:r>
      <w:r w:rsidR="00496CB4" w:rsidRPr="00B5683A">
        <w:rPr>
          <w:rStyle w:val="FontStyle21"/>
          <w:rFonts w:eastAsia="MS Mincho"/>
          <w:sz w:val="28"/>
          <w:szCs w:val="28"/>
        </w:rPr>
        <w:t xml:space="preserve">его по району  составила </w:t>
      </w:r>
      <w:r w:rsidR="00326C9D" w:rsidRPr="00B5683A">
        <w:rPr>
          <w:rFonts w:ascii="Times New Roman" w:eastAsia="Times New Roman" w:hAnsi="Times New Roman"/>
          <w:sz w:val="28"/>
          <w:szCs w:val="28"/>
          <w:lang w:eastAsia="ru-RU"/>
        </w:rPr>
        <w:t>53385,8</w:t>
      </w:r>
      <w:r w:rsidR="00326C9D" w:rsidRPr="00B5683A">
        <w:rPr>
          <w:rFonts w:ascii="Times New Roman" w:eastAsia="Times New Roman" w:hAnsi="Times New Roman"/>
          <w:sz w:val="24"/>
          <w:szCs w:val="24"/>
          <w:lang w:eastAsia="ru-RU"/>
        </w:rPr>
        <w:t xml:space="preserve"> </w:t>
      </w:r>
      <w:r w:rsidR="00496CB4" w:rsidRPr="00B5683A">
        <w:rPr>
          <w:rStyle w:val="FontStyle21"/>
          <w:rFonts w:eastAsia="MS Mincho"/>
          <w:sz w:val="28"/>
          <w:szCs w:val="28"/>
        </w:rPr>
        <w:t xml:space="preserve">руб., что на </w:t>
      </w:r>
      <w:r w:rsidR="00551F67" w:rsidRPr="00B5683A">
        <w:rPr>
          <w:rStyle w:val="FontStyle21"/>
          <w:rFonts w:eastAsia="MS Mincho"/>
          <w:sz w:val="28"/>
          <w:szCs w:val="28"/>
        </w:rPr>
        <w:t>114,3</w:t>
      </w:r>
      <w:r w:rsidRPr="00B5683A">
        <w:rPr>
          <w:rStyle w:val="FontStyle21"/>
          <w:rFonts w:eastAsia="MS Mincho"/>
          <w:sz w:val="28"/>
          <w:szCs w:val="28"/>
        </w:rPr>
        <w:t xml:space="preserve"> % выше уровня  среднем</w:t>
      </w:r>
      <w:r w:rsidR="00496CB4" w:rsidRPr="00B5683A">
        <w:rPr>
          <w:rStyle w:val="FontStyle21"/>
          <w:rFonts w:eastAsia="MS Mincho"/>
          <w:sz w:val="28"/>
          <w:szCs w:val="28"/>
        </w:rPr>
        <w:t>есячной заработной платы  в 202</w:t>
      </w:r>
      <w:r w:rsidR="00564DFB" w:rsidRPr="00B5683A">
        <w:rPr>
          <w:rStyle w:val="FontStyle21"/>
          <w:rFonts w:eastAsia="MS Mincho"/>
          <w:sz w:val="28"/>
          <w:szCs w:val="28"/>
        </w:rPr>
        <w:t>2</w:t>
      </w:r>
      <w:r w:rsidRPr="00B5683A">
        <w:rPr>
          <w:rStyle w:val="FontStyle21"/>
          <w:rFonts w:eastAsia="MS Mincho"/>
          <w:sz w:val="28"/>
          <w:szCs w:val="28"/>
        </w:rPr>
        <w:t xml:space="preserve"> году</w:t>
      </w:r>
      <w:r w:rsidR="007F71C1" w:rsidRPr="00B5683A">
        <w:rPr>
          <w:rStyle w:val="FontStyle21"/>
          <w:rFonts w:eastAsia="MS Mincho"/>
          <w:sz w:val="28"/>
          <w:szCs w:val="28"/>
        </w:rPr>
        <w:t xml:space="preserve"> – </w:t>
      </w:r>
      <w:r w:rsidR="00564DFB" w:rsidRPr="00B5683A">
        <w:rPr>
          <w:rStyle w:val="FontStyle21"/>
          <w:rFonts w:eastAsia="MS Mincho"/>
          <w:sz w:val="28"/>
          <w:szCs w:val="28"/>
        </w:rPr>
        <w:t>4</w:t>
      </w:r>
      <w:r w:rsidR="006E2FB5" w:rsidRPr="00B5683A">
        <w:rPr>
          <w:rStyle w:val="FontStyle21"/>
          <w:rFonts w:eastAsia="MS Mincho"/>
          <w:sz w:val="28"/>
          <w:szCs w:val="28"/>
        </w:rPr>
        <w:t>6689</w:t>
      </w:r>
      <w:r w:rsidR="00564DFB" w:rsidRPr="00B5683A">
        <w:rPr>
          <w:rStyle w:val="FontStyle21"/>
          <w:rFonts w:eastAsia="MS Mincho"/>
          <w:sz w:val="28"/>
          <w:szCs w:val="28"/>
        </w:rPr>
        <w:t>,</w:t>
      </w:r>
      <w:r w:rsidR="006E2FB5" w:rsidRPr="00B5683A">
        <w:rPr>
          <w:rStyle w:val="FontStyle21"/>
          <w:rFonts w:eastAsia="MS Mincho"/>
          <w:sz w:val="28"/>
          <w:szCs w:val="28"/>
        </w:rPr>
        <w:t>8</w:t>
      </w:r>
      <w:r w:rsidR="007F71C1" w:rsidRPr="00B5683A">
        <w:rPr>
          <w:rStyle w:val="FontStyle21"/>
          <w:rFonts w:eastAsia="MS Mincho"/>
          <w:sz w:val="28"/>
          <w:szCs w:val="28"/>
        </w:rPr>
        <w:t xml:space="preserve"> руб.</w:t>
      </w:r>
      <w:r w:rsidRPr="00B5683A">
        <w:rPr>
          <w:rStyle w:val="FontStyle21"/>
          <w:rFonts w:eastAsia="MS Mincho"/>
          <w:sz w:val="28"/>
          <w:szCs w:val="28"/>
        </w:rPr>
        <w:t xml:space="preserve">  </w:t>
      </w:r>
    </w:p>
    <w:p w:rsidR="00733BE5" w:rsidRPr="00B5683A" w:rsidRDefault="00733BE5" w:rsidP="00B5683A">
      <w:pPr>
        <w:spacing w:after="0" w:line="240" w:lineRule="auto"/>
        <w:ind w:firstLine="709"/>
        <w:jc w:val="both"/>
        <w:rPr>
          <w:rFonts w:ascii="Times New Roman" w:hAnsi="Times New Roman" w:cs="Times New Roman"/>
          <w:bCs/>
          <w:sz w:val="28"/>
          <w:szCs w:val="28"/>
        </w:rPr>
      </w:pPr>
      <w:r w:rsidRPr="00B5683A">
        <w:rPr>
          <w:rFonts w:ascii="Times New Roman" w:hAnsi="Times New Roman" w:cs="Times New Roman"/>
          <w:b/>
          <w:bCs/>
          <w:i/>
          <w:sz w:val="28"/>
          <w:szCs w:val="28"/>
        </w:rPr>
        <w:t>Среднемесячная номинальная начисленная заработная плата работников крупных и средних предприятий и некоммерческих организаций муниципального района</w:t>
      </w:r>
      <w:r w:rsidRPr="00B5683A">
        <w:rPr>
          <w:rFonts w:ascii="Times New Roman" w:hAnsi="Times New Roman" w:cs="Times New Roman"/>
          <w:bCs/>
          <w:sz w:val="28"/>
          <w:szCs w:val="28"/>
        </w:rPr>
        <w:t xml:space="preserve"> (по д</w:t>
      </w:r>
      <w:r w:rsidR="00564DFB" w:rsidRPr="00B5683A">
        <w:rPr>
          <w:rFonts w:ascii="Times New Roman" w:hAnsi="Times New Roman" w:cs="Times New Roman"/>
          <w:bCs/>
          <w:sz w:val="28"/>
          <w:szCs w:val="28"/>
        </w:rPr>
        <w:t>анным Забайкалкрайстата)  в 2023</w:t>
      </w:r>
      <w:r w:rsidRPr="00B5683A">
        <w:rPr>
          <w:rFonts w:ascii="Times New Roman" w:hAnsi="Times New Roman" w:cs="Times New Roman"/>
          <w:bCs/>
          <w:sz w:val="28"/>
          <w:szCs w:val="28"/>
        </w:rPr>
        <w:t xml:space="preserve"> году,  по сравн</w:t>
      </w:r>
      <w:r w:rsidR="00331E7C" w:rsidRPr="00B5683A">
        <w:rPr>
          <w:rFonts w:ascii="Times New Roman" w:hAnsi="Times New Roman" w:cs="Times New Roman"/>
          <w:bCs/>
          <w:sz w:val="28"/>
          <w:szCs w:val="28"/>
        </w:rPr>
        <w:t xml:space="preserve">ению </w:t>
      </w:r>
      <w:r w:rsidR="00F00990" w:rsidRPr="00B5683A">
        <w:rPr>
          <w:rFonts w:ascii="Times New Roman" w:hAnsi="Times New Roman" w:cs="Times New Roman"/>
          <w:bCs/>
          <w:sz w:val="28"/>
          <w:szCs w:val="28"/>
        </w:rPr>
        <w:t xml:space="preserve">с прошлым годом </w:t>
      </w:r>
      <w:r w:rsidR="00564DFB" w:rsidRPr="00B5683A">
        <w:rPr>
          <w:rFonts w:ascii="Times New Roman" w:hAnsi="Times New Roman" w:cs="Times New Roman"/>
          <w:bCs/>
          <w:sz w:val="28"/>
          <w:szCs w:val="28"/>
        </w:rPr>
        <w:t>увеличилась</w:t>
      </w:r>
      <w:r w:rsidR="00F00990" w:rsidRPr="00B5683A">
        <w:rPr>
          <w:rFonts w:ascii="Times New Roman" w:hAnsi="Times New Roman" w:cs="Times New Roman"/>
          <w:bCs/>
          <w:sz w:val="28"/>
          <w:szCs w:val="28"/>
        </w:rPr>
        <w:t xml:space="preserve"> на </w:t>
      </w:r>
      <w:r w:rsidR="00462C0A" w:rsidRPr="00B5683A">
        <w:rPr>
          <w:rFonts w:ascii="Times New Roman" w:hAnsi="Times New Roman" w:cs="Times New Roman"/>
          <w:bCs/>
          <w:sz w:val="28"/>
          <w:szCs w:val="28"/>
        </w:rPr>
        <w:t>1</w:t>
      </w:r>
      <w:r w:rsidR="00564DFB" w:rsidRPr="00B5683A">
        <w:rPr>
          <w:rFonts w:ascii="Times New Roman" w:hAnsi="Times New Roman" w:cs="Times New Roman"/>
          <w:bCs/>
          <w:sz w:val="28"/>
          <w:szCs w:val="28"/>
        </w:rPr>
        <w:t>4</w:t>
      </w:r>
      <w:r w:rsidR="00F00990" w:rsidRPr="00B5683A">
        <w:rPr>
          <w:rFonts w:ascii="Times New Roman" w:hAnsi="Times New Roman" w:cs="Times New Roman"/>
          <w:bCs/>
          <w:sz w:val="28"/>
          <w:szCs w:val="28"/>
        </w:rPr>
        <w:t>,</w:t>
      </w:r>
      <w:r w:rsidR="00564DFB" w:rsidRPr="00B5683A">
        <w:rPr>
          <w:rFonts w:ascii="Times New Roman" w:hAnsi="Times New Roman" w:cs="Times New Roman"/>
          <w:bCs/>
          <w:sz w:val="28"/>
          <w:szCs w:val="28"/>
        </w:rPr>
        <w:t>3</w:t>
      </w:r>
      <w:r w:rsidRPr="00B5683A">
        <w:rPr>
          <w:rFonts w:ascii="Times New Roman" w:hAnsi="Times New Roman" w:cs="Times New Roman"/>
          <w:bCs/>
          <w:sz w:val="28"/>
          <w:szCs w:val="28"/>
        </w:rPr>
        <w:t xml:space="preserve"> % и сос</w:t>
      </w:r>
      <w:r w:rsidR="00331E7C" w:rsidRPr="00B5683A">
        <w:rPr>
          <w:rFonts w:ascii="Times New Roman" w:hAnsi="Times New Roman" w:cs="Times New Roman"/>
          <w:bCs/>
          <w:sz w:val="28"/>
          <w:szCs w:val="28"/>
        </w:rPr>
        <w:t xml:space="preserve">тавила </w:t>
      </w:r>
      <w:r w:rsidR="00564DFB" w:rsidRPr="00B5683A">
        <w:rPr>
          <w:rFonts w:ascii="Times New Roman" w:hAnsi="Times New Roman" w:cs="Times New Roman"/>
          <w:bCs/>
          <w:sz w:val="28"/>
          <w:szCs w:val="28"/>
        </w:rPr>
        <w:t>53385,8</w:t>
      </w:r>
      <w:r w:rsidR="00331E7C" w:rsidRPr="00B5683A">
        <w:rPr>
          <w:rFonts w:ascii="Times New Roman" w:hAnsi="Times New Roman" w:cs="Times New Roman"/>
          <w:bCs/>
          <w:sz w:val="28"/>
          <w:szCs w:val="28"/>
        </w:rPr>
        <w:t xml:space="preserve"> рублей  (в 202</w:t>
      </w:r>
      <w:r w:rsidR="00492282" w:rsidRPr="00B5683A">
        <w:rPr>
          <w:rFonts w:ascii="Times New Roman" w:hAnsi="Times New Roman" w:cs="Times New Roman"/>
          <w:bCs/>
          <w:sz w:val="28"/>
          <w:szCs w:val="28"/>
        </w:rPr>
        <w:t>1</w:t>
      </w:r>
      <w:r w:rsidR="00331E7C" w:rsidRPr="00B5683A">
        <w:rPr>
          <w:rFonts w:ascii="Times New Roman" w:hAnsi="Times New Roman" w:cs="Times New Roman"/>
          <w:bCs/>
          <w:sz w:val="28"/>
          <w:szCs w:val="28"/>
        </w:rPr>
        <w:t xml:space="preserve"> году – </w:t>
      </w:r>
      <w:r w:rsidR="00564DFB" w:rsidRPr="00B5683A">
        <w:rPr>
          <w:rFonts w:ascii="Times New Roman" w:hAnsi="Times New Roman" w:cs="Times New Roman"/>
          <w:bCs/>
          <w:sz w:val="28"/>
          <w:szCs w:val="28"/>
        </w:rPr>
        <w:t>46689,8</w:t>
      </w:r>
      <w:r w:rsidRPr="00B5683A">
        <w:rPr>
          <w:rFonts w:ascii="Times New Roman" w:hAnsi="Times New Roman" w:cs="Times New Roman"/>
          <w:bCs/>
          <w:sz w:val="28"/>
          <w:szCs w:val="28"/>
        </w:rPr>
        <w:t xml:space="preserve"> руб.). </w:t>
      </w:r>
    </w:p>
    <w:p w:rsidR="00733BE5" w:rsidRPr="00B5683A" w:rsidRDefault="00733BE5" w:rsidP="00B5683A">
      <w:pPr>
        <w:spacing w:after="0" w:line="240" w:lineRule="auto"/>
        <w:ind w:firstLine="709"/>
        <w:jc w:val="both"/>
        <w:rPr>
          <w:rFonts w:ascii="Times New Roman" w:hAnsi="Times New Roman" w:cs="Times New Roman"/>
          <w:bCs/>
          <w:sz w:val="28"/>
          <w:szCs w:val="28"/>
        </w:rPr>
      </w:pPr>
      <w:r w:rsidRPr="00B5683A">
        <w:rPr>
          <w:rFonts w:ascii="Times New Roman" w:hAnsi="Times New Roman" w:cs="Times New Roman"/>
          <w:b/>
          <w:bCs/>
          <w:i/>
          <w:sz w:val="28"/>
          <w:szCs w:val="28"/>
        </w:rPr>
        <w:t xml:space="preserve">Среднемесячная номинальная начисленная заработная плата работников  муниципальных дошкольных образовательных  учреждений </w:t>
      </w:r>
      <w:r w:rsidR="00DF440E" w:rsidRPr="00B5683A">
        <w:rPr>
          <w:rFonts w:ascii="Times New Roman" w:hAnsi="Times New Roman" w:cs="Times New Roman"/>
          <w:bCs/>
          <w:sz w:val="28"/>
          <w:szCs w:val="28"/>
        </w:rPr>
        <w:t>увеличилась</w:t>
      </w:r>
      <w:r w:rsidR="00331E7C" w:rsidRPr="00B5683A">
        <w:rPr>
          <w:rFonts w:ascii="Times New Roman" w:hAnsi="Times New Roman" w:cs="Times New Roman"/>
          <w:bCs/>
          <w:sz w:val="28"/>
          <w:szCs w:val="28"/>
        </w:rPr>
        <w:t xml:space="preserve"> на </w:t>
      </w:r>
      <w:r w:rsidR="00DF440E" w:rsidRPr="00B5683A">
        <w:rPr>
          <w:rFonts w:ascii="Times New Roman" w:hAnsi="Times New Roman" w:cs="Times New Roman"/>
          <w:bCs/>
          <w:sz w:val="28"/>
          <w:szCs w:val="28"/>
        </w:rPr>
        <w:t>9,3</w:t>
      </w:r>
      <w:r w:rsidR="00331E7C" w:rsidRPr="00B5683A">
        <w:rPr>
          <w:rFonts w:ascii="Times New Roman" w:hAnsi="Times New Roman" w:cs="Times New Roman"/>
          <w:bCs/>
          <w:sz w:val="28"/>
          <w:szCs w:val="28"/>
        </w:rPr>
        <w:t>% и составила</w:t>
      </w:r>
      <w:r w:rsidR="00DF440E" w:rsidRPr="00B5683A">
        <w:rPr>
          <w:rFonts w:ascii="Times New Roman" w:hAnsi="Times New Roman" w:cs="Times New Roman"/>
          <w:bCs/>
          <w:sz w:val="28"/>
          <w:szCs w:val="28"/>
        </w:rPr>
        <w:t xml:space="preserve"> в 2023</w:t>
      </w:r>
      <w:r w:rsidR="004F2FAE" w:rsidRPr="00B5683A">
        <w:rPr>
          <w:rFonts w:ascii="Times New Roman" w:hAnsi="Times New Roman" w:cs="Times New Roman"/>
          <w:bCs/>
          <w:sz w:val="28"/>
          <w:szCs w:val="28"/>
        </w:rPr>
        <w:t xml:space="preserve"> году</w:t>
      </w:r>
      <w:r w:rsidR="00331E7C" w:rsidRPr="00B5683A">
        <w:rPr>
          <w:rFonts w:ascii="Times New Roman" w:hAnsi="Times New Roman" w:cs="Times New Roman"/>
          <w:bCs/>
          <w:sz w:val="28"/>
          <w:szCs w:val="28"/>
        </w:rPr>
        <w:t xml:space="preserve"> </w:t>
      </w:r>
      <w:r w:rsidR="00DF440E" w:rsidRPr="00B5683A">
        <w:rPr>
          <w:rFonts w:ascii="Times New Roman" w:hAnsi="Times New Roman" w:cs="Times New Roman"/>
          <w:bCs/>
          <w:sz w:val="28"/>
          <w:szCs w:val="28"/>
        </w:rPr>
        <w:t>30677,2</w:t>
      </w:r>
      <w:r w:rsidR="00331E7C" w:rsidRPr="00B5683A">
        <w:rPr>
          <w:rFonts w:ascii="Times New Roman" w:hAnsi="Times New Roman" w:cs="Times New Roman"/>
          <w:bCs/>
          <w:sz w:val="28"/>
          <w:szCs w:val="28"/>
        </w:rPr>
        <w:t xml:space="preserve"> руб.  (в 202</w:t>
      </w:r>
      <w:r w:rsidR="003853EA" w:rsidRPr="00B5683A">
        <w:rPr>
          <w:rFonts w:ascii="Times New Roman" w:hAnsi="Times New Roman" w:cs="Times New Roman"/>
          <w:bCs/>
          <w:sz w:val="28"/>
          <w:szCs w:val="28"/>
        </w:rPr>
        <w:t>2</w:t>
      </w:r>
      <w:r w:rsidRPr="00B5683A">
        <w:rPr>
          <w:rFonts w:ascii="Times New Roman" w:hAnsi="Times New Roman" w:cs="Times New Roman"/>
          <w:bCs/>
          <w:sz w:val="28"/>
          <w:szCs w:val="28"/>
        </w:rPr>
        <w:t xml:space="preserve"> год</w:t>
      </w:r>
      <w:r w:rsidR="00331E7C" w:rsidRPr="00B5683A">
        <w:rPr>
          <w:rFonts w:ascii="Times New Roman" w:hAnsi="Times New Roman" w:cs="Times New Roman"/>
          <w:bCs/>
          <w:sz w:val="28"/>
          <w:szCs w:val="28"/>
        </w:rPr>
        <w:t>у –</w:t>
      </w:r>
      <w:r w:rsidR="00DF440E" w:rsidRPr="00B5683A">
        <w:rPr>
          <w:rFonts w:ascii="Times New Roman" w:hAnsi="Times New Roman" w:cs="Times New Roman"/>
          <w:bCs/>
          <w:sz w:val="28"/>
          <w:szCs w:val="28"/>
        </w:rPr>
        <w:t>28059,3</w:t>
      </w:r>
      <w:r w:rsidRPr="00B5683A">
        <w:rPr>
          <w:rFonts w:ascii="Times New Roman" w:hAnsi="Times New Roman" w:cs="Times New Roman"/>
          <w:bCs/>
          <w:sz w:val="28"/>
          <w:szCs w:val="28"/>
        </w:rPr>
        <w:t xml:space="preserve">  руб.).</w:t>
      </w:r>
    </w:p>
    <w:p w:rsidR="00733BE5" w:rsidRPr="00B5683A" w:rsidRDefault="00733BE5" w:rsidP="00B5683A">
      <w:pPr>
        <w:spacing w:after="0" w:line="240" w:lineRule="auto"/>
        <w:ind w:firstLine="709"/>
        <w:jc w:val="both"/>
        <w:rPr>
          <w:rFonts w:ascii="Times New Roman" w:hAnsi="Times New Roman" w:cs="Times New Roman"/>
          <w:b/>
          <w:bCs/>
          <w:i/>
          <w:sz w:val="28"/>
          <w:szCs w:val="28"/>
        </w:rPr>
      </w:pPr>
      <w:r w:rsidRPr="00B5683A">
        <w:rPr>
          <w:rFonts w:ascii="Times New Roman" w:hAnsi="Times New Roman" w:cs="Times New Roman"/>
          <w:b/>
          <w:bCs/>
          <w:i/>
          <w:sz w:val="28"/>
          <w:szCs w:val="28"/>
        </w:rPr>
        <w:t>Среднемесячная номинальная начисленная заработная плата  муниципальных общеобразовательных учреждений</w:t>
      </w:r>
      <w:r w:rsidR="003332C2" w:rsidRPr="00B5683A">
        <w:rPr>
          <w:rFonts w:ascii="Times New Roman" w:hAnsi="Times New Roman" w:cs="Times New Roman"/>
          <w:bCs/>
          <w:sz w:val="28"/>
          <w:szCs w:val="28"/>
        </w:rPr>
        <w:t xml:space="preserve"> </w:t>
      </w:r>
      <w:r w:rsidR="00004D74" w:rsidRPr="00B5683A">
        <w:rPr>
          <w:rFonts w:ascii="Times New Roman" w:hAnsi="Times New Roman" w:cs="Times New Roman"/>
          <w:bCs/>
          <w:sz w:val="28"/>
          <w:szCs w:val="28"/>
        </w:rPr>
        <w:t xml:space="preserve">увеличилась на </w:t>
      </w:r>
      <w:r w:rsidR="001D2297" w:rsidRPr="00B5683A">
        <w:rPr>
          <w:rFonts w:ascii="Times New Roman" w:hAnsi="Times New Roman" w:cs="Times New Roman"/>
          <w:bCs/>
          <w:sz w:val="28"/>
          <w:szCs w:val="28"/>
        </w:rPr>
        <w:t>14,5</w:t>
      </w:r>
      <w:r w:rsidR="00004D74" w:rsidRPr="00B5683A">
        <w:rPr>
          <w:rFonts w:ascii="Times New Roman" w:hAnsi="Times New Roman" w:cs="Times New Roman"/>
          <w:bCs/>
          <w:sz w:val="28"/>
          <w:szCs w:val="28"/>
        </w:rPr>
        <w:t>% и составила</w:t>
      </w:r>
      <w:r w:rsidR="001D2297" w:rsidRPr="00B5683A">
        <w:rPr>
          <w:rFonts w:ascii="Times New Roman" w:hAnsi="Times New Roman" w:cs="Times New Roman"/>
          <w:bCs/>
          <w:sz w:val="28"/>
          <w:szCs w:val="28"/>
        </w:rPr>
        <w:t xml:space="preserve"> 36512,5</w:t>
      </w:r>
      <w:r w:rsidR="00004D74" w:rsidRPr="00B5683A">
        <w:rPr>
          <w:rFonts w:ascii="Times New Roman" w:hAnsi="Times New Roman" w:cs="Times New Roman"/>
          <w:bCs/>
          <w:sz w:val="28"/>
          <w:szCs w:val="28"/>
        </w:rPr>
        <w:t xml:space="preserve"> </w:t>
      </w:r>
      <w:r w:rsidR="001D2297" w:rsidRPr="00B5683A">
        <w:rPr>
          <w:rFonts w:ascii="Times New Roman" w:hAnsi="Times New Roman" w:cs="Times New Roman"/>
          <w:bCs/>
          <w:sz w:val="28"/>
          <w:szCs w:val="28"/>
        </w:rPr>
        <w:t>руб.</w:t>
      </w:r>
      <w:r w:rsidR="00004D74" w:rsidRPr="00B5683A">
        <w:rPr>
          <w:rFonts w:ascii="Times New Roman" w:hAnsi="Times New Roman" w:cs="Times New Roman"/>
          <w:bCs/>
          <w:sz w:val="28"/>
          <w:szCs w:val="28"/>
        </w:rPr>
        <w:t xml:space="preserve"> (в 202</w:t>
      </w:r>
      <w:r w:rsidR="001D2297" w:rsidRPr="00B5683A">
        <w:rPr>
          <w:rFonts w:ascii="Times New Roman" w:hAnsi="Times New Roman" w:cs="Times New Roman"/>
          <w:bCs/>
          <w:sz w:val="28"/>
          <w:szCs w:val="28"/>
        </w:rPr>
        <w:t>2</w:t>
      </w:r>
      <w:r w:rsidR="003332C2" w:rsidRPr="00B5683A">
        <w:rPr>
          <w:rFonts w:ascii="Times New Roman" w:hAnsi="Times New Roman" w:cs="Times New Roman"/>
          <w:bCs/>
          <w:sz w:val="28"/>
          <w:szCs w:val="28"/>
        </w:rPr>
        <w:t xml:space="preserve"> году </w:t>
      </w:r>
      <w:r w:rsidRPr="00B5683A">
        <w:rPr>
          <w:rFonts w:ascii="Times New Roman" w:hAnsi="Times New Roman" w:cs="Times New Roman"/>
          <w:bCs/>
          <w:sz w:val="28"/>
          <w:szCs w:val="28"/>
        </w:rPr>
        <w:t xml:space="preserve">– </w:t>
      </w:r>
      <w:r w:rsidR="001D2297" w:rsidRPr="00B5683A">
        <w:rPr>
          <w:rFonts w:ascii="Times New Roman" w:hAnsi="Times New Roman" w:cs="Times New Roman"/>
          <w:bCs/>
          <w:sz w:val="28"/>
          <w:szCs w:val="28"/>
        </w:rPr>
        <w:t xml:space="preserve">31885,8 </w:t>
      </w:r>
      <w:r w:rsidRPr="00B5683A">
        <w:rPr>
          <w:rFonts w:ascii="Times New Roman" w:hAnsi="Times New Roman" w:cs="Times New Roman"/>
          <w:bCs/>
          <w:sz w:val="28"/>
          <w:szCs w:val="28"/>
        </w:rPr>
        <w:t>руб</w:t>
      </w:r>
      <w:r w:rsidR="003332C2" w:rsidRPr="00B5683A">
        <w:rPr>
          <w:rFonts w:ascii="Times New Roman" w:hAnsi="Times New Roman" w:cs="Times New Roman"/>
          <w:bCs/>
          <w:sz w:val="28"/>
          <w:szCs w:val="28"/>
        </w:rPr>
        <w:t>.</w:t>
      </w:r>
      <w:r w:rsidRPr="00B5683A">
        <w:rPr>
          <w:rFonts w:ascii="Times New Roman" w:hAnsi="Times New Roman" w:cs="Times New Roman"/>
          <w:bCs/>
          <w:sz w:val="28"/>
          <w:szCs w:val="28"/>
        </w:rPr>
        <w:t xml:space="preserve">). </w:t>
      </w:r>
    </w:p>
    <w:p w:rsidR="00733BE5" w:rsidRPr="00B5683A" w:rsidRDefault="00733BE5" w:rsidP="00B5683A">
      <w:pPr>
        <w:spacing w:after="0" w:line="240" w:lineRule="auto"/>
        <w:ind w:firstLine="709"/>
        <w:jc w:val="both"/>
        <w:rPr>
          <w:rFonts w:ascii="Times New Roman" w:hAnsi="Times New Roman" w:cs="Times New Roman"/>
          <w:bCs/>
          <w:sz w:val="28"/>
          <w:szCs w:val="28"/>
        </w:rPr>
      </w:pPr>
      <w:r w:rsidRPr="00B5683A">
        <w:rPr>
          <w:rFonts w:ascii="Times New Roman" w:hAnsi="Times New Roman" w:cs="Times New Roman"/>
          <w:b/>
          <w:bCs/>
          <w:i/>
          <w:sz w:val="28"/>
          <w:szCs w:val="28"/>
        </w:rPr>
        <w:t xml:space="preserve">Среднемесячная номинальная начисленная заработная плата работников </w:t>
      </w:r>
      <w:r w:rsidRPr="00B5683A">
        <w:rPr>
          <w:rFonts w:ascii="Times New Roman" w:hAnsi="Times New Roman" w:cs="Times New Roman"/>
          <w:b/>
          <w:i/>
          <w:sz w:val="28"/>
          <w:szCs w:val="28"/>
        </w:rPr>
        <w:t xml:space="preserve">муниципальных учреждений культуры и искусства </w:t>
      </w:r>
      <w:r w:rsidRPr="00B5683A">
        <w:rPr>
          <w:rFonts w:ascii="Times New Roman" w:hAnsi="Times New Roman" w:cs="Times New Roman"/>
          <w:bCs/>
          <w:sz w:val="28"/>
          <w:szCs w:val="28"/>
        </w:rPr>
        <w:t>(по данным Заба</w:t>
      </w:r>
      <w:r w:rsidR="00004D74" w:rsidRPr="00B5683A">
        <w:rPr>
          <w:rFonts w:ascii="Times New Roman" w:hAnsi="Times New Roman" w:cs="Times New Roman"/>
          <w:bCs/>
          <w:sz w:val="28"/>
          <w:szCs w:val="28"/>
        </w:rPr>
        <w:t>йкалкрайстата)</w:t>
      </w:r>
      <w:r w:rsidRPr="00B5683A">
        <w:rPr>
          <w:rFonts w:ascii="Times New Roman" w:hAnsi="Times New Roman" w:cs="Times New Roman"/>
          <w:bCs/>
          <w:sz w:val="28"/>
          <w:szCs w:val="28"/>
        </w:rPr>
        <w:t xml:space="preserve"> составила </w:t>
      </w:r>
      <w:r w:rsidR="0094003E" w:rsidRPr="00B5683A">
        <w:rPr>
          <w:rFonts w:ascii="Times New Roman" w:hAnsi="Times New Roman" w:cs="Times New Roman"/>
          <w:bCs/>
          <w:sz w:val="28"/>
          <w:szCs w:val="28"/>
        </w:rPr>
        <w:t>33678,2</w:t>
      </w:r>
      <w:r w:rsidRPr="00B5683A">
        <w:rPr>
          <w:rFonts w:ascii="Times New Roman" w:hAnsi="Times New Roman" w:cs="Times New Roman"/>
          <w:bCs/>
          <w:sz w:val="28"/>
          <w:szCs w:val="28"/>
        </w:rPr>
        <w:t xml:space="preserve"> </w:t>
      </w:r>
      <w:r w:rsidR="00004D74" w:rsidRPr="00B5683A">
        <w:rPr>
          <w:rFonts w:ascii="Times New Roman" w:hAnsi="Times New Roman" w:cs="Times New Roman"/>
          <w:bCs/>
          <w:sz w:val="28"/>
          <w:szCs w:val="28"/>
        </w:rPr>
        <w:t>руб.  (в 202</w:t>
      </w:r>
      <w:r w:rsidR="0094003E" w:rsidRPr="00B5683A">
        <w:rPr>
          <w:rFonts w:ascii="Times New Roman" w:hAnsi="Times New Roman" w:cs="Times New Roman"/>
          <w:bCs/>
          <w:sz w:val="28"/>
          <w:szCs w:val="28"/>
        </w:rPr>
        <w:t>2</w:t>
      </w:r>
      <w:r w:rsidRPr="00B5683A">
        <w:rPr>
          <w:rFonts w:ascii="Times New Roman" w:hAnsi="Times New Roman" w:cs="Times New Roman"/>
          <w:bCs/>
          <w:sz w:val="28"/>
          <w:szCs w:val="28"/>
        </w:rPr>
        <w:t xml:space="preserve"> году –</w:t>
      </w:r>
      <w:r w:rsidR="0094003E" w:rsidRPr="00B5683A">
        <w:rPr>
          <w:rFonts w:ascii="Times New Roman" w:hAnsi="Times New Roman" w:cs="Times New Roman"/>
          <w:bCs/>
          <w:sz w:val="28"/>
          <w:szCs w:val="28"/>
        </w:rPr>
        <w:t>29618,8</w:t>
      </w:r>
      <w:r w:rsidR="00004D74" w:rsidRPr="00B5683A">
        <w:rPr>
          <w:rFonts w:ascii="Times New Roman" w:hAnsi="Times New Roman" w:cs="Times New Roman"/>
          <w:bCs/>
          <w:sz w:val="28"/>
          <w:szCs w:val="28"/>
        </w:rPr>
        <w:t xml:space="preserve"> </w:t>
      </w:r>
      <w:r w:rsidRPr="00B5683A">
        <w:rPr>
          <w:rFonts w:ascii="Times New Roman" w:hAnsi="Times New Roman" w:cs="Times New Roman"/>
          <w:bCs/>
          <w:sz w:val="28"/>
          <w:szCs w:val="28"/>
        </w:rPr>
        <w:t>руб.)</w:t>
      </w:r>
      <w:r w:rsidR="00B64416" w:rsidRPr="00B5683A">
        <w:rPr>
          <w:rFonts w:ascii="Times New Roman" w:hAnsi="Times New Roman" w:cs="Times New Roman"/>
          <w:bCs/>
          <w:sz w:val="28"/>
          <w:szCs w:val="28"/>
        </w:rPr>
        <w:t xml:space="preserve"> </w:t>
      </w:r>
      <w:r w:rsidR="0094003E" w:rsidRPr="00B5683A">
        <w:rPr>
          <w:rFonts w:ascii="Times New Roman" w:hAnsi="Times New Roman" w:cs="Times New Roman"/>
          <w:bCs/>
          <w:sz w:val="28"/>
          <w:szCs w:val="28"/>
        </w:rPr>
        <w:t>увеличение на</w:t>
      </w:r>
      <w:r w:rsidR="00B64416" w:rsidRPr="00B5683A">
        <w:rPr>
          <w:rFonts w:ascii="Times New Roman" w:hAnsi="Times New Roman" w:cs="Times New Roman"/>
          <w:bCs/>
          <w:sz w:val="28"/>
          <w:szCs w:val="28"/>
        </w:rPr>
        <w:t xml:space="preserve"> </w:t>
      </w:r>
      <w:r w:rsidR="0094003E" w:rsidRPr="00B5683A">
        <w:rPr>
          <w:rFonts w:ascii="Times New Roman" w:hAnsi="Times New Roman" w:cs="Times New Roman"/>
          <w:bCs/>
          <w:sz w:val="28"/>
          <w:szCs w:val="28"/>
        </w:rPr>
        <w:t>13,7</w:t>
      </w:r>
      <w:r w:rsidR="00B64416" w:rsidRPr="00B5683A">
        <w:rPr>
          <w:rFonts w:ascii="Times New Roman" w:hAnsi="Times New Roman" w:cs="Times New Roman"/>
          <w:bCs/>
          <w:sz w:val="28"/>
          <w:szCs w:val="28"/>
        </w:rPr>
        <w:t>% к уровню предыдущего  года</w:t>
      </w:r>
      <w:r w:rsidRPr="00B5683A">
        <w:rPr>
          <w:rFonts w:ascii="Times New Roman" w:hAnsi="Times New Roman" w:cs="Times New Roman"/>
          <w:bCs/>
          <w:sz w:val="28"/>
          <w:szCs w:val="28"/>
        </w:rPr>
        <w:t>.</w:t>
      </w:r>
    </w:p>
    <w:p w:rsidR="00733BE5" w:rsidRPr="00B5683A" w:rsidRDefault="00733BE5" w:rsidP="00B5683A">
      <w:pPr>
        <w:spacing w:after="0" w:line="240" w:lineRule="auto"/>
        <w:ind w:firstLine="709"/>
        <w:jc w:val="both"/>
        <w:rPr>
          <w:rFonts w:ascii="Times New Roman" w:hAnsi="Times New Roman" w:cs="Times New Roman"/>
          <w:bCs/>
          <w:sz w:val="28"/>
          <w:szCs w:val="28"/>
        </w:rPr>
      </w:pPr>
      <w:r w:rsidRPr="00B5683A">
        <w:rPr>
          <w:rFonts w:ascii="Times New Roman" w:hAnsi="Times New Roman" w:cs="Times New Roman"/>
          <w:b/>
          <w:bCs/>
          <w:i/>
          <w:sz w:val="28"/>
          <w:szCs w:val="28"/>
        </w:rPr>
        <w:t>Среднемесячная номинальная начисленная заработная плата работников  муниципальных учреждений физической культуры и спорта</w:t>
      </w:r>
      <w:r w:rsidRPr="00B5683A">
        <w:rPr>
          <w:rFonts w:ascii="Times New Roman" w:hAnsi="Times New Roman" w:cs="Times New Roman"/>
          <w:bCs/>
          <w:sz w:val="28"/>
          <w:szCs w:val="28"/>
        </w:rPr>
        <w:t xml:space="preserve"> </w:t>
      </w:r>
      <w:r w:rsidR="00004D74" w:rsidRPr="00B5683A">
        <w:rPr>
          <w:rFonts w:ascii="Times New Roman" w:hAnsi="Times New Roman" w:cs="Times New Roman"/>
          <w:bCs/>
          <w:sz w:val="28"/>
          <w:szCs w:val="28"/>
        </w:rPr>
        <w:t xml:space="preserve">составила </w:t>
      </w:r>
      <w:r w:rsidR="000C7B6B" w:rsidRPr="00B5683A">
        <w:rPr>
          <w:rFonts w:ascii="Times New Roman" w:eastAsia="Times New Roman" w:hAnsi="Times New Roman"/>
          <w:sz w:val="28"/>
          <w:szCs w:val="28"/>
          <w:lang w:eastAsia="ru-RU"/>
        </w:rPr>
        <w:t>35923,6</w:t>
      </w:r>
      <w:r w:rsidR="00173356" w:rsidRPr="00B5683A">
        <w:rPr>
          <w:rFonts w:ascii="Times New Roman" w:hAnsi="Times New Roman" w:cs="Times New Roman"/>
          <w:bCs/>
          <w:sz w:val="28"/>
          <w:szCs w:val="28"/>
        </w:rPr>
        <w:t xml:space="preserve"> руб. (в 202</w:t>
      </w:r>
      <w:r w:rsidR="000C7B6B" w:rsidRPr="00B5683A">
        <w:rPr>
          <w:rFonts w:ascii="Times New Roman" w:hAnsi="Times New Roman" w:cs="Times New Roman"/>
          <w:bCs/>
          <w:sz w:val="28"/>
          <w:szCs w:val="28"/>
        </w:rPr>
        <w:t>2</w:t>
      </w:r>
      <w:r w:rsidR="00173356" w:rsidRPr="00B5683A">
        <w:rPr>
          <w:rFonts w:ascii="Times New Roman" w:hAnsi="Times New Roman" w:cs="Times New Roman"/>
          <w:bCs/>
          <w:sz w:val="28"/>
          <w:szCs w:val="28"/>
        </w:rPr>
        <w:t xml:space="preserve"> году – </w:t>
      </w:r>
      <w:r w:rsidR="000C7B6B" w:rsidRPr="00B5683A">
        <w:rPr>
          <w:rFonts w:ascii="Times New Roman" w:hAnsi="Times New Roman" w:cs="Times New Roman"/>
          <w:bCs/>
          <w:sz w:val="28"/>
          <w:szCs w:val="28"/>
        </w:rPr>
        <w:t>31132,8</w:t>
      </w:r>
      <w:r w:rsidRPr="00B5683A">
        <w:rPr>
          <w:rFonts w:ascii="Times New Roman" w:hAnsi="Times New Roman" w:cs="Times New Roman"/>
          <w:bCs/>
          <w:sz w:val="28"/>
          <w:szCs w:val="28"/>
        </w:rPr>
        <w:t xml:space="preserve"> руб.)</w:t>
      </w:r>
      <w:r w:rsidR="000C7B6B" w:rsidRPr="00B5683A">
        <w:rPr>
          <w:rFonts w:ascii="Times New Roman" w:hAnsi="Times New Roman" w:cs="Times New Roman"/>
          <w:bCs/>
          <w:sz w:val="28"/>
          <w:szCs w:val="28"/>
        </w:rPr>
        <w:t>, увеличение на 15,4% к уровню предыдущего  года</w:t>
      </w:r>
      <w:r w:rsidRPr="00B5683A">
        <w:rPr>
          <w:rFonts w:ascii="Times New Roman" w:hAnsi="Times New Roman" w:cs="Times New Roman"/>
          <w:bCs/>
          <w:sz w:val="28"/>
          <w:szCs w:val="28"/>
        </w:rPr>
        <w:t>.</w:t>
      </w:r>
    </w:p>
    <w:p w:rsidR="003C1CF4" w:rsidRPr="00B5683A" w:rsidRDefault="003C1CF4" w:rsidP="00B5683A">
      <w:pPr>
        <w:pStyle w:val="a3"/>
        <w:ind w:left="0"/>
        <w:rPr>
          <w:rFonts w:ascii="Times New Roman" w:hAnsi="Times New Roman"/>
          <w:sz w:val="28"/>
          <w:szCs w:val="28"/>
        </w:rPr>
      </w:pPr>
      <w:r w:rsidRPr="00B5683A">
        <w:rPr>
          <w:rFonts w:ascii="Times New Roman" w:hAnsi="Times New Roman"/>
          <w:sz w:val="28"/>
          <w:szCs w:val="28"/>
        </w:rPr>
        <w:t>Число граждан, состоящих на регистрационном учете в целях поиска подходящей работы,  на 01.01.202</w:t>
      </w:r>
      <w:r w:rsidR="0007214E" w:rsidRPr="00B5683A">
        <w:rPr>
          <w:rFonts w:ascii="Times New Roman" w:hAnsi="Times New Roman"/>
          <w:sz w:val="28"/>
          <w:szCs w:val="28"/>
        </w:rPr>
        <w:t>4</w:t>
      </w:r>
      <w:r w:rsidRPr="00B5683A">
        <w:rPr>
          <w:rFonts w:ascii="Times New Roman" w:hAnsi="Times New Roman"/>
          <w:sz w:val="28"/>
          <w:szCs w:val="28"/>
        </w:rPr>
        <w:t xml:space="preserve"> года  составило </w:t>
      </w:r>
      <w:r w:rsidR="00435578" w:rsidRPr="00B5683A">
        <w:rPr>
          <w:rFonts w:ascii="Times New Roman" w:hAnsi="Times New Roman"/>
          <w:sz w:val="28"/>
          <w:szCs w:val="28"/>
        </w:rPr>
        <w:t>12</w:t>
      </w:r>
      <w:r w:rsidR="0007214E" w:rsidRPr="00B5683A">
        <w:rPr>
          <w:rFonts w:ascii="Times New Roman" w:hAnsi="Times New Roman"/>
          <w:sz w:val="28"/>
          <w:szCs w:val="28"/>
        </w:rPr>
        <w:t>0</w:t>
      </w:r>
      <w:r w:rsidRPr="00B5683A">
        <w:rPr>
          <w:rFonts w:ascii="Times New Roman" w:hAnsi="Times New Roman"/>
          <w:sz w:val="28"/>
          <w:szCs w:val="28"/>
        </w:rPr>
        <w:t xml:space="preserve"> человек, из них официально безработными признаны </w:t>
      </w:r>
      <w:r w:rsidR="0007214E" w:rsidRPr="00B5683A">
        <w:rPr>
          <w:rFonts w:ascii="Times New Roman" w:hAnsi="Times New Roman"/>
          <w:sz w:val="28"/>
          <w:szCs w:val="28"/>
        </w:rPr>
        <w:t>107 человек</w:t>
      </w:r>
      <w:r w:rsidRPr="00B5683A">
        <w:rPr>
          <w:rFonts w:ascii="Times New Roman" w:hAnsi="Times New Roman"/>
          <w:sz w:val="28"/>
          <w:szCs w:val="28"/>
        </w:rPr>
        <w:t xml:space="preserve">.    </w:t>
      </w:r>
    </w:p>
    <w:p w:rsidR="003C1CF4" w:rsidRPr="00B5683A" w:rsidRDefault="003C1CF4" w:rsidP="00B5683A">
      <w:pPr>
        <w:spacing w:after="0" w:line="240" w:lineRule="auto"/>
        <w:ind w:firstLine="709"/>
        <w:jc w:val="both"/>
        <w:rPr>
          <w:rFonts w:ascii="Times New Roman" w:hAnsi="Times New Roman"/>
          <w:sz w:val="28"/>
          <w:szCs w:val="28"/>
        </w:rPr>
      </w:pPr>
      <w:r w:rsidRPr="00B5683A">
        <w:rPr>
          <w:rFonts w:ascii="Times New Roman" w:eastAsia="Calibri" w:hAnsi="Times New Roman" w:cs="Times New Roman"/>
          <w:sz w:val="28"/>
          <w:szCs w:val="28"/>
        </w:rPr>
        <w:t>Коэффициент напряженности на рынке труда равен 0,</w:t>
      </w:r>
      <w:r w:rsidR="0007214E" w:rsidRPr="00B5683A">
        <w:rPr>
          <w:rFonts w:ascii="Times New Roman" w:eastAsia="Calibri" w:hAnsi="Times New Roman" w:cs="Times New Roman"/>
          <w:sz w:val="28"/>
          <w:szCs w:val="28"/>
        </w:rPr>
        <w:t>9</w:t>
      </w:r>
      <w:r w:rsidRPr="00B5683A">
        <w:rPr>
          <w:rFonts w:ascii="Times New Roman" w:eastAsia="Calibri" w:hAnsi="Times New Roman" w:cs="Times New Roman"/>
          <w:sz w:val="28"/>
          <w:szCs w:val="28"/>
        </w:rPr>
        <w:t>. Ко</w:t>
      </w:r>
      <w:r w:rsidR="004427C0" w:rsidRPr="00B5683A">
        <w:rPr>
          <w:rFonts w:ascii="Times New Roman" w:eastAsia="Calibri" w:hAnsi="Times New Roman" w:cs="Times New Roman"/>
          <w:sz w:val="28"/>
          <w:szCs w:val="28"/>
        </w:rPr>
        <w:t>личество вакансий  на 01.01.2024</w:t>
      </w:r>
      <w:r w:rsidRPr="00B5683A">
        <w:rPr>
          <w:rFonts w:ascii="Times New Roman" w:eastAsia="Calibri" w:hAnsi="Times New Roman" w:cs="Times New Roman"/>
          <w:sz w:val="28"/>
          <w:szCs w:val="28"/>
        </w:rPr>
        <w:t xml:space="preserve"> года -  </w:t>
      </w:r>
      <w:r w:rsidR="0007214E" w:rsidRPr="00B5683A">
        <w:rPr>
          <w:rFonts w:ascii="Times New Roman" w:eastAsia="Calibri" w:hAnsi="Times New Roman" w:cs="Times New Roman"/>
          <w:sz w:val="28"/>
          <w:szCs w:val="28"/>
        </w:rPr>
        <w:t>138</w:t>
      </w:r>
      <w:r w:rsidRPr="00B5683A">
        <w:rPr>
          <w:rFonts w:ascii="Times New Roman" w:eastAsia="Calibri" w:hAnsi="Times New Roman" w:cs="Times New Roman"/>
          <w:sz w:val="28"/>
          <w:szCs w:val="28"/>
        </w:rPr>
        <w:t>.</w:t>
      </w:r>
    </w:p>
    <w:p w:rsidR="00460E61" w:rsidRPr="00B5683A" w:rsidRDefault="00460E61" w:rsidP="00B5683A">
      <w:pPr>
        <w:spacing w:after="0" w:line="240" w:lineRule="auto"/>
        <w:ind w:firstLine="709"/>
        <w:jc w:val="both"/>
        <w:rPr>
          <w:rStyle w:val="FontStyle21"/>
          <w:rFonts w:eastAsia="MS Mincho"/>
          <w:sz w:val="28"/>
          <w:szCs w:val="28"/>
        </w:rPr>
      </w:pPr>
      <w:r w:rsidRPr="00B5683A">
        <w:rPr>
          <w:rStyle w:val="FontStyle21"/>
          <w:rFonts w:eastAsia="MS Mincho"/>
          <w:sz w:val="28"/>
          <w:szCs w:val="28"/>
        </w:rPr>
        <w:lastRenderedPageBreak/>
        <w:t>О</w:t>
      </w:r>
      <w:r w:rsidR="00B67B5E" w:rsidRPr="00B5683A">
        <w:rPr>
          <w:rStyle w:val="FontStyle21"/>
          <w:rFonts w:eastAsia="MS Mincho"/>
          <w:sz w:val="28"/>
          <w:szCs w:val="28"/>
        </w:rPr>
        <w:t>борот розничной торговли  в 202</w:t>
      </w:r>
      <w:r w:rsidR="00A82D2B" w:rsidRPr="00B5683A">
        <w:rPr>
          <w:rStyle w:val="FontStyle21"/>
          <w:rFonts w:eastAsia="MS Mincho"/>
          <w:sz w:val="28"/>
          <w:szCs w:val="28"/>
        </w:rPr>
        <w:t>3</w:t>
      </w:r>
      <w:r w:rsidR="00E123F2" w:rsidRPr="00B5683A">
        <w:rPr>
          <w:rStyle w:val="FontStyle21"/>
          <w:rFonts w:eastAsia="MS Mincho"/>
          <w:sz w:val="28"/>
          <w:szCs w:val="28"/>
        </w:rPr>
        <w:t xml:space="preserve"> году составил </w:t>
      </w:r>
      <w:r w:rsidR="00A82D2B" w:rsidRPr="00B5683A">
        <w:rPr>
          <w:rStyle w:val="FontStyle21"/>
          <w:rFonts w:eastAsia="MS Mincho"/>
          <w:sz w:val="28"/>
          <w:szCs w:val="28"/>
        </w:rPr>
        <w:t xml:space="preserve">1196,2 </w:t>
      </w:r>
      <w:r w:rsidRPr="00B5683A">
        <w:rPr>
          <w:rStyle w:val="FontStyle21"/>
          <w:rFonts w:eastAsia="MS Mincho"/>
          <w:sz w:val="28"/>
          <w:szCs w:val="28"/>
        </w:rPr>
        <w:t>млн</w:t>
      </w:r>
      <w:r w:rsidR="00E123F2" w:rsidRPr="00B5683A">
        <w:rPr>
          <w:rStyle w:val="FontStyle21"/>
          <w:rFonts w:eastAsia="MS Mincho"/>
          <w:sz w:val="28"/>
          <w:szCs w:val="28"/>
        </w:rPr>
        <w:t xml:space="preserve">. руб.  или </w:t>
      </w:r>
      <w:r w:rsidR="005F0DB1" w:rsidRPr="00B5683A">
        <w:rPr>
          <w:rStyle w:val="FontStyle21"/>
          <w:rFonts w:eastAsia="MS Mincho"/>
          <w:sz w:val="28"/>
          <w:szCs w:val="28"/>
        </w:rPr>
        <w:t>110,4</w:t>
      </w:r>
      <w:r w:rsidR="00E123F2" w:rsidRPr="00B5683A">
        <w:rPr>
          <w:rStyle w:val="FontStyle21"/>
          <w:rFonts w:eastAsia="MS Mincho"/>
          <w:sz w:val="28"/>
          <w:szCs w:val="28"/>
        </w:rPr>
        <w:t>% к уровню 202</w:t>
      </w:r>
      <w:r w:rsidR="00A82D2B" w:rsidRPr="00B5683A">
        <w:rPr>
          <w:rStyle w:val="FontStyle21"/>
          <w:rFonts w:eastAsia="MS Mincho"/>
          <w:sz w:val="28"/>
          <w:szCs w:val="28"/>
        </w:rPr>
        <w:t>2</w:t>
      </w:r>
      <w:r w:rsidR="00E123F2" w:rsidRPr="00B5683A">
        <w:rPr>
          <w:rStyle w:val="FontStyle21"/>
          <w:rFonts w:eastAsia="MS Mincho"/>
          <w:sz w:val="28"/>
          <w:szCs w:val="28"/>
        </w:rPr>
        <w:t xml:space="preserve"> года в действующих ценах</w:t>
      </w:r>
      <w:r w:rsidR="00A636BE" w:rsidRPr="00B5683A">
        <w:rPr>
          <w:rStyle w:val="FontStyle21"/>
          <w:rFonts w:eastAsia="MS Mincho"/>
          <w:sz w:val="28"/>
          <w:szCs w:val="28"/>
        </w:rPr>
        <w:t>.</w:t>
      </w:r>
    </w:p>
    <w:p w:rsidR="004F4A14" w:rsidRPr="00B5683A" w:rsidRDefault="00460E61" w:rsidP="00B5683A">
      <w:pPr>
        <w:pStyle w:val="a3"/>
        <w:ind w:left="0"/>
        <w:rPr>
          <w:rStyle w:val="FontStyle21"/>
          <w:rFonts w:eastAsia="MS Mincho"/>
          <w:sz w:val="28"/>
          <w:szCs w:val="28"/>
        </w:rPr>
      </w:pPr>
      <w:r w:rsidRPr="00B5683A">
        <w:rPr>
          <w:rStyle w:val="FontStyle21"/>
          <w:rFonts w:eastAsia="MS Mincho"/>
          <w:sz w:val="28"/>
          <w:szCs w:val="28"/>
        </w:rPr>
        <w:t>Оборот общ</w:t>
      </w:r>
      <w:r w:rsidR="00F862B9" w:rsidRPr="00B5683A">
        <w:rPr>
          <w:rStyle w:val="FontStyle21"/>
          <w:rFonts w:eastAsia="MS Mincho"/>
          <w:sz w:val="28"/>
          <w:szCs w:val="28"/>
        </w:rPr>
        <w:t xml:space="preserve">ественного питания по данным Забайкалкрайстата составил </w:t>
      </w:r>
      <w:r w:rsidR="00EF3D2A" w:rsidRPr="00B5683A">
        <w:rPr>
          <w:rStyle w:val="FontStyle21"/>
          <w:rFonts w:eastAsia="MS Mincho"/>
          <w:sz w:val="28"/>
          <w:szCs w:val="28"/>
        </w:rPr>
        <w:t xml:space="preserve">32,8 </w:t>
      </w:r>
      <w:r w:rsidR="00E123F2" w:rsidRPr="00B5683A">
        <w:rPr>
          <w:rStyle w:val="FontStyle21"/>
          <w:rFonts w:eastAsia="MS Mincho"/>
          <w:sz w:val="28"/>
          <w:szCs w:val="28"/>
        </w:rPr>
        <w:t xml:space="preserve">млн. руб., что составило </w:t>
      </w:r>
      <w:r w:rsidR="005F0DB1" w:rsidRPr="00B5683A">
        <w:rPr>
          <w:rStyle w:val="FontStyle21"/>
          <w:rFonts w:eastAsia="MS Mincho"/>
          <w:sz w:val="28"/>
          <w:szCs w:val="28"/>
        </w:rPr>
        <w:t>102,7</w:t>
      </w:r>
      <w:r w:rsidRPr="00B5683A">
        <w:rPr>
          <w:rStyle w:val="FontStyle21"/>
          <w:rFonts w:eastAsia="MS Mincho"/>
          <w:sz w:val="28"/>
          <w:szCs w:val="28"/>
        </w:rPr>
        <w:t>% к  аналогичному периоду прошлого года в действующих ценах.</w:t>
      </w:r>
    </w:p>
    <w:p w:rsidR="00460E61" w:rsidRPr="00B5683A" w:rsidRDefault="00460E61" w:rsidP="00B5683A">
      <w:pPr>
        <w:pStyle w:val="a3"/>
        <w:ind w:left="0"/>
        <w:rPr>
          <w:rFonts w:ascii="Times New Roman" w:hAnsi="Times New Roman"/>
          <w:sz w:val="28"/>
          <w:szCs w:val="28"/>
        </w:rPr>
      </w:pPr>
    </w:p>
    <w:p w:rsidR="0038194F" w:rsidRPr="00B5683A" w:rsidRDefault="00D03F6F" w:rsidP="00B5683A">
      <w:pPr>
        <w:pStyle w:val="af0"/>
        <w:jc w:val="both"/>
        <w:rPr>
          <w:rFonts w:ascii="Times New Roman" w:hAnsi="Times New Roman"/>
          <w:b/>
          <w:sz w:val="28"/>
          <w:szCs w:val="28"/>
        </w:rPr>
      </w:pPr>
      <w:r w:rsidRPr="00B5683A">
        <w:rPr>
          <w:rFonts w:ascii="Times New Roman" w:hAnsi="Times New Roman"/>
          <w:b/>
          <w:sz w:val="28"/>
          <w:szCs w:val="28"/>
        </w:rPr>
        <w:t xml:space="preserve">Раздел 2. Описание мероприятий по исполнению полномочий по решению вопросов местного значения в сфере экономики и финансов, социальной сфере, сфере жизнедеятельности, общественной безопасности с указанием основных проблем в решении </w:t>
      </w:r>
      <w:r w:rsidR="004A0799" w:rsidRPr="00B5683A">
        <w:rPr>
          <w:rFonts w:ascii="Times New Roman" w:hAnsi="Times New Roman"/>
          <w:b/>
          <w:sz w:val="28"/>
          <w:szCs w:val="28"/>
        </w:rPr>
        <w:t xml:space="preserve">вопросов </w:t>
      </w:r>
      <w:r w:rsidRPr="00B5683A">
        <w:rPr>
          <w:rFonts w:ascii="Times New Roman" w:hAnsi="Times New Roman"/>
          <w:b/>
          <w:sz w:val="28"/>
          <w:szCs w:val="28"/>
        </w:rPr>
        <w:t>местного значения, способов их решения</w:t>
      </w:r>
    </w:p>
    <w:p w:rsidR="007661F1" w:rsidRPr="00B5683A" w:rsidRDefault="007661F1" w:rsidP="00B5683A">
      <w:pPr>
        <w:pStyle w:val="af0"/>
        <w:jc w:val="both"/>
        <w:rPr>
          <w:rFonts w:ascii="Times New Roman" w:hAnsi="Times New Roman"/>
          <w:b/>
          <w:sz w:val="28"/>
          <w:szCs w:val="28"/>
        </w:rPr>
      </w:pPr>
    </w:p>
    <w:p w:rsidR="00DE058F" w:rsidRPr="00B5683A" w:rsidRDefault="00DE058F" w:rsidP="00B5683A">
      <w:pPr>
        <w:pStyle w:val="af0"/>
        <w:ind w:firstLine="708"/>
        <w:jc w:val="both"/>
        <w:rPr>
          <w:rFonts w:ascii="Times New Roman" w:hAnsi="Times New Roman"/>
          <w:sz w:val="28"/>
          <w:szCs w:val="28"/>
        </w:rPr>
      </w:pPr>
      <w:r w:rsidRPr="00B5683A">
        <w:rPr>
          <w:rFonts w:ascii="Times New Roman" w:hAnsi="Times New Roman"/>
          <w:sz w:val="28"/>
          <w:szCs w:val="28"/>
        </w:rPr>
        <w:t>В соответствии с частью 4 статьи 15 Федерального закона от 6 октября 2003 года № 131-ФЗ «Об общих принципах организации местного самоуправления в Российской Федерации» администрацией  муниципального района «Нерчинский район» на основании решений Совета муниципального района «Нерчинский район» от 27.11.2022 г № 363 и 364 заключены соглашения с сельскими  поселениями, входящих в состав муниципального района, о передаче им осуществления части своих полномочий.</w:t>
      </w:r>
    </w:p>
    <w:p w:rsidR="00DE058F" w:rsidRPr="00B5683A" w:rsidRDefault="00DE058F" w:rsidP="00B5683A">
      <w:pPr>
        <w:pStyle w:val="af0"/>
        <w:jc w:val="both"/>
        <w:rPr>
          <w:rFonts w:ascii="Times New Roman" w:hAnsi="Times New Roman"/>
          <w:sz w:val="28"/>
          <w:szCs w:val="28"/>
        </w:rPr>
      </w:pPr>
      <w:r w:rsidRPr="00B5683A">
        <w:rPr>
          <w:rFonts w:ascii="Times New Roman" w:hAnsi="Times New Roman"/>
          <w:sz w:val="28"/>
          <w:szCs w:val="28"/>
        </w:rPr>
        <w:t xml:space="preserve">      Передача осуществления части полномочий произведена путем заключения соответствующего соглашения с  поселениями района. При этом при передаче осуществления части полномочий было осуществлено отчисление межбюджетных трансфертов, предоставляемых из бюджета муниципального района в бюджет поселения в соответствии с Бюджетным кодексом Российской Федерации. Общая сумма перечисленных межбюджетных трансфертов за 2023 год   в части организации исполнения полномочий   составила 25887,0 тыс. руб.:</w:t>
      </w:r>
    </w:p>
    <w:p w:rsidR="00DE058F" w:rsidRPr="00B5683A" w:rsidRDefault="00DE058F" w:rsidP="00B5683A">
      <w:pPr>
        <w:pStyle w:val="af0"/>
        <w:jc w:val="both"/>
        <w:rPr>
          <w:rFonts w:ascii="Times New Roman" w:hAnsi="Times New Roman"/>
          <w:sz w:val="28"/>
          <w:szCs w:val="28"/>
        </w:rPr>
      </w:pPr>
      <w:r w:rsidRPr="00B5683A">
        <w:rPr>
          <w:rFonts w:ascii="Times New Roman" w:hAnsi="Times New Roman"/>
          <w:sz w:val="28"/>
          <w:szCs w:val="28"/>
        </w:rPr>
        <w:t xml:space="preserve">        теплоснабжения – 25162,1 тыс.руб.;</w:t>
      </w:r>
    </w:p>
    <w:p w:rsidR="00DE058F" w:rsidRPr="00B5683A" w:rsidRDefault="00DE058F" w:rsidP="00B5683A">
      <w:pPr>
        <w:pStyle w:val="af0"/>
        <w:jc w:val="both"/>
        <w:rPr>
          <w:rFonts w:ascii="Times New Roman" w:hAnsi="Times New Roman"/>
          <w:sz w:val="28"/>
          <w:szCs w:val="28"/>
        </w:rPr>
      </w:pPr>
      <w:r w:rsidRPr="00B5683A">
        <w:rPr>
          <w:rFonts w:ascii="Times New Roman" w:hAnsi="Times New Roman"/>
          <w:sz w:val="28"/>
          <w:szCs w:val="28"/>
        </w:rPr>
        <w:t xml:space="preserve">       - участие в предупреждении и ликвидации последствий ЧС в границах поселения – 188,6 тыс. руб.;</w:t>
      </w:r>
    </w:p>
    <w:p w:rsidR="00DE058F" w:rsidRPr="00B5683A" w:rsidRDefault="00DE058F" w:rsidP="00B5683A">
      <w:pPr>
        <w:pStyle w:val="af0"/>
        <w:jc w:val="both"/>
        <w:rPr>
          <w:rFonts w:ascii="Times New Roman" w:hAnsi="Times New Roman"/>
          <w:sz w:val="28"/>
          <w:szCs w:val="28"/>
        </w:rPr>
      </w:pPr>
      <w:r w:rsidRPr="00B5683A">
        <w:rPr>
          <w:rFonts w:ascii="Times New Roman" w:hAnsi="Times New Roman"/>
          <w:sz w:val="28"/>
          <w:szCs w:val="28"/>
        </w:rPr>
        <w:t xml:space="preserve">       - организация ритуальных услуг и содержание мест захоронения – 255,0 тыс. руб.;      </w:t>
      </w:r>
    </w:p>
    <w:p w:rsidR="00DE058F" w:rsidRPr="00B5683A" w:rsidRDefault="00DE058F" w:rsidP="00B5683A">
      <w:pPr>
        <w:pStyle w:val="af0"/>
        <w:jc w:val="both"/>
        <w:rPr>
          <w:rFonts w:ascii="Times New Roman" w:hAnsi="Times New Roman"/>
          <w:sz w:val="28"/>
          <w:szCs w:val="28"/>
        </w:rPr>
      </w:pPr>
      <w:r w:rsidRPr="00B5683A">
        <w:rPr>
          <w:rFonts w:ascii="Times New Roman" w:hAnsi="Times New Roman"/>
          <w:sz w:val="28"/>
          <w:szCs w:val="28"/>
        </w:rPr>
        <w:t xml:space="preserve">       - в части сохранения, использования и популяризации объектов культурного наследия (памятников истории и культуры), находящихся в собственности поселения, охрана объектов культурного наследия (памятников истории и культуры) местного (муниципального) значения, расположенных на территории поселения  - 47,9 тыс. руб.;  </w:t>
      </w:r>
    </w:p>
    <w:p w:rsidR="00DE058F" w:rsidRPr="00B5683A" w:rsidRDefault="00DE058F" w:rsidP="00B5683A">
      <w:pPr>
        <w:pStyle w:val="af0"/>
        <w:jc w:val="both"/>
        <w:rPr>
          <w:rFonts w:ascii="Times New Roman" w:hAnsi="Times New Roman"/>
          <w:sz w:val="28"/>
          <w:szCs w:val="28"/>
        </w:rPr>
      </w:pPr>
      <w:r w:rsidRPr="00B5683A">
        <w:rPr>
          <w:rFonts w:ascii="Times New Roman" w:hAnsi="Times New Roman"/>
          <w:sz w:val="28"/>
          <w:szCs w:val="28"/>
        </w:rPr>
        <w:t xml:space="preserve">       - в части осуществления мероприятий по обеспечению безопасности людей на водных объектах, охране их жизни и здоровья  - 8,2 тыс. руб.;</w:t>
      </w:r>
    </w:p>
    <w:p w:rsidR="00DE058F" w:rsidRPr="00B5683A" w:rsidRDefault="00DE058F" w:rsidP="00B5683A">
      <w:pPr>
        <w:pStyle w:val="af0"/>
        <w:jc w:val="both"/>
        <w:rPr>
          <w:rFonts w:ascii="Times New Roman" w:hAnsi="Times New Roman"/>
          <w:sz w:val="28"/>
          <w:szCs w:val="28"/>
        </w:rPr>
      </w:pPr>
      <w:r w:rsidRPr="00B5683A">
        <w:rPr>
          <w:rFonts w:ascii="Times New Roman" w:hAnsi="Times New Roman"/>
          <w:sz w:val="28"/>
          <w:szCs w:val="28"/>
        </w:rPr>
        <w:t xml:space="preserve">       - в части организации водоснабжения населения в пределах полномочий, установленных законодательством РФ – 225,3 тыс. руб. </w:t>
      </w:r>
    </w:p>
    <w:p w:rsidR="00DE058F" w:rsidRPr="00B5683A" w:rsidRDefault="00DE058F" w:rsidP="00B5683A">
      <w:pPr>
        <w:pStyle w:val="af0"/>
        <w:jc w:val="both"/>
        <w:rPr>
          <w:rFonts w:ascii="Times New Roman" w:hAnsi="Times New Roman"/>
          <w:sz w:val="28"/>
          <w:szCs w:val="28"/>
        </w:rPr>
      </w:pPr>
      <w:r w:rsidRPr="00B5683A">
        <w:rPr>
          <w:rFonts w:ascii="Times New Roman" w:hAnsi="Times New Roman"/>
          <w:sz w:val="28"/>
          <w:szCs w:val="28"/>
        </w:rPr>
        <w:t xml:space="preserve">         Финансовые средства и материальные ресурсы, предоставляемые для осуществления полномочий по решению вопросов местного значения, носят целевой характер.</w:t>
      </w:r>
    </w:p>
    <w:p w:rsidR="00DE058F" w:rsidRPr="00B5683A" w:rsidRDefault="00DE058F" w:rsidP="00B5683A">
      <w:pPr>
        <w:pStyle w:val="af0"/>
        <w:jc w:val="both"/>
        <w:rPr>
          <w:rFonts w:ascii="Times New Roman" w:hAnsi="Times New Roman"/>
          <w:sz w:val="28"/>
          <w:szCs w:val="28"/>
        </w:rPr>
      </w:pPr>
      <w:r w:rsidRPr="00B5683A">
        <w:rPr>
          <w:rFonts w:ascii="Times New Roman" w:hAnsi="Times New Roman"/>
          <w:sz w:val="28"/>
          <w:szCs w:val="28"/>
        </w:rPr>
        <w:lastRenderedPageBreak/>
        <w:t xml:space="preserve">          Администрациями поселений в целях реализации принятых полномочий финансовые средства были направлены на  следующие мероприятия:</w:t>
      </w:r>
    </w:p>
    <w:p w:rsidR="00DE058F" w:rsidRPr="00B5683A" w:rsidRDefault="00DE058F" w:rsidP="00B5683A">
      <w:pPr>
        <w:pStyle w:val="af0"/>
        <w:jc w:val="both"/>
        <w:rPr>
          <w:rFonts w:ascii="Times New Roman" w:hAnsi="Times New Roman"/>
          <w:sz w:val="28"/>
          <w:szCs w:val="28"/>
        </w:rPr>
      </w:pPr>
      <w:r w:rsidRPr="00B5683A">
        <w:rPr>
          <w:rFonts w:ascii="Times New Roman" w:hAnsi="Times New Roman"/>
          <w:sz w:val="28"/>
          <w:szCs w:val="28"/>
        </w:rPr>
        <w:t xml:space="preserve">        в части организации теплоснабжения (фонд оплаты труда работников котельных, приобретение котельно-печного топлива, электроэнергия).</w:t>
      </w:r>
    </w:p>
    <w:p w:rsidR="00DE058F" w:rsidRPr="00B5683A" w:rsidRDefault="00DE058F" w:rsidP="00B5683A">
      <w:pPr>
        <w:pStyle w:val="af0"/>
        <w:jc w:val="both"/>
        <w:rPr>
          <w:rFonts w:ascii="Times New Roman" w:hAnsi="Times New Roman"/>
          <w:sz w:val="28"/>
          <w:szCs w:val="28"/>
        </w:rPr>
      </w:pPr>
      <w:r w:rsidRPr="00B5683A">
        <w:rPr>
          <w:rFonts w:ascii="Times New Roman" w:hAnsi="Times New Roman"/>
          <w:sz w:val="28"/>
          <w:szCs w:val="28"/>
        </w:rPr>
        <w:t xml:space="preserve">       в части водоснабжения – проведение  экспертизы качества питьевой воды из скважины, промывка емкости на водокачке дезинфицирующим средством, приобретение печного топлива, ремонтные работы автомобиля (водовозки), приобретение материалов на водокачку, оплата труда работников водокачки. </w:t>
      </w:r>
    </w:p>
    <w:p w:rsidR="00DE058F" w:rsidRPr="00B5683A" w:rsidRDefault="00DE058F" w:rsidP="00B5683A">
      <w:pPr>
        <w:pStyle w:val="af0"/>
        <w:jc w:val="both"/>
        <w:rPr>
          <w:rFonts w:ascii="Times New Roman" w:hAnsi="Times New Roman"/>
          <w:sz w:val="28"/>
          <w:szCs w:val="28"/>
        </w:rPr>
      </w:pPr>
      <w:r w:rsidRPr="00B5683A">
        <w:rPr>
          <w:rFonts w:ascii="Times New Roman" w:hAnsi="Times New Roman"/>
          <w:sz w:val="28"/>
          <w:szCs w:val="28"/>
        </w:rPr>
        <w:t xml:space="preserve">       участие в предупреждении и ликвидации последствий ЧС в границах поселения – обновление минерализованных полос в границах поселений, патрулирование и выезд на степные пожары, покупка РЛО; </w:t>
      </w:r>
    </w:p>
    <w:p w:rsidR="00DE058F" w:rsidRPr="00B5683A" w:rsidRDefault="00DE058F" w:rsidP="00B5683A">
      <w:pPr>
        <w:pStyle w:val="af0"/>
        <w:jc w:val="both"/>
        <w:rPr>
          <w:rFonts w:ascii="Times New Roman" w:hAnsi="Times New Roman"/>
          <w:sz w:val="28"/>
          <w:szCs w:val="28"/>
        </w:rPr>
      </w:pPr>
      <w:r w:rsidRPr="00B5683A">
        <w:rPr>
          <w:rFonts w:ascii="Times New Roman" w:hAnsi="Times New Roman"/>
          <w:sz w:val="28"/>
          <w:szCs w:val="28"/>
        </w:rPr>
        <w:t xml:space="preserve">         организация ритуальных услуг -   ограждение мест захоронения, покупка пиломатериалов для ограждения, содержание мест захоронения, вывоз мусора;</w:t>
      </w:r>
    </w:p>
    <w:p w:rsidR="00DE058F" w:rsidRPr="00B5683A" w:rsidRDefault="00DE058F" w:rsidP="00B5683A">
      <w:pPr>
        <w:pStyle w:val="af0"/>
        <w:jc w:val="both"/>
        <w:rPr>
          <w:rFonts w:ascii="Times New Roman" w:hAnsi="Times New Roman"/>
          <w:sz w:val="28"/>
          <w:szCs w:val="28"/>
        </w:rPr>
      </w:pPr>
      <w:r w:rsidRPr="00B5683A">
        <w:rPr>
          <w:rFonts w:ascii="Times New Roman" w:hAnsi="Times New Roman"/>
          <w:sz w:val="28"/>
          <w:szCs w:val="28"/>
        </w:rPr>
        <w:t xml:space="preserve">         в части сохранения, использования и популяризации объектов культурного наследия (памятников истории и культуры), находящихся в собственности поселения, охрана объектов культурного наследия (памятников истории и культуры) местного (муниципального) значения, расположенных на территории поселения  - ремонт памятников, приобретение краски, покупка цемента на ремонт;</w:t>
      </w:r>
    </w:p>
    <w:p w:rsidR="00DE058F" w:rsidRPr="00B5683A" w:rsidRDefault="00DE058F" w:rsidP="00B5683A">
      <w:pPr>
        <w:pStyle w:val="af0"/>
        <w:jc w:val="both"/>
        <w:rPr>
          <w:rFonts w:ascii="Times New Roman" w:hAnsi="Times New Roman"/>
          <w:sz w:val="28"/>
          <w:szCs w:val="28"/>
        </w:rPr>
      </w:pPr>
      <w:r w:rsidRPr="00B5683A">
        <w:rPr>
          <w:rFonts w:ascii="Times New Roman" w:hAnsi="Times New Roman"/>
          <w:sz w:val="28"/>
          <w:szCs w:val="28"/>
        </w:rPr>
        <w:t xml:space="preserve">           в части осуществления мероприятий по обеспечению безопасности людей на водных объектах, охране их жизни и здоровья  - приобретение информационных материалов, отсыпка пешеходных переходов через реку</w:t>
      </w:r>
    </w:p>
    <w:p w:rsidR="00DE058F" w:rsidRPr="00B5683A" w:rsidRDefault="00DE058F" w:rsidP="00B5683A">
      <w:pPr>
        <w:pStyle w:val="af0"/>
        <w:jc w:val="both"/>
        <w:rPr>
          <w:rFonts w:ascii="Times New Roman" w:hAnsi="Times New Roman"/>
          <w:sz w:val="28"/>
          <w:szCs w:val="28"/>
        </w:rPr>
      </w:pPr>
      <w:r w:rsidRPr="00B5683A">
        <w:rPr>
          <w:rFonts w:ascii="Times New Roman" w:hAnsi="Times New Roman"/>
          <w:sz w:val="28"/>
          <w:szCs w:val="28"/>
        </w:rPr>
        <w:t xml:space="preserve">  </w:t>
      </w:r>
      <w:r w:rsidR="00593D82" w:rsidRPr="00B5683A">
        <w:rPr>
          <w:rFonts w:ascii="Times New Roman" w:hAnsi="Times New Roman"/>
          <w:sz w:val="28"/>
          <w:szCs w:val="28"/>
        </w:rPr>
        <w:t xml:space="preserve">       Финансовые обеспечение (</w:t>
      </w:r>
      <w:r w:rsidRPr="00B5683A">
        <w:rPr>
          <w:rFonts w:ascii="Times New Roman" w:hAnsi="Times New Roman"/>
          <w:sz w:val="28"/>
          <w:szCs w:val="28"/>
        </w:rPr>
        <w:t xml:space="preserve">межбюджетные трансферты) для реализации администрациями поселений  полномочий  администрацией района осуществляется в размере, предусмотренном решением муниципального района «Нерчинский район» о бюджете на 2023 год. Межбюджетные трансферты для осуществления переданных полномочий зачисляются в бюджет поселений в соответствии с заявками поселений. Администрацией района осуществляется контроль за исполнением переданных полномочий и за целевым использованием денежных средств, предоставляемых для финансирования расходов по осуществлению переданных полномочий.  Контроль осуществляется путем предоставления администрацией поселения в администрацию района письменных квартальных и годовых отчетов, которые утверждаются главой района. В течение 2023 года ненадлежащего исполнения переданных полномочий по настоящим соглашений администрациями поселений допущено не было. </w:t>
      </w:r>
    </w:p>
    <w:p w:rsidR="00A42742" w:rsidRPr="00B5683A" w:rsidRDefault="00DE058F" w:rsidP="00B5683A">
      <w:pPr>
        <w:spacing w:after="0" w:line="240" w:lineRule="auto"/>
        <w:jc w:val="both"/>
        <w:rPr>
          <w:rFonts w:ascii="Times New Roman" w:hAnsi="Times New Roman"/>
          <w:sz w:val="28"/>
          <w:szCs w:val="28"/>
        </w:rPr>
      </w:pPr>
      <w:r w:rsidRPr="00B5683A">
        <w:rPr>
          <w:rFonts w:ascii="Times New Roman" w:hAnsi="Times New Roman"/>
          <w:sz w:val="28"/>
          <w:szCs w:val="28"/>
        </w:rPr>
        <w:t xml:space="preserve">          В целях более рационального перераспределения межбюджетных трансфертов на исполнение поселениями полномочий в 2023 году  администрацией муниципального района совместно с комитетом по финансам в рамках проведения балансовых комиссий с поселениями индивидуально рассмотрены мероприятия по полномочиям,  определена  </w:t>
      </w:r>
      <w:r w:rsidRPr="00B5683A">
        <w:rPr>
          <w:rFonts w:ascii="Times New Roman" w:hAnsi="Times New Roman"/>
          <w:sz w:val="28"/>
          <w:szCs w:val="28"/>
        </w:rPr>
        <w:lastRenderedPageBreak/>
        <w:t>потребность на исполнение переданных полномочий с подкреплением финансовыми средствами.</w:t>
      </w:r>
      <w:r w:rsidR="00A42742" w:rsidRPr="00B5683A">
        <w:rPr>
          <w:rFonts w:ascii="Times New Roman" w:hAnsi="Times New Roman"/>
          <w:sz w:val="28"/>
          <w:szCs w:val="28"/>
        </w:rPr>
        <w:t xml:space="preserve"> </w:t>
      </w:r>
    </w:p>
    <w:p w:rsidR="001E7F2E" w:rsidRPr="00B5683A" w:rsidRDefault="001E7F2E" w:rsidP="00B5683A">
      <w:pPr>
        <w:pStyle w:val="af0"/>
        <w:jc w:val="both"/>
        <w:rPr>
          <w:rFonts w:ascii="Times New Roman" w:hAnsi="Times New Roman"/>
          <w:i/>
          <w:sz w:val="28"/>
          <w:szCs w:val="28"/>
        </w:rPr>
      </w:pPr>
    </w:p>
    <w:p w:rsidR="00460E61" w:rsidRPr="00B5683A" w:rsidRDefault="00AE4506" w:rsidP="00B5683A">
      <w:pPr>
        <w:pStyle w:val="21"/>
        <w:keepNext/>
        <w:numPr>
          <w:ilvl w:val="0"/>
          <w:numId w:val="28"/>
        </w:numPr>
        <w:spacing w:after="0" w:line="240" w:lineRule="auto"/>
        <w:ind w:left="0" w:firstLine="357"/>
        <w:jc w:val="both"/>
        <w:rPr>
          <w:b/>
          <w:i/>
          <w:sz w:val="28"/>
          <w:szCs w:val="28"/>
        </w:rPr>
      </w:pPr>
      <w:bookmarkStart w:id="1" w:name="dst537"/>
      <w:bookmarkEnd w:id="1"/>
      <w:r w:rsidRPr="00B5683A">
        <w:rPr>
          <w:b/>
          <w:i/>
          <w:sz w:val="28"/>
          <w:szCs w:val="28"/>
        </w:rPr>
        <w:t>составление и рассмотрение проекта бюджета муниципального района, утверждение и исполнение бюджета муниципального района, осуществление контроля за его исполнением, составление и утверждение отчета об исполнении бюджета муниципального района</w:t>
      </w:r>
    </w:p>
    <w:p w:rsidR="00DE058F" w:rsidRPr="00B5683A" w:rsidRDefault="00DE058F" w:rsidP="00B5683A">
      <w:pPr>
        <w:pStyle w:val="21"/>
        <w:keepNext/>
        <w:spacing w:after="0" w:line="240" w:lineRule="auto"/>
        <w:ind w:left="0" w:firstLine="709"/>
        <w:jc w:val="both"/>
        <w:rPr>
          <w:sz w:val="28"/>
          <w:szCs w:val="28"/>
        </w:rPr>
      </w:pPr>
      <w:r w:rsidRPr="00B5683A">
        <w:rPr>
          <w:sz w:val="28"/>
          <w:szCs w:val="28"/>
        </w:rPr>
        <w:t xml:space="preserve">По данным  комитета  по финансам администрации МР «Нерчинский район»  консолидированный бюджет района  за  2023  год  исполнен по доходам в сумме </w:t>
      </w:r>
      <w:r w:rsidRPr="00B5683A">
        <w:rPr>
          <w:bCs/>
          <w:sz w:val="28"/>
          <w:szCs w:val="28"/>
        </w:rPr>
        <w:t xml:space="preserve">1167,8 </w:t>
      </w:r>
      <w:r w:rsidRPr="00B5683A">
        <w:rPr>
          <w:sz w:val="28"/>
          <w:szCs w:val="28"/>
        </w:rPr>
        <w:t>млн. руб. (101,1% от годовых бюджетных назначений).  По сравнению с 2022 годом объем доходов увеличился на 10,8 млн. руб. или на 1 % .</w:t>
      </w:r>
    </w:p>
    <w:p w:rsidR="00DE058F" w:rsidRPr="00B5683A" w:rsidRDefault="00DE058F" w:rsidP="00B5683A">
      <w:pPr>
        <w:pStyle w:val="21"/>
        <w:keepNext/>
        <w:spacing w:after="0" w:line="240" w:lineRule="auto"/>
        <w:ind w:left="0" w:firstLine="744"/>
        <w:jc w:val="both"/>
        <w:rPr>
          <w:sz w:val="28"/>
          <w:szCs w:val="28"/>
        </w:rPr>
      </w:pPr>
      <w:r w:rsidRPr="00B5683A">
        <w:rPr>
          <w:sz w:val="28"/>
          <w:szCs w:val="28"/>
        </w:rPr>
        <w:t xml:space="preserve">Объем безвозмездных поступлений исполнен на 99,4 %  и составил  </w:t>
      </w:r>
      <w:r w:rsidRPr="00B5683A">
        <w:rPr>
          <w:bCs/>
          <w:sz w:val="28"/>
          <w:szCs w:val="28"/>
        </w:rPr>
        <w:t>854,3 млн. руб., что составляет 73,2% от общего объема доходов бюджета. По сравнению с 2022 годом объем безвозмездных поступлений уменьшился на 44,3 млн. руб. или на  4,9 %</w:t>
      </w:r>
      <w:r w:rsidRPr="00B5683A">
        <w:rPr>
          <w:sz w:val="28"/>
          <w:szCs w:val="28"/>
        </w:rPr>
        <w:t>.</w:t>
      </w:r>
    </w:p>
    <w:p w:rsidR="00DE058F" w:rsidRPr="00B5683A" w:rsidRDefault="00DE058F" w:rsidP="00B5683A">
      <w:pPr>
        <w:pStyle w:val="21"/>
        <w:keepNext/>
        <w:spacing w:after="0" w:line="240" w:lineRule="auto"/>
        <w:ind w:left="0" w:firstLine="744"/>
        <w:jc w:val="both"/>
        <w:rPr>
          <w:sz w:val="28"/>
          <w:szCs w:val="28"/>
        </w:rPr>
      </w:pPr>
      <w:r w:rsidRPr="00B5683A">
        <w:rPr>
          <w:sz w:val="28"/>
          <w:szCs w:val="28"/>
        </w:rPr>
        <w:t xml:space="preserve">Объем поступивших налоговых и </w:t>
      </w:r>
      <w:r w:rsidR="0038176C" w:rsidRPr="00B5683A">
        <w:rPr>
          <w:sz w:val="28"/>
          <w:szCs w:val="28"/>
        </w:rPr>
        <w:t>не</w:t>
      </w:r>
      <w:r w:rsidRPr="00B5683A">
        <w:rPr>
          <w:sz w:val="28"/>
          <w:szCs w:val="28"/>
        </w:rPr>
        <w:t xml:space="preserve">налоговых доходов бюджета района составил 313,5 млн. рублей (105,8 % от годовых бюджетных назначений). Увеличение поступления доходов бюджета к прошлому году составило 21,4%. </w:t>
      </w:r>
    </w:p>
    <w:p w:rsidR="00DE058F" w:rsidRPr="00B5683A" w:rsidRDefault="00DE058F" w:rsidP="00B5683A">
      <w:pPr>
        <w:pStyle w:val="a3"/>
        <w:ind w:left="0" w:firstLine="709"/>
        <w:rPr>
          <w:rFonts w:ascii="Times New Roman" w:hAnsi="Times New Roman"/>
          <w:sz w:val="28"/>
          <w:szCs w:val="28"/>
          <w:lang w:eastAsia="ru-RU"/>
        </w:rPr>
      </w:pPr>
      <w:r w:rsidRPr="00B5683A">
        <w:rPr>
          <w:rFonts w:ascii="Times New Roman" w:hAnsi="Times New Roman"/>
          <w:sz w:val="28"/>
          <w:szCs w:val="28"/>
          <w:lang w:eastAsia="ru-RU"/>
        </w:rPr>
        <w:t xml:space="preserve">Более подробно информация по доходной части и расходной части бюджета  будет представлена в отчете об исполнении бюджета за 2023 год. </w:t>
      </w:r>
    </w:p>
    <w:p w:rsidR="00DE058F" w:rsidRPr="00B5683A" w:rsidRDefault="00DE058F" w:rsidP="00B5683A">
      <w:pPr>
        <w:spacing w:after="0" w:line="240" w:lineRule="auto"/>
        <w:ind w:firstLine="709"/>
        <w:jc w:val="both"/>
        <w:rPr>
          <w:rFonts w:ascii="Times New Roman" w:hAnsi="Times New Roman"/>
          <w:sz w:val="28"/>
          <w:szCs w:val="28"/>
          <w:shd w:val="clear" w:color="auto" w:fill="FFFFFF"/>
        </w:rPr>
      </w:pPr>
      <w:r w:rsidRPr="00B5683A">
        <w:rPr>
          <w:rFonts w:ascii="Times New Roman" w:hAnsi="Times New Roman"/>
          <w:sz w:val="28"/>
          <w:szCs w:val="28"/>
          <w:shd w:val="clear" w:color="auto" w:fill="FFFFFF"/>
        </w:rPr>
        <w:t>Все обязательства и условия, взятые на себя по соглашению с Министерством финансов Забайкальского края по повышению эффективности использования бюджетных средств и увеличению поступлений налоговых и неналоговых доходов в местный бюджет выполнены надлежащим образом:</w:t>
      </w:r>
    </w:p>
    <w:tbl>
      <w:tblPr>
        <w:tblpPr w:leftFromText="180" w:rightFromText="180" w:bottomFromText="20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464"/>
      </w:tblGrid>
      <w:tr w:rsidR="00DE058F" w:rsidRPr="00B5683A" w:rsidTr="007228BA">
        <w:tc>
          <w:tcPr>
            <w:tcW w:w="9464" w:type="dxa"/>
            <w:tcBorders>
              <w:top w:val="single" w:sz="4" w:space="0" w:color="auto"/>
              <w:left w:val="single" w:sz="4" w:space="0" w:color="auto"/>
              <w:bottom w:val="single" w:sz="4" w:space="0" w:color="auto"/>
              <w:right w:val="single" w:sz="4" w:space="0" w:color="auto"/>
            </w:tcBorders>
            <w:hideMark/>
          </w:tcPr>
          <w:p w:rsidR="00DE058F" w:rsidRPr="00B5683A" w:rsidRDefault="00DE058F" w:rsidP="00B5683A">
            <w:pPr>
              <w:pStyle w:val="a3"/>
              <w:numPr>
                <w:ilvl w:val="0"/>
                <w:numId w:val="3"/>
              </w:numPr>
              <w:ind w:left="0" w:firstLine="0"/>
              <w:contextualSpacing/>
              <w:rPr>
                <w:rFonts w:ascii="Times New Roman" w:hAnsi="Times New Roman"/>
                <w:sz w:val="28"/>
                <w:szCs w:val="28"/>
                <w:shd w:val="clear" w:color="auto" w:fill="FFFFFF"/>
              </w:rPr>
            </w:pPr>
            <w:r w:rsidRPr="00B5683A">
              <w:rPr>
                <w:rFonts w:ascii="Times New Roman" w:hAnsi="Times New Roman"/>
                <w:sz w:val="28"/>
                <w:szCs w:val="28"/>
                <w:shd w:val="clear" w:color="auto" w:fill="FFFFFF"/>
              </w:rPr>
              <w:t>Объем поступления налоговых и неналоговых доходов консолидированного бюджета муниципального района «Нерчинский район» не ниже показателей, согласованных при рассмотрении параметров консолидированного бюджета муниципального района «Нерчинский район» на 2023 год: по  целевому индикатору – 348 287,69 тыс. руб., фактически составило – 394 511,1тыс.руб.;</w:t>
            </w:r>
          </w:p>
          <w:p w:rsidR="00DE058F" w:rsidRPr="00B5683A" w:rsidRDefault="00DE058F" w:rsidP="00B5683A">
            <w:pPr>
              <w:pStyle w:val="a3"/>
              <w:numPr>
                <w:ilvl w:val="0"/>
                <w:numId w:val="3"/>
              </w:numPr>
              <w:ind w:left="0" w:firstLine="0"/>
              <w:contextualSpacing/>
              <w:rPr>
                <w:rFonts w:ascii="Times New Roman" w:hAnsi="Times New Roman"/>
                <w:sz w:val="28"/>
                <w:szCs w:val="28"/>
                <w:shd w:val="clear" w:color="auto" w:fill="FFFFFF"/>
              </w:rPr>
            </w:pPr>
            <w:r w:rsidRPr="00B5683A">
              <w:rPr>
                <w:rFonts w:ascii="Times New Roman" w:hAnsi="Times New Roman"/>
                <w:sz w:val="28"/>
                <w:szCs w:val="28"/>
                <w:shd w:val="clear" w:color="auto" w:fill="FFFFFF"/>
              </w:rPr>
              <w:t>Процент снижения недоимки составил 0,2  при целевом индикаторе ≥ 20;</w:t>
            </w:r>
          </w:p>
          <w:p w:rsidR="00DE058F" w:rsidRPr="00B5683A" w:rsidRDefault="00DE058F" w:rsidP="00B5683A">
            <w:pPr>
              <w:pStyle w:val="a3"/>
              <w:numPr>
                <w:ilvl w:val="0"/>
                <w:numId w:val="3"/>
              </w:numPr>
              <w:ind w:left="0" w:firstLine="0"/>
              <w:contextualSpacing/>
              <w:rPr>
                <w:rFonts w:ascii="Times New Roman" w:hAnsi="Times New Roman"/>
                <w:sz w:val="28"/>
                <w:szCs w:val="28"/>
                <w:shd w:val="clear" w:color="auto" w:fill="FFFFFF"/>
              </w:rPr>
            </w:pPr>
            <w:r w:rsidRPr="00B5683A">
              <w:rPr>
                <w:rFonts w:ascii="Times New Roman" w:hAnsi="Times New Roman"/>
                <w:sz w:val="28"/>
                <w:szCs w:val="28"/>
                <w:shd w:val="clear" w:color="auto" w:fill="FFFFFF"/>
              </w:rPr>
              <w:t xml:space="preserve">На погашение бюджетного кредита в бюджете района утверждено 1092,6 тыс.руб., в соответствии с графиком, предусмотренным соглашением о предоставлении бюджетного кредита. Оплата произведена в полном объеме.   </w:t>
            </w:r>
          </w:p>
          <w:p w:rsidR="00DE058F" w:rsidRPr="00B5683A" w:rsidRDefault="00DE058F" w:rsidP="00B5683A">
            <w:pPr>
              <w:pStyle w:val="a3"/>
              <w:numPr>
                <w:ilvl w:val="0"/>
                <w:numId w:val="3"/>
              </w:numPr>
              <w:ind w:left="0" w:firstLine="0"/>
              <w:contextualSpacing/>
              <w:rPr>
                <w:rFonts w:ascii="Times New Roman" w:hAnsi="Times New Roman"/>
                <w:sz w:val="28"/>
                <w:szCs w:val="28"/>
                <w:shd w:val="clear" w:color="auto" w:fill="FFFFFF"/>
              </w:rPr>
            </w:pPr>
            <w:r w:rsidRPr="00B5683A">
              <w:rPr>
                <w:rFonts w:ascii="Times New Roman" w:hAnsi="Times New Roman"/>
                <w:sz w:val="28"/>
                <w:szCs w:val="28"/>
                <w:shd w:val="clear" w:color="auto" w:fill="FFFFFF"/>
              </w:rPr>
              <w:t>Просроченной кредиторской задолженности по заработной плате – нет;</w:t>
            </w:r>
          </w:p>
          <w:p w:rsidR="00DE058F" w:rsidRPr="00B5683A" w:rsidRDefault="00DE058F" w:rsidP="00B5683A">
            <w:pPr>
              <w:pStyle w:val="a3"/>
              <w:numPr>
                <w:ilvl w:val="0"/>
                <w:numId w:val="3"/>
              </w:numPr>
              <w:ind w:left="0" w:firstLine="0"/>
              <w:contextualSpacing/>
              <w:rPr>
                <w:rFonts w:ascii="Times New Roman" w:hAnsi="Times New Roman"/>
                <w:sz w:val="28"/>
                <w:szCs w:val="28"/>
                <w:shd w:val="clear" w:color="auto" w:fill="FFFFFF"/>
              </w:rPr>
            </w:pPr>
            <w:r w:rsidRPr="00B5683A">
              <w:rPr>
                <w:rFonts w:ascii="Times New Roman" w:hAnsi="Times New Roman"/>
                <w:sz w:val="28"/>
                <w:szCs w:val="28"/>
                <w:shd w:val="clear" w:color="auto" w:fill="FFFFFF"/>
              </w:rPr>
              <w:t>Коэффициент снижения просроченной кредиторской задолженности по отчислениям в государственные внебюджетные фонды учреждений – 0, при установленном ≥ 0;</w:t>
            </w:r>
          </w:p>
          <w:p w:rsidR="00DE058F" w:rsidRPr="00B5683A" w:rsidRDefault="00DE058F" w:rsidP="00B5683A">
            <w:pPr>
              <w:pStyle w:val="a3"/>
              <w:numPr>
                <w:ilvl w:val="0"/>
                <w:numId w:val="3"/>
              </w:numPr>
              <w:ind w:left="0" w:firstLine="0"/>
              <w:contextualSpacing/>
              <w:rPr>
                <w:rFonts w:ascii="Times New Roman" w:hAnsi="Times New Roman"/>
                <w:sz w:val="28"/>
                <w:szCs w:val="28"/>
                <w:shd w:val="clear" w:color="auto" w:fill="FFFFFF"/>
              </w:rPr>
            </w:pPr>
            <w:r w:rsidRPr="00B5683A">
              <w:rPr>
                <w:rFonts w:ascii="Times New Roman" w:hAnsi="Times New Roman"/>
                <w:sz w:val="28"/>
                <w:szCs w:val="28"/>
                <w:shd w:val="clear" w:color="auto" w:fill="FFFFFF"/>
              </w:rPr>
              <w:lastRenderedPageBreak/>
              <w:t>Коэффициент снижения просроченной кредиторской задолженности по оплате коммунальных услуг, финансируемых за счет местного бюджета – 0, при установленном  ≥ 0;</w:t>
            </w:r>
          </w:p>
          <w:p w:rsidR="00DE058F" w:rsidRPr="00B5683A" w:rsidRDefault="00DE058F" w:rsidP="00B5683A">
            <w:pPr>
              <w:pStyle w:val="a3"/>
              <w:numPr>
                <w:ilvl w:val="0"/>
                <w:numId w:val="3"/>
              </w:numPr>
              <w:ind w:left="0" w:firstLine="0"/>
              <w:contextualSpacing/>
              <w:rPr>
                <w:rFonts w:ascii="Times New Roman" w:hAnsi="Times New Roman"/>
                <w:sz w:val="28"/>
                <w:szCs w:val="28"/>
                <w:shd w:val="clear" w:color="auto" w:fill="FFFFFF"/>
              </w:rPr>
            </w:pPr>
            <w:r w:rsidRPr="00B5683A">
              <w:rPr>
                <w:rFonts w:ascii="Times New Roman" w:hAnsi="Times New Roman"/>
                <w:sz w:val="28"/>
                <w:szCs w:val="28"/>
                <w:shd w:val="clear" w:color="auto" w:fill="FFFFFF"/>
              </w:rPr>
              <w:t>Норматив расходов на содержания органов местного самоуправления не превышен, составляет – 37 331,4 тыс. руб., при принятом целевом индикаторе -39 775,5тыс.руб.</w:t>
            </w:r>
          </w:p>
          <w:p w:rsidR="00DE058F" w:rsidRPr="00B5683A" w:rsidRDefault="00DE058F" w:rsidP="00B5683A">
            <w:pPr>
              <w:pStyle w:val="a3"/>
              <w:numPr>
                <w:ilvl w:val="0"/>
                <w:numId w:val="3"/>
              </w:numPr>
              <w:ind w:left="0" w:firstLine="0"/>
              <w:contextualSpacing/>
              <w:rPr>
                <w:rFonts w:ascii="Times New Roman" w:hAnsi="Times New Roman"/>
                <w:sz w:val="28"/>
                <w:szCs w:val="28"/>
                <w:shd w:val="clear" w:color="auto" w:fill="FFFFFF"/>
              </w:rPr>
            </w:pPr>
            <w:r w:rsidRPr="00B5683A">
              <w:rPr>
                <w:rFonts w:ascii="Times New Roman" w:hAnsi="Times New Roman"/>
                <w:sz w:val="28"/>
                <w:szCs w:val="28"/>
                <w:shd w:val="clear" w:color="auto" w:fill="FFFFFF"/>
              </w:rPr>
              <w:t>Исполнительных листов в 2023 году, сумма задолженности по которым  превышает 10, 0 тыс. руб., предъявлено 5,  приостановление операций на лицевых счетах  в УФК по Забайкальскому краю муниципальных учреждений – нет.</w:t>
            </w:r>
          </w:p>
          <w:p w:rsidR="00DE058F" w:rsidRPr="00B5683A" w:rsidRDefault="00DE058F" w:rsidP="00B5683A">
            <w:pPr>
              <w:pStyle w:val="a3"/>
              <w:numPr>
                <w:ilvl w:val="0"/>
                <w:numId w:val="3"/>
              </w:numPr>
              <w:ind w:left="0" w:firstLine="0"/>
              <w:contextualSpacing/>
              <w:rPr>
                <w:rFonts w:ascii="Times New Roman" w:hAnsi="Times New Roman"/>
                <w:sz w:val="28"/>
                <w:szCs w:val="28"/>
                <w:shd w:val="clear" w:color="auto" w:fill="FFFFFF"/>
              </w:rPr>
            </w:pPr>
            <w:r w:rsidRPr="00B5683A">
              <w:rPr>
                <w:rFonts w:ascii="Times New Roman" w:hAnsi="Times New Roman"/>
                <w:sz w:val="28"/>
                <w:szCs w:val="28"/>
                <w:shd w:val="clear" w:color="auto" w:fill="FFFFFF"/>
              </w:rPr>
              <w:t>Просроченная кредиторская задолженность бюджетных и автономных учреждений отсутствует.</w:t>
            </w:r>
          </w:p>
          <w:p w:rsidR="00DE058F" w:rsidRPr="00B5683A" w:rsidRDefault="00DE058F" w:rsidP="00B5683A">
            <w:pPr>
              <w:pStyle w:val="a3"/>
              <w:numPr>
                <w:ilvl w:val="0"/>
                <w:numId w:val="3"/>
              </w:numPr>
              <w:ind w:left="0" w:firstLine="0"/>
              <w:contextualSpacing/>
              <w:rPr>
                <w:rFonts w:ascii="Times New Roman" w:hAnsi="Times New Roman"/>
                <w:sz w:val="28"/>
                <w:szCs w:val="28"/>
                <w:shd w:val="clear" w:color="auto" w:fill="FFFFFF"/>
              </w:rPr>
            </w:pPr>
            <w:r w:rsidRPr="00B5683A">
              <w:rPr>
                <w:rFonts w:ascii="Times New Roman" w:hAnsi="Times New Roman"/>
                <w:sz w:val="28"/>
                <w:szCs w:val="28"/>
                <w:shd w:val="clear" w:color="auto" w:fill="FFFFFF"/>
              </w:rPr>
              <w:t>Количество решений о внесении изменений в бюджет, согласованных с Министерством финансов Забайкальского края, составило семь.</w:t>
            </w:r>
          </w:p>
          <w:p w:rsidR="00DE058F" w:rsidRPr="00B5683A" w:rsidRDefault="00DE058F" w:rsidP="00B5683A">
            <w:pPr>
              <w:pStyle w:val="a3"/>
              <w:numPr>
                <w:ilvl w:val="0"/>
                <w:numId w:val="3"/>
              </w:numPr>
              <w:ind w:left="0" w:firstLine="0"/>
              <w:contextualSpacing/>
              <w:rPr>
                <w:rFonts w:ascii="Times New Roman" w:hAnsi="Times New Roman"/>
                <w:sz w:val="28"/>
                <w:szCs w:val="28"/>
                <w:shd w:val="clear" w:color="auto" w:fill="FFFFFF"/>
              </w:rPr>
            </w:pPr>
            <w:r w:rsidRPr="00B5683A">
              <w:rPr>
                <w:rFonts w:ascii="Times New Roman" w:hAnsi="Times New Roman"/>
                <w:sz w:val="28"/>
                <w:szCs w:val="28"/>
                <w:shd w:val="clear" w:color="auto" w:fill="FFFFFF"/>
              </w:rPr>
              <w:t>Изменения в решение «Об утверждении бюджета муниципального района «Нерчинский район» в соответствии с рекомендациями Министерства финансов Забайкальского края внесены в срок до 30 марта 2023г., решение №53 от 28.02.2023г.</w:t>
            </w:r>
          </w:p>
          <w:p w:rsidR="00DE058F" w:rsidRPr="00B5683A" w:rsidRDefault="00DE058F" w:rsidP="00B5683A">
            <w:pPr>
              <w:pStyle w:val="a3"/>
              <w:numPr>
                <w:ilvl w:val="0"/>
                <w:numId w:val="3"/>
              </w:numPr>
              <w:ind w:left="0" w:firstLine="0"/>
              <w:contextualSpacing/>
              <w:rPr>
                <w:rFonts w:ascii="Times New Roman" w:hAnsi="Times New Roman"/>
                <w:sz w:val="28"/>
                <w:szCs w:val="28"/>
                <w:shd w:val="clear" w:color="auto" w:fill="FFFFFF"/>
              </w:rPr>
            </w:pPr>
            <w:r w:rsidRPr="00B5683A">
              <w:rPr>
                <w:rFonts w:ascii="Times New Roman" w:hAnsi="Times New Roman"/>
                <w:sz w:val="28"/>
                <w:szCs w:val="28"/>
                <w:shd w:val="clear" w:color="auto" w:fill="FFFFFF"/>
              </w:rPr>
              <w:t>Объем расходных обязательств, принятых сверх объема доведенных лимитов бюджетных обязательств при целевом индикаторе 0 составил 0.</w:t>
            </w:r>
          </w:p>
        </w:tc>
      </w:tr>
    </w:tbl>
    <w:p w:rsidR="00DE058F" w:rsidRPr="00B5683A" w:rsidRDefault="00DE058F" w:rsidP="00B5683A">
      <w:pPr>
        <w:autoSpaceDE w:val="0"/>
        <w:autoSpaceDN w:val="0"/>
        <w:adjustRightInd w:val="0"/>
        <w:spacing w:after="0" w:line="240" w:lineRule="auto"/>
        <w:ind w:firstLine="709"/>
        <w:jc w:val="both"/>
        <w:rPr>
          <w:rFonts w:ascii="Times New Roman" w:hAnsi="Times New Roman"/>
          <w:sz w:val="28"/>
          <w:szCs w:val="28"/>
        </w:rPr>
      </w:pPr>
      <w:r w:rsidRPr="00B5683A">
        <w:rPr>
          <w:rFonts w:ascii="Times New Roman" w:hAnsi="Times New Roman"/>
          <w:sz w:val="28"/>
          <w:szCs w:val="28"/>
        </w:rPr>
        <w:t xml:space="preserve">Всего за 12 месяцев 2023 года проведено 2 заседания Межведомственной комиссии по обеспечению поступления доходов в бюджет района. </w:t>
      </w:r>
    </w:p>
    <w:tbl>
      <w:tblPr>
        <w:tblpPr w:leftFromText="180" w:rightFromText="180" w:bottomFromText="20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180"/>
        <w:gridCol w:w="142"/>
      </w:tblGrid>
      <w:tr w:rsidR="00DE058F" w:rsidRPr="00B5683A" w:rsidTr="007228BA">
        <w:tc>
          <w:tcPr>
            <w:tcW w:w="9322" w:type="dxa"/>
            <w:gridSpan w:val="2"/>
            <w:tcBorders>
              <w:top w:val="single" w:sz="4" w:space="0" w:color="auto"/>
              <w:left w:val="single" w:sz="4" w:space="0" w:color="auto"/>
              <w:bottom w:val="single" w:sz="4" w:space="0" w:color="auto"/>
              <w:right w:val="single" w:sz="4" w:space="0" w:color="auto"/>
            </w:tcBorders>
            <w:hideMark/>
          </w:tcPr>
          <w:p w:rsidR="00DE058F" w:rsidRPr="00B5683A" w:rsidRDefault="00DE058F" w:rsidP="00B5683A">
            <w:pPr>
              <w:pStyle w:val="2"/>
              <w:shd w:val="clear" w:color="auto" w:fill="FFFFFF"/>
              <w:spacing w:before="0"/>
              <w:jc w:val="both"/>
              <w:rPr>
                <w:rFonts w:ascii="Times New Roman" w:hAnsi="Times New Roman" w:cs="Times New Roman"/>
                <w:color w:val="auto"/>
                <w:sz w:val="28"/>
                <w:szCs w:val="28"/>
              </w:rPr>
            </w:pPr>
            <w:r w:rsidRPr="00B5683A">
              <w:rPr>
                <w:rFonts w:ascii="Times New Roman" w:hAnsi="Times New Roman" w:cs="Times New Roman"/>
                <w:color w:val="auto"/>
                <w:sz w:val="28"/>
                <w:szCs w:val="28"/>
              </w:rPr>
              <w:t xml:space="preserve">Контрольных мероприятий вопросов хозяйственной деятельности в 2023 году комитетом по финансам не проводилось ввиду отсутствия специалиста. </w:t>
            </w:r>
            <w:r w:rsidRPr="00B5683A">
              <w:rPr>
                <w:rFonts w:ascii="Times New Roman" w:hAnsi="Times New Roman" w:cs="Times New Roman"/>
                <w:b w:val="0"/>
                <w:color w:val="auto"/>
                <w:sz w:val="28"/>
                <w:szCs w:val="28"/>
              </w:rPr>
              <w:t xml:space="preserve"> Контрольное мероприятие в сфере закупок для обеспечения муниципальных нужд муниципального района «Нерчинский район» проведено 1. Проверка проведена по обращению городского поселения «Нерчинское» по вопросу осуществления закупки у  единственного поставщика. В ходе проверки проведены процедуры предусмотренные  Постановлением Правительства РФ от 29 декабря 2021 г. N 2571, проверкой установлено несоответствие поставщика предъявляемым, извещением о закупке, требованиям. В адрес городского поселения «Нерчинское» направлено отрицательное заключение.</w:t>
            </w:r>
          </w:p>
        </w:tc>
      </w:tr>
      <w:tr w:rsidR="00DE058F" w:rsidRPr="00B5683A" w:rsidTr="007228BA">
        <w:tc>
          <w:tcPr>
            <w:tcW w:w="9322" w:type="dxa"/>
            <w:gridSpan w:val="2"/>
            <w:tcBorders>
              <w:top w:val="single" w:sz="4" w:space="0" w:color="auto"/>
              <w:left w:val="single" w:sz="4" w:space="0" w:color="auto"/>
              <w:bottom w:val="single" w:sz="4" w:space="0" w:color="auto"/>
              <w:right w:val="single" w:sz="4" w:space="0" w:color="auto"/>
            </w:tcBorders>
            <w:hideMark/>
          </w:tcPr>
          <w:p w:rsidR="00DE058F" w:rsidRPr="00B5683A" w:rsidRDefault="00DE058F" w:rsidP="00B5683A">
            <w:pPr>
              <w:spacing w:after="0" w:line="240" w:lineRule="auto"/>
              <w:jc w:val="both"/>
              <w:rPr>
                <w:rFonts w:ascii="Times New Roman" w:hAnsi="Times New Roman"/>
                <w:sz w:val="28"/>
                <w:szCs w:val="28"/>
              </w:rPr>
            </w:pPr>
          </w:p>
        </w:tc>
      </w:tr>
      <w:tr w:rsidR="00DE058F" w:rsidRPr="00B5683A" w:rsidTr="007228BA">
        <w:trPr>
          <w:gridAfter w:val="1"/>
          <w:wAfter w:w="142" w:type="dxa"/>
        </w:trPr>
        <w:tc>
          <w:tcPr>
            <w:tcW w:w="9180" w:type="dxa"/>
            <w:tcBorders>
              <w:top w:val="single" w:sz="4" w:space="0" w:color="auto"/>
              <w:left w:val="single" w:sz="4" w:space="0" w:color="auto"/>
              <w:bottom w:val="single" w:sz="4" w:space="0" w:color="auto"/>
              <w:right w:val="single" w:sz="4" w:space="0" w:color="auto"/>
            </w:tcBorders>
            <w:hideMark/>
          </w:tcPr>
          <w:p w:rsidR="00DE058F" w:rsidRPr="00B5683A" w:rsidRDefault="00DE058F" w:rsidP="00B5683A">
            <w:pPr>
              <w:spacing w:after="0" w:line="240" w:lineRule="auto"/>
              <w:jc w:val="both"/>
              <w:rPr>
                <w:rFonts w:ascii="Times New Roman" w:hAnsi="Times New Roman"/>
                <w:sz w:val="28"/>
                <w:szCs w:val="28"/>
                <w:shd w:val="clear" w:color="auto" w:fill="FFFFFF"/>
              </w:rPr>
            </w:pPr>
            <w:r w:rsidRPr="00B5683A">
              <w:rPr>
                <w:rFonts w:ascii="Times New Roman" w:hAnsi="Times New Roman"/>
                <w:sz w:val="28"/>
                <w:szCs w:val="28"/>
                <w:shd w:val="clear" w:color="auto" w:fill="FFFFFF"/>
              </w:rPr>
              <w:t xml:space="preserve">В соответствии со ст. 36 Бюджетного кодекса РФ  один из основных принципов муниципального района «Нерчинский район» является открытость (прозрачность) бюджета муниципального района, его доступность. </w:t>
            </w:r>
          </w:p>
          <w:p w:rsidR="00DE058F" w:rsidRPr="00B5683A" w:rsidRDefault="00DE058F" w:rsidP="00B5683A">
            <w:pPr>
              <w:spacing w:after="0" w:line="240" w:lineRule="auto"/>
              <w:jc w:val="both"/>
              <w:rPr>
                <w:rFonts w:ascii="Times New Roman" w:hAnsi="Times New Roman"/>
                <w:sz w:val="28"/>
                <w:szCs w:val="28"/>
                <w:shd w:val="clear" w:color="auto" w:fill="FFFFFF"/>
              </w:rPr>
            </w:pPr>
            <w:r w:rsidRPr="00B5683A">
              <w:rPr>
                <w:rFonts w:ascii="Times New Roman" w:hAnsi="Times New Roman"/>
                <w:sz w:val="28"/>
                <w:szCs w:val="28"/>
                <w:shd w:val="clear" w:color="auto" w:fill="FFFFFF"/>
              </w:rPr>
              <w:t xml:space="preserve">На официальном сайте администрации муниципального района «Нерчинский район» размещена следующая информация: решение совета муниципального района «Нерчинский район» о бюджете муниципального района «Нерчинский район» на 2023 г. и плановый период 202 и 2025гг., (№ 39 от 26.12.2022г.); решения совета муниципального района «Нерчинский район» «О внесении изменений в бюджет муниципального </w:t>
            </w:r>
            <w:r w:rsidRPr="00B5683A">
              <w:rPr>
                <w:rFonts w:ascii="Times New Roman" w:hAnsi="Times New Roman"/>
                <w:sz w:val="28"/>
                <w:szCs w:val="28"/>
                <w:shd w:val="clear" w:color="auto" w:fill="FFFFFF"/>
              </w:rPr>
              <w:lastRenderedPageBreak/>
              <w:t xml:space="preserve">района «Нерчинский район» (№53 от 28.03.2023г., № 72 от 21.06.2023г., № 82 от 24.08.2023г., № 87 от 29.09.2023г., № 104 от 30.11.2023г., № 114 от 20.12.2023г., № 121 от 27.12.2023г.,), а также решение совета муниципального района «Нерчинский район» № 86 от 29.09.2023г. «Об исполнении бюджета муниципального района «Нерчинский район» за первое полугодие, муниципальные программы, ежемесячно публикуются отчеты об исполнении бюджета, нормативно-правовые акты, регулирующие бюджетные отношения и бюджетный процесс,  а так же информация о численности муниципальных служащих органов местного самоуправления, с указанием фактических затрат на их денежное содержание. </w:t>
            </w:r>
          </w:p>
          <w:p w:rsidR="00DE058F" w:rsidRPr="00B5683A" w:rsidRDefault="00DE058F" w:rsidP="00B5683A">
            <w:pPr>
              <w:spacing w:after="0" w:line="240" w:lineRule="auto"/>
              <w:jc w:val="both"/>
              <w:rPr>
                <w:rFonts w:ascii="Times New Roman" w:hAnsi="Times New Roman"/>
                <w:sz w:val="28"/>
                <w:szCs w:val="28"/>
              </w:rPr>
            </w:pPr>
            <w:r w:rsidRPr="00B5683A">
              <w:rPr>
                <w:rFonts w:ascii="Times New Roman" w:hAnsi="Times New Roman"/>
                <w:sz w:val="28"/>
                <w:szCs w:val="28"/>
                <w:shd w:val="clear" w:color="auto" w:fill="FFFFFF"/>
              </w:rPr>
              <w:t xml:space="preserve">Также в СМИ были опубликованы Решения о бюджете муниципального района «Нерчинский район»,  информация   о проведении публичных слушаниях по вопросам бюджета, нормативно-правовые акты всех уровней, регулирующие бюджетные отношения и бюджетный процесс в муниципальном районе «Нерчинский район». </w:t>
            </w:r>
          </w:p>
        </w:tc>
      </w:tr>
      <w:tr w:rsidR="00DE058F" w:rsidRPr="00B5683A" w:rsidTr="007228BA">
        <w:trPr>
          <w:gridAfter w:val="1"/>
          <w:wAfter w:w="142" w:type="dxa"/>
        </w:trPr>
        <w:tc>
          <w:tcPr>
            <w:tcW w:w="9180" w:type="dxa"/>
            <w:tcBorders>
              <w:top w:val="single" w:sz="4" w:space="0" w:color="auto"/>
              <w:left w:val="single" w:sz="4" w:space="0" w:color="auto"/>
              <w:bottom w:val="single" w:sz="4" w:space="0" w:color="auto"/>
              <w:right w:val="single" w:sz="4" w:space="0" w:color="auto"/>
            </w:tcBorders>
            <w:hideMark/>
          </w:tcPr>
          <w:p w:rsidR="00DE058F" w:rsidRPr="00B5683A" w:rsidRDefault="00DE058F" w:rsidP="00B5683A">
            <w:pPr>
              <w:spacing w:after="0" w:line="240" w:lineRule="auto"/>
              <w:jc w:val="both"/>
              <w:rPr>
                <w:rFonts w:ascii="Times New Roman" w:hAnsi="Times New Roman"/>
                <w:sz w:val="28"/>
                <w:szCs w:val="28"/>
                <w:shd w:val="clear" w:color="auto" w:fill="FFFFFF"/>
              </w:rPr>
            </w:pPr>
            <w:r w:rsidRPr="00B5683A">
              <w:rPr>
                <w:rFonts w:ascii="Times New Roman" w:hAnsi="Times New Roman"/>
                <w:sz w:val="28"/>
                <w:szCs w:val="28"/>
                <w:shd w:val="clear" w:color="auto" w:fill="FFFFFF"/>
              </w:rPr>
              <w:lastRenderedPageBreak/>
              <w:t>В течение года проводилась работа по недопущению образования просроченной кредиторской задолженности по расходным обязательствам и недопущению блокировки счетов. На 1 января 2024 г. просроченная  кредиторская задолженность отсутствует.</w:t>
            </w:r>
          </w:p>
          <w:p w:rsidR="00DE058F" w:rsidRPr="00B5683A" w:rsidRDefault="00DE058F" w:rsidP="00B5683A">
            <w:pPr>
              <w:spacing w:after="0" w:line="240" w:lineRule="auto"/>
              <w:jc w:val="both"/>
              <w:rPr>
                <w:rFonts w:ascii="Times New Roman" w:hAnsi="Times New Roman"/>
                <w:sz w:val="28"/>
                <w:szCs w:val="28"/>
              </w:rPr>
            </w:pPr>
          </w:p>
        </w:tc>
      </w:tr>
    </w:tbl>
    <w:p w:rsidR="00994419" w:rsidRPr="00B5683A" w:rsidRDefault="00994419" w:rsidP="00B5683A">
      <w:pPr>
        <w:pStyle w:val="a3"/>
        <w:ind w:left="0" w:firstLine="709"/>
        <w:contextualSpacing/>
        <w:rPr>
          <w:rFonts w:ascii="Times New Roman" w:hAnsi="Times New Roman"/>
          <w:sz w:val="28"/>
          <w:szCs w:val="28"/>
        </w:rPr>
      </w:pPr>
    </w:p>
    <w:tbl>
      <w:tblPr>
        <w:tblpPr w:leftFromText="180" w:rightFromText="180" w:bottomFromText="200" w:vertAnchor="text" w:tblpY="1"/>
        <w:tblOverlap w:val="never"/>
        <w:tblW w:w="5000" w:type="pct"/>
        <w:tblLook w:val="01E0" w:firstRow="1" w:lastRow="1" w:firstColumn="1" w:lastColumn="1" w:noHBand="0" w:noVBand="0"/>
      </w:tblPr>
      <w:tblGrid>
        <w:gridCol w:w="9571"/>
      </w:tblGrid>
      <w:tr w:rsidR="00F20D06" w:rsidRPr="00B5683A" w:rsidTr="00F20D06">
        <w:tc>
          <w:tcPr>
            <w:tcW w:w="5000" w:type="pct"/>
            <w:hideMark/>
          </w:tcPr>
          <w:p w:rsidR="00F20D06" w:rsidRPr="00B5683A" w:rsidRDefault="00F20D06" w:rsidP="00B5683A">
            <w:pPr>
              <w:spacing w:after="0" w:line="240" w:lineRule="auto"/>
              <w:ind w:firstLine="709"/>
              <w:jc w:val="both"/>
              <w:rPr>
                <w:rFonts w:ascii="Times New Roman" w:hAnsi="Times New Roman" w:cs="Times New Roman"/>
                <w:sz w:val="28"/>
                <w:szCs w:val="28"/>
              </w:rPr>
            </w:pPr>
          </w:p>
        </w:tc>
      </w:tr>
    </w:tbl>
    <w:p w:rsidR="00AE4506" w:rsidRPr="00B5683A" w:rsidRDefault="00AE4506" w:rsidP="00B5683A">
      <w:pPr>
        <w:pStyle w:val="a3"/>
        <w:numPr>
          <w:ilvl w:val="0"/>
          <w:numId w:val="28"/>
        </w:numPr>
        <w:shd w:val="clear" w:color="auto" w:fill="FFFFFF"/>
        <w:rPr>
          <w:rFonts w:ascii="Times New Roman" w:hAnsi="Times New Roman"/>
          <w:b/>
          <w:i/>
          <w:sz w:val="28"/>
          <w:szCs w:val="28"/>
          <w:lang w:eastAsia="ru-RU"/>
        </w:rPr>
      </w:pPr>
      <w:bookmarkStart w:id="2" w:name="dst100142"/>
      <w:bookmarkEnd w:id="2"/>
      <w:r w:rsidRPr="00B5683A">
        <w:rPr>
          <w:rFonts w:ascii="Times New Roman" w:hAnsi="Times New Roman"/>
          <w:b/>
          <w:i/>
          <w:sz w:val="28"/>
          <w:szCs w:val="28"/>
          <w:lang w:eastAsia="ru-RU"/>
        </w:rPr>
        <w:t>установление, изменение и отмена местных налогов</w:t>
      </w:r>
      <w:r w:rsidR="00FF36A4" w:rsidRPr="00B5683A">
        <w:rPr>
          <w:rFonts w:ascii="Times New Roman" w:hAnsi="Times New Roman"/>
          <w:b/>
          <w:i/>
          <w:sz w:val="28"/>
          <w:szCs w:val="28"/>
          <w:lang w:eastAsia="ru-RU"/>
        </w:rPr>
        <w:t xml:space="preserve"> и сборов муниципального района</w:t>
      </w:r>
    </w:p>
    <w:p w:rsidR="001B2B3C" w:rsidRPr="00B5683A" w:rsidRDefault="00F0246A" w:rsidP="00B5683A">
      <w:pPr>
        <w:pStyle w:val="a5"/>
        <w:spacing w:before="0" w:after="0"/>
        <w:ind w:firstLine="360"/>
        <w:jc w:val="both"/>
        <w:rPr>
          <w:rFonts w:ascii="Times New Roman" w:hAnsi="Times New Roman" w:cs="Times New Roman"/>
          <w:color w:val="auto"/>
          <w:sz w:val="28"/>
          <w:szCs w:val="28"/>
        </w:rPr>
      </w:pPr>
      <w:r w:rsidRPr="00B5683A">
        <w:rPr>
          <w:rFonts w:ascii="Times New Roman" w:hAnsi="Times New Roman" w:cs="Times New Roman"/>
          <w:color w:val="auto"/>
          <w:sz w:val="28"/>
          <w:szCs w:val="28"/>
        </w:rPr>
        <w:t>Решения о внесении изменений и отмене местных налогов не утверждались на территории муниципального района «Нерчинский район».</w:t>
      </w:r>
      <w:r w:rsidR="001B2B3C" w:rsidRPr="00B5683A">
        <w:rPr>
          <w:rFonts w:ascii="Times New Roman" w:hAnsi="Times New Roman" w:cs="Times New Roman"/>
          <w:color w:val="auto"/>
          <w:sz w:val="28"/>
          <w:szCs w:val="28"/>
        </w:rPr>
        <w:t xml:space="preserve"> </w:t>
      </w:r>
    </w:p>
    <w:p w:rsidR="00F0246A" w:rsidRPr="00B5683A" w:rsidRDefault="00F0246A" w:rsidP="00B5683A">
      <w:pPr>
        <w:shd w:val="clear" w:color="auto" w:fill="FFFFFF"/>
        <w:spacing w:after="0" w:line="240" w:lineRule="auto"/>
        <w:ind w:firstLine="709"/>
        <w:jc w:val="both"/>
        <w:rPr>
          <w:rFonts w:ascii="Times New Roman" w:eastAsia="Times New Roman" w:hAnsi="Times New Roman" w:cs="Times New Roman"/>
          <w:b/>
          <w:i/>
          <w:sz w:val="28"/>
          <w:szCs w:val="28"/>
          <w:lang w:eastAsia="ru-RU"/>
        </w:rPr>
      </w:pPr>
      <w:bookmarkStart w:id="3" w:name="dst100143"/>
      <w:bookmarkEnd w:id="3"/>
    </w:p>
    <w:p w:rsidR="00AE4506" w:rsidRPr="00B5683A" w:rsidRDefault="00AE4506" w:rsidP="00B5683A">
      <w:pPr>
        <w:shd w:val="clear" w:color="auto" w:fill="FFFFFF"/>
        <w:spacing w:after="0" w:line="240" w:lineRule="auto"/>
        <w:jc w:val="both"/>
        <w:rPr>
          <w:rFonts w:ascii="Times New Roman" w:eastAsia="Times New Roman" w:hAnsi="Times New Roman" w:cs="Times New Roman"/>
          <w:b/>
          <w:i/>
          <w:sz w:val="28"/>
          <w:szCs w:val="28"/>
          <w:lang w:eastAsia="ru-RU"/>
        </w:rPr>
      </w:pPr>
      <w:r w:rsidRPr="00B5683A">
        <w:rPr>
          <w:rFonts w:ascii="Times New Roman" w:eastAsia="Times New Roman" w:hAnsi="Times New Roman" w:cs="Times New Roman"/>
          <w:b/>
          <w:i/>
          <w:sz w:val="28"/>
          <w:szCs w:val="28"/>
          <w:lang w:eastAsia="ru-RU"/>
        </w:rPr>
        <w:t>3) владение, пользование и распоряжение имуществом, находящимся в муниципальной собс</w:t>
      </w:r>
      <w:r w:rsidR="00FF36A4" w:rsidRPr="00B5683A">
        <w:rPr>
          <w:rFonts w:ascii="Times New Roman" w:eastAsia="Times New Roman" w:hAnsi="Times New Roman" w:cs="Times New Roman"/>
          <w:b/>
          <w:i/>
          <w:sz w:val="28"/>
          <w:szCs w:val="28"/>
          <w:lang w:eastAsia="ru-RU"/>
        </w:rPr>
        <w:t>твенности муниципального района</w:t>
      </w:r>
    </w:p>
    <w:p w:rsidR="00997386" w:rsidRPr="00B5683A" w:rsidRDefault="00997386" w:rsidP="00B5683A">
      <w:pPr>
        <w:spacing w:after="0" w:line="240" w:lineRule="auto"/>
        <w:jc w:val="center"/>
        <w:rPr>
          <w:rFonts w:ascii="Times New Roman" w:eastAsia="Times New Roman" w:hAnsi="Times New Roman" w:cs="Times New Roman"/>
          <w:b/>
          <w:color w:val="000000" w:themeColor="text1"/>
          <w:sz w:val="28"/>
          <w:szCs w:val="28"/>
        </w:rPr>
      </w:pPr>
      <w:r w:rsidRPr="00B5683A">
        <w:rPr>
          <w:rFonts w:ascii="Times New Roman" w:eastAsia="Times New Roman" w:hAnsi="Times New Roman" w:cs="Times New Roman"/>
          <w:b/>
          <w:color w:val="000000" w:themeColor="text1"/>
          <w:sz w:val="28"/>
          <w:szCs w:val="28"/>
        </w:rPr>
        <w:t>1.Имущественные отношения</w:t>
      </w:r>
    </w:p>
    <w:p w:rsidR="00997386" w:rsidRPr="00B5683A" w:rsidRDefault="00997386" w:rsidP="00B5683A">
      <w:pPr>
        <w:pStyle w:val="a7"/>
        <w:spacing w:after="0"/>
        <w:ind w:firstLine="708"/>
        <w:jc w:val="both"/>
        <w:rPr>
          <w:color w:val="000000" w:themeColor="text1"/>
          <w:sz w:val="28"/>
          <w:szCs w:val="28"/>
        </w:rPr>
      </w:pPr>
      <w:r w:rsidRPr="00B5683A">
        <w:rPr>
          <w:color w:val="000000" w:themeColor="text1"/>
          <w:sz w:val="28"/>
          <w:szCs w:val="28"/>
        </w:rPr>
        <w:t xml:space="preserve">Управление и распоряжение муниципальным  имуществом муниципального района «Нерчинский район» в рамках полномочий, установленных Федеральным законом от 06.10.2003 года № 131-ФЗ «Об общих принципах организации местного самоуправления в Российской Федерации», в соответствии с  положением «Об управлении муниципальной собственностью муниципального района «Нерчинский район», утвержденным решением  Совета  муниципального района «Нерчинский район» от 06.02.2009 года № 37(в редакции решения Совета муниципального района «Нерчинский район» </w:t>
      </w:r>
      <w:r w:rsidRPr="00B5683A">
        <w:rPr>
          <w:sz w:val="28"/>
          <w:szCs w:val="28"/>
        </w:rPr>
        <w:t>№50 от 26.01.2023 года)</w:t>
      </w:r>
      <w:r w:rsidRPr="00B5683A">
        <w:rPr>
          <w:color w:val="000000" w:themeColor="text1"/>
          <w:sz w:val="28"/>
          <w:szCs w:val="28"/>
        </w:rPr>
        <w:t xml:space="preserve">, муниципальной программой «Управление и распоряжение муниципальной собственностью муниципального района «Нерчинский район» на период </w:t>
      </w:r>
      <w:r w:rsidRPr="00B5683A">
        <w:rPr>
          <w:sz w:val="28"/>
          <w:szCs w:val="28"/>
        </w:rPr>
        <w:t>2017-2025 годы»</w:t>
      </w:r>
      <w:r w:rsidRPr="00B5683A">
        <w:rPr>
          <w:color w:val="000000" w:themeColor="text1"/>
          <w:sz w:val="28"/>
          <w:szCs w:val="28"/>
        </w:rPr>
        <w:t xml:space="preserve">, утверждённой постановлением администрации муниципального района «Нерчинский район» от  28.11.2016 года №103 </w:t>
      </w:r>
      <w:r w:rsidRPr="00B5683A">
        <w:rPr>
          <w:bCs/>
          <w:sz w:val="28"/>
          <w:szCs w:val="28"/>
        </w:rPr>
        <w:t xml:space="preserve">(в редакции </w:t>
      </w:r>
      <w:r w:rsidRPr="00B5683A">
        <w:rPr>
          <w:sz w:val="28"/>
          <w:szCs w:val="28"/>
        </w:rPr>
        <w:t>от 22.10.2023 года № 67</w:t>
      </w:r>
      <w:r w:rsidRPr="00B5683A">
        <w:rPr>
          <w:bCs/>
          <w:sz w:val="28"/>
          <w:szCs w:val="28"/>
        </w:rPr>
        <w:t>)</w:t>
      </w:r>
      <w:r w:rsidRPr="00B5683A">
        <w:rPr>
          <w:color w:val="000000" w:themeColor="text1"/>
          <w:sz w:val="28"/>
          <w:szCs w:val="28"/>
        </w:rPr>
        <w:t xml:space="preserve"> осуществляется администрацией муниципального района </w:t>
      </w:r>
      <w:r w:rsidRPr="00B5683A">
        <w:rPr>
          <w:color w:val="000000" w:themeColor="text1"/>
          <w:sz w:val="28"/>
          <w:szCs w:val="28"/>
        </w:rPr>
        <w:lastRenderedPageBreak/>
        <w:t>«Нерчинский район» в лице Комитета экономики и имущественных отношений.</w:t>
      </w:r>
    </w:p>
    <w:p w:rsidR="00997386" w:rsidRPr="00B5683A" w:rsidRDefault="00997386" w:rsidP="00B5683A">
      <w:pPr>
        <w:pStyle w:val="a7"/>
        <w:spacing w:after="0"/>
        <w:ind w:firstLine="708"/>
        <w:jc w:val="both"/>
        <w:rPr>
          <w:color w:val="000000" w:themeColor="text1"/>
          <w:sz w:val="28"/>
          <w:szCs w:val="28"/>
        </w:rPr>
      </w:pPr>
      <w:r w:rsidRPr="00B5683A">
        <w:rPr>
          <w:color w:val="000000" w:themeColor="text1"/>
          <w:sz w:val="28"/>
          <w:szCs w:val="28"/>
        </w:rPr>
        <w:t>Деятельность Комитета экономики и имущественных отношений (далее-Комитет) направлена на</w:t>
      </w:r>
      <w:r w:rsidR="00882265" w:rsidRPr="00B5683A">
        <w:rPr>
          <w:color w:val="000000" w:themeColor="text1"/>
          <w:sz w:val="28"/>
          <w:szCs w:val="28"/>
        </w:rPr>
        <w:t xml:space="preserve"> </w:t>
      </w:r>
      <w:r w:rsidRPr="00B5683A">
        <w:rPr>
          <w:color w:val="000000" w:themeColor="text1"/>
          <w:sz w:val="28"/>
          <w:szCs w:val="28"/>
        </w:rPr>
        <w:t>повышение эффективности управления и распоряжения муниципальным имуществом и земельными ресурсами</w:t>
      </w:r>
      <w:r w:rsidR="00882265" w:rsidRPr="00B5683A">
        <w:rPr>
          <w:color w:val="000000" w:themeColor="text1"/>
          <w:sz w:val="28"/>
          <w:szCs w:val="28"/>
        </w:rPr>
        <w:t xml:space="preserve"> </w:t>
      </w:r>
      <w:r w:rsidRPr="00B5683A">
        <w:rPr>
          <w:color w:val="000000" w:themeColor="text1"/>
          <w:sz w:val="28"/>
          <w:szCs w:val="28"/>
          <w:shd w:val="clear" w:color="auto" w:fill="FFFFFF"/>
        </w:rPr>
        <w:t>муниципального района «</w:t>
      </w:r>
      <w:r w:rsidRPr="00B5683A">
        <w:rPr>
          <w:color w:val="000000" w:themeColor="text1"/>
          <w:sz w:val="28"/>
          <w:szCs w:val="28"/>
        </w:rPr>
        <w:t>Нерчинский</w:t>
      </w:r>
      <w:r w:rsidRPr="00B5683A">
        <w:rPr>
          <w:color w:val="000000" w:themeColor="text1"/>
          <w:sz w:val="28"/>
          <w:szCs w:val="28"/>
          <w:lang w:eastAsia="en-US"/>
        </w:rPr>
        <w:t xml:space="preserve"> район</w:t>
      </w:r>
      <w:r w:rsidRPr="00B5683A">
        <w:rPr>
          <w:color w:val="000000" w:themeColor="text1"/>
          <w:sz w:val="28"/>
          <w:szCs w:val="28"/>
          <w:shd w:val="clear" w:color="auto" w:fill="FFFFFF"/>
        </w:rPr>
        <w:t>»</w:t>
      </w:r>
      <w:r w:rsidRPr="00B5683A">
        <w:rPr>
          <w:color w:val="000000" w:themeColor="text1"/>
          <w:sz w:val="28"/>
          <w:szCs w:val="28"/>
        </w:rPr>
        <w:t xml:space="preserve"> на основе современных принципов и методов управления, а также на увеличение поступлений неналоговых доходов в бюджет от управления и распоряжения муниципальным имуществом, земельными участками, находящимися в собственности муниципального района «Нерчинский район» и земельными участками, собственность на которые не разграничена, расположенными на территории сельских поселений, входящих в состав муниципального района «Нерчинский район».</w:t>
      </w:r>
    </w:p>
    <w:p w:rsidR="00997386" w:rsidRPr="00B5683A" w:rsidRDefault="00997386" w:rsidP="00B5683A">
      <w:pPr>
        <w:pStyle w:val="a7"/>
        <w:spacing w:after="0"/>
        <w:jc w:val="both"/>
        <w:rPr>
          <w:color w:val="000000" w:themeColor="text1"/>
          <w:sz w:val="28"/>
          <w:szCs w:val="28"/>
        </w:rPr>
      </w:pPr>
      <w:r w:rsidRPr="00B5683A">
        <w:rPr>
          <w:b/>
          <w:color w:val="000000" w:themeColor="text1"/>
          <w:sz w:val="28"/>
          <w:szCs w:val="28"/>
        </w:rPr>
        <w:t>Основными задачами</w:t>
      </w:r>
      <w:r w:rsidRPr="00B5683A">
        <w:rPr>
          <w:color w:val="000000" w:themeColor="text1"/>
          <w:sz w:val="28"/>
          <w:szCs w:val="28"/>
        </w:rPr>
        <w:t xml:space="preserve">  в области земельно-имущественных отношений являются:</w:t>
      </w:r>
    </w:p>
    <w:p w:rsidR="00997386" w:rsidRPr="00B5683A" w:rsidRDefault="00997386" w:rsidP="00B5683A">
      <w:pPr>
        <w:spacing w:after="0" w:line="240" w:lineRule="auto"/>
        <w:ind w:firstLine="567"/>
        <w:jc w:val="both"/>
        <w:rPr>
          <w:rFonts w:ascii="Times New Roman" w:hAnsi="Times New Roman" w:cs="Times New Roman"/>
          <w:color w:val="000000" w:themeColor="text1"/>
          <w:sz w:val="28"/>
          <w:szCs w:val="28"/>
        </w:rPr>
      </w:pPr>
      <w:r w:rsidRPr="00B5683A">
        <w:rPr>
          <w:rFonts w:ascii="Times New Roman" w:hAnsi="Times New Roman" w:cs="Times New Roman"/>
          <w:color w:val="000000" w:themeColor="text1"/>
          <w:sz w:val="28"/>
          <w:szCs w:val="28"/>
        </w:rPr>
        <w:t>1. Обеспечение  полноты и достоверности  учёта муниципальной собственности муниципального района «Нерчинский район».</w:t>
      </w:r>
    </w:p>
    <w:p w:rsidR="00997386" w:rsidRPr="00B5683A" w:rsidRDefault="00997386" w:rsidP="00B5683A">
      <w:pPr>
        <w:pStyle w:val="af0"/>
        <w:ind w:firstLine="567"/>
        <w:jc w:val="both"/>
        <w:rPr>
          <w:rFonts w:ascii="Times New Roman" w:hAnsi="Times New Roman"/>
          <w:color w:val="000000" w:themeColor="text1"/>
          <w:sz w:val="28"/>
          <w:szCs w:val="28"/>
        </w:rPr>
      </w:pPr>
      <w:r w:rsidRPr="00B5683A">
        <w:rPr>
          <w:rFonts w:ascii="Times New Roman" w:hAnsi="Times New Roman"/>
          <w:color w:val="000000" w:themeColor="text1"/>
          <w:sz w:val="28"/>
          <w:szCs w:val="28"/>
        </w:rPr>
        <w:t xml:space="preserve">2. Обеспечение эффективного управления, распоряжения, использования и сохранности муниципального  имущества,  находящегося в собственности муниципального района «Нерчинский район», в том числе земельными участками, находящимися в собственности муниципального района «Нерчинский район», земельными участками, собственность на которые не разграничена на территории сельских поселений, входящих в состав муниципального района «Нерчинский район». </w:t>
      </w:r>
    </w:p>
    <w:p w:rsidR="00997386" w:rsidRPr="00B5683A" w:rsidRDefault="00997386" w:rsidP="00B5683A">
      <w:pPr>
        <w:pStyle w:val="a7"/>
        <w:spacing w:after="0"/>
        <w:jc w:val="both"/>
        <w:rPr>
          <w:color w:val="000000" w:themeColor="text1"/>
          <w:sz w:val="28"/>
          <w:szCs w:val="28"/>
        </w:rPr>
      </w:pPr>
      <w:r w:rsidRPr="00B5683A">
        <w:rPr>
          <w:color w:val="000000" w:themeColor="text1"/>
          <w:sz w:val="28"/>
          <w:szCs w:val="28"/>
        </w:rPr>
        <w:t xml:space="preserve">3.Формирование неналоговых доходов бюджета муниципального района «Нерчинский район» от распоряжения объектами муниципальной собственности, земельными участками, находящихся в собственности муниципального района «Нерчинский район».                                                                                                                                                                                               </w:t>
      </w:r>
    </w:p>
    <w:p w:rsidR="00997386" w:rsidRPr="00B5683A" w:rsidRDefault="00997386" w:rsidP="00B5683A">
      <w:pPr>
        <w:suppressAutoHyphens/>
        <w:spacing w:after="0" w:line="240" w:lineRule="auto"/>
        <w:ind w:firstLine="567"/>
        <w:jc w:val="both"/>
        <w:rPr>
          <w:rFonts w:ascii="Times New Roman" w:hAnsi="Times New Roman" w:cs="Times New Roman"/>
          <w:b/>
          <w:color w:val="000000" w:themeColor="text1"/>
          <w:sz w:val="28"/>
          <w:szCs w:val="28"/>
        </w:rPr>
      </w:pPr>
      <w:r w:rsidRPr="00B5683A">
        <w:rPr>
          <w:rFonts w:ascii="Times New Roman" w:eastAsia="Times New Roman" w:hAnsi="Times New Roman" w:cs="Times New Roman"/>
          <w:b/>
          <w:color w:val="000000" w:themeColor="text1"/>
          <w:sz w:val="28"/>
          <w:szCs w:val="28"/>
        </w:rPr>
        <w:t>В течение 2023 года, в целях решения указанных задач работа</w:t>
      </w:r>
      <w:r w:rsidR="00EC6D3D" w:rsidRPr="00B5683A">
        <w:rPr>
          <w:rFonts w:ascii="Times New Roman" w:eastAsia="Times New Roman" w:hAnsi="Times New Roman" w:cs="Times New Roman"/>
          <w:b/>
          <w:color w:val="000000" w:themeColor="text1"/>
          <w:sz w:val="28"/>
          <w:szCs w:val="28"/>
        </w:rPr>
        <w:t xml:space="preserve"> </w:t>
      </w:r>
      <w:r w:rsidRPr="00B5683A">
        <w:rPr>
          <w:rFonts w:ascii="Times New Roman" w:hAnsi="Times New Roman" w:cs="Times New Roman"/>
          <w:b/>
          <w:color w:val="000000" w:themeColor="text1"/>
          <w:sz w:val="28"/>
          <w:szCs w:val="28"/>
        </w:rPr>
        <w:t xml:space="preserve">Комитета </w:t>
      </w:r>
      <w:r w:rsidRPr="00B5683A">
        <w:rPr>
          <w:rFonts w:ascii="Times New Roman" w:eastAsia="Times New Roman" w:hAnsi="Times New Roman" w:cs="Times New Roman"/>
          <w:b/>
          <w:color w:val="000000" w:themeColor="text1"/>
          <w:sz w:val="28"/>
          <w:szCs w:val="28"/>
        </w:rPr>
        <w:t>велась по следующим основным направлениям:</w:t>
      </w:r>
    </w:p>
    <w:p w:rsidR="00997386" w:rsidRPr="00B5683A" w:rsidRDefault="00997386" w:rsidP="00B5683A">
      <w:pPr>
        <w:suppressAutoHyphens/>
        <w:spacing w:after="0" w:line="240" w:lineRule="auto"/>
        <w:ind w:firstLine="567"/>
        <w:jc w:val="both"/>
        <w:rPr>
          <w:rFonts w:ascii="Times New Roman" w:eastAsia="Times New Roman" w:hAnsi="Times New Roman" w:cs="Times New Roman"/>
          <w:color w:val="000000" w:themeColor="text1"/>
          <w:sz w:val="28"/>
          <w:szCs w:val="28"/>
        </w:rPr>
      </w:pPr>
      <w:r w:rsidRPr="00B5683A">
        <w:rPr>
          <w:rFonts w:ascii="Times New Roman" w:hAnsi="Times New Roman" w:cs="Times New Roman"/>
          <w:color w:val="000000" w:themeColor="text1"/>
          <w:sz w:val="28"/>
          <w:szCs w:val="28"/>
        </w:rPr>
        <w:t>- формирование полноценной и достоверной документально-информационной основы управления муниципальной собственностью за счет повышения эффективности учета муниципального имущества;</w:t>
      </w:r>
    </w:p>
    <w:p w:rsidR="00997386" w:rsidRPr="00B5683A" w:rsidRDefault="00997386" w:rsidP="00B5683A">
      <w:pPr>
        <w:pStyle w:val="21"/>
        <w:widowControl w:val="0"/>
        <w:suppressAutoHyphens/>
        <w:spacing w:after="0" w:line="240" w:lineRule="auto"/>
        <w:ind w:left="0"/>
        <w:jc w:val="both"/>
        <w:rPr>
          <w:color w:val="000000" w:themeColor="text1"/>
          <w:sz w:val="28"/>
          <w:szCs w:val="28"/>
        </w:rPr>
      </w:pPr>
      <w:r w:rsidRPr="00B5683A">
        <w:rPr>
          <w:color w:val="000000" w:themeColor="text1"/>
          <w:sz w:val="28"/>
          <w:szCs w:val="28"/>
        </w:rPr>
        <w:t>- формирование собственности муниципального района «Нерчинский район», связанное с  оптимизацией структуры, состава имущества, эффективностью управления муниципальной собственностью;</w:t>
      </w:r>
    </w:p>
    <w:p w:rsidR="00997386" w:rsidRPr="00B5683A" w:rsidRDefault="00997386" w:rsidP="00B5683A">
      <w:pPr>
        <w:pStyle w:val="21"/>
        <w:widowControl w:val="0"/>
        <w:suppressAutoHyphens/>
        <w:spacing w:after="0" w:line="240" w:lineRule="auto"/>
        <w:ind w:left="0"/>
        <w:jc w:val="both"/>
        <w:rPr>
          <w:color w:val="000000" w:themeColor="text1"/>
          <w:sz w:val="28"/>
          <w:szCs w:val="28"/>
        </w:rPr>
      </w:pPr>
      <w:r w:rsidRPr="00B5683A">
        <w:rPr>
          <w:color w:val="000000" w:themeColor="text1"/>
          <w:sz w:val="28"/>
          <w:szCs w:val="28"/>
        </w:rPr>
        <w:t>- формирование неналоговых доходов бюджета муниципального района «Нерчинский район» от распоряжения объектами муниципальной собственности, земельными участками, находящихся в собственности муниципального района «Нерчинский район» и земельными участками, собственность на которые не разграничена на территории сельских поселений, входящих в состав муниципального района «Нерчинский район».</w:t>
      </w:r>
    </w:p>
    <w:p w:rsidR="00997386" w:rsidRPr="00B5683A" w:rsidRDefault="00997386" w:rsidP="00B5683A">
      <w:pPr>
        <w:pStyle w:val="21"/>
        <w:widowControl w:val="0"/>
        <w:suppressAutoHyphens/>
        <w:spacing w:after="0" w:line="240" w:lineRule="auto"/>
        <w:ind w:left="0" w:firstLine="567"/>
        <w:jc w:val="both"/>
        <w:rPr>
          <w:color w:val="000000" w:themeColor="text1"/>
          <w:sz w:val="28"/>
          <w:szCs w:val="28"/>
        </w:rPr>
      </w:pPr>
      <w:r w:rsidRPr="00B5683A">
        <w:rPr>
          <w:b/>
          <w:color w:val="000000" w:themeColor="text1"/>
          <w:sz w:val="28"/>
          <w:szCs w:val="28"/>
        </w:rPr>
        <w:t>1.1.</w:t>
      </w:r>
      <w:r w:rsidRPr="00B5683A">
        <w:rPr>
          <w:color w:val="000000" w:themeColor="text1"/>
          <w:sz w:val="28"/>
          <w:szCs w:val="28"/>
        </w:rPr>
        <w:t xml:space="preserve"> Важным направлением в деятельности Комитета в сфере управления объектами муниципальной собственности является </w:t>
      </w:r>
      <w:r w:rsidRPr="00B5683A">
        <w:rPr>
          <w:b/>
          <w:color w:val="000000" w:themeColor="text1"/>
          <w:sz w:val="28"/>
          <w:szCs w:val="28"/>
        </w:rPr>
        <w:t xml:space="preserve">формирование </w:t>
      </w:r>
      <w:r w:rsidRPr="00B5683A">
        <w:rPr>
          <w:b/>
          <w:color w:val="000000" w:themeColor="text1"/>
          <w:sz w:val="28"/>
          <w:szCs w:val="28"/>
        </w:rPr>
        <w:lastRenderedPageBreak/>
        <w:t>полноценной и достоверной документально-информационной основы управления муниципальной собственностью</w:t>
      </w:r>
      <w:r w:rsidRPr="00B5683A">
        <w:rPr>
          <w:color w:val="000000" w:themeColor="text1"/>
          <w:sz w:val="28"/>
          <w:szCs w:val="28"/>
        </w:rPr>
        <w:t xml:space="preserve"> за счет повышения эффективности учета муниципального имущества. </w:t>
      </w:r>
    </w:p>
    <w:p w:rsidR="00997386" w:rsidRPr="00B5683A" w:rsidRDefault="00997386" w:rsidP="00B5683A">
      <w:pPr>
        <w:pStyle w:val="21"/>
        <w:widowControl w:val="0"/>
        <w:suppressAutoHyphens/>
        <w:spacing w:after="0" w:line="240" w:lineRule="auto"/>
        <w:ind w:left="0" w:firstLine="567"/>
        <w:jc w:val="both"/>
        <w:rPr>
          <w:b/>
          <w:bCs/>
          <w:sz w:val="28"/>
          <w:szCs w:val="28"/>
        </w:rPr>
      </w:pPr>
      <w:r w:rsidRPr="00B5683A">
        <w:rPr>
          <w:color w:val="000000" w:themeColor="text1"/>
          <w:sz w:val="28"/>
          <w:szCs w:val="28"/>
        </w:rPr>
        <w:t>В рамках реализации данного направления, Комитетом обеспечивается ведение реестра муниципального имущества, которое</w:t>
      </w:r>
      <w:r w:rsidR="00882265" w:rsidRPr="00B5683A">
        <w:rPr>
          <w:color w:val="000000" w:themeColor="text1"/>
          <w:sz w:val="28"/>
          <w:szCs w:val="28"/>
        </w:rPr>
        <w:t xml:space="preserve"> </w:t>
      </w:r>
      <w:r w:rsidRPr="00B5683A">
        <w:rPr>
          <w:color w:val="000000" w:themeColor="text1"/>
          <w:sz w:val="28"/>
          <w:szCs w:val="28"/>
        </w:rPr>
        <w:t xml:space="preserve">осуществляется </w:t>
      </w:r>
      <w:r w:rsidRPr="00B5683A">
        <w:rPr>
          <w:color w:val="000000" w:themeColor="text1"/>
          <w:spacing w:val="2"/>
          <w:sz w:val="28"/>
          <w:szCs w:val="28"/>
        </w:rPr>
        <w:t>в соответствии с </w:t>
      </w:r>
      <w:r w:rsidRPr="00B5683A">
        <w:rPr>
          <w:color w:val="000000" w:themeColor="text1"/>
          <w:sz w:val="28"/>
          <w:szCs w:val="28"/>
        </w:rPr>
        <w:t xml:space="preserve">Порядком учета и ведения реестра муниципального района «Нерчинский район» Забайкальского края, утвержденным постановлением администрации муниципального района «Нерчинский район» от 16.09.2014 года № 71 (в редакции постановления № 100 от 31.08.2018 года), </w:t>
      </w:r>
      <w:r w:rsidRPr="00B5683A">
        <w:rPr>
          <w:sz w:val="28"/>
          <w:szCs w:val="28"/>
        </w:rPr>
        <w:t>Приказом Минэкономразвития России от 30.08.2011 № 424 «</w:t>
      </w:r>
      <w:r w:rsidRPr="00B5683A">
        <w:rPr>
          <w:bCs/>
          <w:sz w:val="28"/>
          <w:szCs w:val="28"/>
        </w:rPr>
        <w:t>Об утверждении порядка ведения органами местного самоуправления реестров муниципального имущества»</w:t>
      </w:r>
      <w:r w:rsidRPr="00B5683A">
        <w:rPr>
          <w:color w:val="000000" w:themeColor="text1"/>
          <w:sz w:val="28"/>
          <w:szCs w:val="28"/>
        </w:rPr>
        <w:t xml:space="preserve"> на бумажных носителях и в электронном виде без программного сопровождения, в документах формата</w:t>
      </w:r>
      <w:r w:rsidR="00882265" w:rsidRPr="00B5683A">
        <w:rPr>
          <w:color w:val="000000" w:themeColor="text1"/>
          <w:sz w:val="28"/>
          <w:szCs w:val="28"/>
        </w:rPr>
        <w:t xml:space="preserve"> </w:t>
      </w:r>
      <w:r w:rsidRPr="00B5683A">
        <w:rPr>
          <w:color w:val="000000" w:themeColor="text1"/>
          <w:sz w:val="28"/>
          <w:szCs w:val="28"/>
        </w:rPr>
        <w:t>Exel.</w:t>
      </w:r>
    </w:p>
    <w:p w:rsidR="00997386" w:rsidRPr="00B5683A" w:rsidRDefault="00997386" w:rsidP="00B5683A">
      <w:pPr>
        <w:spacing w:after="0" w:line="240" w:lineRule="auto"/>
        <w:ind w:firstLine="567"/>
        <w:jc w:val="both"/>
        <w:rPr>
          <w:rFonts w:ascii="Times New Roman" w:eastAsia="Times New Roman" w:hAnsi="Times New Roman" w:cs="Times New Roman"/>
          <w:color w:val="000000" w:themeColor="text1"/>
          <w:sz w:val="28"/>
          <w:szCs w:val="28"/>
        </w:rPr>
      </w:pPr>
      <w:r w:rsidRPr="00B5683A">
        <w:rPr>
          <w:rFonts w:ascii="Times New Roman" w:hAnsi="Times New Roman" w:cs="Times New Roman"/>
          <w:color w:val="000000" w:themeColor="text1"/>
          <w:sz w:val="28"/>
          <w:szCs w:val="28"/>
        </w:rPr>
        <w:t>О</w:t>
      </w:r>
      <w:r w:rsidRPr="00B5683A">
        <w:rPr>
          <w:rFonts w:ascii="Times New Roman" w:eastAsia="Times New Roman" w:hAnsi="Times New Roman" w:cs="Times New Roman"/>
          <w:color w:val="000000" w:themeColor="text1"/>
          <w:sz w:val="28"/>
          <w:szCs w:val="28"/>
        </w:rPr>
        <w:t>сновн</w:t>
      </w:r>
      <w:r w:rsidRPr="00B5683A">
        <w:rPr>
          <w:rFonts w:ascii="Times New Roman" w:hAnsi="Times New Roman" w:cs="Times New Roman"/>
          <w:color w:val="000000" w:themeColor="text1"/>
          <w:sz w:val="28"/>
          <w:szCs w:val="28"/>
        </w:rPr>
        <w:t>ая</w:t>
      </w:r>
      <w:r w:rsidRPr="00B5683A">
        <w:rPr>
          <w:rFonts w:ascii="Times New Roman" w:eastAsia="Times New Roman" w:hAnsi="Times New Roman" w:cs="Times New Roman"/>
          <w:color w:val="000000" w:themeColor="text1"/>
          <w:sz w:val="28"/>
          <w:szCs w:val="28"/>
        </w:rPr>
        <w:t xml:space="preserve"> часть имущественных объектов - это имущество для решения вопросов местного значения муниципального района.</w:t>
      </w:r>
      <w:r w:rsidR="00882265" w:rsidRPr="00B5683A">
        <w:rPr>
          <w:rFonts w:ascii="Times New Roman" w:eastAsia="Times New Roman" w:hAnsi="Times New Roman" w:cs="Times New Roman"/>
          <w:color w:val="000000" w:themeColor="text1"/>
          <w:sz w:val="28"/>
          <w:szCs w:val="28"/>
        </w:rPr>
        <w:t xml:space="preserve"> </w:t>
      </w:r>
      <w:r w:rsidRPr="00B5683A">
        <w:rPr>
          <w:rFonts w:ascii="Times New Roman" w:eastAsia="Times New Roman" w:hAnsi="Times New Roman" w:cs="Times New Roman"/>
          <w:color w:val="000000" w:themeColor="text1"/>
          <w:sz w:val="28"/>
          <w:szCs w:val="28"/>
        </w:rPr>
        <w:t xml:space="preserve">Основными </w:t>
      </w:r>
      <w:r w:rsidRPr="00B5683A">
        <w:rPr>
          <w:rFonts w:ascii="Times New Roman" w:hAnsi="Times New Roman" w:cs="Times New Roman"/>
          <w:color w:val="000000" w:themeColor="text1"/>
          <w:sz w:val="28"/>
          <w:szCs w:val="28"/>
        </w:rPr>
        <w:t>пользователями муниципального имущества</w:t>
      </w:r>
      <w:r w:rsidRPr="00B5683A">
        <w:rPr>
          <w:rFonts w:ascii="Times New Roman" w:eastAsia="Times New Roman" w:hAnsi="Times New Roman" w:cs="Times New Roman"/>
          <w:color w:val="000000" w:themeColor="text1"/>
          <w:sz w:val="28"/>
          <w:szCs w:val="28"/>
        </w:rPr>
        <w:t xml:space="preserve"> явля</w:t>
      </w:r>
      <w:r w:rsidRPr="00B5683A">
        <w:rPr>
          <w:rFonts w:ascii="Times New Roman" w:hAnsi="Times New Roman" w:cs="Times New Roman"/>
          <w:color w:val="000000" w:themeColor="text1"/>
          <w:sz w:val="28"/>
          <w:szCs w:val="28"/>
        </w:rPr>
        <w:t>ются</w:t>
      </w:r>
      <w:r w:rsidRPr="00B5683A">
        <w:rPr>
          <w:rFonts w:ascii="Times New Roman" w:eastAsia="Times New Roman" w:hAnsi="Times New Roman" w:cs="Times New Roman"/>
          <w:color w:val="000000" w:themeColor="text1"/>
          <w:sz w:val="28"/>
          <w:szCs w:val="28"/>
        </w:rPr>
        <w:t xml:space="preserve"> органы исполнительной власти, учреждения  муниципального района</w:t>
      </w:r>
      <w:r w:rsidRPr="00B5683A">
        <w:rPr>
          <w:rFonts w:ascii="Times New Roman" w:hAnsi="Times New Roman" w:cs="Times New Roman"/>
          <w:color w:val="000000" w:themeColor="text1"/>
          <w:sz w:val="28"/>
          <w:szCs w:val="28"/>
        </w:rPr>
        <w:t>.</w:t>
      </w:r>
    </w:p>
    <w:p w:rsidR="00997386" w:rsidRPr="00B5683A" w:rsidRDefault="00997386" w:rsidP="00B5683A">
      <w:pPr>
        <w:spacing w:after="0" w:line="240" w:lineRule="auto"/>
        <w:ind w:firstLine="567"/>
        <w:jc w:val="both"/>
        <w:rPr>
          <w:rFonts w:ascii="Times New Roman" w:hAnsi="Times New Roman" w:cs="Times New Roman"/>
          <w:color w:val="000000"/>
          <w:sz w:val="28"/>
          <w:szCs w:val="28"/>
        </w:rPr>
      </w:pPr>
      <w:r w:rsidRPr="00B5683A">
        <w:rPr>
          <w:rFonts w:ascii="Times New Roman" w:hAnsi="Times New Roman" w:cs="Times New Roman"/>
          <w:color w:val="000000" w:themeColor="text1"/>
          <w:sz w:val="28"/>
          <w:szCs w:val="28"/>
        </w:rPr>
        <w:t xml:space="preserve">Так, по состоянию </w:t>
      </w:r>
      <w:r w:rsidRPr="00B5683A">
        <w:rPr>
          <w:rFonts w:ascii="Times New Roman" w:eastAsia="Times New Roman" w:hAnsi="Times New Roman" w:cs="Times New Roman"/>
          <w:color w:val="000000" w:themeColor="text1"/>
          <w:sz w:val="28"/>
          <w:szCs w:val="28"/>
        </w:rPr>
        <w:t>на 01.01.2024 года,</w:t>
      </w:r>
      <w:r w:rsidR="00882265" w:rsidRPr="00B5683A">
        <w:rPr>
          <w:rFonts w:ascii="Times New Roman" w:eastAsia="Times New Roman" w:hAnsi="Times New Roman" w:cs="Times New Roman"/>
          <w:color w:val="000000" w:themeColor="text1"/>
          <w:sz w:val="28"/>
          <w:szCs w:val="28"/>
        </w:rPr>
        <w:t xml:space="preserve"> </w:t>
      </w:r>
      <w:r w:rsidRPr="00B5683A">
        <w:rPr>
          <w:rFonts w:ascii="Times New Roman" w:hAnsi="Times New Roman" w:cs="Times New Roman"/>
          <w:color w:val="000000" w:themeColor="text1"/>
          <w:sz w:val="28"/>
          <w:szCs w:val="28"/>
        </w:rPr>
        <w:t>в реестре собственности муниципального района «Нерчинский район» зарегистрировано 94 пользователя имущественных объектов, из них:</w:t>
      </w:r>
    </w:p>
    <w:p w:rsidR="00997386" w:rsidRPr="00B5683A" w:rsidRDefault="00997386" w:rsidP="00B5683A">
      <w:pPr>
        <w:spacing w:after="0" w:line="240" w:lineRule="auto"/>
        <w:ind w:firstLine="567"/>
        <w:jc w:val="both"/>
        <w:rPr>
          <w:rFonts w:ascii="Times New Roman" w:eastAsia="Times New Roman" w:hAnsi="Times New Roman" w:cs="Times New Roman"/>
          <w:color w:val="000000"/>
          <w:sz w:val="28"/>
          <w:szCs w:val="28"/>
        </w:rPr>
      </w:pPr>
      <w:r w:rsidRPr="00B5683A">
        <w:rPr>
          <w:rFonts w:ascii="Times New Roman" w:eastAsia="Times New Roman" w:hAnsi="Times New Roman" w:cs="Times New Roman"/>
          <w:color w:val="000000"/>
          <w:sz w:val="28"/>
          <w:szCs w:val="28"/>
        </w:rPr>
        <w:t>56 муниципальных бюджетных учреждени</w:t>
      </w:r>
      <w:r w:rsidRPr="00B5683A">
        <w:rPr>
          <w:rFonts w:ascii="Times New Roman" w:hAnsi="Times New Roman" w:cs="Times New Roman"/>
          <w:color w:val="000000"/>
          <w:sz w:val="28"/>
          <w:szCs w:val="28"/>
        </w:rPr>
        <w:t>й</w:t>
      </w:r>
      <w:r w:rsidRPr="00B5683A">
        <w:rPr>
          <w:rFonts w:ascii="Times New Roman" w:eastAsia="Times New Roman" w:hAnsi="Times New Roman" w:cs="Times New Roman"/>
          <w:color w:val="000000"/>
          <w:sz w:val="28"/>
          <w:szCs w:val="28"/>
        </w:rPr>
        <w:t>, 2 хозяйствующих субъект</w:t>
      </w:r>
      <w:r w:rsidRPr="00B5683A">
        <w:rPr>
          <w:rFonts w:ascii="Times New Roman" w:hAnsi="Times New Roman" w:cs="Times New Roman"/>
          <w:color w:val="000000"/>
          <w:sz w:val="28"/>
          <w:szCs w:val="28"/>
        </w:rPr>
        <w:t>а</w:t>
      </w:r>
      <w:r w:rsidRPr="00B5683A">
        <w:rPr>
          <w:rFonts w:ascii="Times New Roman" w:eastAsia="Times New Roman" w:hAnsi="Times New Roman" w:cs="Times New Roman"/>
          <w:color w:val="000000"/>
          <w:sz w:val="28"/>
          <w:szCs w:val="28"/>
        </w:rPr>
        <w:t xml:space="preserve"> с муниципальной долей собственности в уставном капитале,</w:t>
      </w:r>
      <w:r w:rsidRPr="00B5683A">
        <w:rPr>
          <w:rFonts w:ascii="Times New Roman" w:hAnsi="Times New Roman" w:cs="Times New Roman"/>
          <w:color w:val="000000" w:themeColor="text1"/>
          <w:sz w:val="28"/>
          <w:szCs w:val="28"/>
        </w:rPr>
        <w:t>4 сельскохозяйственных предприятия,</w:t>
      </w:r>
      <w:r w:rsidRPr="00B5683A">
        <w:rPr>
          <w:rFonts w:ascii="Times New Roman" w:eastAsia="Times New Roman" w:hAnsi="Times New Roman" w:cs="Times New Roman"/>
          <w:color w:val="000000"/>
          <w:sz w:val="28"/>
          <w:szCs w:val="28"/>
        </w:rPr>
        <w:t xml:space="preserve"> 13 физических и юридических лиц – арендаторов муниципального имущества, 13 юридических и физических лиц, использующих муниципальное имущество на праве безвозмездного пользования, 2 лица, являющихся хранителем муниципального имущества.</w:t>
      </w:r>
    </w:p>
    <w:p w:rsidR="00997386" w:rsidRPr="00B5683A" w:rsidRDefault="00997386" w:rsidP="00B5683A">
      <w:pPr>
        <w:spacing w:after="0" w:line="240" w:lineRule="auto"/>
        <w:ind w:firstLine="567"/>
        <w:jc w:val="both"/>
        <w:rPr>
          <w:rFonts w:ascii="Times New Roman" w:eastAsia="Times New Roman" w:hAnsi="Times New Roman" w:cs="Times New Roman"/>
          <w:color w:val="000000" w:themeColor="text1"/>
          <w:sz w:val="28"/>
          <w:szCs w:val="28"/>
        </w:rPr>
      </w:pPr>
      <w:r w:rsidRPr="00B5683A">
        <w:rPr>
          <w:rFonts w:ascii="Times New Roman" w:eastAsia="Times New Roman" w:hAnsi="Times New Roman" w:cs="Times New Roman"/>
          <w:color w:val="000000" w:themeColor="text1"/>
          <w:sz w:val="28"/>
          <w:szCs w:val="28"/>
        </w:rPr>
        <w:t>Помимо указанных пользователей, в реестре</w:t>
      </w:r>
      <w:r w:rsidR="00882265" w:rsidRPr="00B5683A">
        <w:rPr>
          <w:rFonts w:ascii="Times New Roman" w:eastAsia="Times New Roman" w:hAnsi="Times New Roman" w:cs="Times New Roman"/>
          <w:color w:val="000000" w:themeColor="text1"/>
          <w:sz w:val="28"/>
          <w:szCs w:val="28"/>
        </w:rPr>
        <w:t xml:space="preserve"> </w:t>
      </w:r>
      <w:r w:rsidRPr="00B5683A">
        <w:rPr>
          <w:rFonts w:ascii="Times New Roman" w:eastAsia="Times New Roman" w:hAnsi="Times New Roman" w:cs="Times New Roman"/>
          <w:color w:val="000000" w:themeColor="text1"/>
          <w:sz w:val="28"/>
          <w:szCs w:val="28"/>
        </w:rPr>
        <w:t xml:space="preserve">числится  3(три) муниципальных предприятия муниципального района «Нерчинский район» - МУП «Угольный», МУП «Нерчинский конезавод», МУП«Аптека №26», основанных на праве хозяйственного ведения и 1(одно) муниципальное автономное учреждение – редакция газеты «Нерчинская звезда» на праве оперативного управления, осуществляющие финансово-хозяйственную деятельность на территории района. </w:t>
      </w:r>
    </w:p>
    <w:p w:rsidR="00997386" w:rsidRPr="00B5683A" w:rsidRDefault="00997386" w:rsidP="00B5683A">
      <w:pPr>
        <w:spacing w:after="0" w:line="240" w:lineRule="auto"/>
        <w:ind w:firstLine="567"/>
        <w:jc w:val="both"/>
        <w:rPr>
          <w:rFonts w:ascii="Times New Roman" w:hAnsi="Times New Roman" w:cs="Times New Roman"/>
          <w:color w:val="000000"/>
          <w:sz w:val="28"/>
          <w:szCs w:val="28"/>
        </w:rPr>
      </w:pPr>
      <w:r w:rsidRPr="00B5683A">
        <w:rPr>
          <w:rFonts w:ascii="Times New Roman" w:eastAsia="Times New Roman" w:hAnsi="Times New Roman" w:cs="Times New Roman"/>
          <w:color w:val="000000" w:themeColor="text1"/>
          <w:sz w:val="28"/>
          <w:szCs w:val="28"/>
        </w:rPr>
        <w:t>Состав имущественного комплекса реестра</w:t>
      </w:r>
      <w:r w:rsidR="00882265" w:rsidRPr="00B5683A">
        <w:rPr>
          <w:rFonts w:ascii="Times New Roman" w:eastAsia="Times New Roman" w:hAnsi="Times New Roman" w:cs="Times New Roman"/>
          <w:color w:val="000000" w:themeColor="text1"/>
          <w:sz w:val="28"/>
          <w:szCs w:val="28"/>
        </w:rPr>
        <w:t xml:space="preserve"> </w:t>
      </w:r>
      <w:r w:rsidRPr="00B5683A">
        <w:rPr>
          <w:rFonts w:ascii="Times New Roman" w:eastAsia="Times New Roman" w:hAnsi="Times New Roman" w:cs="Times New Roman"/>
          <w:color w:val="000000" w:themeColor="text1"/>
          <w:sz w:val="28"/>
          <w:szCs w:val="28"/>
        </w:rPr>
        <w:t>муниципального района «Нерчинский район» следующий:</w:t>
      </w:r>
      <w:r w:rsidRPr="00B5683A">
        <w:rPr>
          <w:rFonts w:ascii="Times New Roman" w:hAnsi="Times New Roman" w:cs="Times New Roman"/>
          <w:color w:val="000000"/>
          <w:sz w:val="28"/>
          <w:szCs w:val="28"/>
        </w:rPr>
        <w:t>26852объектов движимого имущества и</w:t>
      </w:r>
      <w:r w:rsidRPr="00B5683A">
        <w:rPr>
          <w:rFonts w:ascii="Times New Roman" w:hAnsi="Times New Roman" w:cs="Times New Roman"/>
          <w:bCs/>
          <w:color w:val="000000"/>
          <w:sz w:val="28"/>
          <w:szCs w:val="28"/>
        </w:rPr>
        <w:t>431</w:t>
      </w:r>
      <w:r w:rsidRPr="00B5683A">
        <w:rPr>
          <w:rFonts w:ascii="Times New Roman" w:hAnsi="Times New Roman" w:cs="Times New Roman"/>
          <w:color w:val="000000"/>
          <w:sz w:val="28"/>
          <w:szCs w:val="28"/>
        </w:rPr>
        <w:t xml:space="preserve"> объект недвижимости. Из объектов недвижимости:</w:t>
      </w:r>
    </w:p>
    <w:p w:rsidR="00997386" w:rsidRPr="00B5683A" w:rsidRDefault="00997386" w:rsidP="00B5683A">
      <w:pPr>
        <w:spacing w:after="0" w:line="240" w:lineRule="auto"/>
        <w:ind w:firstLine="567"/>
        <w:jc w:val="both"/>
        <w:rPr>
          <w:rFonts w:ascii="Times New Roman" w:hAnsi="Times New Roman" w:cs="Times New Roman"/>
          <w:color w:val="000000"/>
          <w:sz w:val="28"/>
          <w:szCs w:val="28"/>
        </w:rPr>
      </w:pPr>
      <w:r w:rsidRPr="00B5683A">
        <w:rPr>
          <w:rFonts w:ascii="Times New Roman" w:hAnsi="Times New Roman" w:cs="Times New Roman"/>
          <w:color w:val="000000"/>
          <w:sz w:val="28"/>
          <w:szCs w:val="28"/>
        </w:rPr>
        <w:t>- здания и помещения - 149 объектов;</w:t>
      </w:r>
    </w:p>
    <w:p w:rsidR="00997386" w:rsidRPr="00B5683A" w:rsidRDefault="00997386" w:rsidP="00B5683A">
      <w:pPr>
        <w:spacing w:after="0" w:line="240" w:lineRule="auto"/>
        <w:ind w:firstLine="567"/>
        <w:jc w:val="both"/>
        <w:rPr>
          <w:rFonts w:ascii="Times New Roman" w:hAnsi="Times New Roman" w:cs="Times New Roman"/>
          <w:color w:val="000000"/>
          <w:sz w:val="28"/>
          <w:szCs w:val="28"/>
        </w:rPr>
      </w:pPr>
      <w:r w:rsidRPr="00B5683A">
        <w:rPr>
          <w:rFonts w:ascii="Times New Roman" w:hAnsi="Times New Roman" w:cs="Times New Roman"/>
          <w:color w:val="000000"/>
          <w:sz w:val="28"/>
          <w:szCs w:val="28"/>
        </w:rPr>
        <w:t>- земельные участки в количестве 136 единиц;</w:t>
      </w:r>
    </w:p>
    <w:p w:rsidR="00997386" w:rsidRPr="00B5683A" w:rsidRDefault="00997386" w:rsidP="00B5683A">
      <w:pPr>
        <w:spacing w:after="0" w:line="240" w:lineRule="auto"/>
        <w:ind w:firstLine="567"/>
        <w:jc w:val="both"/>
        <w:rPr>
          <w:rFonts w:ascii="Times New Roman" w:hAnsi="Times New Roman" w:cs="Times New Roman"/>
          <w:color w:val="000000"/>
          <w:sz w:val="28"/>
          <w:szCs w:val="28"/>
        </w:rPr>
      </w:pPr>
      <w:r w:rsidRPr="00B5683A">
        <w:rPr>
          <w:rFonts w:ascii="Times New Roman" w:hAnsi="Times New Roman" w:cs="Times New Roman"/>
          <w:color w:val="000000"/>
          <w:sz w:val="28"/>
          <w:szCs w:val="28"/>
        </w:rPr>
        <w:t xml:space="preserve">- земельные доли сельскохозяйственного назначения в количестве </w:t>
      </w:r>
      <w:r w:rsidRPr="00B5683A">
        <w:rPr>
          <w:rFonts w:ascii="Times New Roman" w:hAnsi="Times New Roman" w:cs="Times New Roman"/>
          <w:color w:val="000000" w:themeColor="text1"/>
          <w:sz w:val="28"/>
          <w:szCs w:val="28"/>
        </w:rPr>
        <w:t>49 - ти единиц</w:t>
      </w:r>
      <w:r w:rsidRPr="00B5683A">
        <w:rPr>
          <w:rFonts w:ascii="Times New Roman" w:hAnsi="Times New Roman" w:cs="Times New Roman"/>
          <w:color w:val="000000"/>
          <w:sz w:val="28"/>
          <w:szCs w:val="28"/>
        </w:rPr>
        <w:t xml:space="preserve">. </w:t>
      </w:r>
    </w:p>
    <w:p w:rsidR="00997386" w:rsidRPr="00B5683A" w:rsidRDefault="00997386" w:rsidP="00B5683A">
      <w:pPr>
        <w:spacing w:after="0" w:line="240" w:lineRule="auto"/>
        <w:ind w:firstLine="567"/>
        <w:jc w:val="both"/>
        <w:rPr>
          <w:rFonts w:ascii="Times New Roman" w:hAnsi="Times New Roman" w:cs="Times New Roman"/>
          <w:color w:val="000000"/>
          <w:sz w:val="28"/>
          <w:szCs w:val="28"/>
        </w:rPr>
      </w:pPr>
      <w:r w:rsidRPr="00B5683A">
        <w:rPr>
          <w:rFonts w:ascii="Times New Roman" w:hAnsi="Times New Roman" w:cs="Times New Roman"/>
          <w:color w:val="000000"/>
          <w:sz w:val="28"/>
          <w:szCs w:val="28"/>
        </w:rPr>
        <w:t>- сооружения – 97 объектов, из них 87 дорог общего пользования, общей протяжённостью 148,8 км (15 вне границ населённых пунктов, 72 в границах сельских населённых пунктов).</w:t>
      </w:r>
    </w:p>
    <w:p w:rsidR="00997386" w:rsidRPr="00B5683A" w:rsidRDefault="00997386" w:rsidP="00B5683A">
      <w:pPr>
        <w:spacing w:after="0" w:line="240" w:lineRule="auto"/>
        <w:ind w:firstLine="567"/>
        <w:jc w:val="both"/>
        <w:rPr>
          <w:rFonts w:ascii="Times New Roman" w:eastAsia="Times New Roman" w:hAnsi="Times New Roman" w:cs="Times New Roman"/>
          <w:sz w:val="28"/>
          <w:szCs w:val="28"/>
        </w:rPr>
      </w:pPr>
      <w:r w:rsidRPr="00B5683A">
        <w:rPr>
          <w:rFonts w:ascii="Times New Roman" w:hAnsi="Times New Roman" w:cs="Times New Roman"/>
          <w:color w:val="000000" w:themeColor="text1"/>
          <w:sz w:val="28"/>
          <w:szCs w:val="28"/>
        </w:rPr>
        <w:lastRenderedPageBreak/>
        <w:t xml:space="preserve">Балансовая стоимость имущественных объектов по состоянию на 01.01.2024 года составила </w:t>
      </w:r>
      <w:r w:rsidRPr="00B5683A">
        <w:rPr>
          <w:rFonts w:ascii="Times New Roman" w:eastAsia="Times New Roman" w:hAnsi="Times New Roman" w:cs="Times New Roman"/>
          <w:sz w:val="28"/>
          <w:szCs w:val="28"/>
        </w:rPr>
        <w:t>946324,97</w:t>
      </w:r>
      <w:r w:rsidRPr="00B5683A">
        <w:rPr>
          <w:rFonts w:ascii="Times New Roman" w:hAnsi="Times New Roman" w:cs="Times New Roman"/>
          <w:color w:val="000000" w:themeColor="text1"/>
          <w:sz w:val="28"/>
          <w:szCs w:val="28"/>
        </w:rPr>
        <w:t>тыс.рублей, остаточная –</w:t>
      </w:r>
      <w:r w:rsidRPr="00B5683A">
        <w:rPr>
          <w:rFonts w:ascii="Times New Roman" w:eastAsia="Times New Roman" w:hAnsi="Times New Roman" w:cs="Times New Roman"/>
          <w:sz w:val="28"/>
          <w:szCs w:val="28"/>
        </w:rPr>
        <w:t xml:space="preserve">348710,57 </w:t>
      </w:r>
      <w:r w:rsidRPr="00B5683A">
        <w:rPr>
          <w:rFonts w:ascii="Times New Roman" w:hAnsi="Times New Roman" w:cs="Times New Roman"/>
          <w:color w:val="000000" w:themeColor="text1"/>
          <w:sz w:val="28"/>
          <w:szCs w:val="28"/>
        </w:rPr>
        <w:t xml:space="preserve">тыс.рублей. Общий износ муниципального имущества составляет порядка 63%.  </w:t>
      </w:r>
    </w:p>
    <w:p w:rsidR="00997386" w:rsidRPr="00B5683A" w:rsidRDefault="00997386" w:rsidP="00B5683A">
      <w:pPr>
        <w:suppressAutoHyphens/>
        <w:spacing w:after="0" w:line="240" w:lineRule="auto"/>
        <w:ind w:firstLine="567"/>
        <w:jc w:val="both"/>
        <w:rPr>
          <w:rFonts w:ascii="Times New Roman" w:hAnsi="Times New Roman" w:cs="Times New Roman"/>
          <w:b/>
          <w:color w:val="000000" w:themeColor="text1"/>
          <w:sz w:val="28"/>
          <w:szCs w:val="28"/>
        </w:rPr>
      </w:pPr>
      <w:r w:rsidRPr="00B5683A">
        <w:rPr>
          <w:rFonts w:ascii="Times New Roman" w:hAnsi="Times New Roman" w:cs="Times New Roman"/>
          <w:b/>
          <w:color w:val="000000" w:themeColor="text1"/>
          <w:sz w:val="28"/>
          <w:szCs w:val="28"/>
        </w:rPr>
        <w:t>1.2.</w:t>
      </w:r>
      <w:r w:rsidRPr="00B5683A">
        <w:rPr>
          <w:rFonts w:ascii="Times New Roman" w:eastAsia="Times New Roman" w:hAnsi="Times New Roman" w:cs="Times New Roman"/>
          <w:color w:val="000000" w:themeColor="text1"/>
          <w:sz w:val="28"/>
          <w:szCs w:val="28"/>
        </w:rPr>
        <w:t xml:space="preserve">Следующим направлением деятельности Комитета в сфере управления муниципальными объектами является </w:t>
      </w:r>
      <w:r w:rsidRPr="00B5683A">
        <w:rPr>
          <w:rFonts w:ascii="Times New Roman" w:eastAsia="Times New Roman" w:hAnsi="Times New Roman" w:cs="Times New Roman"/>
          <w:b/>
          <w:color w:val="000000" w:themeColor="text1"/>
          <w:sz w:val="28"/>
          <w:szCs w:val="28"/>
        </w:rPr>
        <w:t xml:space="preserve">процесс формирования собственности муниципального района «Нерчинский район», связанный с оптимизацией структуры, состава имущества, эффективностью управления муниципальной собственностью. </w:t>
      </w:r>
    </w:p>
    <w:p w:rsidR="00997386" w:rsidRPr="00B5683A" w:rsidRDefault="00997386" w:rsidP="00B5683A">
      <w:pPr>
        <w:suppressAutoHyphens/>
        <w:spacing w:after="0" w:line="240" w:lineRule="auto"/>
        <w:ind w:firstLine="567"/>
        <w:jc w:val="both"/>
        <w:rPr>
          <w:rFonts w:ascii="Times New Roman" w:eastAsia="Times New Roman" w:hAnsi="Times New Roman" w:cs="Times New Roman"/>
          <w:color w:val="000000" w:themeColor="text1"/>
          <w:sz w:val="28"/>
          <w:szCs w:val="28"/>
        </w:rPr>
      </w:pPr>
      <w:r w:rsidRPr="00B5683A">
        <w:rPr>
          <w:rFonts w:ascii="Times New Roman" w:eastAsia="Times New Roman" w:hAnsi="Times New Roman" w:cs="Times New Roman"/>
          <w:color w:val="000000" w:themeColor="text1"/>
          <w:sz w:val="28"/>
          <w:szCs w:val="28"/>
        </w:rPr>
        <w:t>Реализация данного направления осуществлялась посредством выполнения мероприятий по</w:t>
      </w:r>
      <w:r w:rsidR="00882265" w:rsidRPr="00B5683A">
        <w:rPr>
          <w:rFonts w:ascii="Times New Roman" w:eastAsia="Times New Roman" w:hAnsi="Times New Roman" w:cs="Times New Roman"/>
          <w:color w:val="000000" w:themeColor="text1"/>
          <w:sz w:val="28"/>
          <w:szCs w:val="28"/>
        </w:rPr>
        <w:t xml:space="preserve"> </w:t>
      </w:r>
      <w:r w:rsidRPr="00B5683A">
        <w:rPr>
          <w:rFonts w:ascii="Times New Roman" w:eastAsia="Times New Roman" w:hAnsi="Times New Roman" w:cs="Times New Roman"/>
          <w:color w:val="000000" w:themeColor="text1"/>
          <w:sz w:val="28"/>
          <w:szCs w:val="28"/>
        </w:rPr>
        <w:t xml:space="preserve">приватизации </w:t>
      </w:r>
      <w:r w:rsidRPr="00B5683A">
        <w:rPr>
          <w:rFonts w:ascii="Times New Roman" w:hAnsi="Times New Roman" w:cs="Times New Roman"/>
          <w:color w:val="000000" w:themeColor="text1"/>
          <w:sz w:val="28"/>
          <w:szCs w:val="28"/>
        </w:rPr>
        <w:t xml:space="preserve">объектов муниципальной собственности, </w:t>
      </w:r>
      <w:r w:rsidRPr="00B5683A">
        <w:rPr>
          <w:rFonts w:ascii="Times New Roman" w:eastAsia="Times New Roman" w:hAnsi="Times New Roman" w:cs="Times New Roman"/>
          <w:color w:val="000000" w:themeColor="text1"/>
          <w:sz w:val="28"/>
          <w:szCs w:val="28"/>
        </w:rPr>
        <w:t>передачи неиспользуемого имущества в аренду и безвозмездное пользование</w:t>
      </w:r>
      <w:r w:rsidRPr="00B5683A">
        <w:rPr>
          <w:rFonts w:ascii="Times New Roman" w:hAnsi="Times New Roman" w:cs="Times New Roman"/>
          <w:color w:val="000000" w:themeColor="text1"/>
          <w:sz w:val="28"/>
          <w:szCs w:val="28"/>
        </w:rPr>
        <w:t>,</w:t>
      </w:r>
      <w:r w:rsidRPr="00B5683A">
        <w:rPr>
          <w:rFonts w:ascii="Times New Roman" w:eastAsia="Times New Roman" w:hAnsi="Times New Roman" w:cs="Times New Roman"/>
          <w:color w:val="000000" w:themeColor="text1"/>
          <w:sz w:val="28"/>
          <w:szCs w:val="28"/>
        </w:rPr>
        <w:t xml:space="preserve"> проведению разграничения государственной и муниципальной </w:t>
      </w:r>
      <w:r w:rsidRPr="00B5683A">
        <w:rPr>
          <w:rFonts w:ascii="Times New Roman" w:hAnsi="Times New Roman" w:cs="Times New Roman"/>
          <w:color w:val="000000" w:themeColor="text1"/>
          <w:sz w:val="28"/>
          <w:szCs w:val="28"/>
        </w:rPr>
        <w:t xml:space="preserve">собственности, </w:t>
      </w:r>
      <w:r w:rsidRPr="00B5683A">
        <w:rPr>
          <w:rFonts w:ascii="Times New Roman" w:eastAsia="Times New Roman" w:hAnsi="Times New Roman" w:cs="Times New Roman"/>
          <w:color w:val="000000" w:themeColor="text1"/>
          <w:sz w:val="28"/>
          <w:szCs w:val="28"/>
        </w:rPr>
        <w:t xml:space="preserve">приобретению имущества в </w:t>
      </w:r>
      <w:r w:rsidRPr="00B5683A">
        <w:rPr>
          <w:rFonts w:ascii="Times New Roman" w:hAnsi="Times New Roman" w:cs="Times New Roman"/>
          <w:color w:val="000000" w:themeColor="text1"/>
          <w:sz w:val="28"/>
          <w:szCs w:val="28"/>
        </w:rPr>
        <w:t>собственность</w:t>
      </w:r>
      <w:r w:rsidRPr="00B5683A">
        <w:rPr>
          <w:rFonts w:ascii="Times New Roman" w:eastAsia="Times New Roman" w:hAnsi="Times New Roman" w:cs="Times New Roman"/>
          <w:color w:val="000000" w:themeColor="text1"/>
          <w:sz w:val="28"/>
          <w:szCs w:val="28"/>
        </w:rPr>
        <w:t>.</w:t>
      </w:r>
    </w:p>
    <w:p w:rsidR="00997386" w:rsidRPr="00B5683A" w:rsidRDefault="00997386" w:rsidP="00B5683A">
      <w:pPr>
        <w:spacing w:after="0" w:line="240" w:lineRule="auto"/>
        <w:ind w:firstLine="567"/>
        <w:jc w:val="both"/>
        <w:rPr>
          <w:rFonts w:ascii="Times New Roman" w:hAnsi="Times New Roman" w:cs="Times New Roman"/>
          <w:b/>
          <w:color w:val="000000" w:themeColor="text1"/>
          <w:sz w:val="28"/>
          <w:szCs w:val="28"/>
        </w:rPr>
      </w:pPr>
      <w:r w:rsidRPr="00B5683A">
        <w:rPr>
          <w:rFonts w:ascii="Times New Roman" w:eastAsia="Times New Roman" w:hAnsi="Times New Roman" w:cs="Times New Roman"/>
          <w:b/>
          <w:color w:val="000000" w:themeColor="text1"/>
          <w:sz w:val="28"/>
          <w:szCs w:val="28"/>
        </w:rPr>
        <w:t>1.2.1.</w:t>
      </w:r>
      <w:r w:rsidRPr="00B5683A">
        <w:rPr>
          <w:rFonts w:ascii="Times New Roman" w:eastAsia="Times New Roman" w:hAnsi="Times New Roman" w:cs="Times New Roman"/>
          <w:color w:val="000000" w:themeColor="text1"/>
          <w:sz w:val="28"/>
          <w:szCs w:val="28"/>
        </w:rPr>
        <w:t xml:space="preserve"> Основным и наиболее экономически эффективным инструментом оптимизации структуры муниципального имущества является </w:t>
      </w:r>
      <w:r w:rsidRPr="00B5683A">
        <w:rPr>
          <w:rFonts w:ascii="Times New Roman" w:eastAsia="Times New Roman" w:hAnsi="Times New Roman" w:cs="Times New Roman"/>
          <w:b/>
          <w:color w:val="000000" w:themeColor="text1"/>
          <w:sz w:val="28"/>
          <w:szCs w:val="28"/>
        </w:rPr>
        <w:t>приватизация.</w:t>
      </w:r>
    </w:p>
    <w:p w:rsidR="00997386" w:rsidRPr="00B5683A" w:rsidRDefault="00997386" w:rsidP="00B5683A">
      <w:pPr>
        <w:spacing w:after="0" w:line="240" w:lineRule="auto"/>
        <w:ind w:firstLine="567"/>
        <w:jc w:val="both"/>
        <w:rPr>
          <w:rFonts w:ascii="Times New Roman" w:hAnsi="Times New Roman" w:cs="Times New Roman"/>
          <w:color w:val="000000" w:themeColor="text1"/>
          <w:sz w:val="28"/>
          <w:szCs w:val="28"/>
          <w:shd w:val="clear" w:color="auto" w:fill="FFFFFF"/>
        </w:rPr>
      </w:pPr>
      <w:r w:rsidRPr="00B5683A">
        <w:rPr>
          <w:rFonts w:ascii="Times New Roman" w:eastAsia="Times New Roman" w:hAnsi="Times New Roman" w:cs="Times New Roman"/>
          <w:color w:val="000000" w:themeColor="text1"/>
          <w:sz w:val="28"/>
          <w:szCs w:val="28"/>
        </w:rPr>
        <w:t xml:space="preserve"> В соответствии с Прогнозным планом приватизации муниципального имущества муниципального района «Нерчинский район» на 2023 год, утверждённым решением Совета муниципального района «Нерчинский район» </w:t>
      </w:r>
      <w:r w:rsidRPr="00B5683A">
        <w:rPr>
          <w:rFonts w:ascii="Times New Roman" w:hAnsi="Times New Roman" w:cs="Times New Roman"/>
          <w:color w:val="000000"/>
          <w:sz w:val="28"/>
          <w:szCs w:val="28"/>
        </w:rPr>
        <w:t>от 25.11.2022года № 30</w:t>
      </w:r>
      <w:r w:rsidRPr="00B5683A">
        <w:rPr>
          <w:rFonts w:ascii="Times New Roman" w:eastAsia="Times New Roman" w:hAnsi="Times New Roman" w:cs="Times New Roman"/>
          <w:color w:val="000000" w:themeColor="text1"/>
          <w:sz w:val="28"/>
          <w:szCs w:val="28"/>
        </w:rPr>
        <w:t xml:space="preserve">(в редакции решения Совета от20.11.2023 года № 106), в течение 2023 года к приватизации планировалось 8 объектов недвижимого имущества и 13 </w:t>
      </w:r>
      <w:r w:rsidRPr="00B5683A">
        <w:rPr>
          <w:rFonts w:ascii="Times New Roman" w:hAnsi="Times New Roman" w:cs="Times New Roman"/>
          <w:color w:val="000000" w:themeColor="text1"/>
          <w:sz w:val="28"/>
          <w:szCs w:val="28"/>
        </w:rPr>
        <w:t xml:space="preserve">движимых объектов(автотранспортные средства, самоходные машины).  Проведены торги в отношении 18-тиобъектов, реализовано </w:t>
      </w:r>
      <w:r w:rsidRPr="00B5683A">
        <w:rPr>
          <w:rFonts w:ascii="Times New Roman" w:hAnsi="Times New Roman" w:cs="Times New Roman"/>
          <w:sz w:val="28"/>
          <w:szCs w:val="28"/>
        </w:rPr>
        <w:t>9 (девять) объектов.</w:t>
      </w:r>
    </w:p>
    <w:p w:rsidR="00997386" w:rsidRPr="00B5683A" w:rsidRDefault="00997386" w:rsidP="00B5683A">
      <w:pPr>
        <w:tabs>
          <w:tab w:val="left" w:pos="0"/>
        </w:tabs>
        <w:spacing w:after="0" w:line="240" w:lineRule="auto"/>
        <w:ind w:firstLine="567"/>
        <w:jc w:val="both"/>
        <w:rPr>
          <w:rFonts w:ascii="Times New Roman" w:hAnsi="Times New Roman" w:cs="Times New Roman"/>
          <w:color w:val="000000" w:themeColor="text1"/>
          <w:sz w:val="28"/>
          <w:szCs w:val="28"/>
          <w:shd w:val="clear" w:color="auto" w:fill="FFFFFF"/>
        </w:rPr>
      </w:pPr>
      <w:r w:rsidRPr="00B5683A">
        <w:rPr>
          <w:rFonts w:ascii="Times New Roman" w:hAnsi="Times New Roman" w:cs="Times New Roman"/>
          <w:color w:val="000000" w:themeColor="text1"/>
          <w:sz w:val="28"/>
          <w:szCs w:val="28"/>
          <w:shd w:val="clear" w:color="auto" w:fill="FFFFFF"/>
        </w:rPr>
        <w:t>По объективным причинам</w:t>
      </w:r>
      <w:r w:rsidRPr="00B5683A">
        <w:rPr>
          <w:rFonts w:ascii="Times New Roman" w:hAnsi="Times New Roman" w:cs="Times New Roman"/>
          <w:i/>
          <w:sz w:val="28"/>
          <w:szCs w:val="28"/>
        </w:rPr>
        <w:t xml:space="preserve"> (невозможность проведения торгов по реализации объекта</w:t>
      </w:r>
      <w:r w:rsidR="00882265" w:rsidRPr="00B5683A">
        <w:rPr>
          <w:rFonts w:ascii="Times New Roman" w:hAnsi="Times New Roman" w:cs="Times New Roman"/>
          <w:i/>
          <w:sz w:val="28"/>
          <w:szCs w:val="28"/>
        </w:rPr>
        <w:t xml:space="preserve"> </w:t>
      </w:r>
      <w:r w:rsidRPr="00B5683A">
        <w:rPr>
          <w:rFonts w:ascii="Times New Roman" w:hAnsi="Times New Roman" w:cs="Times New Roman"/>
          <w:i/>
          <w:sz w:val="28"/>
          <w:szCs w:val="28"/>
        </w:rPr>
        <w:t>в течение 2023 года, отвлечение имущества)</w:t>
      </w:r>
      <w:r w:rsidRPr="00B5683A">
        <w:rPr>
          <w:rFonts w:ascii="Times New Roman" w:hAnsi="Times New Roman" w:cs="Times New Roman"/>
          <w:color w:val="000000" w:themeColor="text1"/>
          <w:sz w:val="28"/>
          <w:szCs w:val="28"/>
          <w:shd w:val="clear" w:color="auto" w:fill="FFFFFF"/>
        </w:rPr>
        <w:t xml:space="preserve"> не проводились торги в отношении следующих объектов, включенных в перечень имущества, подлежащего приватизации на основании решения Совета от 30.11.2024 года № 106:</w:t>
      </w:r>
    </w:p>
    <w:p w:rsidR="00997386" w:rsidRPr="00B5683A" w:rsidRDefault="00997386" w:rsidP="00B5683A">
      <w:pPr>
        <w:tabs>
          <w:tab w:val="left" w:pos="0"/>
        </w:tabs>
        <w:spacing w:after="0" w:line="240" w:lineRule="auto"/>
        <w:ind w:firstLine="567"/>
        <w:jc w:val="both"/>
        <w:rPr>
          <w:rFonts w:ascii="Times New Roman" w:hAnsi="Times New Roman" w:cs="Times New Roman"/>
          <w:sz w:val="28"/>
          <w:szCs w:val="28"/>
        </w:rPr>
      </w:pPr>
      <w:r w:rsidRPr="00B5683A">
        <w:rPr>
          <w:rFonts w:ascii="Times New Roman" w:eastAsia="Calibri" w:hAnsi="Times New Roman" w:cs="Times New Roman"/>
          <w:sz w:val="28"/>
          <w:szCs w:val="28"/>
        </w:rPr>
        <w:t>1.</w:t>
      </w:r>
      <w:r w:rsidRPr="00B5683A">
        <w:rPr>
          <w:rFonts w:ascii="Times New Roman" w:hAnsi="Times New Roman" w:cs="Times New Roman"/>
          <w:sz w:val="28"/>
          <w:szCs w:val="28"/>
        </w:rPr>
        <w:t>Автобус ПАЗ 32053-07, год выпуска 2013 (судебным приставом-исполнителем вынесено постановление</w:t>
      </w:r>
      <w:r w:rsidR="00882265" w:rsidRPr="00B5683A">
        <w:rPr>
          <w:rFonts w:ascii="Times New Roman" w:hAnsi="Times New Roman" w:cs="Times New Roman"/>
          <w:sz w:val="28"/>
          <w:szCs w:val="28"/>
        </w:rPr>
        <w:t xml:space="preserve"> </w:t>
      </w:r>
      <w:r w:rsidRPr="00B5683A">
        <w:rPr>
          <w:rFonts w:ascii="Times New Roman" w:hAnsi="Times New Roman" w:cs="Times New Roman"/>
          <w:sz w:val="28"/>
          <w:szCs w:val="28"/>
        </w:rPr>
        <w:t>от 14.12.2023 года о запрете регистрационных действий в отношении транспортного</w:t>
      </w:r>
      <w:r w:rsidR="00882265" w:rsidRPr="00B5683A">
        <w:rPr>
          <w:rFonts w:ascii="Times New Roman" w:hAnsi="Times New Roman" w:cs="Times New Roman"/>
          <w:sz w:val="28"/>
          <w:szCs w:val="28"/>
        </w:rPr>
        <w:t xml:space="preserve"> </w:t>
      </w:r>
      <w:r w:rsidRPr="00B5683A">
        <w:rPr>
          <w:rFonts w:ascii="Times New Roman" w:hAnsi="Times New Roman" w:cs="Times New Roman"/>
          <w:sz w:val="28"/>
          <w:szCs w:val="28"/>
        </w:rPr>
        <w:t>средства).</w:t>
      </w:r>
    </w:p>
    <w:p w:rsidR="00997386" w:rsidRPr="00B5683A" w:rsidRDefault="00997386" w:rsidP="00B5683A">
      <w:pPr>
        <w:widowControl w:val="0"/>
        <w:shd w:val="clear" w:color="auto" w:fill="FFFFFF"/>
        <w:tabs>
          <w:tab w:val="left" w:pos="986"/>
        </w:tabs>
        <w:autoSpaceDE w:val="0"/>
        <w:autoSpaceDN w:val="0"/>
        <w:adjustRightInd w:val="0"/>
        <w:spacing w:after="0" w:line="240" w:lineRule="auto"/>
        <w:ind w:firstLine="568"/>
        <w:jc w:val="both"/>
        <w:rPr>
          <w:rFonts w:ascii="Times New Roman" w:hAnsi="Times New Roman" w:cs="Times New Roman"/>
          <w:sz w:val="28"/>
          <w:szCs w:val="28"/>
        </w:rPr>
      </w:pPr>
      <w:r w:rsidRPr="00B5683A">
        <w:rPr>
          <w:rFonts w:ascii="Times New Roman" w:hAnsi="Times New Roman" w:cs="Times New Roman"/>
          <w:sz w:val="28"/>
          <w:szCs w:val="28"/>
        </w:rPr>
        <w:t xml:space="preserve">2.Автобус ПАЗ 32053-07, год выпуска 2011.(в ноябре-декабре 2023 года проведена оценка стоимости объекта(отчёт </w:t>
      </w:r>
      <w:r w:rsidRPr="00B5683A">
        <w:rPr>
          <w:rFonts w:ascii="Times New Roman" w:hAnsi="Times New Roman" w:cs="Times New Roman"/>
          <w:bCs/>
          <w:sz w:val="28"/>
          <w:szCs w:val="28"/>
        </w:rPr>
        <w:t>№ 698/23</w:t>
      </w:r>
      <w:r w:rsidRPr="00B5683A">
        <w:rPr>
          <w:rFonts w:ascii="Times New Roman" w:hAnsi="Times New Roman" w:cs="Times New Roman"/>
          <w:sz w:val="28"/>
          <w:szCs w:val="28"/>
        </w:rPr>
        <w:t xml:space="preserve"> от.08.12.2023год). Дата подачи заявок, согласно аукционной документации установлена с 27 декабря 2023 года. Аукцион в по продаже объекта состоялся 26.02.2024 года).</w:t>
      </w:r>
    </w:p>
    <w:p w:rsidR="00997386" w:rsidRPr="00B5683A" w:rsidRDefault="00997386" w:rsidP="00B5683A">
      <w:pPr>
        <w:spacing w:after="0" w:line="240" w:lineRule="auto"/>
        <w:ind w:firstLine="567"/>
        <w:jc w:val="both"/>
        <w:rPr>
          <w:rFonts w:ascii="Times New Roman" w:hAnsi="Times New Roman" w:cs="Times New Roman"/>
          <w:sz w:val="28"/>
          <w:szCs w:val="28"/>
        </w:rPr>
      </w:pPr>
      <w:r w:rsidRPr="00B5683A">
        <w:rPr>
          <w:rFonts w:ascii="Times New Roman" w:hAnsi="Times New Roman" w:cs="Times New Roman"/>
          <w:sz w:val="28"/>
          <w:szCs w:val="28"/>
        </w:rPr>
        <w:t>3.Трактор колесный МТЗ-80, 1987 года выпуска (принято распоряжение администрации по передаче в оперативное управление муниципальному казённому учреждению «Центр бухгалтерского и материально-технического обеспечения» муниципального района «Нерчинский район»).</w:t>
      </w:r>
    </w:p>
    <w:p w:rsidR="00997386" w:rsidRPr="00B5683A" w:rsidRDefault="00997386" w:rsidP="00B5683A">
      <w:pPr>
        <w:spacing w:after="0" w:line="240" w:lineRule="auto"/>
        <w:ind w:firstLine="567"/>
        <w:jc w:val="both"/>
        <w:rPr>
          <w:rFonts w:ascii="Times New Roman" w:eastAsia="Times New Roman" w:hAnsi="Times New Roman" w:cs="Times New Roman"/>
          <w:color w:val="000000" w:themeColor="text1"/>
          <w:sz w:val="28"/>
          <w:szCs w:val="28"/>
        </w:rPr>
      </w:pPr>
      <w:r w:rsidRPr="00B5683A">
        <w:rPr>
          <w:rFonts w:ascii="Times New Roman" w:hAnsi="Times New Roman" w:cs="Times New Roman"/>
          <w:color w:val="000000" w:themeColor="text1"/>
          <w:sz w:val="28"/>
          <w:szCs w:val="28"/>
          <w:shd w:val="clear" w:color="auto" w:fill="FFFFFF"/>
        </w:rPr>
        <w:t>По всем объектам, включенным в Перечень объектов, подлежащих приватизации, начальная</w:t>
      </w:r>
      <w:r w:rsidRPr="00B5683A">
        <w:rPr>
          <w:rFonts w:ascii="Times New Roman" w:eastAsia="Times New Roman" w:hAnsi="Times New Roman" w:cs="Times New Roman"/>
          <w:color w:val="000000" w:themeColor="text1"/>
          <w:sz w:val="28"/>
          <w:szCs w:val="28"/>
        </w:rPr>
        <w:t xml:space="preserve"> цена продажи устанавливалась на основании отчетов об оценке рыночной стоимости имущества. </w:t>
      </w:r>
    </w:p>
    <w:p w:rsidR="00997386" w:rsidRPr="00B5683A" w:rsidRDefault="00997386" w:rsidP="00B5683A">
      <w:pPr>
        <w:spacing w:after="0" w:line="240" w:lineRule="auto"/>
        <w:ind w:firstLine="567"/>
        <w:jc w:val="both"/>
        <w:rPr>
          <w:rFonts w:ascii="Times New Roman" w:eastAsia="Times New Roman" w:hAnsi="Times New Roman" w:cs="Times New Roman"/>
          <w:color w:val="000000" w:themeColor="text1"/>
          <w:sz w:val="28"/>
          <w:szCs w:val="28"/>
        </w:rPr>
      </w:pPr>
      <w:r w:rsidRPr="00B5683A">
        <w:rPr>
          <w:rFonts w:ascii="Times New Roman" w:hAnsi="Times New Roman" w:cs="Times New Roman"/>
          <w:color w:val="000000" w:themeColor="text1"/>
          <w:sz w:val="28"/>
          <w:szCs w:val="28"/>
          <w:shd w:val="clear" w:color="auto" w:fill="FFFFFF"/>
        </w:rPr>
        <w:lastRenderedPageBreak/>
        <w:t>Продажа муниципального имущества осуществлялась в электронной форме</w:t>
      </w:r>
      <w:r w:rsidRPr="00B5683A">
        <w:rPr>
          <w:rFonts w:ascii="Times New Roman" w:hAnsi="Times New Roman" w:cs="Times New Roman"/>
          <w:color w:val="000000" w:themeColor="text1"/>
          <w:sz w:val="28"/>
          <w:szCs w:val="28"/>
        </w:rPr>
        <w:t xml:space="preserve"> на электронной торговой площадке «РТС-тендер» https://www.rts-tender.ru в сети «Интернет» </w:t>
      </w:r>
      <w:r w:rsidRPr="00B5683A">
        <w:rPr>
          <w:rFonts w:ascii="Times New Roman" w:hAnsi="Times New Roman" w:cs="Times New Roman"/>
          <w:color w:val="000000" w:themeColor="text1"/>
          <w:sz w:val="28"/>
          <w:szCs w:val="28"/>
          <w:shd w:val="clear" w:color="auto" w:fill="FFFFFF"/>
        </w:rPr>
        <w:t>способами, установленными  </w:t>
      </w:r>
      <w:hyperlink r:id="rId8" w:anchor="dst100200" w:history="1">
        <w:r w:rsidRPr="00B5683A">
          <w:rPr>
            <w:rStyle w:val="ab"/>
            <w:rFonts w:ascii="Times New Roman" w:hAnsi="Times New Roman" w:cs="Times New Roman"/>
            <w:color w:val="000000" w:themeColor="text1"/>
            <w:sz w:val="28"/>
            <w:szCs w:val="28"/>
            <w:shd w:val="clear" w:color="auto" w:fill="FFFFFF"/>
          </w:rPr>
          <w:t>статьями 18</w:t>
        </w:r>
      </w:hyperlink>
      <w:r w:rsidRPr="00B5683A">
        <w:rPr>
          <w:rFonts w:ascii="Times New Roman" w:hAnsi="Times New Roman" w:cs="Times New Roman"/>
          <w:sz w:val="28"/>
          <w:szCs w:val="28"/>
        </w:rPr>
        <w:t>,</w:t>
      </w:r>
      <w:r w:rsidRPr="00B5683A">
        <w:rPr>
          <w:rFonts w:ascii="Times New Roman" w:hAnsi="Times New Roman" w:cs="Times New Roman"/>
          <w:color w:val="000000" w:themeColor="text1"/>
          <w:sz w:val="28"/>
          <w:szCs w:val="28"/>
          <w:shd w:val="clear" w:color="auto" w:fill="FFFFFF"/>
        </w:rPr>
        <w:t> </w:t>
      </w:r>
      <w:hyperlink r:id="rId9" w:anchor="dst90" w:history="1">
        <w:r w:rsidRPr="00B5683A">
          <w:rPr>
            <w:rStyle w:val="ab"/>
            <w:rFonts w:ascii="Times New Roman" w:hAnsi="Times New Roman" w:cs="Times New Roman"/>
            <w:color w:val="000000" w:themeColor="text1"/>
            <w:sz w:val="28"/>
            <w:szCs w:val="28"/>
            <w:shd w:val="clear" w:color="auto" w:fill="FFFFFF"/>
          </w:rPr>
          <w:t>23</w:t>
        </w:r>
      </w:hyperlink>
      <w:r w:rsidRPr="00B5683A">
        <w:rPr>
          <w:rFonts w:ascii="Times New Roman" w:hAnsi="Times New Roman" w:cs="Times New Roman"/>
          <w:color w:val="000000" w:themeColor="text1"/>
          <w:sz w:val="28"/>
          <w:szCs w:val="28"/>
          <w:shd w:val="clear" w:color="auto" w:fill="FFFFFF"/>
        </w:rPr>
        <w:t>Федерального закона</w:t>
      </w:r>
      <w:r w:rsidRPr="00B5683A">
        <w:rPr>
          <w:rFonts w:ascii="Times New Roman" w:hAnsi="Times New Roman" w:cs="Times New Roman"/>
          <w:color w:val="000000" w:themeColor="text1"/>
          <w:sz w:val="28"/>
          <w:szCs w:val="28"/>
        </w:rPr>
        <w:t xml:space="preserve"> «О приватизации государственного и муниципального имущества» от 21.12.2001года №178-ФЗ</w:t>
      </w:r>
      <w:r w:rsidRPr="00B5683A">
        <w:rPr>
          <w:rFonts w:ascii="Times New Roman" w:hAnsi="Times New Roman" w:cs="Times New Roman"/>
          <w:color w:val="000000" w:themeColor="text1"/>
          <w:sz w:val="28"/>
          <w:szCs w:val="28"/>
          <w:shd w:val="clear" w:color="auto" w:fill="FFFFFF"/>
        </w:rPr>
        <w:t>.</w:t>
      </w:r>
    </w:p>
    <w:p w:rsidR="00997386" w:rsidRPr="00B5683A" w:rsidRDefault="00997386" w:rsidP="00B5683A">
      <w:pPr>
        <w:spacing w:after="0" w:line="240" w:lineRule="auto"/>
        <w:ind w:firstLine="567"/>
        <w:jc w:val="both"/>
        <w:rPr>
          <w:rFonts w:ascii="Times New Roman" w:hAnsi="Times New Roman" w:cs="Times New Roman"/>
          <w:color w:val="000000" w:themeColor="text1"/>
          <w:sz w:val="28"/>
          <w:szCs w:val="28"/>
        </w:rPr>
      </w:pPr>
      <w:r w:rsidRPr="00B5683A">
        <w:rPr>
          <w:rFonts w:ascii="Times New Roman" w:hAnsi="Times New Roman" w:cs="Times New Roman"/>
          <w:color w:val="000000" w:themeColor="text1"/>
          <w:sz w:val="28"/>
          <w:szCs w:val="28"/>
        </w:rPr>
        <w:t xml:space="preserve">В результате продажи муниципального имущества, сумма доходов бюджета муниципального района «Нерчинский район» за 2023 год составила </w:t>
      </w:r>
      <w:r w:rsidRPr="00B5683A">
        <w:rPr>
          <w:rFonts w:ascii="Times New Roman" w:hAnsi="Times New Roman" w:cs="Times New Roman"/>
          <w:sz w:val="28"/>
          <w:szCs w:val="28"/>
        </w:rPr>
        <w:t>1467,46</w:t>
      </w:r>
      <w:r w:rsidRPr="00B5683A">
        <w:rPr>
          <w:rFonts w:ascii="Times New Roman" w:hAnsi="Times New Roman" w:cs="Times New Roman"/>
          <w:color w:val="000000" w:themeColor="text1"/>
          <w:sz w:val="28"/>
          <w:szCs w:val="28"/>
        </w:rPr>
        <w:t>тыс.рублей, что составляет</w:t>
      </w:r>
      <w:r w:rsidRPr="00B5683A">
        <w:rPr>
          <w:rFonts w:ascii="Times New Roman" w:hAnsi="Times New Roman" w:cs="Times New Roman"/>
          <w:sz w:val="28"/>
          <w:szCs w:val="28"/>
        </w:rPr>
        <w:t xml:space="preserve">48% от </w:t>
      </w:r>
      <w:r w:rsidRPr="00B5683A">
        <w:rPr>
          <w:rFonts w:ascii="Times New Roman" w:hAnsi="Times New Roman" w:cs="Times New Roman"/>
          <w:color w:val="000000" w:themeColor="text1"/>
          <w:sz w:val="28"/>
          <w:szCs w:val="28"/>
        </w:rPr>
        <w:t>плановых назначений (план 2023 года -3027,1тыс.руб) ив 6,0 раз</w:t>
      </w:r>
      <w:r w:rsidR="00882265" w:rsidRPr="00B5683A">
        <w:rPr>
          <w:rFonts w:ascii="Times New Roman" w:hAnsi="Times New Roman" w:cs="Times New Roman"/>
          <w:color w:val="000000" w:themeColor="text1"/>
          <w:sz w:val="28"/>
          <w:szCs w:val="28"/>
        </w:rPr>
        <w:t xml:space="preserve"> </w:t>
      </w:r>
      <w:r w:rsidRPr="00B5683A">
        <w:rPr>
          <w:rFonts w:ascii="Times New Roman" w:hAnsi="Times New Roman" w:cs="Times New Roman"/>
          <w:color w:val="000000" w:themeColor="text1"/>
          <w:sz w:val="28"/>
          <w:szCs w:val="28"/>
        </w:rPr>
        <w:t>выше фактических поступлений за аналогичный период 2022 года (2022 год -</w:t>
      </w:r>
      <w:r w:rsidRPr="00B5683A">
        <w:rPr>
          <w:rFonts w:ascii="Times New Roman" w:hAnsi="Times New Roman" w:cs="Times New Roman"/>
          <w:sz w:val="28"/>
          <w:szCs w:val="28"/>
        </w:rPr>
        <w:t xml:space="preserve">246,99 </w:t>
      </w:r>
      <w:r w:rsidRPr="00B5683A">
        <w:rPr>
          <w:rFonts w:ascii="Times New Roman" w:hAnsi="Times New Roman" w:cs="Times New Roman"/>
          <w:color w:val="000000" w:themeColor="text1"/>
          <w:sz w:val="28"/>
          <w:szCs w:val="28"/>
        </w:rPr>
        <w:t xml:space="preserve">тыс.рублей). </w:t>
      </w:r>
    </w:p>
    <w:p w:rsidR="00997386" w:rsidRPr="00B5683A" w:rsidRDefault="00997386" w:rsidP="00B5683A">
      <w:pPr>
        <w:spacing w:after="0" w:line="240" w:lineRule="auto"/>
        <w:ind w:firstLine="567"/>
        <w:jc w:val="both"/>
        <w:rPr>
          <w:rFonts w:ascii="Times New Roman" w:eastAsia="Times New Roman" w:hAnsi="Times New Roman" w:cs="Times New Roman"/>
          <w:i/>
          <w:sz w:val="28"/>
          <w:szCs w:val="28"/>
        </w:rPr>
      </w:pPr>
      <w:r w:rsidRPr="00B5683A">
        <w:rPr>
          <w:rFonts w:ascii="Times New Roman" w:hAnsi="Times New Roman" w:cs="Times New Roman"/>
          <w:color w:val="000000" w:themeColor="text1"/>
          <w:sz w:val="28"/>
          <w:szCs w:val="28"/>
        </w:rPr>
        <w:t>Невыполнение плановых назначений</w:t>
      </w:r>
      <w:r w:rsidR="00882265" w:rsidRPr="00B5683A">
        <w:rPr>
          <w:rFonts w:ascii="Times New Roman" w:hAnsi="Times New Roman" w:cs="Times New Roman"/>
          <w:color w:val="000000" w:themeColor="text1"/>
          <w:sz w:val="28"/>
          <w:szCs w:val="28"/>
        </w:rPr>
        <w:t xml:space="preserve"> </w:t>
      </w:r>
      <w:r w:rsidRPr="00B5683A">
        <w:rPr>
          <w:rFonts w:ascii="Times New Roman" w:hAnsi="Times New Roman" w:cs="Times New Roman"/>
          <w:sz w:val="28"/>
          <w:szCs w:val="28"/>
        </w:rPr>
        <w:t>в бюджет района от продажи муниципального имущества</w:t>
      </w:r>
      <w:r w:rsidR="00882265" w:rsidRPr="00B5683A">
        <w:rPr>
          <w:rFonts w:ascii="Times New Roman" w:hAnsi="Times New Roman" w:cs="Times New Roman"/>
          <w:sz w:val="28"/>
          <w:szCs w:val="28"/>
        </w:rPr>
        <w:t xml:space="preserve"> </w:t>
      </w:r>
      <w:r w:rsidRPr="00B5683A">
        <w:rPr>
          <w:rFonts w:ascii="Times New Roman" w:hAnsi="Times New Roman" w:cs="Times New Roman"/>
          <w:sz w:val="28"/>
          <w:szCs w:val="28"/>
          <w:shd w:val="clear" w:color="auto" w:fill="FFFFFF"/>
        </w:rPr>
        <w:t>обусловлено</w:t>
      </w:r>
      <w:r w:rsidR="00882265" w:rsidRPr="00B5683A">
        <w:rPr>
          <w:rFonts w:ascii="Times New Roman" w:hAnsi="Times New Roman" w:cs="Times New Roman"/>
          <w:sz w:val="28"/>
          <w:szCs w:val="28"/>
          <w:shd w:val="clear" w:color="auto" w:fill="FFFFFF"/>
        </w:rPr>
        <w:t xml:space="preserve"> </w:t>
      </w:r>
      <w:r w:rsidRPr="00B5683A">
        <w:rPr>
          <w:rFonts w:ascii="Times New Roman" w:eastAsia="Times New Roman" w:hAnsi="Times New Roman" w:cs="Times New Roman"/>
          <w:i/>
          <w:sz w:val="28"/>
          <w:szCs w:val="28"/>
        </w:rPr>
        <w:t xml:space="preserve">невостребованностью объектов.  </w:t>
      </w:r>
    </w:p>
    <w:p w:rsidR="00997386" w:rsidRPr="00B5683A" w:rsidRDefault="00997386" w:rsidP="00B5683A">
      <w:pPr>
        <w:pStyle w:val="a3"/>
        <w:ind w:left="0" w:firstLine="567"/>
        <w:rPr>
          <w:rFonts w:ascii="Times New Roman" w:hAnsi="Times New Roman"/>
          <w:color w:val="000000" w:themeColor="text1"/>
          <w:sz w:val="28"/>
          <w:szCs w:val="28"/>
        </w:rPr>
      </w:pPr>
      <w:r w:rsidRPr="00B5683A">
        <w:rPr>
          <w:rFonts w:ascii="Times New Roman" w:eastAsia="Calibri" w:hAnsi="Times New Roman"/>
          <w:color w:val="000000" w:themeColor="text1"/>
          <w:sz w:val="28"/>
          <w:szCs w:val="28"/>
        </w:rPr>
        <w:t>В течение 2023 года в отношении8-ми объектов недвижимого имущества, расположенных в г.Нерчинск, ул.Октябрьская,130,объявлялись   аукционы по продаже,</w:t>
      </w:r>
      <w:r w:rsidR="00882265" w:rsidRPr="00B5683A">
        <w:rPr>
          <w:rFonts w:ascii="Times New Roman" w:eastAsia="Calibri" w:hAnsi="Times New Roman"/>
          <w:color w:val="000000" w:themeColor="text1"/>
          <w:sz w:val="28"/>
          <w:szCs w:val="28"/>
        </w:rPr>
        <w:t xml:space="preserve"> </w:t>
      </w:r>
      <w:r w:rsidRPr="00B5683A">
        <w:rPr>
          <w:rFonts w:ascii="Times New Roman" w:eastAsia="Calibri" w:hAnsi="Times New Roman"/>
          <w:color w:val="000000" w:themeColor="text1"/>
          <w:sz w:val="28"/>
          <w:szCs w:val="28"/>
        </w:rPr>
        <w:t>продажа посредством публичного предложения в количестве 7-ми.</w:t>
      </w:r>
      <w:r w:rsidRPr="00B5683A">
        <w:rPr>
          <w:rFonts w:ascii="Times New Roman" w:hAnsi="Times New Roman"/>
          <w:color w:val="000000" w:themeColor="text1"/>
          <w:sz w:val="28"/>
          <w:szCs w:val="28"/>
          <w:bdr w:val="none" w:sz="0" w:space="0" w:color="auto" w:frame="1"/>
        </w:rPr>
        <w:t xml:space="preserve">По результатам торгов принималось решение о признании торгов несостоявшимися, </w:t>
      </w:r>
      <w:r w:rsidRPr="00B5683A">
        <w:rPr>
          <w:rFonts w:ascii="Times New Roman" w:hAnsi="Times New Roman"/>
          <w:color w:val="000000" w:themeColor="text1"/>
          <w:sz w:val="28"/>
          <w:szCs w:val="28"/>
        </w:rPr>
        <w:t>по причине не поступления заявок на участие в торгах.</w:t>
      </w:r>
      <w:r w:rsidR="00882265" w:rsidRPr="00B5683A">
        <w:rPr>
          <w:rFonts w:ascii="Times New Roman" w:hAnsi="Times New Roman"/>
          <w:color w:val="000000" w:themeColor="text1"/>
          <w:sz w:val="28"/>
          <w:szCs w:val="28"/>
        </w:rPr>
        <w:t xml:space="preserve"> </w:t>
      </w:r>
      <w:r w:rsidRPr="00B5683A">
        <w:rPr>
          <w:rFonts w:ascii="Times New Roman" w:hAnsi="Times New Roman"/>
          <w:color w:val="000000" w:themeColor="text1"/>
          <w:sz w:val="28"/>
          <w:szCs w:val="28"/>
          <w:shd w:val="clear" w:color="auto" w:fill="FFFFFF"/>
        </w:rPr>
        <w:t xml:space="preserve">Начальная </w:t>
      </w:r>
      <w:r w:rsidRPr="00B5683A">
        <w:rPr>
          <w:rFonts w:ascii="Times New Roman" w:hAnsi="Times New Roman"/>
          <w:color w:val="000000" w:themeColor="text1"/>
          <w:sz w:val="28"/>
          <w:szCs w:val="28"/>
          <w:bdr w:val="none" w:sz="0" w:space="0" w:color="auto" w:frame="1"/>
        </w:rPr>
        <w:t xml:space="preserve">цена продажи в соответствии с отчетом об оценке составила </w:t>
      </w:r>
      <w:r w:rsidRPr="00B5683A">
        <w:rPr>
          <w:rFonts w:ascii="Times New Roman" w:hAnsi="Times New Roman"/>
          <w:bCs/>
          <w:sz w:val="28"/>
          <w:szCs w:val="28"/>
        </w:rPr>
        <w:t xml:space="preserve">2390,4тысяч </w:t>
      </w:r>
      <w:r w:rsidRPr="00B5683A">
        <w:rPr>
          <w:rFonts w:ascii="Times New Roman" w:hAnsi="Times New Roman"/>
          <w:color w:val="000000" w:themeColor="text1"/>
          <w:sz w:val="28"/>
          <w:szCs w:val="28"/>
        </w:rPr>
        <w:t>рублей</w:t>
      </w:r>
      <w:r w:rsidRPr="00B5683A">
        <w:rPr>
          <w:rFonts w:ascii="Times New Roman" w:hAnsi="Times New Roman"/>
          <w:bCs/>
          <w:sz w:val="28"/>
          <w:szCs w:val="28"/>
        </w:rPr>
        <w:t>.</w:t>
      </w:r>
    </w:p>
    <w:p w:rsidR="00997386" w:rsidRPr="00B5683A" w:rsidRDefault="00997386" w:rsidP="00B5683A">
      <w:pPr>
        <w:spacing w:after="0" w:line="240" w:lineRule="auto"/>
        <w:ind w:firstLine="567"/>
        <w:jc w:val="both"/>
        <w:rPr>
          <w:rFonts w:ascii="Times New Roman" w:eastAsia="Times New Roman" w:hAnsi="Times New Roman" w:cs="Times New Roman"/>
          <w:color w:val="000000" w:themeColor="text1"/>
          <w:sz w:val="28"/>
          <w:szCs w:val="28"/>
        </w:rPr>
      </w:pPr>
      <w:r w:rsidRPr="00B5683A">
        <w:rPr>
          <w:rFonts w:ascii="Times New Roman" w:eastAsia="Times New Roman" w:hAnsi="Times New Roman" w:cs="Times New Roman"/>
          <w:b/>
          <w:color w:val="000000" w:themeColor="text1"/>
          <w:sz w:val="28"/>
          <w:szCs w:val="28"/>
        </w:rPr>
        <w:t>1.2.2.</w:t>
      </w:r>
      <w:r w:rsidRPr="00B5683A">
        <w:rPr>
          <w:rFonts w:ascii="Times New Roman" w:eastAsia="Times New Roman" w:hAnsi="Times New Roman" w:cs="Times New Roman"/>
          <w:color w:val="000000" w:themeColor="text1"/>
          <w:sz w:val="28"/>
          <w:szCs w:val="28"/>
        </w:rPr>
        <w:t xml:space="preserve">Следующим направлением деятельности Комитета в сфере управления муниципальным имуществом является пополнение доходной части бюджета средствами, полученными от </w:t>
      </w:r>
      <w:r w:rsidRPr="00B5683A">
        <w:rPr>
          <w:rFonts w:ascii="Times New Roman" w:eastAsia="Times New Roman" w:hAnsi="Times New Roman" w:cs="Times New Roman"/>
          <w:b/>
          <w:color w:val="000000" w:themeColor="text1"/>
          <w:sz w:val="28"/>
          <w:szCs w:val="28"/>
        </w:rPr>
        <w:t>передачи муниципального имущества в аренду</w:t>
      </w:r>
      <w:r w:rsidRPr="00B5683A">
        <w:rPr>
          <w:rFonts w:ascii="Times New Roman" w:eastAsia="Times New Roman" w:hAnsi="Times New Roman" w:cs="Times New Roman"/>
          <w:color w:val="000000" w:themeColor="text1"/>
          <w:sz w:val="28"/>
          <w:szCs w:val="28"/>
        </w:rPr>
        <w:t xml:space="preserve">. </w:t>
      </w:r>
    </w:p>
    <w:p w:rsidR="00997386" w:rsidRPr="00B5683A" w:rsidRDefault="00997386" w:rsidP="00B5683A">
      <w:pPr>
        <w:pStyle w:val="a3"/>
        <w:ind w:left="0"/>
        <w:rPr>
          <w:rFonts w:ascii="Times New Roman" w:hAnsi="Times New Roman"/>
          <w:color w:val="000000" w:themeColor="text1"/>
          <w:sz w:val="28"/>
          <w:szCs w:val="28"/>
        </w:rPr>
      </w:pPr>
      <w:r w:rsidRPr="00B5683A">
        <w:rPr>
          <w:rFonts w:ascii="Times New Roman" w:hAnsi="Times New Roman"/>
          <w:color w:val="000000" w:themeColor="text1"/>
          <w:sz w:val="28"/>
          <w:szCs w:val="28"/>
        </w:rPr>
        <w:t xml:space="preserve">Передача в аренду муниципального имущества в течение 2023 года осуществлялась в соответствии с требованиями Федерального закона от 26.07.2006 года № 135-ФЗ «О защите конкуренции», Приказа ФАС России от 10.02.2010 года № 67 «О порядке проведения конкурсов или аукционов на право заключения договоров аренды». </w:t>
      </w:r>
    </w:p>
    <w:p w:rsidR="00997386" w:rsidRPr="00B5683A" w:rsidRDefault="00997386" w:rsidP="00B5683A">
      <w:pPr>
        <w:spacing w:after="0" w:line="240" w:lineRule="auto"/>
        <w:ind w:firstLine="567"/>
        <w:jc w:val="both"/>
        <w:rPr>
          <w:rFonts w:ascii="Times New Roman" w:hAnsi="Times New Roman" w:cs="Times New Roman"/>
          <w:color w:val="000000" w:themeColor="text1"/>
          <w:sz w:val="28"/>
          <w:szCs w:val="28"/>
        </w:rPr>
      </w:pPr>
      <w:r w:rsidRPr="00B5683A">
        <w:rPr>
          <w:rFonts w:ascii="Times New Roman" w:hAnsi="Times New Roman" w:cs="Times New Roman"/>
          <w:color w:val="000000" w:themeColor="text1"/>
          <w:sz w:val="28"/>
          <w:szCs w:val="28"/>
        </w:rPr>
        <w:t xml:space="preserve">  В течение 2023года действовало(перезаключено) 13 договоров аренды помещений, площадью 794,7кв.м. на сумму с годовой арендной платой </w:t>
      </w:r>
      <w:r w:rsidRPr="00B5683A">
        <w:rPr>
          <w:rFonts w:ascii="Times New Roman" w:hAnsi="Times New Roman" w:cs="Times New Roman"/>
          <w:color w:val="000000"/>
          <w:sz w:val="28"/>
          <w:szCs w:val="28"/>
        </w:rPr>
        <w:t>2004,73тыс.рублей.</w:t>
      </w:r>
    </w:p>
    <w:p w:rsidR="00997386" w:rsidRPr="00B5683A" w:rsidRDefault="00997386" w:rsidP="00B5683A">
      <w:pPr>
        <w:spacing w:after="0" w:line="240" w:lineRule="auto"/>
        <w:ind w:firstLine="567"/>
        <w:jc w:val="both"/>
        <w:rPr>
          <w:rFonts w:ascii="Times New Roman" w:hAnsi="Times New Roman" w:cs="Times New Roman"/>
          <w:color w:val="000000" w:themeColor="text1"/>
          <w:sz w:val="28"/>
          <w:szCs w:val="28"/>
        </w:rPr>
      </w:pPr>
      <w:r w:rsidRPr="00B5683A">
        <w:rPr>
          <w:rFonts w:ascii="Times New Roman" w:eastAsia="Times New Roman" w:hAnsi="Times New Roman" w:cs="Times New Roman"/>
          <w:color w:val="000000" w:themeColor="text1"/>
          <w:sz w:val="28"/>
          <w:szCs w:val="28"/>
        </w:rPr>
        <w:t xml:space="preserve">Доходы муниципального района от передачи объектов на праве аренды за 2023 год составили </w:t>
      </w:r>
      <w:r w:rsidRPr="00B5683A">
        <w:rPr>
          <w:rFonts w:ascii="Times New Roman" w:hAnsi="Times New Roman" w:cs="Times New Roman"/>
          <w:sz w:val="28"/>
          <w:szCs w:val="28"/>
        </w:rPr>
        <w:t xml:space="preserve">2041,13 </w:t>
      </w:r>
      <w:r w:rsidRPr="00B5683A">
        <w:rPr>
          <w:rFonts w:ascii="Times New Roman" w:eastAsia="Times New Roman" w:hAnsi="Times New Roman" w:cs="Times New Roman"/>
          <w:color w:val="000000" w:themeColor="text1"/>
          <w:sz w:val="28"/>
          <w:szCs w:val="28"/>
        </w:rPr>
        <w:t xml:space="preserve">тыс. рублей, что 121% от плановых показателей 2022 года (план 2022года- </w:t>
      </w:r>
      <w:r w:rsidRPr="00B5683A">
        <w:rPr>
          <w:rFonts w:ascii="Times New Roman" w:hAnsi="Times New Roman" w:cs="Times New Roman"/>
          <w:bCs/>
          <w:color w:val="000000"/>
          <w:sz w:val="28"/>
          <w:szCs w:val="28"/>
        </w:rPr>
        <w:t>1685,31</w:t>
      </w:r>
      <w:r w:rsidRPr="00B5683A">
        <w:rPr>
          <w:rFonts w:ascii="Times New Roman" w:eastAsia="Times New Roman" w:hAnsi="Times New Roman" w:cs="Times New Roman"/>
          <w:color w:val="000000" w:themeColor="text1"/>
          <w:sz w:val="28"/>
          <w:szCs w:val="28"/>
        </w:rPr>
        <w:t>тыс. рублей) и 99% к уровню фактических поступлений за аналогичный период 2022года (2022</w:t>
      </w:r>
      <w:r w:rsidR="00882265" w:rsidRPr="00B5683A">
        <w:rPr>
          <w:rFonts w:ascii="Times New Roman" w:eastAsia="Times New Roman" w:hAnsi="Times New Roman" w:cs="Times New Roman"/>
          <w:color w:val="000000" w:themeColor="text1"/>
          <w:sz w:val="28"/>
          <w:szCs w:val="28"/>
        </w:rPr>
        <w:t xml:space="preserve"> </w:t>
      </w:r>
      <w:r w:rsidRPr="00B5683A">
        <w:rPr>
          <w:rFonts w:ascii="Times New Roman" w:eastAsia="Times New Roman" w:hAnsi="Times New Roman" w:cs="Times New Roman"/>
          <w:color w:val="000000" w:themeColor="text1"/>
          <w:sz w:val="28"/>
          <w:szCs w:val="28"/>
        </w:rPr>
        <w:t xml:space="preserve">год - </w:t>
      </w:r>
      <w:r w:rsidRPr="00B5683A">
        <w:rPr>
          <w:rFonts w:ascii="Times New Roman" w:eastAsia="Times New Roman" w:hAnsi="Times New Roman" w:cs="Times New Roman"/>
          <w:color w:val="000000"/>
          <w:sz w:val="28"/>
          <w:szCs w:val="28"/>
        </w:rPr>
        <w:t>2062,3</w:t>
      </w:r>
      <w:r w:rsidRPr="00B5683A">
        <w:rPr>
          <w:rFonts w:ascii="Times New Roman" w:eastAsia="Times New Roman" w:hAnsi="Times New Roman" w:cs="Times New Roman"/>
          <w:color w:val="000000" w:themeColor="text1"/>
          <w:sz w:val="28"/>
          <w:szCs w:val="28"/>
        </w:rPr>
        <w:t>тыс. рублей).</w:t>
      </w:r>
    </w:p>
    <w:p w:rsidR="00997386" w:rsidRPr="00B5683A" w:rsidRDefault="00997386" w:rsidP="00B5683A">
      <w:pPr>
        <w:spacing w:after="0" w:line="240" w:lineRule="auto"/>
        <w:ind w:firstLine="567"/>
        <w:jc w:val="both"/>
        <w:rPr>
          <w:rFonts w:ascii="Times New Roman" w:hAnsi="Times New Roman" w:cs="Times New Roman"/>
          <w:color w:val="000000" w:themeColor="text1"/>
          <w:sz w:val="28"/>
          <w:szCs w:val="28"/>
        </w:rPr>
      </w:pPr>
      <w:r w:rsidRPr="00B5683A">
        <w:rPr>
          <w:rFonts w:ascii="Times New Roman" w:eastAsia="Times New Roman" w:hAnsi="Times New Roman" w:cs="Times New Roman"/>
          <w:color w:val="000000" w:themeColor="text1"/>
          <w:sz w:val="28"/>
          <w:szCs w:val="28"/>
        </w:rPr>
        <w:t xml:space="preserve">На протяжении 2023 года, в целях обеспечения максимального объема поступлений в бюджет района от передачи в аренду имущественных объектов, проводились проверки исполнения условий договоров, работа с арендаторами по исполнению ими условий договоров аренды в части полноты и своевременности оплаты арендных платежей, направлялись претензии по оплате задолженности, </w:t>
      </w:r>
      <w:r w:rsidRPr="00B5683A">
        <w:rPr>
          <w:rFonts w:ascii="Times New Roman" w:hAnsi="Times New Roman" w:cs="Times New Roman"/>
          <w:color w:val="000000" w:themeColor="text1"/>
          <w:sz w:val="28"/>
          <w:szCs w:val="28"/>
        </w:rPr>
        <w:t>по итогам финансового года проводились сверки с арендаторами муниципального имущества.</w:t>
      </w:r>
    </w:p>
    <w:p w:rsidR="00997386" w:rsidRPr="00B5683A" w:rsidRDefault="00997386" w:rsidP="00B5683A">
      <w:pPr>
        <w:spacing w:after="0" w:line="240" w:lineRule="auto"/>
        <w:ind w:firstLine="567"/>
        <w:jc w:val="both"/>
        <w:rPr>
          <w:rFonts w:ascii="Times New Roman" w:eastAsia="Times New Roman" w:hAnsi="Times New Roman" w:cs="Times New Roman"/>
          <w:sz w:val="28"/>
          <w:szCs w:val="28"/>
        </w:rPr>
      </w:pPr>
      <w:r w:rsidRPr="00B5683A">
        <w:rPr>
          <w:rFonts w:ascii="Times New Roman" w:eastAsia="Times New Roman" w:hAnsi="Times New Roman" w:cs="Times New Roman"/>
          <w:color w:val="000000" w:themeColor="text1"/>
          <w:sz w:val="28"/>
          <w:szCs w:val="28"/>
        </w:rPr>
        <w:lastRenderedPageBreak/>
        <w:t>По результатам претензионной работы и исковым требованиям по взысканию задолженности погашена задолженность</w:t>
      </w:r>
      <w:r w:rsidR="00882265" w:rsidRPr="00B5683A">
        <w:rPr>
          <w:rFonts w:ascii="Times New Roman" w:eastAsia="Times New Roman" w:hAnsi="Times New Roman" w:cs="Times New Roman"/>
          <w:color w:val="000000" w:themeColor="text1"/>
          <w:sz w:val="28"/>
          <w:szCs w:val="28"/>
        </w:rPr>
        <w:t xml:space="preserve"> </w:t>
      </w:r>
      <w:r w:rsidRPr="00B5683A">
        <w:rPr>
          <w:rFonts w:ascii="Times New Roman" w:eastAsia="Times New Roman" w:hAnsi="Times New Roman" w:cs="Times New Roman"/>
          <w:color w:val="000000" w:themeColor="text1"/>
          <w:sz w:val="28"/>
          <w:szCs w:val="28"/>
        </w:rPr>
        <w:t xml:space="preserve">в сумме </w:t>
      </w:r>
      <w:r w:rsidRPr="00B5683A">
        <w:rPr>
          <w:rFonts w:ascii="Times New Roman" w:eastAsia="Times New Roman" w:hAnsi="Times New Roman" w:cs="Times New Roman"/>
          <w:sz w:val="28"/>
          <w:szCs w:val="28"/>
        </w:rPr>
        <w:t>677,18</w:t>
      </w:r>
      <w:r w:rsidR="004D4079" w:rsidRPr="00B5683A">
        <w:rPr>
          <w:rFonts w:ascii="Times New Roman" w:eastAsia="Times New Roman" w:hAnsi="Times New Roman" w:cs="Times New Roman"/>
          <w:sz w:val="28"/>
          <w:szCs w:val="28"/>
        </w:rPr>
        <w:t xml:space="preserve"> </w:t>
      </w:r>
      <w:r w:rsidRPr="00B5683A">
        <w:rPr>
          <w:rFonts w:ascii="Times New Roman" w:eastAsia="Times New Roman" w:hAnsi="Times New Roman" w:cs="Times New Roman"/>
          <w:color w:val="000000" w:themeColor="text1"/>
          <w:sz w:val="28"/>
          <w:szCs w:val="28"/>
        </w:rPr>
        <w:t>тыс.рублей, из них просроченная 22,1 тыс.рублей.</w:t>
      </w:r>
      <w:r w:rsidR="00882265" w:rsidRPr="00B5683A">
        <w:rPr>
          <w:rFonts w:ascii="Times New Roman" w:eastAsia="Times New Roman" w:hAnsi="Times New Roman" w:cs="Times New Roman"/>
          <w:color w:val="000000" w:themeColor="text1"/>
          <w:sz w:val="28"/>
          <w:szCs w:val="28"/>
        </w:rPr>
        <w:t xml:space="preserve"> </w:t>
      </w:r>
      <w:r w:rsidRPr="00B5683A">
        <w:rPr>
          <w:rFonts w:ascii="Times New Roman" w:eastAsia="Times New Roman" w:hAnsi="Times New Roman" w:cs="Times New Roman"/>
          <w:bCs/>
          <w:color w:val="000000" w:themeColor="text1"/>
          <w:sz w:val="28"/>
          <w:szCs w:val="28"/>
        </w:rPr>
        <w:t xml:space="preserve">По состоянию на 01.01.2024 года просроченная задолженность </w:t>
      </w:r>
      <w:r w:rsidRPr="00B5683A">
        <w:rPr>
          <w:rFonts w:ascii="Times New Roman" w:hAnsi="Times New Roman" w:cs="Times New Roman"/>
          <w:bCs/>
          <w:color w:val="000000" w:themeColor="text1"/>
          <w:sz w:val="28"/>
          <w:szCs w:val="28"/>
        </w:rPr>
        <w:t>составила</w:t>
      </w:r>
      <w:r w:rsidR="004D4079" w:rsidRPr="00B5683A">
        <w:rPr>
          <w:rFonts w:ascii="Times New Roman" w:hAnsi="Times New Roman" w:cs="Times New Roman"/>
          <w:bCs/>
          <w:color w:val="000000" w:themeColor="text1"/>
          <w:sz w:val="28"/>
          <w:szCs w:val="28"/>
        </w:rPr>
        <w:t xml:space="preserve"> </w:t>
      </w:r>
      <w:r w:rsidRPr="00B5683A">
        <w:rPr>
          <w:rFonts w:ascii="Times New Roman" w:eastAsia="Times New Roman" w:hAnsi="Times New Roman" w:cs="Times New Roman"/>
          <w:bCs/>
          <w:color w:val="000000" w:themeColor="text1"/>
          <w:sz w:val="28"/>
          <w:szCs w:val="28"/>
        </w:rPr>
        <w:t>53,7</w:t>
      </w:r>
      <w:r w:rsidR="00EA0A2E" w:rsidRPr="00B5683A">
        <w:rPr>
          <w:rFonts w:ascii="Times New Roman" w:eastAsia="Times New Roman" w:hAnsi="Times New Roman" w:cs="Times New Roman"/>
          <w:bCs/>
          <w:color w:val="000000" w:themeColor="text1"/>
          <w:sz w:val="28"/>
          <w:szCs w:val="28"/>
        </w:rPr>
        <w:t xml:space="preserve"> </w:t>
      </w:r>
      <w:r w:rsidRPr="00B5683A">
        <w:rPr>
          <w:rFonts w:ascii="Times New Roman" w:eastAsia="Times New Roman" w:hAnsi="Times New Roman" w:cs="Times New Roman"/>
          <w:bCs/>
          <w:color w:val="000000" w:themeColor="text1"/>
          <w:sz w:val="28"/>
          <w:szCs w:val="28"/>
        </w:rPr>
        <w:t>тыс.рублей, текущая (ноябрь-декабрь 2023 года)-</w:t>
      </w:r>
      <w:r w:rsidR="004D4079" w:rsidRPr="00B5683A">
        <w:rPr>
          <w:rFonts w:ascii="Times New Roman" w:eastAsia="Times New Roman" w:hAnsi="Times New Roman" w:cs="Times New Roman"/>
          <w:bCs/>
          <w:color w:val="000000" w:themeColor="text1"/>
          <w:sz w:val="28"/>
          <w:szCs w:val="28"/>
        </w:rPr>
        <w:t xml:space="preserve"> </w:t>
      </w:r>
      <w:r w:rsidRPr="00B5683A">
        <w:rPr>
          <w:rFonts w:ascii="Times New Roman" w:eastAsia="Times New Roman" w:hAnsi="Times New Roman" w:cs="Times New Roman"/>
          <w:bCs/>
          <w:color w:val="000000" w:themeColor="text1"/>
          <w:sz w:val="28"/>
          <w:szCs w:val="28"/>
        </w:rPr>
        <w:t>91,5</w:t>
      </w:r>
      <w:r w:rsidR="00EA0A2E" w:rsidRPr="00B5683A">
        <w:rPr>
          <w:rFonts w:ascii="Times New Roman" w:eastAsia="Times New Roman" w:hAnsi="Times New Roman" w:cs="Times New Roman"/>
          <w:bCs/>
          <w:color w:val="000000" w:themeColor="text1"/>
          <w:sz w:val="28"/>
          <w:szCs w:val="28"/>
        </w:rPr>
        <w:t xml:space="preserve"> </w:t>
      </w:r>
      <w:r w:rsidRPr="00B5683A">
        <w:rPr>
          <w:rFonts w:ascii="Times New Roman" w:eastAsia="Times New Roman" w:hAnsi="Times New Roman" w:cs="Times New Roman"/>
          <w:bCs/>
          <w:color w:val="000000" w:themeColor="text1"/>
          <w:sz w:val="28"/>
          <w:szCs w:val="28"/>
        </w:rPr>
        <w:t>тыс.рублей.</w:t>
      </w:r>
    </w:p>
    <w:p w:rsidR="00997386" w:rsidRPr="00B5683A" w:rsidRDefault="00997386" w:rsidP="00B5683A">
      <w:pPr>
        <w:spacing w:after="0" w:line="240" w:lineRule="auto"/>
        <w:ind w:firstLine="567"/>
        <w:jc w:val="both"/>
        <w:rPr>
          <w:rFonts w:ascii="Times New Roman" w:hAnsi="Times New Roman" w:cs="Times New Roman"/>
          <w:b/>
          <w:color w:val="000000" w:themeColor="text1"/>
          <w:sz w:val="28"/>
          <w:szCs w:val="28"/>
          <w:shd w:val="clear" w:color="auto" w:fill="FFFFFF"/>
        </w:rPr>
      </w:pPr>
      <w:r w:rsidRPr="00B5683A">
        <w:rPr>
          <w:rFonts w:ascii="Times New Roman" w:hAnsi="Times New Roman" w:cs="Times New Roman"/>
          <w:b/>
          <w:color w:val="000000" w:themeColor="text1"/>
          <w:sz w:val="28"/>
          <w:szCs w:val="28"/>
          <w:shd w:val="clear" w:color="auto" w:fill="FFFFFF"/>
        </w:rPr>
        <w:t>1.2.3.</w:t>
      </w:r>
      <w:r w:rsidRPr="00B5683A">
        <w:rPr>
          <w:rFonts w:ascii="Times New Roman" w:hAnsi="Times New Roman" w:cs="Times New Roman"/>
          <w:color w:val="000000" w:themeColor="text1"/>
          <w:sz w:val="28"/>
          <w:szCs w:val="28"/>
          <w:shd w:val="clear" w:color="auto" w:fill="FFFFFF"/>
        </w:rPr>
        <w:t xml:space="preserve">В целях создания условий для выполнения государственных полномочий государственными учреждениями и организациями,  решения вопросов местного значения, социальных проблем, администрацией муниципального района «Нерчинский район» осуществляется </w:t>
      </w:r>
      <w:r w:rsidRPr="00B5683A">
        <w:rPr>
          <w:rFonts w:ascii="Times New Roman" w:hAnsi="Times New Roman" w:cs="Times New Roman"/>
          <w:b/>
          <w:color w:val="000000" w:themeColor="text1"/>
          <w:sz w:val="28"/>
          <w:szCs w:val="28"/>
          <w:shd w:val="clear" w:color="auto" w:fill="FFFFFF"/>
        </w:rPr>
        <w:t>передача муниципального имущества в</w:t>
      </w:r>
      <w:r w:rsidRPr="00B5683A">
        <w:rPr>
          <w:rStyle w:val="apple-converted-space"/>
          <w:rFonts w:ascii="Times New Roman" w:hAnsi="Times New Roman" w:cs="Times New Roman"/>
          <w:b/>
          <w:color w:val="000000" w:themeColor="text1"/>
          <w:sz w:val="28"/>
          <w:szCs w:val="28"/>
          <w:shd w:val="clear" w:color="auto" w:fill="FFFFFF"/>
        </w:rPr>
        <w:t> </w:t>
      </w:r>
      <w:r w:rsidRPr="00B5683A">
        <w:rPr>
          <w:rFonts w:ascii="Times New Roman" w:hAnsi="Times New Roman" w:cs="Times New Roman"/>
          <w:b/>
          <w:bCs/>
          <w:color w:val="000000" w:themeColor="text1"/>
          <w:sz w:val="28"/>
          <w:szCs w:val="28"/>
          <w:shd w:val="clear" w:color="auto" w:fill="FFFFFF"/>
        </w:rPr>
        <w:t>безвозмездное</w:t>
      </w:r>
      <w:r w:rsidRPr="00B5683A">
        <w:rPr>
          <w:rStyle w:val="apple-converted-space"/>
          <w:rFonts w:ascii="Times New Roman" w:hAnsi="Times New Roman" w:cs="Times New Roman"/>
          <w:b/>
          <w:color w:val="000000" w:themeColor="text1"/>
          <w:sz w:val="28"/>
          <w:szCs w:val="28"/>
          <w:shd w:val="clear" w:color="auto" w:fill="FFFFFF"/>
        </w:rPr>
        <w:t> </w:t>
      </w:r>
      <w:r w:rsidRPr="00B5683A">
        <w:rPr>
          <w:rFonts w:ascii="Times New Roman" w:hAnsi="Times New Roman" w:cs="Times New Roman"/>
          <w:b/>
          <w:bCs/>
          <w:color w:val="000000" w:themeColor="text1"/>
          <w:sz w:val="28"/>
          <w:szCs w:val="28"/>
          <w:shd w:val="clear" w:color="auto" w:fill="FFFFFF"/>
        </w:rPr>
        <w:t>пользование</w:t>
      </w:r>
      <w:r w:rsidRPr="00B5683A">
        <w:rPr>
          <w:rFonts w:ascii="Times New Roman" w:hAnsi="Times New Roman" w:cs="Times New Roman"/>
          <w:b/>
          <w:color w:val="000000" w:themeColor="text1"/>
          <w:sz w:val="28"/>
          <w:szCs w:val="28"/>
          <w:shd w:val="clear" w:color="auto" w:fill="FFFFFF"/>
        </w:rPr>
        <w:t>.</w:t>
      </w:r>
    </w:p>
    <w:p w:rsidR="00997386" w:rsidRPr="00B5683A" w:rsidRDefault="00997386" w:rsidP="00B5683A">
      <w:pPr>
        <w:spacing w:after="0" w:line="240" w:lineRule="auto"/>
        <w:ind w:firstLine="567"/>
        <w:jc w:val="both"/>
        <w:rPr>
          <w:rFonts w:ascii="Times New Roman" w:eastAsia="Times New Roman" w:hAnsi="Times New Roman" w:cs="Times New Roman"/>
          <w:color w:val="000000" w:themeColor="text1"/>
          <w:sz w:val="28"/>
          <w:szCs w:val="28"/>
        </w:rPr>
      </w:pPr>
      <w:r w:rsidRPr="00B5683A">
        <w:rPr>
          <w:rFonts w:ascii="Times New Roman" w:eastAsia="Times New Roman" w:hAnsi="Times New Roman" w:cs="Times New Roman"/>
          <w:color w:val="000000" w:themeColor="text1"/>
          <w:sz w:val="28"/>
          <w:szCs w:val="28"/>
        </w:rPr>
        <w:t xml:space="preserve"> В течение 2023года действовало16 договоров безвозмездного пользования муниципальным имуществом, из них:</w:t>
      </w:r>
    </w:p>
    <w:p w:rsidR="00997386" w:rsidRPr="00B5683A" w:rsidRDefault="00997386" w:rsidP="00B5683A">
      <w:pPr>
        <w:spacing w:after="0" w:line="240" w:lineRule="auto"/>
        <w:ind w:firstLine="567"/>
        <w:jc w:val="both"/>
        <w:rPr>
          <w:rFonts w:ascii="Times New Roman" w:hAnsi="Times New Roman" w:cs="Times New Roman"/>
          <w:color w:val="000000" w:themeColor="text1"/>
          <w:sz w:val="28"/>
          <w:szCs w:val="28"/>
        </w:rPr>
      </w:pPr>
      <w:r w:rsidRPr="00B5683A">
        <w:rPr>
          <w:rFonts w:ascii="Times New Roman" w:eastAsia="Times New Roman" w:hAnsi="Times New Roman" w:cs="Times New Roman"/>
          <w:color w:val="000000" w:themeColor="text1"/>
          <w:sz w:val="28"/>
          <w:szCs w:val="28"/>
        </w:rPr>
        <w:t>- 5(пять)  договоров на использование нежилых помещений, общей площадью151,3 кв.м. (</w:t>
      </w:r>
      <w:r w:rsidRPr="00B5683A">
        <w:rPr>
          <w:rFonts w:ascii="Times New Roman" w:hAnsi="Times New Roman" w:cs="Times New Roman"/>
          <w:color w:val="000000" w:themeColor="text1"/>
          <w:sz w:val="28"/>
          <w:szCs w:val="28"/>
        </w:rPr>
        <w:t>Забайкальская краевая общественная организация ветеранов (пенсионеров) войны труда, вооруженных сил и правоохранительных органов, Нерчинская организация профсоюза работников неродного образования и науки РФ, Общероссийская общественная организация  инвалидов «Всероссийское Ордена Трудового Красного знамени общество слепых»,  МАУ редакция газеты «Нерчинская звезда», Государственная инспекция по надзору за техническим состоянием самоходных машин);</w:t>
      </w:r>
    </w:p>
    <w:p w:rsidR="00997386" w:rsidRPr="00B5683A" w:rsidRDefault="00997386" w:rsidP="00B5683A">
      <w:pPr>
        <w:spacing w:after="0" w:line="240" w:lineRule="auto"/>
        <w:ind w:firstLine="567"/>
        <w:jc w:val="both"/>
        <w:rPr>
          <w:rFonts w:ascii="Times New Roman" w:hAnsi="Times New Roman" w:cs="Times New Roman"/>
          <w:color w:val="000000" w:themeColor="text1"/>
          <w:sz w:val="28"/>
          <w:szCs w:val="28"/>
        </w:rPr>
      </w:pPr>
      <w:r w:rsidRPr="00B5683A">
        <w:rPr>
          <w:rFonts w:ascii="Times New Roman" w:hAnsi="Times New Roman" w:cs="Times New Roman"/>
          <w:color w:val="000000" w:themeColor="text1"/>
          <w:sz w:val="28"/>
          <w:szCs w:val="28"/>
        </w:rPr>
        <w:t>- 4(четыре) договора на</w:t>
      </w:r>
      <w:r w:rsidR="007A54D5" w:rsidRPr="00B5683A">
        <w:rPr>
          <w:rFonts w:ascii="Times New Roman" w:hAnsi="Times New Roman" w:cs="Times New Roman"/>
          <w:color w:val="000000" w:themeColor="text1"/>
          <w:sz w:val="28"/>
          <w:szCs w:val="28"/>
        </w:rPr>
        <w:t xml:space="preserve"> </w:t>
      </w:r>
      <w:r w:rsidRPr="00B5683A">
        <w:rPr>
          <w:rFonts w:ascii="Times New Roman" w:hAnsi="Times New Roman" w:cs="Times New Roman"/>
          <w:color w:val="000000" w:themeColor="text1"/>
          <w:sz w:val="28"/>
          <w:szCs w:val="28"/>
        </w:rPr>
        <w:t>использование технических средств и оборудования (ОМВД России по Нерчинскому району в Забайкальском крае, ФГКУ «3-й отряд противопожарной службы по Забайкальскому краю», администрация сельского поселения «Знаменское», ГПОУ «Нерчинский аграрный техникум», военный комиссариат);</w:t>
      </w:r>
    </w:p>
    <w:p w:rsidR="00997386" w:rsidRPr="00B5683A" w:rsidRDefault="00997386" w:rsidP="00B5683A">
      <w:pPr>
        <w:spacing w:after="0" w:line="240" w:lineRule="auto"/>
        <w:ind w:firstLine="567"/>
        <w:jc w:val="both"/>
        <w:rPr>
          <w:rFonts w:ascii="Times New Roman" w:hAnsi="Times New Roman" w:cs="Times New Roman"/>
          <w:color w:val="000000" w:themeColor="text1"/>
          <w:sz w:val="28"/>
          <w:szCs w:val="28"/>
        </w:rPr>
      </w:pPr>
      <w:r w:rsidRPr="00B5683A">
        <w:rPr>
          <w:rFonts w:ascii="Times New Roman" w:hAnsi="Times New Roman" w:cs="Times New Roman"/>
          <w:color w:val="000000" w:themeColor="text1"/>
          <w:sz w:val="28"/>
          <w:szCs w:val="28"/>
        </w:rPr>
        <w:t>- 7(семь) договоров на использование транспортных средств, самоходных машин (</w:t>
      </w:r>
      <w:r w:rsidRPr="00B5683A">
        <w:rPr>
          <w:rFonts w:ascii="Times New Roman" w:hAnsi="Times New Roman" w:cs="Times New Roman"/>
          <w:sz w:val="28"/>
          <w:szCs w:val="28"/>
        </w:rPr>
        <w:t>Управление образования</w:t>
      </w:r>
      <w:r w:rsidRPr="00B5683A">
        <w:rPr>
          <w:rFonts w:ascii="Times New Roman" w:hAnsi="Times New Roman" w:cs="Times New Roman"/>
          <w:bCs/>
          <w:color w:val="000000" w:themeColor="text1"/>
          <w:sz w:val="28"/>
          <w:szCs w:val="28"/>
        </w:rPr>
        <w:t xml:space="preserve">, </w:t>
      </w:r>
      <w:r w:rsidRPr="00B5683A">
        <w:rPr>
          <w:rFonts w:ascii="Times New Roman" w:hAnsi="Times New Roman" w:cs="Times New Roman"/>
          <w:color w:val="000000" w:themeColor="text1"/>
          <w:sz w:val="28"/>
          <w:szCs w:val="28"/>
        </w:rPr>
        <w:t>Забайкальская краевая общественная организация ветеранов (пенсионеров) войны труда, вооруженных сил и правоохранительных органов, администрация</w:t>
      </w:r>
      <w:r w:rsidR="007A54D5" w:rsidRPr="00B5683A">
        <w:rPr>
          <w:rFonts w:ascii="Times New Roman" w:hAnsi="Times New Roman" w:cs="Times New Roman"/>
          <w:color w:val="000000" w:themeColor="text1"/>
          <w:sz w:val="28"/>
          <w:szCs w:val="28"/>
        </w:rPr>
        <w:t xml:space="preserve"> </w:t>
      </w:r>
      <w:r w:rsidRPr="00B5683A">
        <w:rPr>
          <w:rFonts w:ascii="Times New Roman" w:hAnsi="Times New Roman" w:cs="Times New Roman"/>
          <w:color w:val="000000" w:themeColor="text1"/>
          <w:sz w:val="28"/>
          <w:szCs w:val="28"/>
        </w:rPr>
        <w:t>с</w:t>
      </w:r>
      <w:r w:rsidR="007A54D5" w:rsidRPr="00B5683A">
        <w:rPr>
          <w:rFonts w:ascii="Times New Roman" w:hAnsi="Times New Roman" w:cs="Times New Roman"/>
          <w:color w:val="000000" w:themeColor="text1"/>
          <w:sz w:val="28"/>
          <w:szCs w:val="28"/>
        </w:rPr>
        <w:t>ельского поселения</w:t>
      </w:r>
      <w:r w:rsidRPr="00B5683A">
        <w:rPr>
          <w:rFonts w:ascii="Times New Roman" w:hAnsi="Times New Roman" w:cs="Times New Roman"/>
          <w:color w:val="000000" w:themeColor="text1"/>
          <w:sz w:val="28"/>
          <w:szCs w:val="28"/>
        </w:rPr>
        <w:t xml:space="preserve"> «Илимское», администрация с</w:t>
      </w:r>
      <w:r w:rsidR="007A54D5" w:rsidRPr="00B5683A">
        <w:rPr>
          <w:rFonts w:ascii="Times New Roman" w:hAnsi="Times New Roman" w:cs="Times New Roman"/>
          <w:color w:val="000000" w:themeColor="text1"/>
          <w:sz w:val="28"/>
          <w:szCs w:val="28"/>
        </w:rPr>
        <w:t>ельского поселения</w:t>
      </w:r>
      <w:r w:rsidRPr="00B5683A">
        <w:rPr>
          <w:rFonts w:ascii="Times New Roman" w:hAnsi="Times New Roman" w:cs="Times New Roman"/>
          <w:color w:val="000000" w:themeColor="text1"/>
          <w:sz w:val="28"/>
          <w:szCs w:val="28"/>
        </w:rPr>
        <w:t xml:space="preserve"> «Знаменское», индивидуальный предприниматель, осуществляющий пассажироперевозки, АНО «Молодая сила»).</w:t>
      </w:r>
    </w:p>
    <w:p w:rsidR="00997386" w:rsidRPr="00B5683A" w:rsidRDefault="00997386" w:rsidP="00B5683A">
      <w:pPr>
        <w:tabs>
          <w:tab w:val="left" w:pos="3058"/>
        </w:tabs>
        <w:spacing w:after="0" w:line="240" w:lineRule="auto"/>
        <w:ind w:firstLine="567"/>
        <w:jc w:val="both"/>
        <w:rPr>
          <w:rFonts w:ascii="Times New Roman" w:eastAsia="Times New Roman" w:hAnsi="Times New Roman" w:cs="Times New Roman"/>
          <w:color w:val="000000" w:themeColor="text1"/>
          <w:sz w:val="28"/>
          <w:szCs w:val="28"/>
        </w:rPr>
      </w:pPr>
      <w:r w:rsidRPr="00B5683A">
        <w:rPr>
          <w:rFonts w:ascii="Times New Roman" w:eastAsia="Times New Roman" w:hAnsi="Times New Roman" w:cs="Times New Roman"/>
          <w:b/>
          <w:color w:val="000000" w:themeColor="text1"/>
          <w:sz w:val="28"/>
          <w:szCs w:val="28"/>
        </w:rPr>
        <w:t>1.2.4.</w:t>
      </w:r>
      <w:r w:rsidRPr="00B5683A">
        <w:rPr>
          <w:rFonts w:ascii="Times New Roman" w:eastAsia="Times New Roman" w:hAnsi="Times New Roman" w:cs="Times New Roman"/>
          <w:color w:val="000000" w:themeColor="text1"/>
          <w:sz w:val="28"/>
          <w:szCs w:val="28"/>
        </w:rPr>
        <w:t xml:space="preserve"> Другим направлением в рамках формирования эффективной системы использования муниципальной собственности является </w:t>
      </w:r>
      <w:r w:rsidRPr="00B5683A">
        <w:rPr>
          <w:rFonts w:ascii="Times New Roman" w:eastAsia="Times New Roman" w:hAnsi="Times New Roman" w:cs="Times New Roman"/>
          <w:b/>
          <w:color w:val="000000" w:themeColor="text1"/>
          <w:sz w:val="28"/>
          <w:szCs w:val="28"/>
        </w:rPr>
        <w:t>выявление неиспользуемого муниципального имущества, имущества приобретенного учреждениями и не учтенного в реестре, принятие решений по распоряжению данным имуществом.</w:t>
      </w:r>
    </w:p>
    <w:p w:rsidR="00997386" w:rsidRPr="00B5683A" w:rsidRDefault="00997386" w:rsidP="00B5683A">
      <w:pPr>
        <w:spacing w:after="0" w:line="240" w:lineRule="auto"/>
        <w:ind w:firstLine="567"/>
        <w:jc w:val="both"/>
        <w:rPr>
          <w:rFonts w:ascii="Times New Roman" w:hAnsi="Times New Roman" w:cs="Times New Roman"/>
          <w:color w:val="000000" w:themeColor="text1"/>
          <w:sz w:val="28"/>
          <w:szCs w:val="28"/>
        </w:rPr>
      </w:pPr>
      <w:r w:rsidRPr="00B5683A">
        <w:rPr>
          <w:rFonts w:ascii="Times New Roman" w:hAnsi="Times New Roman" w:cs="Times New Roman"/>
          <w:color w:val="000000" w:themeColor="text1"/>
          <w:sz w:val="28"/>
          <w:szCs w:val="28"/>
        </w:rPr>
        <w:t>В целях выявления неиспользуемого имущества, и дальнейшего вовлечения выявленного имущества в хозяйственный оборот, распоряжением администрации МР «Нерчинский район</w:t>
      </w:r>
      <w:r w:rsidRPr="00B5683A">
        <w:rPr>
          <w:rFonts w:ascii="Times New Roman" w:hAnsi="Times New Roman" w:cs="Times New Roman"/>
          <w:sz w:val="28"/>
          <w:szCs w:val="28"/>
        </w:rPr>
        <w:t>» от 30.12.2022 года № 801</w:t>
      </w:r>
      <w:r w:rsidRPr="00B5683A">
        <w:rPr>
          <w:rFonts w:ascii="Times New Roman" w:hAnsi="Times New Roman" w:cs="Times New Roman"/>
          <w:color w:val="000000" w:themeColor="text1"/>
          <w:sz w:val="28"/>
          <w:szCs w:val="28"/>
        </w:rPr>
        <w:t xml:space="preserve">утвержден план-график проверок сохранности и использования по назначению муниципального имущества на 2023 год. </w:t>
      </w:r>
    </w:p>
    <w:p w:rsidR="00997386" w:rsidRPr="00B5683A" w:rsidRDefault="00997386" w:rsidP="00B5683A">
      <w:pPr>
        <w:spacing w:after="0" w:line="240" w:lineRule="auto"/>
        <w:ind w:firstLine="567"/>
        <w:jc w:val="both"/>
        <w:rPr>
          <w:rFonts w:ascii="Times New Roman" w:eastAsia="Times New Roman" w:hAnsi="Times New Roman" w:cs="Times New Roman"/>
          <w:color w:val="000000" w:themeColor="text1"/>
          <w:sz w:val="28"/>
          <w:szCs w:val="28"/>
        </w:rPr>
      </w:pPr>
      <w:r w:rsidRPr="00B5683A">
        <w:rPr>
          <w:rFonts w:ascii="Times New Roman" w:hAnsi="Times New Roman" w:cs="Times New Roman"/>
          <w:color w:val="000000" w:themeColor="text1"/>
          <w:sz w:val="28"/>
          <w:szCs w:val="28"/>
        </w:rPr>
        <w:lastRenderedPageBreak/>
        <w:t xml:space="preserve">В течение отчетного года было проведено </w:t>
      </w:r>
      <w:r w:rsidRPr="00B5683A">
        <w:rPr>
          <w:rFonts w:ascii="Times New Roman" w:hAnsi="Times New Roman" w:cs="Times New Roman"/>
          <w:sz w:val="28"/>
          <w:szCs w:val="28"/>
        </w:rPr>
        <w:t>9</w:t>
      </w:r>
      <w:r w:rsidRPr="00B5683A">
        <w:rPr>
          <w:rFonts w:ascii="Times New Roman" w:hAnsi="Times New Roman" w:cs="Times New Roman"/>
          <w:color w:val="000000" w:themeColor="text1"/>
          <w:sz w:val="28"/>
          <w:szCs w:val="28"/>
        </w:rPr>
        <w:t>проверок. Проверки проводились в отношении пользователей имущественных объектов, использующих имущество на праве</w:t>
      </w:r>
      <w:r w:rsidR="007A54D5" w:rsidRPr="00B5683A">
        <w:rPr>
          <w:rFonts w:ascii="Times New Roman" w:hAnsi="Times New Roman" w:cs="Times New Roman"/>
          <w:color w:val="000000" w:themeColor="text1"/>
          <w:sz w:val="28"/>
          <w:szCs w:val="28"/>
        </w:rPr>
        <w:t xml:space="preserve"> </w:t>
      </w:r>
      <w:r w:rsidRPr="00B5683A">
        <w:rPr>
          <w:rFonts w:ascii="Times New Roman" w:hAnsi="Times New Roman" w:cs="Times New Roman"/>
          <w:color w:val="000000" w:themeColor="text1"/>
          <w:sz w:val="28"/>
          <w:szCs w:val="28"/>
        </w:rPr>
        <w:t xml:space="preserve">аренды, праве оперативного управления </w:t>
      </w:r>
      <w:r w:rsidRPr="00B5683A">
        <w:rPr>
          <w:rFonts w:ascii="Times New Roman" w:eastAsia="Times New Roman" w:hAnsi="Times New Roman" w:cs="Times New Roman"/>
          <w:color w:val="000000" w:themeColor="text1"/>
          <w:sz w:val="28"/>
          <w:szCs w:val="28"/>
        </w:rPr>
        <w:t xml:space="preserve">(отделение Пенсионного фонда РФ по Забайкальскому краю, ПЧ №26, МАУ редакция газеты «Нерчинская звезда», Управление </w:t>
      </w:r>
      <w:r w:rsidR="007A54D5" w:rsidRPr="00B5683A">
        <w:rPr>
          <w:rFonts w:ascii="Times New Roman" w:eastAsia="Times New Roman" w:hAnsi="Times New Roman" w:cs="Times New Roman"/>
          <w:color w:val="000000" w:themeColor="text1"/>
          <w:sz w:val="28"/>
          <w:szCs w:val="28"/>
        </w:rPr>
        <w:t>Рос</w:t>
      </w:r>
      <w:r w:rsidRPr="00B5683A">
        <w:rPr>
          <w:rFonts w:ascii="Times New Roman" w:eastAsia="Times New Roman" w:hAnsi="Times New Roman" w:cs="Times New Roman"/>
          <w:color w:val="000000" w:themeColor="text1"/>
          <w:sz w:val="28"/>
          <w:szCs w:val="28"/>
        </w:rPr>
        <w:t xml:space="preserve">реестра, </w:t>
      </w:r>
      <w:r w:rsidRPr="00B5683A">
        <w:rPr>
          <w:rFonts w:ascii="Times New Roman" w:hAnsi="Times New Roman" w:cs="Times New Roman"/>
          <w:color w:val="000000" w:themeColor="text1"/>
          <w:sz w:val="28"/>
          <w:szCs w:val="28"/>
        </w:rPr>
        <w:t>инспекция Гостехнадзора,</w:t>
      </w:r>
      <w:r w:rsidR="007A54D5" w:rsidRPr="00B5683A">
        <w:rPr>
          <w:rFonts w:ascii="Times New Roman" w:hAnsi="Times New Roman" w:cs="Times New Roman"/>
          <w:color w:val="000000" w:themeColor="text1"/>
          <w:sz w:val="28"/>
          <w:szCs w:val="28"/>
        </w:rPr>
        <w:t xml:space="preserve"> </w:t>
      </w:r>
      <w:r w:rsidRPr="00B5683A">
        <w:rPr>
          <w:rFonts w:ascii="Times New Roman" w:eastAsia="Times New Roman" w:hAnsi="Times New Roman" w:cs="Times New Roman"/>
          <w:color w:val="000000" w:themeColor="text1"/>
          <w:sz w:val="28"/>
          <w:szCs w:val="28"/>
        </w:rPr>
        <w:t xml:space="preserve">МБУДОУ </w:t>
      </w:r>
      <w:r w:rsidR="007A54D5" w:rsidRPr="00B5683A">
        <w:rPr>
          <w:rFonts w:ascii="Times New Roman" w:eastAsia="Times New Roman" w:hAnsi="Times New Roman" w:cs="Times New Roman"/>
          <w:color w:val="000000" w:themeColor="text1"/>
          <w:sz w:val="28"/>
          <w:szCs w:val="28"/>
        </w:rPr>
        <w:t>Детско-</w:t>
      </w:r>
      <w:r w:rsidRPr="00B5683A">
        <w:rPr>
          <w:rFonts w:ascii="Times New Roman" w:eastAsia="Times New Roman" w:hAnsi="Times New Roman" w:cs="Times New Roman"/>
          <w:color w:val="000000" w:themeColor="text1"/>
          <w:sz w:val="28"/>
          <w:szCs w:val="28"/>
        </w:rPr>
        <w:t>юношеская спортивная школа», МБДОУ Детский сад №5 г.Нерчинска,</w:t>
      </w:r>
      <w:r w:rsidR="007A54D5" w:rsidRPr="00B5683A">
        <w:rPr>
          <w:rFonts w:ascii="Times New Roman" w:eastAsia="Times New Roman" w:hAnsi="Times New Roman" w:cs="Times New Roman"/>
          <w:color w:val="000000" w:themeColor="text1"/>
          <w:sz w:val="28"/>
          <w:szCs w:val="28"/>
        </w:rPr>
        <w:t xml:space="preserve"> </w:t>
      </w:r>
      <w:r w:rsidRPr="00B5683A">
        <w:rPr>
          <w:rFonts w:ascii="Times New Roman" w:eastAsia="Times New Roman" w:hAnsi="Times New Roman" w:cs="Times New Roman"/>
          <w:color w:val="000000" w:themeColor="text1"/>
          <w:sz w:val="28"/>
          <w:szCs w:val="28"/>
        </w:rPr>
        <w:t>МБДОУ Детский сад №12, МБДОУ Детский сад №7 г. ит.д.).В ходе проверок осуществлялся контроль за использованием по назначению и сохранностью муниципального имущества, а также за надлежащим учетом балансодержателем основных средств, проведением технической инвентаризации объектов недвижимости, государственной регистрации на объекты недвижимости.</w:t>
      </w:r>
    </w:p>
    <w:p w:rsidR="00997386" w:rsidRPr="00B5683A" w:rsidRDefault="00997386" w:rsidP="00B5683A">
      <w:pPr>
        <w:spacing w:after="0" w:line="240" w:lineRule="auto"/>
        <w:ind w:firstLine="567"/>
        <w:jc w:val="both"/>
        <w:rPr>
          <w:rFonts w:ascii="Times New Roman" w:eastAsia="Times New Roman" w:hAnsi="Times New Roman" w:cs="Times New Roman"/>
          <w:color w:val="000000" w:themeColor="text1"/>
          <w:sz w:val="28"/>
          <w:szCs w:val="28"/>
        </w:rPr>
      </w:pPr>
      <w:r w:rsidRPr="00B5683A">
        <w:rPr>
          <w:rFonts w:ascii="Times New Roman" w:hAnsi="Times New Roman" w:cs="Times New Roman"/>
          <w:color w:val="000000" w:themeColor="text1"/>
          <w:sz w:val="28"/>
          <w:szCs w:val="28"/>
        </w:rPr>
        <w:t>По результатам проверок</w:t>
      </w:r>
      <w:r w:rsidRPr="00B5683A">
        <w:rPr>
          <w:rFonts w:ascii="Times New Roman" w:eastAsia="Times New Roman" w:hAnsi="Times New Roman" w:cs="Times New Roman"/>
          <w:color w:val="000000" w:themeColor="text1"/>
          <w:sz w:val="28"/>
          <w:szCs w:val="28"/>
        </w:rPr>
        <w:t xml:space="preserve"> фактов нецелевого использования имущества не выявлено, существенных нарушений по вопросам организации учета и сохранности муниципального имущества не установлено. </w:t>
      </w:r>
    </w:p>
    <w:p w:rsidR="00997386" w:rsidRPr="00B5683A" w:rsidRDefault="00997386" w:rsidP="00B5683A">
      <w:pPr>
        <w:spacing w:after="0" w:line="240" w:lineRule="auto"/>
        <w:ind w:firstLine="567"/>
        <w:jc w:val="both"/>
        <w:rPr>
          <w:rFonts w:ascii="Times New Roman" w:hAnsi="Times New Roman" w:cs="Times New Roman"/>
          <w:color w:val="000000" w:themeColor="text1"/>
          <w:sz w:val="28"/>
          <w:szCs w:val="28"/>
        </w:rPr>
      </w:pPr>
      <w:r w:rsidRPr="00B5683A">
        <w:rPr>
          <w:rFonts w:ascii="Times New Roman" w:hAnsi="Times New Roman" w:cs="Times New Roman"/>
          <w:color w:val="000000" w:themeColor="text1"/>
          <w:sz w:val="28"/>
          <w:szCs w:val="28"/>
        </w:rPr>
        <w:t>В результате проведения обследований имущества составлены акты, отражающие  предложения по результатам произведённых обследований,</w:t>
      </w:r>
      <w:r w:rsidRPr="00B5683A">
        <w:rPr>
          <w:rFonts w:ascii="Times New Roman" w:eastAsia="Times New Roman" w:hAnsi="Times New Roman" w:cs="Times New Roman"/>
          <w:color w:val="000000" w:themeColor="text1"/>
          <w:sz w:val="28"/>
          <w:szCs w:val="28"/>
        </w:rPr>
        <w:t xml:space="preserve"> определены конкретные сроки по устранению выявленных  нарушений.</w:t>
      </w:r>
    </w:p>
    <w:p w:rsidR="00997386" w:rsidRPr="00B5683A" w:rsidRDefault="00997386" w:rsidP="00B5683A">
      <w:pPr>
        <w:spacing w:after="0" w:line="240" w:lineRule="auto"/>
        <w:ind w:firstLine="567"/>
        <w:jc w:val="both"/>
        <w:rPr>
          <w:rFonts w:ascii="Times New Roman" w:eastAsia="Times New Roman" w:hAnsi="Times New Roman" w:cs="Times New Roman"/>
          <w:color w:val="000000" w:themeColor="text1"/>
          <w:sz w:val="28"/>
          <w:szCs w:val="28"/>
        </w:rPr>
      </w:pPr>
      <w:r w:rsidRPr="00B5683A">
        <w:rPr>
          <w:rFonts w:ascii="Times New Roman" w:eastAsia="Times New Roman" w:hAnsi="Times New Roman" w:cs="Times New Roman"/>
          <w:color w:val="000000" w:themeColor="text1"/>
          <w:sz w:val="28"/>
          <w:szCs w:val="28"/>
        </w:rPr>
        <w:t xml:space="preserve">Вследствие  проверок, </w:t>
      </w:r>
      <w:r w:rsidR="007A54D5" w:rsidRPr="00B5683A">
        <w:rPr>
          <w:rFonts w:ascii="Times New Roman" w:eastAsia="Times New Roman" w:hAnsi="Times New Roman" w:cs="Times New Roman"/>
          <w:color w:val="000000" w:themeColor="text1"/>
          <w:sz w:val="28"/>
          <w:szCs w:val="28"/>
        </w:rPr>
        <w:t xml:space="preserve">инвентаризации </w:t>
      </w:r>
      <w:r w:rsidRPr="00B5683A">
        <w:rPr>
          <w:rFonts w:ascii="Times New Roman" w:eastAsia="Times New Roman" w:hAnsi="Times New Roman" w:cs="Times New Roman"/>
          <w:color w:val="000000" w:themeColor="text1"/>
          <w:sz w:val="28"/>
          <w:szCs w:val="28"/>
        </w:rPr>
        <w:t>мущества, проведённых в течение 2023 года, принято 5 распоряжении по включению в реестр муниципального имущества 586-ти объектов движимого имущества (компьютерное оборудование, бытовая техника, мебель, инвентарь и др.) на сумму 2323,3тыс. рублей и  7 распоряжени</w:t>
      </w:r>
      <w:r w:rsidRPr="00B5683A">
        <w:rPr>
          <w:rFonts w:ascii="Times New Roman" w:hAnsi="Times New Roman" w:cs="Times New Roman"/>
          <w:color w:val="000000" w:themeColor="text1"/>
          <w:sz w:val="28"/>
          <w:szCs w:val="28"/>
        </w:rPr>
        <w:t>й</w:t>
      </w:r>
      <w:r w:rsidRPr="00B5683A">
        <w:rPr>
          <w:rFonts w:ascii="Times New Roman" w:eastAsia="Times New Roman" w:hAnsi="Times New Roman" w:cs="Times New Roman"/>
          <w:color w:val="000000" w:themeColor="text1"/>
          <w:sz w:val="28"/>
          <w:szCs w:val="28"/>
        </w:rPr>
        <w:t xml:space="preserve"> по списанию и исключению из реестра собственности МР «Нерчинский район» в связи с  непригодностью к дальнейшему использованию35-ти объектов</w:t>
      </w:r>
      <w:r w:rsidR="007A54D5" w:rsidRPr="00B5683A">
        <w:rPr>
          <w:rFonts w:ascii="Times New Roman" w:eastAsia="Times New Roman" w:hAnsi="Times New Roman" w:cs="Times New Roman"/>
          <w:color w:val="000000" w:themeColor="text1"/>
          <w:sz w:val="28"/>
          <w:szCs w:val="28"/>
        </w:rPr>
        <w:t xml:space="preserve"> </w:t>
      </w:r>
      <w:r w:rsidRPr="00B5683A">
        <w:rPr>
          <w:rFonts w:ascii="Times New Roman" w:eastAsia="Times New Roman" w:hAnsi="Times New Roman" w:cs="Times New Roman"/>
          <w:color w:val="000000" w:themeColor="text1"/>
          <w:sz w:val="28"/>
          <w:szCs w:val="28"/>
        </w:rPr>
        <w:t>балансовой стоимостью 2025,36тыс.рублей (МБОУ ООШ  №2 г.Нерчинска, МБДОУ Детский сад №6 г.Нерчинска, МБУДОД «Центр детского творчества г.Нерчинска», МУП «Аптека №26» , МБДОУ Детский сад №16).</w:t>
      </w:r>
    </w:p>
    <w:p w:rsidR="00997386" w:rsidRPr="00B5683A" w:rsidRDefault="00997386" w:rsidP="00B5683A">
      <w:pPr>
        <w:spacing w:after="0" w:line="240" w:lineRule="auto"/>
        <w:ind w:firstLine="567"/>
        <w:jc w:val="both"/>
        <w:rPr>
          <w:rFonts w:ascii="Times New Roman" w:eastAsia="Times New Roman" w:hAnsi="Times New Roman" w:cs="Times New Roman"/>
          <w:color w:val="000000" w:themeColor="text1"/>
          <w:sz w:val="28"/>
          <w:szCs w:val="28"/>
        </w:rPr>
      </w:pPr>
      <w:r w:rsidRPr="00B5683A">
        <w:rPr>
          <w:rFonts w:ascii="Times New Roman" w:eastAsia="Times New Roman" w:hAnsi="Times New Roman" w:cs="Times New Roman"/>
          <w:b/>
          <w:color w:val="000000" w:themeColor="text1"/>
          <w:sz w:val="28"/>
          <w:szCs w:val="28"/>
        </w:rPr>
        <w:t>1.2.5.</w:t>
      </w:r>
      <w:r w:rsidRPr="00B5683A">
        <w:rPr>
          <w:rFonts w:ascii="Times New Roman" w:eastAsia="Times New Roman" w:hAnsi="Times New Roman" w:cs="Times New Roman"/>
          <w:color w:val="000000" w:themeColor="text1"/>
          <w:sz w:val="28"/>
          <w:szCs w:val="28"/>
        </w:rPr>
        <w:t xml:space="preserve"> Учитывая то, что использование имущества, находящегося в собственности </w:t>
      </w:r>
      <w:r w:rsidRPr="00B5683A">
        <w:rPr>
          <w:rFonts w:ascii="Times New Roman" w:hAnsi="Times New Roman" w:cs="Times New Roman"/>
          <w:color w:val="000000" w:themeColor="text1"/>
          <w:sz w:val="28"/>
          <w:szCs w:val="28"/>
        </w:rPr>
        <w:t>района</w:t>
      </w:r>
      <w:r w:rsidRPr="00B5683A">
        <w:rPr>
          <w:rFonts w:ascii="Times New Roman" w:eastAsia="Times New Roman" w:hAnsi="Times New Roman" w:cs="Times New Roman"/>
          <w:color w:val="000000" w:themeColor="text1"/>
          <w:sz w:val="28"/>
          <w:szCs w:val="28"/>
        </w:rPr>
        <w:t xml:space="preserve"> направлено, прежде всего на качественное исполнение </w:t>
      </w:r>
      <w:r w:rsidRPr="00B5683A">
        <w:rPr>
          <w:rFonts w:ascii="Times New Roman" w:hAnsi="Times New Roman" w:cs="Times New Roman"/>
          <w:color w:val="000000" w:themeColor="text1"/>
          <w:sz w:val="28"/>
          <w:szCs w:val="28"/>
        </w:rPr>
        <w:t>муниципальных</w:t>
      </w:r>
      <w:r w:rsidRPr="00B5683A">
        <w:rPr>
          <w:rFonts w:ascii="Times New Roman" w:eastAsia="Times New Roman" w:hAnsi="Times New Roman" w:cs="Times New Roman"/>
          <w:color w:val="000000" w:themeColor="text1"/>
          <w:sz w:val="28"/>
          <w:szCs w:val="28"/>
        </w:rPr>
        <w:t xml:space="preserve"> полномочий, в рамках процесса </w:t>
      </w:r>
      <w:r w:rsidRPr="00B5683A">
        <w:rPr>
          <w:rFonts w:ascii="Times New Roman" w:eastAsia="Times New Roman" w:hAnsi="Times New Roman" w:cs="Times New Roman"/>
          <w:b/>
          <w:color w:val="000000" w:themeColor="text1"/>
          <w:sz w:val="28"/>
          <w:szCs w:val="28"/>
        </w:rPr>
        <w:t>формирования собственности муниципального района «Нерчинский район»</w:t>
      </w:r>
      <w:r w:rsidRPr="00B5683A">
        <w:rPr>
          <w:rFonts w:ascii="Times New Roman" w:eastAsia="Times New Roman" w:hAnsi="Times New Roman" w:cs="Times New Roman"/>
          <w:color w:val="000000" w:themeColor="text1"/>
          <w:sz w:val="28"/>
          <w:szCs w:val="28"/>
        </w:rPr>
        <w:t xml:space="preserve">, в течение 2023 года, в соответствии с Федеральными законами от 06.10.2003года № 131-ФЗ, от 22.08.2004года № 122-ФЗ, в </w:t>
      </w:r>
      <w:r w:rsidRPr="00B5683A">
        <w:rPr>
          <w:rFonts w:ascii="Times New Roman" w:hAnsi="Times New Roman" w:cs="Times New Roman"/>
          <w:color w:val="000000" w:themeColor="text1"/>
          <w:sz w:val="28"/>
          <w:szCs w:val="28"/>
        </w:rPr>
        <w:t xml:space="preserve">целях осуществления полномочий </w:t>
      </w:r>
      <w:r w:rsidRPr="00B5683A">
        <w:rPr>
          <w:rFonts w:ascii="Times New Roman" w:eastAsia="Times New Roman" w:hAnsi="Times New Roman" w:cs="Times New Roman"/>
          <w:color w:val="000000" w:themeColor="text1"/>
          <w:sz w:val="28"/>
          <w:szCs w:val="28"/>
        </w:rPr>
        <w:t>муниципального района, Комитетом проводились мероприятия по приему - передачи и внесению в реестр объектов, переданных в собственность района:</w:t>
      </w:r>
    </w:p>
    <w:p w:rsidR="00997386" w:rsidRPr="00B5683A" w:rsidRDefault="00997386" w:rsidP="00B5683A">
      <w:pPr>
        <w:spacing w:after="0" w:line="240" w:lineRule="auto"/>
        <w:ind w:firstLine="567"/>
        <w:jc w:val="both"/>
        <w:rPr>
          <w:rFonts w:ascii="Times New Roman" w:hAnsi="Times New Roman" w:cs="Times New Roman"/>
          <w:color w:val="000000" w:themeColor="text1"/>
          <w:sz w:val="28"/>
          <w:szCs w:val="28"/>
        </w:rPr>
      </w:pPr>
      <w:r w:rsidRPr="00B5683A">
        <w:rPr>
          <w:rFonts w:ascii="Times New Roman" w:hAnsi="Times New Roman" w:cs="Times New Roman"/>
          <w:color w:val="000000" w:themeColor="text1"/>
          <w:sz w:val="28"/>
          <w:szCs w:val="28"/>
        </w:rPr>
        <w:t>Так, з</w:t>
      </w:r>
      <w:r w:rsidRPr="00B5683A">
        <w:rPr>
          <w:rFonts w:ascii="Times New Roman" w:eastAsia="Times New Roman" w:hAnsi="Times New Roman" w:cs="Times New Roman"/>
          <w:color w:val="000000" w:themeColor="text1"/>
          <w:sz w:val="28"/>
          <w:szCs w:val="28"/>
        </w:rPr>
        <w:t>а 2023 год</w:t>
      </w:r>
      <w:r w:rsidR="007A54D5" w:rsidRPr="00B5683A">
        <w:rPr>
          <w:rFonts w:ascii="Times New Roman" w:eastAsia="Times New Roman" w:hAnsi="Times New Roman" w:cs="Times New Roman"/>
          <w:color w:val="000000" w:themeColor="text1"/>
          <w:sz w:val="28"/>
          <w:szCs w:val="28"/>
        </w:rPr>
        <w:t xml:space="preserve"> </w:t>
      </w:r>
      <w:r w:rsidRPr="00B5683A">
        <w:rPr>
          <w:rFonts w:ascii="Times New Roman" w:hAnsi="Times New Roman" w:cs="Times New Roman"/>
          <w:color w:val="000000" w:themeColor="text1"/>
          <w:sz w:val="28"/>
          <w:szCs w:val="28"/>
        </w:rPr>
        <w:t>реестр собственности муниципального района «Нерчинский район» пополнился безвозмездно переданными</w:t>
      </w:r>
      <w:r w:rsidR="007A54D5" w:rsidRPr="00B5683A">
        <w:rPr>
          <w:rFonts w:ascii="Times New Roman" w:hAnsi="Times New Roman" w:cs="Times New Roman"/>
          <w:color w:val="000000" w:themeColor="text1"/>
          <w:sz w:val="28"/>
          <w:szCs w:val="28"/>
        </w:rPr>
        <w:t xml:space="preserve"> </w:t>
      </w:r>
      <w:r w:rsidRPr="00B5683A">
        <w:rPr>
          <w:rFonts w:ascii="Times New Roman" w:hAnsi="Times New Roman" w:cs="Times New Roman"/>
          <w:color w:val="000000" w:themeColor="text1"/>
          <w:sz w:val="28"/>
          <w:szCs w:val="28"/>
        </w:rPr>
        <w:t>имущественными объектами.</w:t>
      </w:r>
    </w:p>
    <w:p w:rsidR="00997386" w:rsidRPr="00B5683A" w:rsidRDefault="00997386" w:rsidP="00B5683A">
      <w:pPr>
        <w:spacing w:after="0" w:line="240" w:lineRule="auto"/>
        <w:ind w:firstLine="567"/>
        <w:jc w:val="both"/>
        <w:rPr>
          <w:rFonts w:ascii="Times New Roman" w:hAnsi="Times New Roman" w:cs="Times New Roman"/>
          <w:sz w:val="28"/>
          <w:szCs w:val="28"/>
        </w:rPr>
      </w:pPr>
      <w:r w:rsidRPr="00B5683A">
        <w:rPr>
          <w:rFonts w:ascii="Times New Roman" w:eastAsia="Times New Roman" w:hAnsi="Times New Roman" w:cs="Times New Roman"/>
          <w:color w:val="000000" w:themeColor="text1"/>
          <w:sz w:val="28"/>
          <w:szCs w:val="28"/>
        </w:rPr>
        <w:t>Из государственной собственности Забайкальского края в собственность муниципального района</w:t>
      </w:r>
      <w:r w:rsidRPr="00B5683A">
        <w:rPr>
          <w:rFonts w:ascii="Times New Roman" w:hAnsi="Times New Roman" w:cs="Times New Roman"/>
          <w:sz w:val="28"/>
          <w:szCs w:val="28"/>
        </w:rPr>
        <w:t xml:space="preserve"> передано 871 имущественный объект на сумму 2600,5 тыс.рублей, из них:</w:t>
      </w:r>
    </w:p>
    <w:p w:rsidR="00997386" w:rsidRPr="00B5683A" w:rsidRDefault="00997386" w:rsidP="00B5683A">
      <w:pPr>
        <w:spacing w:after="0" w:line="240" w:lineRule="auto"/>
        <w:ind w:firstLine="567"/>
        <w:jc w:val="both"/>
        <w:rPr>
          <w:rFonts w:ascii="Times New Roman" w:eastAsia="Times New Roman" w:hAnsi="Times New Roman" w:cs="Times New Roman"/>
          <w:color w:val="000000" w:themeColor="text1"/>
          <w:sz w:val="28"/>
          <w:szCs w:val="28"/>
        </w:rPr>
      </w:pPr>
      <w:r w:rsidRPr="00B5683A">
        <w:rPr>
          <w:rFonts w:ascii="Times New Roman" w:eastAsia="Times New Roman" w:hAnsi="Times New Roman" w:cs="Times New Roman"/>
          <w:color w:val="000000" w:themeColor="text1"/>
          <w:sz w:val="28"/>
          <w:szCs w:val="28"/>
        </w:rPr>
        <w:lastRenderedPageBreak/>
        <w:t xml:space="preserve">-библиотечный фонд в количестве 314единиц, 557 объектов движимого имущества (компьютерное оборудование, оборудование для </w:t>
      </w:r>
      <w:r w:rsidRPr="00B5683A">
        <w:rPr>
          <w:rFonts w:ascii="Times New Roman" w:hAnsi="Times New Roman" w:cs="Times New Roman"/>
          <w:color w:val="000000" w:themeColor="text1"/>
          <w:sz w:val="28"/>
          <w:szCs w:val="28"/>
        </w:rPr>
        <w:t>организации образовательного процесса,</w:t>
      </w:r>
      <w:r w:rsidR="007A54D5" w:rsidRPr="00B5683A">
        <w:rPr>
          <w:rFonts w:ascii="Times New Roman" w:hAnsi="Times New Roman" w:cs="Times New Roman"/>
          <w:color w:val="000000" w:themeColor="text1"/>
          <w:sz w:val="28"/>
          <w:szCs w:val="28"/>
        </w:rPr>
        <w:t xml:space="preserve"> </w:t>
      </w:r>
      <w:r w:rsidRPr="00B5683A">
        <w:rPr>
          <w:rFonts w:ascii="Times New Roman" w:hAnsi="Times New Roman" w:cs="Times New Roman"/>
          <w:color w:val="000000" w:themeColor="text1"/>
          <w:sz w:val="28"/>
          <w:szCs w:val="28"/>
        </w:rPr>
        <w:t>мебель)</w:t>
      </w:r>
      <w:r w:rsidRPr="00B5683A">
        <w:rPr>
          <w:rFonts w:ascii="Times New Roman" w:eastAsia="Times New Roman" w:hAnsi="Times New Roman" w:cs="Times New Roman"/>
          <w:color w:val="000000" w:themeColor="text1"/>
          <w:sz w:val="28"/>
          <w:szCs w:val="28"/>
        </w:rPr>
        <w:t>всего на сумму</w:t>
      </w:r>
      <w:r w:rsidRPr="00B5683A">
        <w:rPr>
          <w:rFonts w:ascii="Times New Roman" w:hAnsi="Times New Roman" w:cs="Times New Roman"/>
          <w:color w:val="000000"/>
          <w:sz w:val="28"/>
          <w:szCs w:val="28"/>
        </w:rPr>
        <w:t>23686,75</w:t>
      </w:r>
      <w:r w:rsidRPr="00B5683A">
        <w:rPr>
          <w:rFonts w:ascii="Times New Roman" w:hAnsi="Times New Roman" w:cs="Times New Roman"/>
          <w:color w:val="000000" w:themeColor="text1"/>
          <w:sz w:val="28"/>
          <w:szCs w:val="28"/>
        </w:rPr>
        <w:t>тыс.</w:t>
      </w:r>
      <w:r w:rsidRPr="00B5683A">
        <w:rPr>
          <w:rFonts w:ascii="Times New Roman" w:eastAsia="Times New Roman" w:hAnsi="Times New Roman" w:cs="Times New Roman"/>
          <w:color w:val="000000" w:themeColor="text1"/>
          <w:sz w:val="28"/>
          <w:szCs w:val="28"/>
        </w:rPr>
        <w:t>рублей</w:t>
      </w:r>
    </w:p>
    <w:p w:rsidR="00997386" w:rsidRPr="00B5683A" w:rsidRDefault="00997386" w:rsidP="00B5683A">
      <w:pPr>
        <w:spacing w:after="0" w:line="240" w:lineRule="auto"/>
        <w:ind w:firstLine="567"/>
        <w:jc w:val="both"/>
        <w:rPr>
          <w:rFonts w:ascii="Times New Roman" w:eastAsia="Times New Roman" w:hAnsi="Times New Roman" w:cs="Times New Roman"/>
          <w:color w:val="000000" w:themeColor="text1"/>
          <w:sz w:val="28"/>
          <w:szCs w:val="28"/>
        </w:rPr>
      </w:pPr>
      <w:r w:rsidRPr="00B5683A">
        <w:rPr>
          <w:rFonts w:ascii="Times New Roman" w:eastAsia="Times New Roman" w:hAnsi="Times New Roman" w:cs="Times New Roman"/>
          <w:color w:val="000000" w:themeColor="text1"/>
          <w:sz w:val="28"/>
          <w:szCs w:val="28"/>
        </w:rPr>
        <w:t xml:space="preserve">- объекты военно-технической реконструкции в количестве 2-х единиц на сумму </w:t>
      </w:r>
      <w:r w:rsidRPr="00B5683A">
        <w:rPr>
          <w:rFonts w:ascii="Times New Roman" w:hAnsi="Times New Roman" w:cs="Times New Roman"/>
          <w:sz w:val="28"/>
          <w:szCs w:val="28"/>
        </w:rPr>
        <w:t>2318,5</w:t>
      </w:r>
      <w:r w:rsidRPr="00B5683A">
        <w:rPr>
          <w:rFonts w:ascii="Times New Roman" w:hAnsi="Times New Roman" w:cs="Times New Roman"/>
          <w:color w:val="000000" w:themeColor="text1"/>
          <w:sz w:val="28"/>
          <w:szCs w:val="28"/>
        </w:rPr>
        <w:t>тыс.</w:t>
      </w:r>
      <w:r w:rsidRPr="00B5683A">
        <w:rPr>
          <w:rFonts w:ascii="Times New Roman" w:eastAsia="Times New Roman" w:hAnsi="Times New Roman" w:cs="Times New Roman"/>
          <w:color w:val="000000" w:themeColor="text1"/>
          <w:sz w:val="28"/>
          <w:szCs w:val="28"/>
        </w:rPr>
        <w:t>рублей.</w:t>
      </w:r>
    </w:p>
    <w:p w:rsidR="00997386" w:rsidRPr="00B5683A" w:rsidRDefault="00997386" w:rsidP="00B5683A">
      <w:pPr>
        <w:spacing w:after="0" w:line="240" w:lineRule="auto"/>
        <w:ind w:firstLine="567"/>
        <w:jc w:val="both"/>
        <w:rPr>
          <w:rFonts w:ascii="Times New Roman" w:hAnsi="Times New Roman" w:cs="Times New Roman"/>
          <w:color w:val="000000"/>
          <w:sz w:val="28"/>
          <w:szCs w:val="28"/>
          <w:shd w:val="clear" w:color="auto" w:fill="FFFFFF"/>
        </w:rPr>
      </w:pPr>
      <w:r w:rsidRPr="00B5683A">
        <w:rPr>
          <w:rFonts w:ascii="Times New Roman" w:hAnsi="Times New Roman" w:cs="Times New Roman"/>
          <w:color w:val="000000" w:themeColor="text1"/>
          <w:sz w:val="28"/>
          <w:szCs w:val="28"/>
        </w:rPr>
        <w:t>Также, из собственности сельских поселений «Пешковское» и «Знаменское» в муниципальную собственность муниципального района «Нерчинский район» для решения вопросов местного значения «</w:t>
      </w:r>
      <w:r w:rsidRPr="00B5683A">
        <w:rPr>
          <w:rFonts w:ascii="Times New Roman" w:hAnsi="Times New Roman" w:cs="Times New Roman"/>
          <w:color w:val="000000"/>
          <w:sz w:val="28"/>
          <w:szCs w:val="28"/>
          <w:shd w:val="clear" w:color="auto" w:fill="FFFFFF"/>
        </w:rPr>
        <w:t xml:space="preserve">организация в границах поселений тепло-, водоснабжения населения» передано </w:t>
      </w:r>
      <w:r w:rsidRPr="00B5683A">
        <w:rPr>
          <w:rFonts w:ascii="Times New Roman" w:hAnsi="Times New Roman" w:cs="Times New Roman"/>
          <w:sz w:val="28"/>
          <w:szCs w:val="28"/>
        </w:rPr>
        <w:t>33 объекта коммунальной инфраструктуры общей стоимостью 24226,14 тыс.рублей</w:t>
      </w:r>
      <w:r w:rsidRPr="00B5683A">
        <w:rPr>
          <w:rFonts w:ascii="Times New Roman" w:hAnsi="Times New Roman" w:cs="Times New Roman"/>
          <w:color w:val="000000"/>
          <w:sz w:val="28"/>
          <w:szCs w:val="28"/>
          <w:shd w:val="clear" w:color="auto" w:fill="FFFFFF"/>
        </w:rPr>
        <w:t>.</w:t>
      </w:r>
    </w:p>
    <w:p w:rsidR="00997386" w:rsidRPr="00B5683A" w:rsidRDefault="00997386" w:rsidP="00B5683A">
      <w:pPr>
        <w:spacing w:after="0" w:line="240" w:lineRule="auto"/>
        <w:ind w:firstLine="567"/>
        <w:jc w:val="both"/>
        <w:rPr>
          <w:rFonts w:ascii="Times New Roman" w:hAnsi="Times New Roman" w:cs="Times New Roman"/>
          <w:color w:val="000000" w:themeColor="text1"/>
          <w:sz w:val="28"/>
          <w:szCs w:val="28"/>
        </w:rPr>
      </w:pPr>
      <w:r w:rsidRPr="00B5683A">
        <w:rPr>
          <w:rFonts w:ascii="Times New Roman" w:eastAsia="Times New Roman" w:hAnsi="Times New Roman" w:cs="Times New Roman"/>
          <w:color w:val="000000" w:themeColor="text1"/>
          <w:sz w:val="28"/>
          <w:szCs w:val="28"/>
        </w:rPr>
        <w:t xml:space="preserve">Использование вышеуказанного имущества направлено на качественное исполнение </w:t>
      </w:r>
      <w:r w:rsidRPr="00B5683A">
        <w:rPr>
          <w:rFonts w:ascii="Times New Roman" w:hAnsi="Times New Roman" w:cs="Times New Roman"/>
          <w:color w:val="000000" w:themeColor="text1"/>
          <w:sz w:val="28"/>
          <w:szCs w:val="28"/>
        </w:rPr>
        <w:t>муниципальных</w:t>
      </w:r>
      <w:r w:rsidRPr="00B5683A">
        <w:rPr>
          <w:rFonts w:ascii="Times New Roman" w:eastAsia="Times New Roman" w:hAnsi="Times New Roman" w:cs="Times New Roman"/>
          <w:color w:val="000000" w:themeColor="text1"/>
          <w:sz w:val="28"/>
          <w:szCs w:val="28"/>
        </w:rPr>
        <w:t xml:space="preserve"> полномочий. </w:t>
      </w:r>
      <w:r w:rsidRPr="00B5683A">
        <w:rPr>
          <w:rFonts w:ascii="Times New Roman" w:hAnsi="Times New Roman" w:cs="Times New Roman"/>
          <w:color w:val="000000" w:themeColor="text1"/>
          <w:sz w:val="28"/>
          <w:szCs w:val="28"/>
        </w:rPr>
        <w:t>В отношении всех объектов приняты  распоряжения об их закреплении за муниципальными учреждениями.</w:t>
      </w:r>
    </w:p>
    <w:p w:rsidR="00997386" w:rsidRPr="00B5683A" w:rsidRDefault="00997386" w:rsidP="00B5683A">
      <w:pPr>
        <w:pStyle w:val="a5"/>
        <w:shd w:val="clear" w:color="auto" w:fill="FFFFFF"/>
        <w:spacing w:before="0" w:after="0"/>
        <w:ind w:firstLine="567"/>
        <w:jc w:val="both"/>
        <w:rPr>
          <w:rFonts w:ascii="Times New Roman" w:hAnsi="Times New Roman" w:cs="Times New Roman"/>
          <w:color w:val="000000" w:themeColor="text1"/>
          <w:sz w:val="28"/>
          <w:szCs w:val="28"/>
        </w:rPr>
      </w:pPr>
      <w:r w:rsidRPr="00B5683A">
        <w:rPr>
          <w:rFonts w:ascii="Times New Roman" w:hAnsi="Times New Roman" w:cs="Times New Roman"/>
          <w:b/>
          <w:color w:val="000000" w:themeColor="text1"/>
          <w:sz w:val="28"/>
          <w:szCs w:val="28"/>
        </w:rPr>
        <w:t xml:space="preserve">1.2.6.Совершенствование механизмов управления муниципальными предприятиями </w:t>
      </w:r>
      <w:r w:rsidRPr="00B5683A">
        <w:rPr>
          <w:rFonts w:ascii="Times New Roman" w:hAnsi="Times New Roman" w:cs="Times New Roman"/>
          <w:color w:val="000000" w:themeColor="text1"/>
          <w:sz w:val="28"/>
          <w:szCs w:val="28"/>
        </w:rPr>
        <w:t>является одним из направлений</w:t>
      </w:r>
      <w:r w:rsidR="007A54D5" w:rsidRPr="00B5683A">
        <w:rPr>
          <w:rFonts w:ascii="Times New Roman" w:hAnsi="Times New Roman" w:cs="Times New Roman"/>
          <w:color w:val="000000" w:themeColor="text1"/>
          <w:sz w:val="28"/>
          <w:szCs w:val="28"/>
        </w:rPr>
        <w:t xml:space="preserve"> </w:t>
      </w:r>
      <w:r w:rsidRPr="00B5683A">
        <w:rPr>
          <w:rFonts w:ascii="Times New Roman" w:hAnsi="Times New Roman" w:cs="Times New Roman"/>
          <w:color w:val="000000" w:themeColor="text1"/>
          <w:sz w:val="28"/>
          <w:szCs w:val="28"/>
        </w:rPr>
        <w:t>повышения эффективности управления муниципальной собственностью.</w:t>
      </w:r>
    </w:p>
    <w:p w:rsidR="00997386" w:rsidRPr="00B5683A" w:rsidRDefault="00997386" w:rsidP="00B5683A">
      <w:pPr>
        <w:pStyle w:val="a3"/>
        <w:ind w:left="0" w:firstLine="567"/>
        <w:rPr>
          <w:rFonts w:ascii="Times New Roman" w:hAnsi="Times New Roman"/>
          <w:color w:val="000000" w:themeColor="text1"/>
          <w:sz w:val="28"/>
          <w:szCs w:val="28"/>
        </w:rPr>
      </w:pPr>
      <w:r w:rsidRPr="00B5683A">
        <w:rPr>
          <w:rFonts w:ascii="Times New Roman" w:hAnsi="Times New Roman"/>
          <w:color w:val="000000" w:themeColor="text1"/>
          <w:sz w:val="28"/>
          <w:szCs w:val="28"/>
        </w:rPr>
        <w:t>В течение 2023года администрацией муниципального района проведено 2 заседания балансовой комиссии, на которых рассматривались и оценивались результаты финансово-хозяйственной деятельности муниципальных предприятий за 2022 год (</w:t>
      </w:r>
      <w:r w:rsidRPr="00B5683A">
        <w:rPr>
          <w:rFonts w:ascii="Times New Roman" w:hAnsi="Times New Roman"/>
          <w:sz w:val="28"/>
          <w:szCs w:val="28"/>
        </w:rPr>
        <w:t>22.06.2023</w:t>
      </w:r>
      <w:r w:rsidRPr="00B5683A">
        <w:rPr>
          <w:rFonts w:ascii="Times New Roman" w:hAnsi="Times New Roman"/>
          <w:color w:val="000000" w:themeColor="text1"/>
          <w:sz w:val="28"/>
          <w:szCs w:val="28"/>
        </w:rPr>
        <w:t>года), обсуждались вопросы приватизации предприятий(</w:t>
      </w:r>
      <w:r w:rsidRPr="00B5683A">
        <w:rPr>
          <w:rFonts w:ascii="Times New Roman" w:hAnsi="Times New Roman"/>
          <w:sz w:val="28"/>
          <w:szCs w:val="28"/>
        </w:rPr>
        <w:t>25.12.2023</w:t>
      </w:r>
      <w:r w:rsidRPr="00B5683A">
        <w:rPr>
          <w:rFonts w:ascii="Times New Roman" w:hAnsi="Times New Roman"/>
          <w:color w:val="000000" w:themeColor="text1"/>
          <w:sz w:val="28"/>
          <w:szCs w:val="28"/>
        </w:rPr>
        <w:t>года),принимались решения по подготовке предприятий к приватизации (реорганизации в иные организационно- правовые формы).</w:t>
      </w:r>
    </w:p>
    <w:p w:rsidR="00997386" w:rsidRPr="00B5683A" w:rsidRDefault="00997386" w:rsidP="00B5683A">
      <w:pPr>
        <w:spacing w:after="0" w:line="240" w:lineRule="auto"/>
        <w:ind w:firstLine="567"/>
        <w:jc w:val="both"/>
        <w:rPr>
          <w:rFonts w:ascii="Times New Roman" w:eastAsia="Times New Roman" w:hAnsi="Times New Roman" w:cs="Times New Roman"/>
          <w:color w:val="000000" w:themeColor="text1"/>
          <w:sz w:val="28"/>
          <w:szCs w:val="28"/>
        </w:rPr>
      </w:pPr>
      <w:r w:rsidRPr="00B5683A">
        <w:rPr>
          <w:rFonts w:ascii="Times New Roman" w:eastAsia="Times New Roman" w:hAnsi="Times New Roman" w:cs="Times New Roman"/>
          <w:color w:val="000000" w:themeColor="text1"/>
          <w:sz w:val="28"/>
          <w:szCs w:val="28"/>
        </w:rPr>
        <w:t>В 2023 году МУП «Аптека № 26», МУП «Нерчинский конезавод» МУП «Угольный» сработали с прибылью. Предприятия являются плательщиками части прибыли в бюджет муниципального района.</w:t>
      </w:r>
    </w:p>
    <w:p w:rsidR="00997386" w:rsidRPr="00B5683A" w:rsidRDefault="00997386" w:rsidP="00B5683A">
      <w:pPr>
        <w:spacing w:after="0" w:line="240" w:lineRule="auto"/>
        <w:ind w:firstLine="567"/>
        <w:jc w:val="both"/>
        <w:rPr>
          <w:rFonts w:ascii="Times New Roman" w:hAnsi="Times New Roman" w:cs="Times New Roman"/>
          <w:color w:val="000000" w:themeColor="text1"/>
          <w:sz w:val="28"/>
          <w:szCs w:val="28"/>
        </w:rPr>
      </w:pPr>
      <w:r w:rsidRPr="00B5683A">
        <w:rPr>
          <w:rFonts w:ascii="Times New Roman" w:eastAsia="Times New Roman" w:hAnsi="Times New Roman" w:cs="Times New Roman"/>
          <w:color w:val="000000" w:themeColor="text1"/>
          <w:sz w:val="28"/>
          <w:szCs w:val="28"/>
        </w:rPr>
        <w:t>Доходы от перечисления части прибыли унитарных предприятий в 2023 году по состоянию на 01.01.2024года составили</w:t>
      </w:r>
      <w:r w:rsidRPr="00B5683A">
        <w:rPr>
          <w:rFonts w:ascii="Times New Roman" w:hAnsi="Times New Roman" w:cs="Times New Roman"/>
          <w:sz w:val="28"/>
          <w:szCs w:val="28"/>
        </w:rPr>
        <w:t xml:space="preserve">238,3 </w:t>
      </w:r>
      <w:r w:rsidRPr="00B5683A">
        <w:rPr>
          <w:rFonts w:ascii="Times New Roman" w:eastAsia="Times New Roman" w:hAnsi="Times New Roman" w:cs="Times New Roman"/>
          <w:color w:val="000000" w:themeColor="text1"/>
          <w:sz w:val="28"/>
          <w:szCs w:val="28"/>
        </w:rPr>
        <w:t>тыс.рублей, что</w:t>
      </w:r>
      <w:r w:rsidR="000E2EBE" w:rsidRPr="00B5683A">
        <w:rPr>
          <w:rFonts w:ascii="Times New Roman" w:eastAsia="Times New Roman" w:hAnsi="Times New Roman" w:cs="Times New Roman"/>
          <w:color w:val="000000" w:themeColor="text1"/>
          <w:sz w:val="28"/>
          <w:szCs w:val="28"/>
        </w:rPr>
        <w:t xml:space="preserve"> </w:t>
      </w:r>
      <w:r w:rsidRPr="00B5683A">
        <w:rPr>
          <w:rFonts w:ascii="Times New Roman" w:eastAsia="Times New Roman" w:hAnsi="Times New Roman" w:cs="Times New Roman"/>
          <w:color w:val="000000" w:themeColor="text1"/>
          <w:sz w:val="28"/>
          <w:szCs w:val="28"/>
        </w:rPr>
        <w:t>составило 159% от запланированных поступлений (план 2023 года -</w:t>
      </w:r>
      <w:r w:rsidRPr="00B5683A">
        <w:rPr>
          <w:rFonts w:ascii="Times New Roman" w:hAnsi="Times New Roman" w:cs="Times New Roman"/>
          <w:color w:val="000000" w:themeColor="text1"/>
          <w:sz w:val="28"/>
          <w:szCs w:val="28"/>
        </w:rPr>
        <w:t>150,0</w:t>
      </w:r>
      <w:r w:rsidRPr="00B5683A">
        <w:rPr>
          <w:rFonts w:ascii="Times New Roman" w:eastAsia="Times New Roman" w:hAnsi="Times New Roman" w:cs="Times New Roman"/>
          <w:color w:val="000000" w:themeColor="text1"/>
          <w:sz w:val="28"/>
          <w:szCs w:val="28"/>
        </w:rPr>
        <w:t>тыс.рублей)</w:t>
      </w:r>
      <w:r w:rsidRPr="00B5683A">
        <w:rPr>
          <w:rFonts w:ascii="Times New Roman" w:hAnsi="Times New Roman" w:cs="Times New Roman"/>
          <w:color w:val="000000" w:themeColor="text1"/>
          <w:sz w:val="28"/>
          <w:szCs w:val="28"/>
        </w:rPr>
        <w:t>.</w:t>
      </w:r>
    </w:p>
    <w:p w:rsidR="00997386" w:rsidRPr="00B5683A" w:rsidRDefault="00997386" w:rsidP="00B5683A">
      <w:pPr>
        <w:pStyle w:val="formattext"/>
        <w:shd w:val="clear" w:color="auto" w:fill="FFFFFF"/>
        <w:spacing w:before="0" w:beforeAutospacing="0" w:after="0" w:afterAutospacing="0"/>
        <w:ind w:firstLine="567"/>
        <w:jc w:val="both"/>
        <w:textAlignment w:val="baseline"/>
        <w:rPr>
          <w:color w:val="000000" w:themeColor="text1"/>
          <w:sz w:val="28"/>
          <w:szCs w:val="28"/>
        </w:rPr>
      </w:pPr>
      <w:r w:rsidRPr="00B5683A">
        <w:rPr>
          <w:color w:val="000000" w:themeColor="text1"/>
          <w:spacing w:val="2"/>
          <w:sz w:val="28"/>
          <w:szCs w:val="28"/>
        </w:rPr>
        <w:t>Помимо этого,</w:t>
      </w:r>
      <w:r w:rsidR="000E2EBE" w:rsidRPr="00B5683A">
        <w:rPr>
          <w:color w:val="000000" w:themeColor="text1"/>
          <w:spacing w:val="2"/>
          <w:sz w:val="28"/>
          <w:szCs w:val="28"/>
        </w:rPr>
        <w:t xml:space="preserve"> </w:t>
      </w:r>
      <w:r w:rsidRPr="00B5683A">
        <w:rPr>
          <w:color w:val="000000" w:themeColor="text1"/>
          <w:sz w:val="28"/>
          <w:szCs w:val="28"/>
        </w:rPr>
        <w:t>в собственности муниципального района «Нерчинский район» числятся акции следующих хозяйствующих субъектов:</w:t>
      </w:r>
    </w:p>
    <w:p w:rsidR="00997386" w:rsidRPr="00B5683A" w:rsidRDefault="00997386" w:rsidP="00B5683A">
      <w:pPr>
        <w:pStyle w:val="2"/>
        <w:shd w:val="clear" w:color="auto" w:fill="FFFFFF"/>
        <w:spacing w:before="0"/>
        <w:jc w:val="both"/>
        <w:rPr>
          <w:rFonts w:ascii="Times New Roman" w:hAnsi="Times New Roman" w:cs="Times New Roman"/>
          <w:b w:val="0"/>
          <w:color w:val="000000" w:themeColor="text1"/>
          <w:sz w:val="28"/>
          <w:szCs w:val="28"/>
        </w:rPr>
      </w:pPr>
      <w:r w:rsidRPr="00B5683A">
        <w:rPr>
          <w:rFonts w:ascii="Times New Roman" w:hAnsi="Times New Roman" w:cs="Times New Roman"/>
          <w:b w:val="0"/>
          <w:color w:val="000000" w:themeColor="text1"/>
          <w:sz w:val="28"/>
          <w:szCs w:val="28"/>
        </w:rPr>
        <w:t>- ПАО Сбербанк в количестве 4000 акций:</w:t>
      </w:r>
    </w:p>
    <w:p w:rsidR="00997386" w:rsidRPr="00B5683A" w:rsidRDefault="00997386" w:rsidP="00B5683A">
      <w:pPr>
        <w:pStyle w:val="2"/>
        <w:shd w:val="clear" w:color="auto" w:fill="FFFFFF"/>
        <w:spacing w:before="0"/>
        <w:jc w:val="both"/>
        <w:rPr>
          <w:rFonts w:ascii="Times New Roman" w:hAnsi="Times New Roman" w:cs="Times New Roman"/>
          <w:b w:val="0"/>
          <w:color w:val="000000" w:themeColor="text1"/>
          <w:spacing w:val="2"/>
          <w:sz w:val="28"/>
          <w:szCs w:val="28"/>
        </w:rPr>
      </w:pPr>
      <w:r w:rsidRPr="00B5683A">
        <w:rPr>
          <w:rFonts w:ascii="Times New Roman" w:hAnsi="Times New Roman" w:cs="Times New Roman"/>
          <w:b w:val="0"/>
          <w:color w:val="000000" w:themeColor="text1"/>
          <w:sz w:val="28"/>
          <w:szCs w:val="28"/>
        </w:rPr>
        <w:t>-</w:t>
      </w:r>
      <w:r w:rsidRPr="00B5683A">
        <w:rPr>
          <w:rStyle w:val="af4"/>
          <w:rFonts w:ascii="Times New Roman" w:hAnsi="Times New Roman" w:cs="Times New Roman"/>
          <w:caps/>
          <w:color w:val="000000" w:themeColor="text1"/>
          <w:sz w:val="28"/>
          <w:szCs w:val="28"/>
        </w:rPr>
        <w:t>ОАО</w:t>
      </w:r>
      <w:r w:rsidR="000E2EBE" w:rsidRPr="00B5683A">
        <w:rPr>
          <w:rStyle w:val="af4"/>
          <w:rFonts w:ascii="Times New Roman" w:hAnsi="Times New Roman" w:cs="Times New Roman"/>
          <w:caps/>
          <w:color w:val="000000" w:themeColor="text1"/>
          <w:sz w:val="28"/>
          <w:szCs w:val="28"/>
        </w:rPr>
        <w:t xml:space="preserve"> </w:t>
      </w:r>
      <w:r w:rsidRPr="00B5683A">
        <w:rPr>
          <w:rStyle w:val="af4"/>
          <w:rFonts w:ascii="Times New Roman" w:hAnsi="Times New Roman" w:cs="Times New Roman"/>
          <w:caps/>
          <w:color w:val="000000" w:themeColor="text1"/>
          <w:sz w:val="28"/>
          <w:szCs w:val="28"/>
        </w:rPr>
        <w:t>«Ч</w:t>
      </w:r>
      <w:r w:rsidRPr="00B5683A">
        <w:rPr>
          <w:rStyle w:val="af4"/>
          <w:rFonts w:ascii="Times New Roman" w:hAnsi="Times New Roman" w:cs="Times New Roman"/>
          <w:color w:val="000000" w:themeColor="text1"/>
          <w:sz w:val="28"/>
          <w:szCs w:val="28"/>
        </w:rPr>
        <w:t>итаоблгаз</w:t>
      </w:r>
      <w:r w:rsidRPr="00B5683A">
        <w:rPr>
          <w:rStyle w:val="af4"/>
          <w:rFonts w:ascii="Times New Roman" w:hAnsi="Times New Roman" w:cs="Times New Roman"/>
          <w:caps/>
          <w:color w:val="000000" w:themeColor="text1"/>
          <w:sz w:val="28"/>
          <w:szCs w:val="28"/>
        </w:rPr>
        <w:t xml:space="preserve">» </w:t>
      </w:r>
      <w:r w:rsidRPr="00B5683A">
        <w:rPr>
          <w:rFonts w:ascii="Times New Roman" w:hAnsi="Times New Roman" w:cs="Times New Roman"/>
          <w:b w:val="0"/>
          <w:color w:val="000000" w:themeColor="text1"/>
          <w:sz w:val="28"/>
          <w:szCs w:val="28"/>
        </w:rPr>
        <w:t xml:space="preserve">в количестве 108 акций. </w:t>
      </w:r>
    </w:p>
    <w:p w:rsidR="00997386" w:rsidRPr="00B5683A" w:rsidRDefault="00997386" w:rsidP="00B5683A">
      <w:pPr>
        <w:pStyle w:val="formattext"/>
        <w:shd w:val="clear" w:color="auto" w:fill="FFFFFF"/>
        <w:spacing w:before="0" w:beforeAutospacing="0" w:after="0" w:afterAutospacing="0"/>
        <w:ind w:firstLine="567"/>
        <w:jc w:val="both"/>
        <w:textAlignment w:val="baseline"/>
        <w:rPr>
          <w:color w:val="000000" w:themeColor="text1"/>
          <w:spacing w:val="2"/>
          <w:sz w:val="28"/>
          <w:szCs w:val="28"/>
        </w:rPr>
      </w:pPr>
      <w:r w:rsidRPr="00B5683A">
        <w:rPr>
          <w:color w:val="000000" w:themeColor="text1"/>
          <w:spacing w:val="2"/>
          <w:sz w:val="28"/>
          <w:szCs w:val="28"/>
        </w:rPr>
        <w:t>В 2023 году по результатам финансового года в бюджет муниципального района «Нерчинский район» дивиденды от управления акциями</w:t>
      </w:r>
      <w:r w:rsidR="000E2EBE" w:rsidRPr="00B5683A">
        <w:rPr>
          <w:color w:val="000000" w:themeColor="text1"/>
          <w:spacing w:val="2"/>
          <w:sz w:val="28"/>
          <w:szCs w:val="28"/>
        </w:rPr>
        <w:t xml:space="preserve"> </w:t>
      </w:r>
      <w:r w:rsidRPr="00B5683A">
        <w:rPr>
          <w:color w:val="000000" w:themeColor="text1"/>
          <w:sz w:val="28"/>
          <w:szCs w:val="28"/>
        </w:rPr>
        <w:t>организаций в бюджет муниципального района «Нерчинский район» не поступали.</w:t>
      </w:r>
    </w:p>
    <w:p w:rsidR="00997386" w:rsidRPr="00B5683A" w:rsidRDefault="00997386" w:rsidP="00B5683A">
      <w:pPr>
        <w:spacing w:after="0" w:line="240" w:lineRule="auto"/>
        <w:ind w:firstLine="567"/>
        <w:jc w:val="both"/>
        <w:rPr>
          <w:rFonts w:ascii="Times New Roman" w:eastAsia="Times New Roman" w:hAnsi="Times New Roman" w:cs="Times New Roman"/>
          <w:b/>
          <w:color w:val="000000" w:themeColor="text1"/>
          <w:sz w:val="28"/>
          <w:szCs w:val="28"/>
        </w:rPr>
      </w:pPr>
      <w:r w:rsidRPr="00B5683A">
        <w:rPr>
          <w:rFonts w:ascii="Times New Roman" w:eastAsia="Times New Roman" w:hAnsi="Times New Roman" w:cs="Times New Roman"/>
          <w:b/>
          <w:color w:val="000000" w:themeColor="text1"/>
          <w:sz w:val="28"/>
          <w:szCs w:val="28"/>
        </w:rPr>
        <w:t>1.2.7.</w:t>
      </w:r>
      <w:r w:rsidRPr="00B5683A">
        <w:rPr>
          <w:rFonts w:ascii="Times New Roman" w:eastAsia="Times New Roman" w:hAnsi="Times New Roman" w:cs="Times New Roman"/>
          <w:color w:val="000000" w:themeColor="text1"/>
          <w:sz w:val="28"/>
          <w:szCs w:val="28"/>
        </w:rPr>
        <w:t xml:space="preserve">Способом формирования имущественного комплекса муниципального района также является </w:t>
      </w:r>
      <w:r w:rsidRPr="00B5683A">
        <w:rPr>
          <w:rFonts w:ascii="Times New Roman" w:eastAsia="Times New Roman" w:hAnsi="Times New Roman" w:cs="Times New Roman"/>
          <w:b/>
          <w:color w:val="000000" w:themeColor="text1"/>
          <w:sz w:val="28"/>
          <w:szCs w:val="28"/>
        </w:rPr>
        <w:t xml:space="preserve">постановка на кадастровый учёт, государственная регистрация права на объекты. </w:t>
      </w:r>
    </w:p>
    <w:p w:rsidR="00997386" w:rsidRPr="00B5683A" w:rsidRDefault="00997386" w:rsidP="00B5683A">
      <w:pPr>
        <w:suppressAutoHyphens/>
        <w:spacing w:after="0" w:line="240" w:lineRule="auto"/>
        <w:ind w:firstLine="567"/>
        <w:jc w:val="both"/>
        <w:rPr>
          <w:rFonts w:ascii="Times New Roman" w:eastAsia="Times New Roman" w:hAnsi="Times New Roman" w:cs="Times New Roman"/>
          <w:color w:val="000000" w:themeColor="text1"/>
          <w:sz w:val="28"/>
          <w:szCs w:val="28"/>
        </w:rPr>
      </w:pPr>
      <w:r w:rsidRPr="00B5683A">
        <w:rPr>
          <w:rFonts w:ascii="Times New Roman" w:eastAsia="Times New Roman" w:hAnsi="Times New Roman" w:cs="Times New Roman"/>
          <w:color w:val="000000" w:themeColor="text1"/>
          <w:sz w:val="28"/>
          <w:szCs w:val="28"/>
        </w:rPr>
        <w:lastRenderedPageBreak/>
        <w:t>На протяжении 2023 года,</w:t>
      </w:r>
      <w:r w:rsidR="000E2EBE" w:rsidRPr="00B5683A">
        <w:rPr>
          <w:rFonts w:ascii="Times New Roman" w:eastAsia="Times New Roman" w:hAnsi="Times New Roman" w:cs="Times New Roman"/>
          <w:color w:val="000000" w:themeColor="text1"/>
          <w:sz w:val="28"/>
          <w:szCs w:val="28"/>
        </w:rPr>
        <w:t xml:space="preserve"> </w:t>
      </w:r>
      <w:r w:rsidRPr="00B5683A">
        <w:rPr>
          <w:rFonts w:ascii="Times New Roman" w:eastAsia="Times New Roman" w:hAnsi="Times New Roman" w:cs="Times New Roman"/>
          <w:color w:val="000000" w:themeColor="text1"/>
          <w:sz w:val="28"/>
          <w:szCs w:val="28"/>
        </w:rPr>
        <w:t xml:space="preserve">Комитетом была продолжена работа по технической инвентаризации, постановке на кадастровый учет недвижимого имущества, регистрации на него права муниципальной собственности. </w:t>
      </w:r>
    </w:p>
    <w:p w:rsidR="00997386" w:rsidRPr="00B5683A" w:rsidRDefault="00997386" w:rsidP="00B5683A">
      <w:pPr>
        <w:suppressAutoHyphens/>
        <w:spacing w:after="0" w:line="240" w:lineRule="auto"/>
        <w:ind w:firstLine="567"/>
        <w:jc w:val="both"/>
        <w:rPr>
          <w:rFonts w:ascii="Times New Roman" w:hAnsi="Times New Roman" w:cs="Times New Roman"/>
          <w:sz w:val="28"/>
          <w:szCs w:val="28"/>
        </w:rPr>
      </w:pPr>
      <w:r w:rsidRPr="00B5683A">
        <w:rPr>
          <w:rFonts w:ascii="Times New Roman" w:eastAsia="Times New Roman" w:hAnsi="Times New Roman" w:cs="Times New Roman"/>
          <w:color w:val="000000" w:themeColor="text1"/>
          <w:sz w:val="28"/>
          <w:szCs w:val="28"/>
        </w:rPr>
        <w:t>Так,</w:t>
      </w:r>
      <w:r w:rsidR="000E2EBE" w:rsidRPr="00B5683A">
        <w:rPr>
          <w:rFonts w:ascii="Times New Roman" w:eastAsia="Times New Roman" w:hAnsi="Times New Roman" w:cs="Times New Roman"/>
          <w:color w:val="000000" w:themeColor="text1"/>
          <w:sz w:val="28"/>
          <w:szCs w:val="28"/>
        </w:rPr>
        <w:t xml:space="preserve"> </w:t>
      </w:r>
      <w:r w:rsidRPr="00B5683A">
        <w:rPr>
          <w:rFonts w:ascii="Times New Roman" w:hAnsi="Times New Roman" w:cs="Times New Roman"/>
          <w:color w:val="000000" w:themeColor="text1"/>
          <w:sz w:val="28"/>
          <w:szCs w:val="28"/>
        </w:rPr>
        <w:t>в течение отчетного периода проведены</w:t>
      </w:r>
      <w:r w:rsidR="000E2EBE" w:rsidRPr="00B5683A">
        <w:rPr>
          <w:rFonts w:ascii="Times New Roman" w:hAnsi="Times New Roman" w:cs="Times New Roman"/>
          <w:color w:val="000000" w:themeColor="text1"/>
          <w:sz w:val="28"/>
          <w:szCs w:val="28"/>
        </w:rPr>
        <w:t xml:space="preserve"> </w:t>
      </w:r>
      <w:r w:rsidRPr="00B5683A">
        <w:rPr>
          <w:rFonts w:ascii="Times New Roman" w:hAnsi="Times New Roman" w:cs="Times New Roman"/>
          <w:bCs/>
          <w:sz w:val="28"/>
          <w:szCs w:val="28"/>
        </w:rPr>
        <w:t>работы по техническому учету и</w:t>
      </w:r>
      <w:r w:rsidR="000E2EBE" w:rsidRPr="00B5683A">
        <w:rPr>
          <w:rFonts w:ascii="Times New Roman" w:hAnsi="Times New Roman" w:cs="Times New Roman"/>
          <w:bCs/>
          <w:sz w:val="28"/>
          <w:szCs w:val="28"/>
        </w:rPr>
        <w:t xml:space="preserve"> </w:t>
      </w:r>
      <w:r w:rsidRPr="00B5683A">
        <w:rPr>
          <w:rFonts w:ascii="Times New Roman" w:hAnsi="Times New Roman" w:cs="Times New Roman"/>
          <w:sz w:val="28"/>
          <w:szCs w:val="28"/>
        </w:rPr>
        <w:t>постановке на кадастровый</w:t>
      </w:r>
      <w:r w:rsidR="000E2EBE" w:rsidRPr="00B5683A">
        <w:rPr>
          <w:rFonts w:ascii="Times New Roman" w:hAnsi="Times New Roman" w:cs="Times New Roman"/>
          <w:sz w:val="28"/>
          <w:szCs w:val="28"/>
        </w:rPr>
        <w:t xml:space="preserve"> </w:t>
      </w:r>
      <w:r w:rsidRPr="00B5683A">
        <w:rPr>
          <w:rFonts w:ascii="Times New Roman" w:hAnsi="Times New Roman" w:cs="Times New Roman"/>
          <w:sz w:val="28"/>
          <w:szCs w:val="28"/>
        </w:rPr>
        <w:t>учёт котельной по адресу: г.Нерчинск, ул.Береговая,69а (МБОУ СОШ № 2 г.Нерчинск).</w:t>
      </w:r>
    </w:p>
    <w:p w:rsidR="00997386" w:rsidRPr="00B5683A" w:rsidRDefault="00997386" w:rsidP="00B5683A">
      <w:pPr>
        <w:suppressAutoHyphens/>
        <w:spacing w:after="0" w:line="240" w:lineRule="auto"/>
        <w:ind w:firstLine="567"/>
        <w:jc w:val="both"/>
        <w:rPr>
          <w:rFonts w:ascii="Times New Roman" w:hAnsi="Times New Roman" w:cs="Times New Roman"/>
          <w:sz w:val="28"/>
          <w:szCs w:val="28"/>
        </w:rPr>
      </w:pPr>
      <w:r w:rsidRPr="00B5683A">
        <w:rPr>
          <w:rFonts w:ascii="Times New Roman" w:hAnsi="Times New Roman" w:cs="Times New Roman"/>
          <w:sz w:val="28"/>
          <w:szCs w:val="28"/>
        </w:rPr>
        <w:t>з</w:t>
      </w:r>
      <w:r w:rsidRPr="00B5683A">
        <w:rPr>
          <w:rFonts w:ascii="Times New Roman" w:hAnsi="Times New Roman" w:cs="Times New Roman"/>
          <w:color w:val="000000" w:themeColor="text1"/>
          <w:sz w:val="28"/>
          <w:szCs w:val="28"/>
        </w:rPr>
        <w:t>арегистрированы права собственности муниципального района «Нерчинский район»на 15недвижимых объектов и сооружений (здания котельных в количестве 4-х единиц, 3 (три)водокачки, 2единицы водо-, теплосетей (Знаменка, Пешково), 2-х зданий</w:t>
      </w:r>
      <w:r w:rsidR="007A54D5" w:rsidRPr="00B5683A">
        <w:rPr>
          <w:rFonts w:ascii="Times New Roman" w:hAnsi="Times New Roman" w:cs="Times New Roman"/>
          <w:color w:val="000000" w:themeColor="text1"/>
          <w:sz w:val="28"/>
          <w:szCs w:val="28"/>
        </w:rPr>
        <w:t xml:space="preserve"> </w:t>
      </w:r>
      <w:r w:rsidRPr="00B5683A">
        <w:rPr>
          <w:rFonts w:ascii="Times New Roman" w:hAnsi="Times New Roman" w:cs="Times New Roman"/>
          <w:color w:val="000000" w:themeColor="text1"/>
          <w:sz w:val="28"/>
          <w:szCs w:val="28"/>
        </w:rPr>
        <w:t>детских</w:t>
      </w:r>
      <w:r w:rsidR="007A54D5" w:rsidRPr="00B5683A">
        <w:rPr>
          <w:rFonts w:ascii="Times New Roman" w:hAnsi="Times New Roman" w:cs="Times New Roman"/>
          <w:color w:val="000000" w:themeColor="text1"/>
          <w:sz w:val="28"/>
          <w:szCs w:val="28"/>
        </w:rPr>
        <w:t xml:space="preserve"> </w:t>
      </w:r>
      <w:r w:rsidRPr="00B5683A">
        <w:rPr>
          <w:rFonts w:ascii="Times New Roman" w:hAnsi="Times New Roman" w:cs="Times New Roman"/>
          <w:color w:val="000000" w:themeColor="text1"/>
          <w:sz w:val="28"/>
          <w:szCs w:val="28"/>
        </w:rPr>
        <w:t>садов (с. Калинино, детского сада №12), 3-х домиков в пионерском лагере «Солнечный, высоковольтной линии, протяженностью 6 км.</w:t>
      </w:r>
      <w:r w:rsidR="007A54D5" w:rsidRPr="00B5683A">
        <w:rPr>
          <w:rFonts w:ascii="Times New Roman" w:hAnsi="Times New Roman" w:cs="Times New Roman"/>
          <w:color w:val="000000" w:themeColor="text1"/>
          <w:sz w:val="28"/>
          <w:szCs w:val="28"/>
        </w:rPr>
        <w:t xml:space="preserve"> </w:t>
      </w:r>
      <w:r w:rsidRPr="00B5683A">
        <w:rPr>
          <w:rFonts w:ascii="Times New Roman" w:hAnsi="Times New Roman" w:cs="Times New Roman"/>
          <w:sz w:val="28"/>
          <w:szCs w:val="28"/>
        </w:rPr>
        <w:t>с.В.Умыкей.</w:t>
      </w:r>
    </w:p>
    <w:p w:rsidR="00997386" w:rsidRPr="00B5683A" w:rsidRDefault="00997386" w:rsidP="00B5683A">
      <w:pPr>
        <w:spacing w:after="0" w:line="240" w:lineRule="auto"/>
        <w:ind w:firstLine="567"/>
        <w:jc w:val="both"/>
        <w:rPr>
          <w:rFonts w:ascii="Times New Roman" w:eastAsia="Times New Roman" w:hAnsi="Times New Roman" w:cs="Times New Roman"/>
          <w:color w:val="000000" w:themeColor="text1"/>
          <w:sz w:val="28"/>
          <w:szCs w:val="28"/>
        </w:rPr>
      </w:pPr>
      <w:r w:rsidRPr="00B5683A">
        <w:rPr>
          <w:rFonts w:ascii="Times New Roman" w:eastAsia="Times New Roman" w:hAnsi="Times New Roman" w:cs="Times New Roman"/>
          <w:color w:val="000000" w:themeColor="text1"/>
          <w:sz w:val="28"/>
          <w:szCs w:val="28"/>
        </w:rPr>
        <w:t>По состоянию на 01.01.2024 года,</w:t>
      </w:r>
      <w:r w:rsidR="007A54D5" w:rsidRPr="00B5683A">
        <w:rPr>
          <w:rFonts w:ascii="Times New Roman" w:eastAsia="Times New Roman" w:hAnsi="Times New Roman" w:cs="Times New Roman"/>
          <w:color w:val="000000" w:themeColor="text1"/>
          <w:sz w:val="28"/>
          <w:szCs w:val="28"/>
        </w:rPr>
        <w:t xml:space="preserve"> </w:t>
      </w:r>
      <w:r w:rsidRPr="00B5683A">
        <w:rPr>
          <w:rFonts w:ascii="Times New Roman" w:eastAsia="Times New Roman" w:hAnsi="Times New Roman" w:cs="Times New Roman"/>
          <w:color w:val="000000" w:themeColor="text1"/>
          <w:sz w:val="28"/>
          <w:szCs w:val="28"/>
        </w:rPr>
        <w:t>доля объектов недвижимого имущества, в отношении которого проведена регистрация права, составляет:</w:t>
      </w:r>
    </w:p>
    <w:p w:rsidR="00997386" w:rsidRPr="00B5683A" w:rsidRDefault="00997386" w:rsidP="00B5683A">
      <w:pPr>
        <w:spacing w:after="0" w:line="240" w:lineRule="auto"/>
        <w:ind w:firstLine="567"/>
        <w:jc w:val="both"/>
        <w:rPr>
          <w:rFonts w:ascii="Times New Roman" w:eastAsia="Times New Roman" w:hAnsi="Times New Roman" w:cs="Times New Roman"/>
          <w:color w:val="000000" w:themeColor="text1"/>
          <w:sz w:val="28"/>
          <w:szCs w:val="28"/>
        </w:rPr>
      </w:pPr>
      <w:r w:rsidRPr="00B5683A">
        <w:rPr>
          <w:rFonts w:ascii="Times New Roman" w:eastAsia="Times New Roman" w:hAnsi="Times New Roman" w:cs="Times New Roman"/>
          <w:color w:val="000000" w:themeColor="text1"/>
          <w:sz w:val="28"/>
          <w:szCs w:val="28"/>
        </w:rPr>
        <w:t>-на объекты недвижимости, включая земельные участки 92%(236 из 256 объектов);</w:t>
      </w:r>
    </w:p>
    <w:p w:rsidR="00997386" w:rsidRPr="00B5683A" w:rsidRDefault="00997386" w:rsidP="00B5683A">
      <w:pPr>
        <w:spacing w:after="0" w:line="240" w:lineRule="auto"/>
        <w:ind w:firstLine="567"/>
        <w:jc w:val="both"/>
        <w:rPr>
          <w:rFonts w:ascii="Times New Roman" w:hAnsi="Times New Roman" w:cs="Times New Roman"/>
          <w:color w:val="000000" w:themeColor="text1"/>
          <w:sz w:val="28"/>
          <w:szCs w:val="28"/>
        </w:rPr>
      </w:pPr>
      <w:r w:rsidRPr="00B5683A">
        <w:rPr>
          <w:rFonts w:ascii="Times New Roman" w:eastAsia="Times New Roman" w:hAnsi="Times New Roman" w:cs="Times New Roman"/>
          <w:color w:val="000000" w:themeColor="text1"/>
          <w:sz w:val="28"/>
          <w:szCs w:val="28"/>
        </w:rPr>
        <w:t>-на сооружения 29% (28 из 97объектов (87 автомобильных дорог).</w:t>
      </w:r>
    </w:p>
    <w:p w:rsidR="00997386" w:rsidRPr="00B5683A" w:rsidRDefault="00997386" w:rsidP="00B5683A">
      <w:pPr>
        <w:spacing w:after="0" w:line="240" w:lineRule="auto"/>
        <w:ind w:firstLine="567"/>
        <w:jc w:val="center"/>
        <w:rPr>
          <w:rFonts w:ascii="Times New Roman" w:eastAsia="Times New Roman" w:hAnsi="Times New Roman" w:cs="Times New Roman"/>
          <w:sz w:val="28"/>
          <w:szCs w:val="28"/>
        </w:rPr>
      </w:pPr>
      <w:r w:rsidRPr="00B5683A">
        <w:rPr>
          <w:rFonts w:ascii="Times New Roman" w:eastAsia="Times New Roman" w:hAnsi="Times New Roman" w:cs="Times New Roman"/>
          <w:b/>
          <w:sz w:val="28"/>
          <w:szCs w:val="28"/>
        </w:rPr>
        <w:t>2. Земельные правоотношения</w:t>
      </w:r>
    </w:p>
    <w:p w:rsidR="00997386" w:rsidRPr="00B5683A" w:rsidRDefault="00997386" w:rsidP="00B5683A">
      <w:pPr>
        <w:spacing w:after="0" w:line="240" w:lineRule="auto"/>
        <w:ind w:firstLine="567"/>
        <w:jc w:val="both"/>
        <w:rPr>
          <w:rFonts w:ascii="Times New Roman" w:hAnsi="Times New Roman" w:cs="Times New Roman"/>
          <w:color w:val="000000" w:themeColor="text1"/>
          <w:sz w:val="28"/>
          <w:szCs w:val="28"/>
        </w:rPr>
      </w:pPr>
      <w:r w:rsidRPr="00B5683A">
        <w:rPr>
          <w:rFonts w:ascii="Times New Roman" w:hAnsi="Times New Roman" w:cs="Times New Roman"/>
          <w:color w:val="000000" w:themeColor="text1"/>
          <w:sz w:val="28"/>
          <w:szCs w:val="28"/>
        </w:rPr>
        <w:t>Немаловажным направлением в деятельности Комитета в сфере управления  земельно-имущественным комплексом</w:t>
      </w:r>
      <w:r w:rsidR="007A54D5" w:rsidRPr="00B5683A">
        <w:rPr>
          <w:rFonts w:ascii="Times New Roman" w:hAnsi="Times New Roman" w:cs="Times New Roman"/>
          <w:color w:val="000000" w:themeColor="text1"/>
          <w:sz w:val="28"/>
          <w:szCs w:val="28"/>
        </w:rPr>
        <w:t xml:space="preserve"> </w:t>
      </w:r>
      <w:r w:rsidRPr="00B5683A">
        <w:rPr>
          <w:rFonts w:ascii="Times New Roman" w:hAnsi="Times New Roman" w:cs="Times New Roman"/>
          <w:b/>
          <w:color w:val="000000" w:themeColor="text1"/>
          <w:sz w:val="28"/>
          <w:szCs w:val="28"/>
        </w:rPr>
        <w:t>является эффективное управление и распоряжение земельными участками</w:t>
      </w:r>
      <w:r w:rsidRPr="00B5683A">
        <w:rPr>
          <w:rFonts w:ascii="Times New Roman" w:hAnsi="Times New Roman" w:cs="Times New Roman"/>
          <w:color w:val="000000" w:themeColor="text1"/>
          <w:sz w:val="28"/>
          <w:szCs w:val="28"/>
        </w:rPr>
        <w:t xml:space="preserve">, находящимися в муниципальной собственности муниципального района «Нерчинский район», земельными участками из состава земель государственная собственность на которые не разграничена, находящимися на территориях сельских поселений муниципального района «Нерчинский район». </w:t>
      </w:r>
    </w:p>
    <w:p w:rsidR="00997386" w:rsidRPr="00B5683A" w:rsidRDefault="00997386" w:rsidP="00B5683A">
      <w:pPr>
        <w:spacing w:after="0" w:line="240" w:lineRule="auto"/>
        <w:ind w:firstLine="567"/>
        <w:jc w:val="both"/>
        <w:rPr>
          <w:rFonts w:ascii="Times New Roman" w:hAnsi="Times New Roman" w:cs="Times New Roman"/>
          <w:color w:val="000000" w:themeColor="text1"/>
          <w:sz w:val="28"/>
          <w:szCs w:val="28"/>
        </w:rPr>
      </w:pPr>
      <w:r w:rsidRPr="00B5683A">
        <w:rPr>
          <w:rFonts w:ascii="Times New Roman" w:hAnsi="Times New Roman" w:cs="Times New Roman"/>
          <w:color w:val="000000" w:themeColor="text1"/>
          <w:sz w:val="28"/>
          <w:szCs w:val="28"/>
        </w:rPr>
        <w:t>За 2023год поставлены на кадастровый учет 7 (семь) земельных участков, зарегистрированы права собственности муниципального района на37 (тридцать семь)</w:t>
      </w:r>
      <w:r w:rsidR="00A334E5" w:rsidRPr="00B5683A">
        <w:rPr>
          <w:rFonts w:ascii="Times New Roman" w:hAnsi="Times New Roman" w:cs="Times New Roman"/>
          <w:color w:val="000000" w:themeColor="text1"/>
          <w:sz w:val="28"/>
          <w:szCs w:val="28"/>
        </w:rPr>
        <w:t xml:space="preserve"> </w:t>
      </w:r>
      <w:r w:rsidRPr="00B5683A">
        <w:rPr>
          <w:rFonts w:ascii="Times New Roman" w:hAnsi="Times New Roman" w:cs="Times New Roman"/>
          <w:color w:val="000000" w:themeColor="text1"/>
          <w:sz w:val="28"/>
          <w:szCs w:val="28"/>
        </w:rPr>
        <w:t>земельных участков общей площадью 24,21га.</w:t>
      </w:r>
    </w:p>
    <w:p w:rsidR="00997386" w:rsidRPr="00B5683A" w:rsidRDefault="00997386" w:rsidP="00B5683A">
      <w:pPr>
        <w:spacing w:after="0" w:line="240" w:lineRule="auto"/>
        <w:ind w:firstLine="567"/>
        <w:jc w:val="both"/>
        <w:rPr>
          <w:rFonts w:ascii="Times New Roman" w:hAnsi="Times New Roman" w:cs="Times New Roman"/>
          <w:color w:val="000000" w:themeColor="text1"/>
          <w:sz w:val="28"/>
          <w:szCs w:val="28"/>
        </w:rPr>
      </w:pPr>
      <w:r w:rsidRPr="00B5683A">
        <w:rPr>
          <w:rFonts w:ascii="Times New Roman" w:hAnsi="Times New Roman" w:cs="Times New Roman"/>
          <w:color w:val="000000" w:themeColor="text1"/>
          <w:sz w:val="28"/>
          <w:szCs w:val="28"/>
        </w:rPr>
        <w:t>По состоянию на 01.01.2024 года в муниципальной собственности муниципального района числится 136 земельных</w:t>
      </w:r>
      <w:r w:rsidR="003F475F" w:rsidRPr="00B5683A">
        <w:rPr>
          <w:rFonts w:ascii="Times New Roman" w:hAnsi="Times New Roman" w:cs="Times New Roman"/>
          <w:color w:val="000000" w:themeColor="text1"/>
          <w:sz w:val="28"/>
          <w:szCs w:val="28"/>
        </w:rPr>
        <w:t xml:space="preserve"> </w:t>
      </w:r>
      <w:r w:rsidRPr="00B5683A">
        <w:rPr>
          <w:rFonts w:ascii="Times New Roman" w:hAnsi="Times New Roman" w:cs="Times New Roman"/>
          <w:color w:val="000000" w:themeColor="text1"/>
          <w:sz w:val="28"/>
          <w:szCs w:val="28"/>
        </w:rPr>
        <w:t>участка, общей площадью</w:t>
      </w:r>
      <w:r w:rsidR="00A334E5" w:rsidRPr="00B5683A">
        <w:rPr>
          <w:rFonts w:ascii="Times New Roman" w:hAnsi="Times New Roman" w:cs="Times New Roman"/>
          <w:color w:val="000000" w:themeColor="text1"/>
          <w:sz w:val="28"/>
          <w:szCs w:val="28"/>
        </w:rPr>
        <w:t xml:space="preserve"> </w:t>
      </w:r>
      <w:r w:rsidRPr="00B5683A">
        <w:rPr>
          <w:rFonts w:ascii="Times New Roman" w:hAnsi="Times New Roman" w:cs="Times New Roman"/>
          <w:bCs/>
          <w:sz w:val="28"/>
          <w:szCs w:val="28"/>
        </w:rPr>
        <w:t>4500,79</w:t>
      </w:r>
      <w:r w:rsidRPr="00B5683A">
        <w:rPr>
          <w:rFonts w:ascii="Times New Roman" w:hAnsi="Times New Roman" w:cs="Times New Roman"/>
          <w:bCs/>
          <w:color w:val="000000" w:themeColor="text1"/>
          <w:sz w:val="28"/>
          <w:szCs w:val="28"/>
        </w:rPr>
        <w:t xml:space="preserve">га </w:t>
      </w:r>
      <w:r w:rsidRPr="00B5683A">
        <w:rPr>
          <w:rFonts w:ascii="Times New Roman" w:hAnsi="Times New Roman" w:cs="Times New Roman"/>
          <w:color w:val="000000" w:themeColor="text1"/>
          <w:sz w:val="28"/>
          <w:szCs w:val="28"/>
        </w:rPr>
        <w:t>и49</w:t>
      </w:r>
      <w:r w:rsidR="00A334E5" w:rsidRPr="00B5683A">
        <w:rPr>
          <w:rFonts w:ascii="Times New Roman" w:hAnsi="Times New Roman" w:cs="Times New Roman"/>
          <w:color w:val="000000" w:themeColor="text1"/>
          <w:sz w:val="28"/>
          <w:szCs w:val="28"/>
        </w:rPr>
        <w:t xml:space="preserve"> </w:t>
      </w:r>
      <w:r w:rsidRPr="00B5683A">
        <w:rPr>
          <w:rFonts w:ascii="Times New Roman" w:hAnsi="Times New Roman" w:cs="Times New Roman"/>
          <w:color w:val="000000" w:themeColor="text1"/>
          <w:sz w:val="28"/>
          <w:szCs w:val="28"/>
        </w:rPr>
        <w:t>(сорок девять) земельных долей общей площадью 1151,5 га.</w:t>
      </w:r>
    </w:p>
    <w:p w:rsidR="00997386" w:rsidRPr="00B5683A" w:rsidRDefault="00997386" w:rsidP="00B5683A">
      <w:pPr>
        <w:spacing w:after="0" w:line="240" w:lineRule="auto"/>
        <w:ind w:firstLine="567"/>
        <w:jc w:val="both"/>
        <w:rPr>
          <w:rFonts w:ascii="Times New Roman" w:hAnsi="Times New Roman" w:cs="Times New Roman"/>
          <w:color w:val="000000" w:themeColor="text1"/>
          <w:sz w:val="28"/>
          <w:szCs w:val="28"/>
        </w:rPr>
      </w:pPr>
      <w:r w:rsidRPr="00B5683A">
        <w:rPr>
          <w:rFonts w:ascii="Times New Roman" w:hAnsi="Times New Roman" w:cs="Times New Roman"/>
          <w:color w:val="000000" w:themeColor="text1"/>
          <w:sz w:val="28"/>
          <w:szCs w:val="28"/>
        </w:rPr>
        <w:t xml:space="preserve">  Из числящихся в  муниципальной собственности земельных участков:</w:t>
      </w:r>
    </w:p>
    <w:p w:rsidR="00997386" w:rsidRPr="00B5683A" w:rsidRDefault="00997386" w:rsidP="00B5683A">
      <w:pPr>
        <w:spacing w:after="0" w:line="240" w:lineRule="auto"/>
        <w:ind w:firstLine="567"/>
        <w:jc w:val="both"/>
        <w:rPr>
          <w:rFonts w:ascii="Times New Roman" w:hAnsi="Times New Roman" w:cs="Times New Roman"/>
          <w:color w:val="000000" w:themeColor="text1"/>
          <w:sz w:val="28"/>
          <w:szCs w:val="28"/>
        </w:rPr>
      </w:pPr>
      <w:r w:rsidRPr="00B5683A">
        <w:rPr>
          <w:rFonts w:ascii="Times New Roman" w:hAnsi="Times New Roman" w:cs="Times New Roman"/>
          <w:color w:val="000000" w:themeColor="text1"/>
          <w:sz w:val="28"/>
          <w:szCs w:val="28"/>
        </w:rPr>
        <w:t xml:space="preserve">-13 (тринадцать) земельных участков общей площадью </w:t>
      </w:r>
      <w:r w:rsidRPr="00B5683A">
        <w:rPr>
          <w:rFonts w:ascii="Times New Roman" w:eastAsia="Times New Roman" w:hAnsi="Times New Roman" w:cs="Times New Roman"/>
          <w:bCs/>
          <w:color w:val="000000" w:themeColor="text1"/>
          <w:sz w:val="28"/>
          <w:szCs w:val="28"/>
        </w:rPr>
        <w:t>2,95га</w:t>
      </w:r>
      <w:r w:rsidRPr="00B5683A">
        <w:rPr>
          <w:rFonts w:ascii="Times New Roman" w:hAnsi="Times New Roman" w:cs="Times New Roman"/>
          <w:color w:val="000000" w:themeColor="text1"/>
          <w:sz w:val="28"/>
          <w:szCs w:val="28"/>
        </w:rPr>
        <w:t xml:space="preserve"> находятся под объектами жилого фонда в составе земель населённых пунктов;</w:t>
      </w:r>
    </w:p>
    <w:p w:rsidR="00997386" w:rsidRPr="00B5683A" w:rsidRDefault="00997386" w:rsidP="00B5683A">
      <w:pPr>
        <w:spacing w:after="0" w:line="240" w:lineRule="auto"/>
        <w:ind w:firstLine="567"/>
        <w:jc w:val="both"/>
        <w:rPr>
          <w:rFonts w:ascii="Times New Roman" w:hAnsi="Times New Roman" w:cs="Times New Roman"/>
          <w:color w:val="000000" w:themeColor="text1"/>
          <w:sz w:val="28"/>
          <w:szCs w:val="28"/>
        </w:rPr>
      </w:pPr>
      <w:r w:rsidRPr="00B5683A">
        <w:rPr>
          <w:rFonts w:ascii="Times New Roman" w:hAnsi="Times New Roman" w:cs="Times New Roman"/>
          <w:color w:val="000000" w:themeColor="text1"/>
          <w:sz w:val="28"/>
          <w:szCs w:val="28"/>
        </w:rPr>
        <w:t xml:space="preserve">-53 земельных участка площадью </w:t>
      </w:r>
      <w:r w:rsidRPr="00B5683A">
        <w:rPr>
          <w:rFonts w:ascii="Times New Roman" w:eastAsia="Times New Roman" w:hAnsi="Times New Roman" w:cs="Times New Roman"/>
          <w:bCs/>
          <w:color w:val="000000" w:themeColor="text1"/>
          <w:sz w:val="28"/>
          <w:szCs w:val="28"/>
        </w:rPr>
        <w:t>4155</w:t>
      </w:r>
      <w:r w:rsidRPr="00B5683A">
        <w:rPr>
          <w:rFonts w:ascii="Times New Roman" w:eastAsia="Times New Roman" w:hAnsi="Times New Roman" w:cs="Times New Roman"/>
          <w:color w:val="000000" w:themeColor="text1"/>
          <w:sz w:val="28"/>
          <w:szCs w:val="28"/>
        </w:rPr>
        <w:t>,</w:t>
      </w:r>
      <w:r w:rsidRPr="00B5683A">
        <w:rPr>
          <w:rFonts w:ascii="Times New Roman" w:eastAsia="Times New Roman" w:hAnsi="Times New Roman" w:cs="Times New Roman"/>
          <w:bCs/>
          <w:color w:val="000000" w:themeColor="text1"/>
          <w:sz w:val="28"/>
          <w:szCs w:val="28"/>
        </w:rPr>
        <w:t>02</w:t>
      </w:r>
      <w:r w:rsidRPr="00B5683A">
        <w:rPr>
          <w:rFonts w:ascii="Times New Roman" w:hAnsi="Times New Roman" w:cs="Times New Roman"/>
          <w:color w:val="000000" w:themeColor="text1"/>
          <w:sz w:val="28"/>
          <w:szCs w:val="28"/>
        </w:rPr>
        <w:t>га отнесены</w:t>
      </w:r>
      <w:r w:rsidR="003F475F" w:rsidRPr="00B5683A">
        <w:rPr>
          <w:rFonts w:ascii="Times New Roman" w:hAnsi="Times New Roman" w:cs="Times New Roman"/>
          <w:color w:val="000000" w:themeColor="text1"/>
          <w:sz w:val="28"/>
          <w:szCs w:val="28"/>
        </w:rPr>
        <w:t xml:space="preserve"> </w:t>
      </w:r>
      <w:r w:rsidRPr="00B5683A">
        <w:rPr>
          <w:rFonts w:ascii="Times New Roman" w:hAnsi="Times New Roman" w:cs="Times New Roman"/>
          <w:color w:val="000000" w:themeColor="text1"/>
          <w:sz w:val="28"/>
          <w:szCs w:val="28"/>
        </w:rPr>
        <w:t>к землям сельскохозяйственного назначения;</w:t>
      </w:r>
    </w:p>
    <w:p w:rsidR="00997386" w:rsidRPr="00B5683A" w:rsidRDefault="00997386" w:rsidP="00B5683A">
      <w:pPr>
        <w:spacing w:after="0" w:line="240" w:lineRule="auto"/>
        <w:ind w:firstLine="567"/>
        <w:jc w:val="both"/>
        <w:rPr>
          <w:rFonts w:ascii="Times New Roman" w:hAnsi="Times New Roman" w:cs="Times New Roman"/>
          <w:color w:val="000000" w:themeColor="text1"/>
          <w:sz w:val="28"/>
          <w:szCs w:val="28"/>
        </w:rPr>
      </w:pPr>
      <w:r w:rsidRPr="00B5683A">
        <w:rPr>
          <w:rFonts w:ascii="Times New Roman" w:hAnsi="Times New Roman" w:cs="Times New Roman"/>
          <w:color w:val="000000" w:themeColor="text1"/>
          <w:sz w:val="28"/>
          <w:szCs w:val="28"/>
        </w:rPr>
        <w:t>-12 земельных участков площадью 87,82га.  под автомобильными дорогами местного значения вне границ населённых пунктов;</w:t>
      </w:r>
    </w:p>
    <w:p w:rsidR="00997386" w:rsidRPr="00B5683A" w:rsidRDefault="00997386" w:rsidP="00B5683A">
      <w:pPr>
        <w:spacing w:after="0" w:line="240" w:lineRule="auto"/>
        <w:ind w:firstLine="567"/>
        <w:jc w:val="both"/>
        <w:rPr>
          <w:rFonts w:ascii="Times New Roman" w:hAnsi="Times New Roman" w:cs="Times New Roman"/>
          <w:color w:val="000000" w:themeColor="text1"/>
          <w:sz w:val="28"/>
          <w:szCs w:val="28"/>
        </w:rPr>
      </w:pPr>
      <w:r w:rsidRPr="00B5683A">
        <w:rPr>
          <w:rFonts w:ascii="Times New Roman" w:hAnsi="Times New Roman" w:cs="Times New Roman"/>
          <w:color w:val="000000" w:themeColor="text1"/>
          <w:sz w:val="28"/>
          <w:szCs w:val="28"/>
        </w:rPr>
        <w:t xml:space="preserve">-58 земельных участков площадью </w:t>
      </w:r>
      <w:r w:rsidRPr="00B5683A">
        <w:rPr>
          <w:rFonts w:ascii="Times New Roman" w:eastAsia="Times New Roman" w:hAnsi="Times New Roman" w:cs="Times New Roman"/>
          <w:bCs/>
          <w:color w:val="000000" w:themeColor="text1"/>
          <w:sz w:val="28"/>
          <w:szCs w:val="28"/>
        </w:rPr>
        <w:t>255,0</w:t>
      </w:r>
      <w:r w:rsidRPr="00B5683A">
        <w:rPr>
          <w:rFonts w:ascii="Times New Roman" w:hAnsi="Times New Roman" w:cs="Times New Roman"/>
          <w:color w:val="000000" w:themeColor="text1"/>
          <w:sz w:val="28"/>
          <w:szCs w:val="28"/>
        </w:rPr>
        <w:t>га с иными видами разрешённого использования (оздоровительный лагерь «Солнечный», карьеры, под объектами образования и т.д.).</w:t>
      </w:r>
    </w:p>
    <w:p w:rsidR="00997386" w:rsidRPr="00B5683A" w:rsidRDefault="00997386" w:rsidP="00B5683A">
      <w:pPr>
        <w:spacing w:after="0" w:line="240" w:lineRule="auto"/>
        <w:ind w:firstLine="567"/>
        <w:jc w:val="both"/>
        <w:rPr>
          <w:rFonts w:ascii="Times New Roman" w:eastAsia="Times New Roman" w:hAnsi="Times New Roman" w:cs="Times New Roman"/>
          <w:color w:val="000000" w:themeColor="text1"/>
          <w:sz w:val="28"/>
          <w:szCs w:val="28"/>
        </w:rPr>
      </w:pPr>
      <w:r w:rsidRPr="00B5683A">
        <w:rPr>
          <w:rFonts w:ascii="Times New Roman" w:eastAsia="Times New Roman" w:hAnsi="Times New Roman" w:cs="Times New Roman"/>
          <w:color w:val="000000" w:themeColor="text1"/>
          <w:sz w:val="28"/>
          <w:szCs w:val="28"/>
        </w:rPr>
        <w:t>По урегулированию земельных отношений</w:t>
      </w:r>
      <w:r w:rsidR="003F475F" w:rsidRPr="00B5683A">
        <w:rPr>
          <w:rFonts w:ascii="Times New Roman" w:eastAsia="Times New Roman" w:hAnsi="Times New Roman" w:cs="Times New Roman"/>
          <w:color w:val="000000" w:themeColor="text1"/>
          <w:sz w:val="28"/>
          <w:szCs w:val="28"/>
        </w:rPr>
        <w:t xml:space="preserve"> </w:t>
      </w:r>
      <w:r w:rsidRPr="00B5683A">
        <w:rPr>
          <w:rFonts w:ascii="Times New Roman" w:eastAsia="Times New Roman" w:hAnsi="Times New Roman" w:cs="Times New Roman"/>
          <w:color w:val="000000" w:themeColor="text1"/>
          <w:sz w:val="28"/>
          <w:szCs w:val="28"/>
        </w:rPr>
        <w:t>за 2023год</w:t>
      </w:r>
      <w:r w:rsidR="00ED26EB" w:rsidRPr="00B5683A">
        <w:rPr>
          <w:rFonts w:ascii="Times New Roman" w:eastAsia="Times New Roman" w:hAnsi="Times New Roman" w:cs="Times New Roman"/>
          <w:color w:val="000000" w:themeColor="text1"/>
          <w:sz w:val="28"/>
          <w:szCs w:val="28"/>
        </w:rPr>
        <w:t xml:space="preserve"> </w:t>
      </w:r>
      <w:r w:rsidRPr="00B5683A">
        <w:rPr>
          <w:rFonts w:ascii="Times New Roman" w:eastAsia="Times New Roman" w:hAnsi="Times New Roman" w:cs="Times New Roman"/>
          <w:color w:val="000000" w:themeColor="text1"/>
          <w:sz w:val="28"/>
          <w:szCs w:val="28"/>
        </w:rPr>
        <w:t>Комитетом проведена следующая работа:</w:t>
      </w:r>
    </w:p>
    <w:p w:rsidR="00997386" w:rsidRPr="00B5683A" w:rsidRDefault="00997386" w:rsidP="00B5683A">
      <w:pPr>
        <w:autoSpaceDE w:val="0"/>
        <w:autoSpaceDN w:val="0"/>
        <w:adjustRightInd w:val="0"/>
        <w:spacing w:after="0" w:line="240" w:lineRule="auto"/>
        <w:ind w:firstLine="567"/>
        <w:jc w:val="both"/>
        <w:rPr>
          <w:rFonts w:ascii="Times New Roman" w:eastAsia="Times New Roman" w:hAnsi="Times New Roman" w:cs="Times New Roman"/>
          <w:b/>
          <w:color w:val="000000" w:themeColor="text1"/>
          <w:sz w:val="28"/>
          <w:szCs w:val="28"/>
        </w:rPr>
      </w:pPr>
      <w:r w:rsidRPr="00B5683A">
        <w:rPr>
          <w:rFonts w:ascii="Times New Roman" w:eastAsia="Times New Roman" w:hAnsi="Times New Roman" w:cs="Times New Roman"/>
          <w:b/>
          <w:color w:val="000000" w:themeColor="text1"/>
          <w:sz w:val="28"/>
          <w:szCs w:val="28"/>
        </w:rPr>
        <w:t>2.1</w:t>
      </w:r>
      <w:r w:rsidRPr="00B5683A">
        <w:rPr>
          <w:rFonts w:ascii="Times New Roman" w:eastAsia="Times New Roman" w:hAnsi="Times New Roman" w:cs="Times New Roman"/>
          <w:color w:val="000000" w:themeColor="text1"/>
          <w:sz w:val="28"/>
          <w:szCs w:val="28"/>
        </w:rPr>
        <w:t>.</w:t>
      </w:r>
      <w:r w:rsidRPr="00B5683A">
        <w:rPr>
          <w:rFonts w:ascii="Times New Roman" w:eastAsia="Times New Roman" w:hAnsi="Times New Roman" w:cs="Times New Roman"/>
          <w:b/>
          <w:color w:val="000000" w:themeColor="text1"/>
          <w:sz w:val="28"/>
          <w:szCs w:val="28"/>
        </w:rPr>
        <w:t>Предоставление земельных участков на праве собственности</w:t>
      </w:r>
    </w:p>
    <w:p w:rsidR="00997386" w:rsidRPr="00B5683A" w:rsidRDefault="00997386" w:rsidP="00B5683A">
      <w:pPr>
        <w:autoSpaceDE w:val="0"/>
        <w:autoSpaceDN w:val="0"/>
        <w:adjustRightInd w:val="0"/>
        <w:spacing w:after="0" w:line="240" w:lineRule="auto"/>
        <w:ind w:firstLine="567"/>
        <w:jc w:val="both"/>
        <w:rPr>
          <w:rFonts w:ascii="Times New Roman" w:eastAsia="Times New Roman" w:hAnsi="Times New Roman" w:cs="Times New Roman"/>
          <w:color w:val="000000" w:themeColor="text1"/>
          <w:sz w:val="28"/>
          <w:szCs w:val="28"/>
        </w:rPr>
      </w:pPr>
      <w:r w:rsidRPr="00B5683A">
        <w:rPr>
          <w:rFonts w:ascii="Times New Roman" w:hAnsi="Times New Roman" w:cs="Times New Roman"/>
          <w:color w:val="000000" w:themeColor="text1"/>
          <w:sz w:val="28"/>
          <w:szCs w:val="28"/>
        </w:rPr>
        <w:lastRenderedPageBreak/>
        <w:t xml:space="preserve">За отчетный период </w:t>
      </w:r>
      <w:r w:rsidRPr="00B5683A">
        <w:rPr>
          <w:rFonts w:ascii="Times New Roman" w:eastAsia="Times New Roman" w:hAnsi="Times New Roman" w:cs="Times New Roman"/>
          <w:color w:val="000000" w:themeColor="text1"/>
          <w:sz w:val="28"/>
          <w:szCs w:val="28"/>
        </w:rPr>
        <w:t xml:space="preserve">в администрацию муниципального района </w:t>
      </w:r>
      <w:r w:rsidRPr="00B5683A">
        <w:rPr>
          <w:rFonts w:ascii="Times New Roman" w:hAnsi="Times New Roman" w:cs="Times New Roman"/>
          <w:color w:val="000000" w:themeColor="text1"/>
          <w:sz w:val="28"/>
          <w:szCs w:val="28"/>
        </w:rPr>
        <w:t>поступило</w:t>
      </w:r>
      <w:r w:rsidRPr="00B5683A">
        <w:rPr>
          <w:rFonts w:ascii="Times New Roman" w:eastAsia="Times New Roman" w:hAnsi="Times New Roman" w:cs="Times New Roman"/>
          <w:color w:val="000000" w:themeColor="text1"/>
          <w:sz w:val="28"/>
          <w:szCs w:val="28"/>
        </w:rPr>
        <w:t>17</w:t>
      </w:r>
      <w:r w:rsidRPr="00B5683A">
        <w:rPr>
          <w:rFonts w:ascii="Times New Roman" w:hAnsi="Times New Roman" w:cs="Times New Roman"/>
          <w:color w:val="000000" w:themeColor="text1"/>
          <w:sz w:val="28"/>
          <w:szCs w:val="28"/>
        </w:rPr>
        <w:t>заявлений граждан по вопросу предоставления</w:t>
      </w:r>
      <w:r w:rsidRPr="00B5683A">
        <w:rPr>
          <w:rFonts w:ascii="Times New Roman" w:eastAsia="Times New Roman" w:hAnsi="Times New Roman" w:cs="Times New Roman"/>
          <w:color w:val="000000" w:themeColor="text1"/>
          <w:sz w:val="28"/>
          <w:szCs w:val="28"/>
        </w:rPr>
        <w:t xml:space="preserve"> в собственность земельных участков из состава земель населённых пунктов, государственная собственность на которые не разграничена.</w:t>
      </w:r>
    </w:p>
    <w:p w:rsidR="00997386" w:rsidRPr="00B5683A" w:rsidRDefault="00997386" w:rsidP="00B5683A">
      <w:pPr>
        <w:spacing w:after="0" w:line="240" w:lineRule="auto"/>
        <w:ind w:firstLine="567"/>
        <w:jc w:val="both"/>
        <w:rPr>
          <w:rFonts w:ascii="Times New Roman" w:eastAsia="Times New Roman" w:hAnsi="Times New Roman" w:cs="Times New Roman"/>
          <w:b/>
          <w:bCs/>
          <w:color w:val="000000"/>
          <w:sz w:val="28"/>
          <w:szCs w:val="28"/>
        </w:rPr>
      </w:pPr>
      <w:r w:rsidRPr="00B5683A">
        <w:rPr>
          <w:rFonts w:ascii="Times New Roman" w:eastAsia="Times New Roman" w:hAnsi="Times New Roman" w:cs="Times New Roman"/>
          <w:color w:val="000000" w:themeColor="text1"/>
          <w:sz w:val="28"/>
          <w:szCs w:val="28"/>
        </w:rPr>
        <w:t>В отношении всех землепользователей приняты положительные решения. Подготовлено и заключено17 договоров купли - продажи (в 2022 году – 17 договоров). Площадь переданных в собственность граждан земельных участков в 2023году составила</w:t>
      </w:r>
      <w:r w:rsidRPr="00B5683A">
        <w:rPr>
          <w:rFonts w:ascii="Times New Roman" w:eastAsia="Times New Roman" w:hAnsi="Times New Roman" w:cs="Times New Roman"/>
          <w:b/>
          <w:bCs/>
          <w:color w:val="000000"/>
          <w:sz w:val="28"/>
          <w:szCs w:val="28"/>
        </w:rPr>
        <w:t xml:space="preserve">34925,0 </w:t>
      </w:r>
      <w:r w:rsidRPr="00B5683A">
        <w:rPr>
          <w:rFonts w:ascii="Times New Roman" w:eastAsia="Times New Roman" w:hAnsi="Times New Roman" w:cs="Times New Roman"/>
          <w:color w:val="000000" w:themeColor="text1"/>
          <w:sz w:val="28"/>
          <w:szCs w:val="28"/>
        </w:rPr>
        <w:t>кв.м. (в2022году –238200,0 кв.м).</w:t>
      </w:r>
    </w:p>
    <w:p w:rsidR="00997386" w:rsidRPr="00B5683A" w:rsidRDefault="00997386" w:rsidP="00B5683A">
      <w:pPr>
        <w:tabs>
          <w:tab w:val="left" w:pos="360"/>
          <w:tab w:val="left" w:pos="540"/>
        </w:tabs>
        <w:autoSpaceDE w:val="0"/>
        <w:autoSpaceDN w:val="0"/>
        <w:adjustRightInd w:val="0"/>
        <w:spacing w:after="0" w:line="240" w:lineRule="auto"/>
        <w:ind w:firstLine="567"/>
        <w:jc w:val="both"/>
        <w:rPr>
          <w:rFonts w:ascii="Times New Roman" w:eastAsia="Times New Roman" w:hAnsi="Times New Roman" w:cs="Times New Roman"/>
          <w:color w:val="000000" w:themeColor="text1"/>
          <w:sz w:val="28"/>
          <w:szCs w:val="28"/>
        </w:rPr>
      </w:pPr>
      <w:r w:rsidRPr="00B5683A">
        <w:rPr>
          <w:rFonts w:ascii="Times New Roman" w:eastAsia="Times New Roman" w:hAnsi="Times New Roman" w:cs="Times New Roman"/>
          <w:color w:val="000000" w:themeColor="text1"/>
          <w:sz w:val="28"/>
          <w:szCs w:val="28"/>
        </w:rPr>
        <w:t>Помимо этого, гражданам, из льготной категории</w:t>
      </w:r>
      <w:r w:rsidR="003F475F" w:rsidRPr="00B5683A">
        <w:rPr>
          <w:rFonts w:ascii="Times New Roman" w:eastAsia="Times New Roman" w:hAnsi="Times New Roman" w:cs="Times New Roman"/>
          <w:color w:val="000000" w:themeColor="text1"/>
          <w:sz w:val="28"/>
          <w:szCs w:val="28"/>
        </w:rPr>
        <w:t xml:space="preserve"> </w:t>
      </w:r>
      <w:r w:rsidRPr="00B5683A">
        <w:rPr>
          <w:rFonts w:ascii="Times New Roman" w:eastAsia="Times New Roman" w:hAnsi="Times New Roman" w:cs="Times New Roman"/>
          <w:color w:val="000000" w:themeColor="text1"/>
          <w:sz w:val="28"/>
          <w:szCs w:val="28"/>
        </w:rPr>
        <w:t>предоставлен</w:t>
      </w:r>
      <w:r w:rsidR="003F475F" w:rsidRPr="00B5683A">
        <w:rPr>
          <w:rFonts w:ascii="Times New Roman" w:eastAsia="Times New Roman" w:hAnsi="Times New Roman" w:cs="Times New Roman"/>
          <w:color w:val="000000" w:themeColor="text1"/>
          <w:sz w:val="28"/>
          <w:szCs w:val="28"/>
        </w:rPr>
        <w:t xml:space="preserve"> </w:t>
      </w:r>
      <w:r w:rsidRPr="00B5683A">
        <w:rPr>
          <w:rFonts w:ascii="Times New Roman" w:eastAsia="Times New Roman" w:hAnsi="Times New Roman" w:cs="Times New Roman"/>
          <w:color w:val="000000" w:themeColor="text1"/>
          <w:sz w:val="28"/>
          <w:szCs w:val="28"/>
        </w:rPr>
        <w:t>в собственность бесплатно 1 земельный участок</w:t>
      </w:r>
      <w:r w:rsidR="003F475F" w:rsidRPr="00B5683A">
        <w:rPr>
          <w:rFonts w:ascii="Times New Roman" w:eastAsia="Times New Roman" w:hAnsi="Times New Roman" w:cs="Times New Roman"/>
          <w:color w:val="000000" w:themeColor="text1"/>
          <w:sz w:val="28"/>
          <w:szCs w:val="28"/>
        </w:rPr>
        <w:t xml:space="preserve"> </w:t>
      </w:r>
      <w:r w:rsidRPr="00B5683A">
        <w:rPr>
          <w:rFonts w:ascii="Times New Roman" w:eastAsia="Times New Roman" w:hAnsi="Times New Roman" w:cs="Times New Roman"/>
          <w:color w:val="000000" w:themeColor="text1"/>
          <w:sz w:val="28"/>
          <w:szCs w:val="28"/>
        </w:rPr>
        <w:t xml:space="preserve">для индивидуального жилищного строительства общей площадью 2000 кв.м. </w:t>
      </w:r>
    </w:p>
    <w:p w:rsidR="00997386" w:rsidRPr="00B5683A" w:rsidRDefault="00997386" w:rsidP="00B5683A">
      <w:pPr>
        <w:tabs>
          <w:tab w:val="left" w:pos="360"/>
          <w:tab w:val="left" w:pos="540"/>
        </w:tabs>
        <w:autoSpaceDE w:val="0"/>
        <w:autoSpaceDN w:val="0"/>
        <w:adjustRightInd w:val="0"/>
        <w:spacing w:after="0" w:line="240" w:lineRule="auto"/>
        <w:ind w:firstLine="567"/>
        <w:jc w:val="both"/>
        <w:rPr>
          <w:rFonts w:ascii="Times New Roman" w:eastAsia="Times New Roman" w:hAnsi="Times New Roman" w:cs="Times New Roman"/>
          <w:color w:val="000000" w:themeColor="text1"/>
          <w:sz w:val="28"/>
          <w:szCs w:val="28"/>
        </w:rPr>
      </w:pPr>
      <w:r w:rsidRPr="00B5683A">
        <w:rPr>
          <w:rFonts w:ascii="Times New Roman" w:eastAsia="Times New Roman" w:hAnsi="Times New Roman" w:cs="Times New Roman"/>
          <w:color w:val="000000" w:themeColor="text1"/>
          <w:sz w:val="28"/>
          <w:szCs w:val="28"/>
        </w:rPr>
        <w:t>Сумма поступлений в бюджет муниципального района «Нерчинский район» от реализации земельных участков за 2023год составила</w:t>
      </w:r>
      <w:r w:rsidRPr="00B5683A">
        <w:rPr>
          <w:rFonts w:ascii="Times New Roman" w:hAnsi="Times New Roman" w:cs="Times New Roman"/>
          <w:sz w:val="28"/>
          <w:szCs w:val="28"/>
        </w:rPr>
        <w:t>1196, 75 тыс.рублей</w:t>
      </w:r>
      <w:r w:rsidRPr="00B5683A">
        <w:rPr>
          <w:rFonts w:ascii="Times New Roman" w:eastAsia="Times New Roman" w:hAnsi="Times New Roman" w:cs="Times New Roman"/>
          <w:color w:val="000000" w:themeColor="text1"/>
          <w:sz w:val="28"/>
          <w:szCs w:val="28"/>
        </w:rPr>
        <w:t xml:space="preserve"> что выше в 3,5раза плановых назначений 2023года (350, 0тыс.рублей) и составляет 145 % от фактических доходов полученных от продажи участков в 2022году (</w:t>
      </w:r>
      <w:r w:rsidRPr="00B5683A">
        <w:rPr>
          <w:rFonts w:ascii="Times New Roman" w:hAnsi="Times New Roman" w:cs="Times New Roman"/>
          <w:sz w:val="28"/>
          <w:szCs w:val="28"/>
        </w:rPr>
        <w:t xml:space="preserve">826,33 </w:t>
      </w:r>
      <w:r w:rsidRPr="00B5683A">
        <w:rPr>
          <w:rFonts w:ascii="Times New Roman" w:eastAsia="Times New Roman" w:hAnsi="Times New Roman" w:cs="Times New Roman"/>
          <w:color w:val="000000" w:themeColor="text1"/>
          <w:sz w:val="28"/>
          <w:szCs w:val="28"/>
        </w:rPr>
        <w:t xml:space="preserve">тыс.рублей). </w:t>
      </w:r>
    </w:p>
    <w:p w:rsidR="00997386" w:rsidRPr="00B5683A" w:rsidRDefault="00997386" w:rsidP="00B5683A">
      <w:pPr>
        <w:autoSpaceDE w:val="0"/>
        <w:autoSpaceDN w:val="0"/>
        <w:adjustRightInd w:val="0"/>
        <w:spacing w:after="0" w:line="240" w:lineRule="auto"/>
        <w:ind w:firstLine="567"/>
        <w:rPr>
          <w:rFonts w:ascii="Times New Roman" w:eastAsia="Times New Roman" w:hAnsi="Times New Roman" w:cs="Times New Roman"/>
          <w:b/>
          <w:color w:val="000000" w:themeColor="text1"/>
          <w:sz w:val="28"/>
          <w:szCs w:val="28"/>
        </w:rPr>
      </w:pPr>
      <w:r w:rsidRPr="00B5683A">
        <w:rPr>
          <w:rFonts w:ascii="Times New Roman" w:eastAsia="Times New Roman" w:hAnsi="Times New Roman" w:cs="Times New Roman"/>
          <w:b/>
          <w:color w:val="000000" w:themeColor="text1"/>
          <w:sz w:val="28"/>
          <w:szCs w:val="28"/>
        </w:rPr>
        <w:t>2.2. Предоставление земельных участков на праве аренды.</w:t>
      </w:r>
    </w:p>
    <w:p w:rsidR="00997386" w:rsidRPr="00B5683A" w:rsidRDefault="00997386" w:rsidP="00B5683A">
      <w:pPr>
        <w:spacing w:after="0" w:line="240" w:lineRule="auto"/>
        <w:ind w:firstLine="567"/>
        <w:jc w:val="both"/>
        <w:rPr>
          <w:rFonts w:ascii="Times New Roman" w:eastAsia="Times New Roman" w:hAnsi="Times New Roman" w:cs="Times New Roman"/>
          <w:b/>
          <w:bCs/>
          <w:color w:val="000000"/>
          <w:sz w:val="28"/>
          <w:szCs w:val="28"/>
        </w:rPr>
      </w:pPr>
      <w:r w:rsidRPr="00B5683A">
        <w:rPr>
          <w:rFonts w:ascii="Times New Roman" w:eastAsia="Times New Roman" w:hAnsi="Times New Roman" w:cs="Times New Roman"/>
          <w:color w:val="000000" w:themeColor="text1"/>
          <w:sz w:val="28"/>
          <w:szCs w:val="28"/>
        </w:rPr>
        <w:t>Помимо предоставления земельных участков на праве собственности, в 2023годуоформлялись договоры по</w:t>
      </w:r>
      <w:r w:rsidR="003F475F" w:rsidRPr="00B5683A">
        <w:rPr>
          <w:rFonts w:ascii="Times New Roman" w:eastAsia="Times New Roman" w:hAnsi="Times New Roman" w:cs="Times New Roman"/>
          <w:color w:val="000000" w:themeColor="text1"/>
          <w:sz w:val="28"/>
          <w:szCs w:val="28"/>
        </w:rPr>
        <w:t xml:space="preserve"> </w:t>
      </w:r>
      <w:r w:rsidRPr="00B5683A">
        <w:rPr>
          <w:rFonts w:ascii="Times New Roman" w:eastAsia="Times New Roman" w:hAnsi="Times New Roman" w:cs="Times New Roman"/>
          <w:color w:val="000000" w:themeColor="text1"/>
          <w:sz w:val="28"/>
          <w:szCs w:val="28"/>
        </w:rPr>
        <w:t>передаче земельных участков на праве аренды.</w:t>
      </w:r>
    </w:p>
    <w:p w:rsidR="00997386" w:rsidRPr="00B5683A" w:rsidRDefault="00997386" w:rsidP="00B5683A">
      <w:pPr>
        <w:spacing w:after="0" w:line="240" w:lineRule="auto"/>
        <w:ind w:firstLine="567"/>
        <w:jc w:val="both"/>
        <w:rPr>
          <w:rFonts w:ascii="Times New Roman" w:eastAsia="Times New Roman" w:hAnsi="Times New Roman" w:cs="Times New Roman"/>
          <w:color w:val="000000" w:themeColor="text1"/>
          <w:sz w:val="28"/>
          <w:szCs w:val="28"/>
        </w:rPr>
      </w:pPr>
      <w:r w:rsidRPr="00B5683A">
        <w:rPr>
          <w:rFonts w:ascii="Times New Roman" w:eastAsia="Times New Roman" w:hAnsi="Times New Roman" w:cs="Times New Roman"/>
          <w:color w:val="000000" w:themeColor="text1"/>
          <w:sz w:val="28"/>
          <w:szCs w:val="28"/>
        </w:rPr>
        <w:t xml:space="preserve">За 2023год по заявлениям граждан и юридических лиц администрацией муниципального района передано на праве аренды 918 земельных участков общей площадью </w:t>
      </w:r>
      <w:r w:rsidRPr="00B5683A">
        <w:rPr>
          <w:rFonts w:ascii="Times New Roman" w:eastAsia="Times New Roman" w:hAnsi="Times New Roman" w:cs="Times New Roman"/>
          <w:bCs/>
          <w:color w:val="000000"/>
          <w:sz w:val="28"/>
          <w:szCs w:val="28"/>
        </w:rPr>
        <w:t>4267,6</w:t>
      </w:r>
      <w:r w:rsidRPr="00B5683A">
        <w:rPr>
          <w:rFonts w:ascii="Times New Roman" w:eastAsia="Times New Roman" w:hAnsi="Times New Roman" w:cs="Times New Roman"/>
          <w:color w:val="000000" w:themeColor="text1"/>
          <w:sz w:val="28"/>
          <w:szCs w:val="28"/>
        </w:rPr>
        <w:t xml:space="preserve">га (в 2022году –944 участка, площадью </w:t>
      </w:r>
      <w:r w:rsidRPr="00B5683A">
        <w:rPr>
          <w:rFonts w:ascii="Times New Roman" w:eastAsia="Times New Roman" w:hAnsi="Times New Roman" w:cs="Times New Roman"/>
          <w:bCs/>
          <w:color w:val="000000"/>
          <w:sz w:val="28"/>
          <w:szCs w:val="28"/>
        </w:rPr>
        <w:t>1484,05</w:t>
      </w:r>
      <w:r w:rsidRPr="00B5683A">
        <w:rPr>
          <w:rFonts w:ascii="Times New Roman" w:eastAsia="Times New Roman" w:hAnsi="Times New Roman" w:cs="Times New Roman"/>
          <w:color w:val="000000" w:themeColor="text1"/>
          <w:sz w:val="28"/>
          <w:szCs w:val="28"/>
        </w:rPr>
        <w:t>га),из них:</w:t>
      </w:r>
    </w:p>
    <w:p w:rsidR="00997386" w:rsidRPr="00B5683A" w:rsidRDefault="00997386" w:rsidP="00B5683A">
      <w:pPr>
        <w:autoSpaceDE w:val="0"/>
        <w:autoSpaceDN w:val="0"/>
        <w:adjustRightInd w:val="0"/>
        <w:spacing w:after="0" w:line="240" w:lineRule="auto"/>
        <w:ind w:firstLine="567"/>
        <w:jc w:val="both"/>
        <w:rPr>
          <w:rFonts w:ascii="Times New Roman" w:eastAsia="Times New Roman" w:hAnsi="Times New Roman" w:cs="Times New Roman"/>
          <w:color w:val="000000" w:themeColor="text1"/>
          <w:sz w:val="28"/>
          <w:szCs w:val="28"/>
        </w:rPr>
      </w:pPr>
      <w:r w:rsidRPr="00B5683A">
        <w:rPr>
          <w:rFonts w:ascii="Times New Roman" w:eastAsia="Times New Roman" w:hAnsi="Times New Roman" w:cs="Times New Roman"/>
          <w:color w:val="000000" w:themeColor="text1"/>
          <w:sz w:val="28"/>
          <w:szCs w:val="28"/>
        </w:rPr>
        <w:t>-для ведения личного подсобного хозяйства 894 (восемьсот девяносто четыре) участка общей площадью 168</w:t>
      </w:r>
      <w:r w:rsidRPr="00B5683A">
        <w:rPr>
          <w:rFonts w:ascii="Times New Roman" w:hAnsi="Times New Roman" w:cs="Times New Roman"/>
          <w:color w:val="000000" w:themeColor="text1"/>
          <w:sz w:val="28"/>
          <w:szCs w:val="28"/>
        </w:rPr>
        <w:t>,7</w:t>
      </w:r>
      <w:r w:rsidRPr="00B5683A">
        <w:rPr>
          <w:rFonts w:ascii="Times New Roman" w:eastAsia="Times New Roman" w:hAnsi="Times New Roman" w:cs="Times New Roman"/>
          <w:color w:val="000000" w:themeColor="text1"/>
          <w:sz w:val="28"/>
          <w:szCs w:val="28"/>
        </w:rPr>
        <w:t>га;</w:t>
      </w:r>
    </w:p>
    <w:p w:rsidR="00997386" w:rsidRPr="00B5683A" w:rsidRDefault="00997386" w:rsidP="00B5683A">
      <w:pPr>
        <w:autoSpaceDE w:val="0"/>
        <w:autoSpaceDN w:val="0"/>
        <w:adjustRightInd w:val="0"/>
        <w:spacing w:after="0" w:line="240" w:lineRule="auto"/>
        <w:ind w:firstLine="567"/>
        <w:jc w:val="both"/>
        <w:rPr>
          <w:rFonts w:ascii="Times New Roman" w:eastAsia="Times New Roman" w:hAnsi="Times New Roman" w:cs="Times New Roman"/>
          <w:color w:val="000000" w:themeColor="text1"/>
          <w:sz w:val="28"/>
          <w:szCs w:val="28"/>
        </w:rPr>
      </w:pPr>
      <w:r w:rsidRPr="00B5683A">
        <w:rPr>
          <w:rFonts w:ascii="Times New Roman" w:eastAsia="Times New Roman" w:hAnsi="Times New Roman" w:cs="Times New Roman"/>
          <w:color w:val="000000" w:themeColor="text1"/>
          <w:sz w:val="28"/>
          <w:szCs w:val="28"/>
        </w:rPr>
        <w:t>- для ведения коммерческой деятельности 3 (три) участка общей площадью 0</w:t>
      </w:r>
      <w:r w:rsidRPr="00B5683A">
        <w:rPr>
          <w:rFonts w:ascii="Times New Roman" w:hAnsi="Times New Roman" w:cs="Times New Roman"/>
          <w:color w:val="000000" w:themeColor="text1"/>
          <w:sz w:val="28"/>
          <w:szCs w:val="28"/>
        </w:rPr>
        <w:t>,7</w:t>
      </w:r>
      <w:r w:rsidRPr="00B5683A">
        <w:rPr>
          <w:rFonts w:ascii="Times New Roman" w:eastAsia="Times New Roman" w:hAnsi="Times New Roman" w:cs="Times New Roman"/>
          <w:color w:val="000000" w:themeColor="text1"/>
          <w:sz w:val="28"/>
          <w:szCs w:val="28"/>
        </w:rPr>
        <w:t>га;</w:t>
      </w:r>
    </w:p>
    <w:p w:rsidR="00997386" w:rsidRPr="00B5683A" w:rsidRDefault="00997386" w:rsidP="00B5683A">
      <w:pPr>
        <w:autoSpaceDE w:val="0"/>
        <w:autoSpaceDN w:val="0"/>
        <w:adjustRightInd w:val="0"/>
        <w:spacing w:after="0" w:line="240" w:lineRule="auto"/>
        <w:ind w:firstLine="567"/>
        <w:jc w:val="both"/>
        <w:rPr>
          <w:rFonts w:ascii="Times New Roman" w:eastAsia="Times New Roman" w:hAnsi="Times New Roman" w:cs="Times New Roman"/>
          <w:color w:val="000000" w:themeColor="text1"/>
          <w:sz w:val="28"/>
          <w:szCs w:val="28"/>
        </w:rPr>
      </w:pPr>
      <w:r w:rsidRPr="00B5683A">
        <w:rPr>
          <w:rFonts w:ascii="Times New Roman" w:eastAsia="Times New Roman" w:hAnsi="Times New Roman" w:cs="Times New Roman"/>
          <w:color w:val="000000" w:themeColor="text1"/>
          <w:sz w:val="28"/>
          <w:szCs w:val="28"/>
        </w:rPr>
        <w:t xml:space="preserve">- для сельскохозяйственного производства 1 (один) участок общей площадью </w:t>
      </w:r>
      <w:r w:rsidRPr="00B5683A">
        <w:rPr>
          <w:rFonts w:ascii="Times New Roman" w:hAnsi="Times New Roman" w:cs="Times New Roman"/>
          <w:color w:val="000000" w:themeColor="text1"/>
          <w:sz w:val="28"/>
          <w:szCs w:val="28"/>
        </w:rPr>
        <w:t>715,2</w:t>
      </w:r>
      <w:r w:rsidRPr="00B5683A">
        <w:rPr>
          <w:rFonts w:ascii="Times New Roman" w:eastAsia="Times New Roman" w:hAnsi="Times New Roman" w:cs="Times New Roman"/>
          <w:color w:val="000000" w:themeColor="text1"/>
          <w:sz w:val="28"/>
          <w:szCs w:val="28"/>
        </w:rPr>
        <w:t xml:space="preserve">га; </w:t>
      </w:r>
    </w:p>
    <w:p w:rsidR="00997386" w:rsidRPr="00B5683A" w:rsidRDefault="00997386" w:rsidP="00B5683A">
      <w:pPr>
        <w:autoSpaceDE w:val="0"/>
        <w:autoSpaceDN w:val="0"/>
        <w:adjustRightInd w:val="0"/>
        <w:spacing w:after="0" w:line="240" w:lineRule="auto"/>
        <w:ind w:firstLine="567"/>
        <w:jc w:val="both"/>
        <w:rPr>
          <w:rFonts w:ascii="Times New Roman" w:eastAsia="Times New Roman" w:hAnsi="Times New Roman" w:cs="Times New Roman"/>
          <w:color w:val="000000" w:themeColor="text1"/>
          <w:sz w:val="28"/>
          <w:szCs w:val="28"/>
        </w:rPr>
      </w:pPr>
      <w:r w:rsidRPr="00B5683A">
        <w:rPr>
          <w:rFonts w:ascii="Times New Roman" w:eastAsia="Times New Roman" w:hAnsi="Times New Roman" w:cs="Times New Roman"/>
          <w:color w:val="000000" w:themeColor="text1"/>
          <w:sz w:val="28"/>
          <w:szCs w:val="28"/>
        </w:rPr>
        <w:t xml:space="preserve">- для сенокошения и выпаса скота 14 (четырнадцать) земельных участков общей площадью </w:t>
      </w:r>
      <w:r w:rsidRPr="00B5683A">
        <w:rPr>
          <w:rFonts w:ascii="Times New Roman" w:hAnsi="Times New Roman" w:cs="Times New Roman"/>
          <w:color w:val="000000" w:themeColor="text1"/>
          <w:sz w:val="28"/>
          <w:szCs w:val="28"/>
        </w:rPr>
        <w:t xml:space="preserve">3230,9 </w:t>
      </w:r>
      <w:r w:rsidRPr="00B5683A">
        <w:rPr>
          <w:rFonts w:ascii="Times New Roman" w:eastAsia="Times New Roman" w:hAnsi="Times New Roman" w:cs="Times New Roman"/>
          <w:color w:val="000000" w:themeColor="text1"/>
          <w:sz w:val="28"/>
          <w:szCs w:val="28"/>
        </w:rPr>
        <w:t>га;</w:t>
      </w:r>
    </w:p>
    <w:p w:rsidR="00997386" w:rsidRPr="00B5683A" w:rsidRDefault="00997386" w:rsidP="00B5683A">
      <w:pPr>
        <w:autoSpaceDE w:val="0"/>
        <w:autoSpaceDN w:val="0"/>
        <w:adjustRightInd w:val="0"/>
        <w:spacing w:after="0" w:line="240" w:lineRule="auto"/>
        <w:ind w:firstLine="567"/>
        <w:jc w:val="both"/>
        <w:rPr>
          <w:rFonts w:ascii="Times New Roman" w:eastAsia="Times New Roman" w:hAnsi="Times New Roman" w:cs="Times New Roman"/>
          <w:color w:val="000000" w:themeColor="text1"/>
          <w:sz w:val="28"/>
          <w:szCs w:val="28"/>
        </w:rPr>
      </w:pPr>
      <w:r w:rsidRPr="00B5683A">
        <w:rPr>
          <w:rFonts w:ascii="Times New Roman" w:eastAsia="Times New Roman" w:hAnsi="Times New Roman" w:cs="Times New Roman"/>
          <w:color w:val="000000" w:themeColor="text1"/>
          <w:sz w:val="28"/>
          <w:szCs w:val="28"/>
        </w:rPr>
        <w:t xml:space="preserve">- для производственной деятельности 6 (шесть) участков общей площадью </w:t>
      </w:r>
      <w:r w:rsidRPr="00B5683A">
        <w:rPr>
          <w:rFonts w:ascii="Times New Roman" w:hAnsi="Times New Roman" w:cs="Times New Roman"/>
          <w:color w:val="000000" w:themeColor="text1"/>
          <w:sz w:val="28"/>
          <w:szCs w:val="28"/>
        </w:rPr>
        <w:t>152,1</w:t>
      </w:r>
      <w:r w:rsidRPr="00B5683A">
        <w:rPr>
          <w:rFonts w:ascii="Times New Roman" w:eastAsia="Times New Roman" w:hAnsi="Times New Roman" w:cs="Times New Roman"/>
          <w:color w:val="000000" w:themeColor="text1"/>
          <w:sz w:val="28"/>
          <w:szCs w:val="28"/>
        </w:rPr>
        <w:t>га.</w:t>
      </w:r>
    </w:p>
    <w:p w:rsidR="00997386" w:rsidRPr="00B5683A" w:rsidRDefault="00997386" w:rsidP="00B5683A">
      <w:pPr>
        <w:autoSpaceDE w:val="0"/>
        <w:autoSpaceDN w:val="0"/>
        <w:adjustRightInd w:val="0"/>
        <w:spacing w:after="0" w:line="240" w:lineRule="auto"/>
        <w:ind w:firstLine="567"/>
        <w:jc w:val="both"/>
        <w:rPr>
          <w:rFonts w:ascii="Times New Roman" w:eastAsia="Times New Roman" w:hAnsi="Times New Roman" w:cs="Times New Roman"/>
          <w:color w:val="000000" w:themeColor="text1"/>
          <w:sz w:val="28"/>
          <w:szCs w:val="28"/>
        </w:rPr>
      </w:pPr>
      <w:r w:rsidRPr="00B5683A">
        <w:rPr>
          <w:rFonts w:ascii="Times New Roman" w:eastAsia="Times New Roman" w:hAnsi="Times New Roman" w:cs="Times New Roman"/>
          <w:color w:val="000000" w:themeColor="text1"/>
          <w:sz w:val="28"/>
          <w:szCs w:val="28"/>
        </w:rPr>
        <w:t>Наряду с этим, в течение 2023 года действовало 91 долгосрочный договор аренды земельных участков, площадью 16333,73 га, заключенные до 01.01.2023 года.</w:t>
      </w:r>
    </w:p>
    <w:p w:rsidR="00997386" w:rsidRPr="00B5683A" w:rsidRDefault="00997386" w:rsidP="00B5683A">
      <w:pPr>
        <w:spacing w:after="0" w:line="240" w:lineRule="auto"/>
        <w:ind w:firstLine="567"/>
        <w:jc w:val="both"/>
        <w:rPr>
          <w:rFonts w:ascii="Times New Roman" w:hAnsi="Times New Roman" w:cs="Times New Roman"/>
          <w:color w:val="000000" w:themeColor="text1"/>
          <w:sz w:val="28"/>
          <w:szCs w:val="28"/>
        </w:rPr>
      </w:pPr>
      <w:r w:rsidRPr="00B5683A">
        <w:rPr>
          <w:rFonts w:ascii="Times New Roman" w:hAnsi="Times New Roman" w:cs="Times New Roman"/>
          <w:color w:val="000000" w:themeColor="text1"/>
          <w:sz w:val="28"/>
          <w:szCs w:val="28"/>
        </w:rPr>
        <w:t>Сумма полученных доходов от аренды земельных участков за 2023 год -</w:t>
      </w:r>
      <w:r w:rsidRPr="00B5683A">
        <w:rPr>
          <w:rFonts w:ascii="Times New Roman" w:hAnsi="Times New Roman" w:cs="Times New Roman"/>
          <w:sz w:val="28"/>
          <w:szCs w:val="28"/>
        </w:rPr>
        <w:t xml:space="preserve">4131,45 </w:t>
      </w:r>
      <w:r w:rsidRPr="00B5683A">
        <w:rPr>
          <w:rFonts w:ascii="Times New Roman" w:hAnsi="Times New Roman" w:cs="Times New Roman"/>
          <w:color w:val="000000" w:themeColor="text1"/>
          <w:sz w:val="28"/>
          <w:szCs w:val="28"/>
        </w:rPr>
        <w:t xml:space="preserve">тыс.рублей, что составляет </w:t>
      </w:r>
      <w:r w:rsidRPr="00B5683A">
        <w:rPr>
          <w:rFonts w:ascii="Times New Roman" w:hAnsi="Times New Roman" w:cs="Times New Roman"/>
          <w:color w:val="000000"/>
          <w:sz w:val="28"/>
          <w:szCs w:val="28"/>
        </w:rPr>
        <w:t xml:space="preserve">118% </w:t>
      </w:r>
      <w:r w:rsidRPr="00B5683A">
        <w:rPr>
          <w:rFonts w:ascii="Times New Roman" w:hAnsi="Times New Roman" w:cs="Times New Roman"/>
          <w:color w:val="000000" w:themeColor="text1"/>
          <w:sz w:val="28"/>
          <w:szCs w:val="28"/>
        </w:rPr>
        <w:t>от плановых назначений (план 2023 года-</w:t>
      </w:r>
      <w:r w:rsidRPr="00B5683A">
        <w:rPr>
          <w:rFonts w:ascii="Times New Roman" w:hAnsi="Times New Roman" w:cs="Times New Roman"/>
          <w:sz w:val="28"/>
          <w:szCs w:val="28"/>
        </w:rPr>
        <w:t xml:space="preserve">3502 </w:t>
      </w:r>
      <w:r w:rsidRPr="00B5683A">
        <w:rPr>
          <w:rFonts w:ascii="Times New Roman" w:hAnsi="Times New Roman" w:cs="Times New Roman"/>
          <w:color w:val="000000" w:themeColor="text1"/>
          <w:sz w:val="28"/>
          <w:szCs w:val="28"/>
        </w:rPr>
        <w:t xml:space="preserve">тыс.рублей) и </w:t>
      </w:r>
      <w:r w:rsidRPr="00B5683A">
        <w:rPr>
          <w:rFonts w:ascii="Times New Roman" w:hAnsi="Times New Roman" w:cs="Times New Roman"/>
          <w:color w:val="000000"/>
          <w:sz w:val="28"/>
          <w:szCs w:val="28"/>
        </w:rPr>
        <w:t>99</w:t>
      </w:r>
      <w:r w:rsidRPr="00B5683A">
        <w:rPr>
          <w:rFonts w:ascii="Times New Roman" w:hAnsi="Times New Roman" w:cs="Times New Roman"/>
          <w:color w:val="000000" w:themeColor="text1"/>
          <w:sz w:val="28"/>
          <w:szCs w:val="28"/>
        </w:rPr>
        <w:t xml:space="preserve">% к уровню фактических доходов 2022 года (2022г – </w:t>
      </w:r>
      <w:r w:rsidRPr="00B5683A">
        <w:rPr>
          <w:rFonts w:ascii="Times New Roman" w:hAnsi="Times New Roman" w:cs="Times New Roman"/>
          <w:color w:val="000000"/>
          <w:sz w:val="28"/>
          <w:szCs w:val="28"/>
        </w:rPr>
        <w:t xml:space="preserve">4180,1 </w:t>
      </w:r>
      <w:r w:rsidRPr="00B5683A">
        <w:rPr>
          <w:rFonts w:ascii="Times New Roman" w:hAnsi="Times New Roman" w:cs="Times New Roman"/>
          <w:color w:val="000000" w:themeColor="text1"/>
          <w:sz w:val="28"/>
          <w:szCs w:val="28"/>
        </w:rPr>
        <w:t xml:space="preserve">тыс.рублей). </w:t>
      </w:r>
    </w:p>
    <w:p w:rsidR="00997386" w:rsidRPr="00B5683A" w:rsidRDefault="00997386" w:rsidP="00B5683A">
      <w:pPr>
        <w:spacing w:after="0" w:line="240" w:lineRule="auto"/>
        <w:ind w:firstLine="567"/>
        <w:jc w:val="both"/>
        <w:rPr>
          <w:rFonts w:ascii="Times New Roman" w:hAnsi="Times New Roman" w:cs="Times New Roman"/>
          <w:color w:val="000000" w:themeColor="text1"/>
          <w:sz w:val="28"/>
          <w:szCs w:val="28"/>
        </w:rPr>
      </w:pPr>
      <w:r w:rsidRPr="00B5683A">
        <w:rPr>
          <w:rFonts w:ascii="Times New Roman" w:hAnsi="Times New Roman" w:cs="Times New Roman"/>
          <w:color w:val="000000" w:themeColor="text1"/>
          <w:sz w:val="28"/>
          <w:szCs w:val="28"/>
          <w:shd w:val="clear" w:color="auto" w:fill="FFFFFF"/>
        </w:rPr>
        <w:t>Комитетом постоянно</w:t>
      </w:r>
      <w:r w:rsidR="00510B26" w:rsidRPr="00B5683A">
        <w:rPr>
          <w:rFonts w:ascii="Times New Roman" w:hAnsi="Times New Roman" w:cs="Times New Roman"/>
          <w:color w:val="000000" w:themeColor="text1"/>
          <w:sz w:val="28"/>
          <w:szCs w:val="28"/>
          <w:shd w:val="clear" w:color="auto" w:fill="FFFFFF"/>
        </w:rPr>
        <w:t xml:space="preserve"> </w:t>
      </w:r>
      <w:r w:rsidRPr="00B5683A">
        <w:rPr>
          <w:rFonts w:ascii="Times New Roman" w:hAnsi="Times New Roman" w:cs="Times New Roman"/>
          <w:color w:val="000000" w:themeColor="text1"/>
          <w:sz w:val="28"/>
          <w:szCs w:val="28"/>
          <w:shd w:val="clear" w:color="auto" w:fill="FFFFFF"/>
        </w:rPr>
        <w:t>осуществляется</w:t>
      </w:r>
      <w:r w:rsidR="00510B26" w:rsidRPr="00B5683A">
        <w:rPr>
          <w:rFonts w:ascii="Times New Roman" w:hAnsi="Times New Roman" w:cs="Times New Roman"/>
          <w:color w:val="000000" w:themeColor="text1"/>
          <w:sz w:val="28"/>
          <w:szCs w:val="28"/>
          <w:shd w:val="clear" w:color="auto" w:fill="FFFFFF"/>
        </w:rPr>
        <w:t xml:space="preserve"> </w:t>
      </w:r>
      <w:r w:rsidRPr="00B5683A">
        <w:rPr>
          <w:rFonts w:ascii="Times New Roman" w:hAnsi="Times New Roman" w:cs="Times New Roman"/>
          <w:color w:val="000000" w:themeColor="text1"/>
          <w:sz w:val="28"/>
          <w:szCs w:val="28"/>
        </w:rPr>
        <w:t xml:space="preserve">контроль над соблюдением условий договоров аренды имущества и земельных участков, начислением, </w:t>
      </w:r>
      <w:r w:rsidRPr="00B5683A">
        <w:rPr>
          <w:rFonts w:ascii="Times New Roman" w:hAnsi="Times New Roman" w:cs="Times New Roman"/>
          <w:color w:val="000000" w:themeColor="text1"/>
          <w:sz w:val="28"/>
          <w:szCs w:val="28"/>
        </w:rPr>
        <w:lastRenderedPageBreak/>
        <w:t xml:space="preserve">поступлением платежей в бюджет, проводится претензионная работа по погашению задолженности за использование земельных участков на праве аренды. </w:t>
      </w:r>
    </w:p>
    <w:p w:rsidR="00997386" w:rsidRPr="00B5683A" w:rsidRDefault="00997386" w:rsidP="00B5683A">
      <w:pPr>
        <w:spacing w:after="0" w:line="240" w:lineRule="auto"/>
        <w:ind w:firstLine="567"/>
        <w:jc w:val="both"/>
        <w:rPr>
          <w:rFonts w:ascii="Times New Roman" w:hAnsi="Times New Roman" w:cs="Times New Roman"/>
          <w:color w:val="000000" w:themeColor="text1"/>
          <w:sz w:val="28"/>
          <w:szCs w:val="28"/>
          <w:shd w:val="clear" w:color="auto" w:fill="FFFFFF"/>
        </w:rPr>
      </w:pPr>
      <w:r w:rsidRPr="00B5683A">
        <w:rPr>
          <w:rFonts w:ascii="Times New Roman" w:eastAsia="Times New Roman" w:hAnsi="Times New Roman" w:cs="Times New Roman"/>
          <w:color w:val="000000" w:themeColor="text1"/>
          <w:sz w:val="28"/>
          <w:szCs w:val="28"/>
        </w:rPr>
        <w:t>Так, в течении отчетного периода Комитетом направлены претензии и уведомления в количестве 3-х единиц в адрес землепользователей, имеющих задолженность.</w:t>
      </w:r>
    </w:p>
    <w:p w:rsidR="00997386" w:rsidRPr="00B5683A" w:rsidRDefault="00997386" w:rsidP="00B5683A">
      <w:pPr>
        <w:spacing w:after="0" w:line="240" w:lineRule="auto"/>
        <w:ind w:firstLine="567"/>
        <w:jc w:val="both"/>
        <w:rPr>
          <w:rFonts w:ascii="Times New Roman" w:hAnsi="Times New Roman" w:cs="Times New Roman"/>
          <w:color w:val="000000" w:themeColor="text1"/>
          <w:sz w:val="28"/>
          <w:szCs w:val="28"/>
        </w:rPr>
      </w:pPr>
      <w:r w:rsidRPr="00B5683A">
        <w:rPr>
          <w:rFonts w:ascii="Times New Roman" w:eastAsia="Times New Roman" w:hAnsi="Times New Roman" w:cs="Times New Roman"/>
          <w:color w:val="000000" w:themeColor="text1"/>
          <w:sz w:val="28"/>
          <w:szCs w:val="28"/>
        </w:rPr>
        <w:t>По результатам проведенной работы задолженность</w:t>
      </w:r>
      <w:r w:rsidR="00510B26" w:rsidRPr="00B5683A">
        <w:rPr>
          <w:rFonts w:ascii="Times New Roman" w:eastAsia="Times New Roman" w:hAnsi="Times New Roman" w:cs="Times New Roman"/>
          <w:color w:val="000000" w:themeColor="text1"/>
          <w:sz w:val="28"/>
          <w:szCs w:val="28"/>
        </w:rPr>
        <w:t xml:space="preserve"> </w:t>
      </w:r>
      <w:r w:rsidRPr="00B5683A">
        <w:rPr>
          <w:rFonts w:ascii="Times New Roman" w:eastAsia="Times New Roman" w:hAnsi="Times New Roman" w:cs="Times New Roman"/>
          <w:color w:val="000000" w:themeColor="text1"/>
          <w:sz w:val="28"/>
          <w:szCs w:val="28"/>
        </w:rPr>
        <w:t>сократилась на 67,0 тыс.рублей</w:t>
      </w:r>
      <w:r w:rsidR="00510B26" w:rsidRPr="00B5683A">
        <w:rPr>
          <w:rFonts w:ascii="Times New Roman" w:eastAsia="Times New Roman" w:hAnsi="Times New Roman" w:cs="Times New Roman"/>
          <w:color w:val="000000" w:themeColor="text1"/>
          <w:sz w:val="28"/>
          <w:szCs w:val="28"/>
        </w:rPr>
        <w:t xml:space="preserve"> </w:t>
      </w:r>
      <w:r w:rsidRPr="00B5683A">
        <w:rPr>
          <w:rFonts w:ascii="Times New Roman" w:eastAsia="Times New Roman" w:hAnsi="Times New Roman" w:cs="Times New Roman"/>
          <w:color w:val="000000" w:themeColor="text1"/>
          <w:sz w:val="28"/>
          <w:szCs w:val="28"/>
        </w:rPr>
        <w:t xml:space="preserve">и </w:t>
      </w:r>
      <w:r w:rsidRPr="00B5683A">
        <w:rPr>
          <w:rFonts w:ascii="Times New Roman" w:eastAsia="Times New Roman" w:hAnsi="Times New Roman" w:cs="Times New Roman"/>
          <w:bCs/>
          <w:color w:val="000000" w:themeColor="text1"/>
          <w:sz w:val="28"/>
          <w:szCs w:val="28"/>
        </w:rPr>
        <w:t xml:space="preserve">по состоянию на 01.01.2024 года составила </w:t>
      </w:r>
      <w:r w:rsidRPr="00B5683A">
        <w:rPr>
          <w:rFonts w:ascii="Times New Roman" w:hAnsi="Times New Roman" w:cs="Times New Roman"/>
          <w:color w:val="000000" w:themeColor="text1"/>
          <w:sz w:val="28"/>
          <w:szCs w:val="28"/>
        </w:rPr>
        <w:t>421,52</w:t>
      </w:r>
      <w:r w:rsidRPr="00B5683A">
        <w:rPr>
          <w:rFonts w:ascii="Times New Roman" w:eastAsia="Times New Roman" w:hAnsi="Times New Roman" w:cs="Times New Roman"/>
          <w:bCs/>
          <w:color w:val="000000" w:themeColor="text1"/>
          <w:sz w:val="28"/>
          <w:szCs w:val="28"/>
        </w:rPr>
        <w:t>тыс.рублей (арендатор ООО «Олекан», КФХ Чернов Г.Н.)</w:t>
      </w:r>
      <w:r w:rsidRPr="00B5683A">
        <w:rPr>
          <w:rFonts w:ascii="Times New Roman" w:hAnsi="Times New Roman" w:cs="Times New Roman"/>
          <w:color w:val="000000" w:themeColor="text1"/>
          <w:sz w:val="28"/>
          <w:szCs w:val="28"/>
        </w:rPr>
        <w:t>.</w:t>
      </w:r>
    </w:p>
    <w:p w:rsidR="00997386" w:rsidRPr="00B5683A" w:rsidRDefault="00997386" w:rsidP="00B5683A">
      <w:pPr>
        <w:tabs>
          <w:tab w:val="left" w:pos="360"/>
          <w:tab w:val="left" w:pos="540"/>
        </w:tabs>
        <w:autoSpaceDE w:val="0"/>
        <w:autoSpaceDN w:val="0"/>
        <w:adjustRightInd w:val="0"/>
        <w:spacing w:after="0" w:line="240" w:lineRule="auto"/>
        <w:ind w:firstLine="567"/>
        <w:jc w:val="both"/>
        <w:rPr>
          <w:rFonts w:ascii="Times New Roman" w:eastAsia="Times New Roman" w:hAnsi="Times New Roman" w:cs="Times New Roman"/>
          <w:color w:val="000000" w:themeColor="text1"/>
          <w:sz w:val="28"/>
          <w:szCs w:val="28"/>
        </w:rPr>
      </w:pPr>
      <w:r w:rsidRPr="00B5683A">
        <w:rPr>
          <w:rFonts w:ascii="Times New Roman" w:eastAsia="Times New Roman" w:hAnsi="Times New Roman" w:cs="Times New Roman"/>
          <w:color w:val="000000" w:themeColor="text1"/>
          <w:sz w:val="28"/>
          <w:szCs w:val="28"/>
        </w:rPr>
        <w:t>Снижение площади участков, переданных гражданам на праве аренды по итогам 2023года обусловлено</w:t>
      </w:r>
      <w:r w:rsidR="00510B26" w:rsidRPr="00B5683A">
        <w:rPr>
          <w:rFonts w:ascii="Times New Roman" w:eastAsia="Times New Roman" w:hAnsi="Times New Roman" w:cs="Times New Roman"/>
          <w:color w:val="000000" w:themeColor="text1"/>
          <w:sz w:val="28"/>
          <w:szCs w:val="28"/>
        </w:rPr>
        <w:t xml:space="preserve"> </w:t>
      </w:r>
      <w:r w:rsidRPr="00B5683A">
        <w:rPr>
          <w:rFonts w:ascii="Times New Roman" w:eastAsia="Times New Roman" w:hAnsi="Times New Roman" w:cs="Times New Roman"/>
          <w:color w:val="000000" w:themeColor="text1"/>
          <w:sz w:val="28"/>
          <w:szCs w:val="28"/>
        </w:rPr>
        <w:t>рядом причин:</w:t>
      </w:r>
    </w:p>
    <w:p w:rsidR="00997386" w:rsidRPr="00B5683A" w:rsidRDefault="00997386" w:rsidP="00B5683A">
      <w:pPr>
        <w:tabs>
          <w:tab w:val="left" w:pos="360"/>
          <w:tab w:val="left" w:pos="540"/>
        </w:tabs>
        <w:autoSpaceDE w:val="0"/>
        <w:autoSpaceDN w:val="0"/>
        <w:adjustRightInd w:val="0"/>
        <w:spacing w:after="0" w:line="240" w:lineRule="auto"/>
        <w:ind w:firstLine="567"/>
        <w:jc w:val="both"/>
        <w:rPr>
          <w:rFonts w:ascii="Times New Roman" w:eastAsia="Times New Roman" w:hAnsi="Times New Roman" w:cs="Times New Roman"/>
          <w:color w:val="000000" w:themeColor="text1"/>
          <w:sz w:val="28"/>
          <w:szCs w:val="28"/>
        </w:rPr>
      </w:pPr>
      <w:r w:rsidRPr="00B5683A">
        <w:rPr>
          <w:rFonts w:ascii="Times New Roman" w:eastAsia="Times New Roman" w:hAnsi="Times New Roman" w:cs="Times New Roman"/>
          <w:color w:val="000000" w:themeColor="text1"/>
          <w:sz w:val="28"/>
          <w:szCs w:val="28"/>
        </w:rPr>
        <w:t>1.</w:t>
      </w:r>
      <w:r w:rsidRPr="00B5683A">
        <w:rPr>
          <w:rFonts w:ascii="Times New Roman" w:hAnsi="Times New Roman" w:cs="Times New Roman"/>
          <w:sz w:val="28"/>
          <w:szCs w:val="28"/>
        </w:rPr>
        <w:t>Реализация Федерального закона 01.05.2016 № 119-ФЗ в течение 2023года,  позволила 15 -ти гражданам, проживающим на территории района урегулировать земельные отношения  по договорам безвозмездного пользования («дальневосточный гектар»).</w:t>
      </w:r>
    </w:p>
    <w:p w:rsidR="00997386" w:rsidRPr="00B5683A" w:rsidRDefault="00997386" w:rsidP="00B5683A">
      <w:pPr>
        <w:tabs>
          <w:tab w:val="left" w:pos="360"/>
          <w:tab w:val="left" w:pos="540"/>
        </w:tabs>
        <w:autoSpaceDE w:val="0"/>
        <w:autoSpaceDN w:val="0"/>
        <w:adjustRightInd w:val="0"/>
        <w:spacing w:after="0" w:line="240" w:lineRule="auto"/>
        <w:ind w:firstLine="567"/>
        <w:jc w:val="both"/>
        <w:rPr>
          <w:rFonts w:ascii="Times New Roman" w:eastAsia="Times New Roman" w:hAnsi="Times New Roman" w:cs="Times New Roman"/>
          <w:color w:val="000000" w:themeColor="text1"/>
          <w:sz w:val="28"/>
          <w:szCs w:val="28"/>
        </w:rPr>
      </w:pPr>
      <w:r w:rsidRPr="00B5683A">
        <w:rPr>
          <w:rFonts w:ascii="Times New Roman" w:eastAsia="Times New Roman" w:hAnsi="Times New Roman" w:cs="Times New Roman"/>
          <w:color w:val="000000" w:themeColor="text1"/>
          <w:sz w:val="28"/>
          <w:szCs w:val="28"/>
        </w:rPr>
        <w:t>3.</w:t>
      </w:r>
      <w:r w:rsidRPr="00B5683A">
        <w:rPr>
          <w:rFonts w:ascii="Times New Roman" w:hAnsi="Times New Roman" w:cs="Times New Roman"/>
          <w:sz w:val="28"/>
          <w:szCs w:val="28"/>
        </w:rPr>
        <w:t>Помимо этого в отношении земельных участков, ранее используемых гражданами для ведения личного подсобного хозяйства заключены договоры купли –продажи в количестве 17 единиц.</w:t>
      </w:r>
    </w:p>
    <w:p w:rsidR="00997386" w:rsidRPr="00B5683A" w:rsidRDefault="00997386" w:rsidP="00B5683A">
      <w:pPr>
        <w:autoSpaceDE w:val="0"/>
        <w:autoSpaceDN w:val="0"/>
        <w:adjustRightInd w:val="0"/>
        <w:spacing w:after="0" w:line="240" w:lineRule="auto"/>
        <w:ind w:firstLine="567"/>
        <w:jc w:val="both"/>
        <w:rPr>
          <w:rFonts w:ascii="Times New Roman" w:eastAsia="Times New Roman" w:hAnsi="Times New Roman" w:cs="Times New Roman"/>
          <w:b/>
          <w:sz w:val="28"/>
          <w:szCs w:val="28"/>
        </w:rPr>
      </w:pPr>
      <w:r w:rsidRPr="00B5683A">
        <w:rPr>
          <w:rFonts w:ascii="Times New Roman" w:eastAsia="Times New Roman" w:hAnsi="Times New Roman" w:cs="Times New Roman"/>
          <w:b/>
          <w:sz w:val="28"/>
          <w:szCs w:val="28"/>
        </w:rPr>
        <w:t>2.3. Предоставление земельных участков на праве  безвозмездного пользования.</w:t>
      </w:r>
    </w:p>
    <w:p w:rsidR="00997386" w:rsidRPr="00B5683A" w:rsidRDefault="00997386" w:rsidP="00B5683A">
      <w:pPr>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B5683A">
        <w:rPr>
          <w:rFonts w:ascii="Times New Roman" w:hAnsi="Times New Roman" w:cs="Times New Roman"/>
          <w:sz w:val="28"/>
          <w:szCs w:val="28"/>
        </w:rPr>
        <w:t>В рамках реализации Федерального закона 01.05.2016 № 119-ФЗ «Об особенностях предоставления гражданам земельных участков, находящихся в государственной или муниципальной собственности и расположенных на территориях субъектов Российской Федерации, входящих в состав Дальневосточного федерального округа, и о внесении изменений в отдельные законодательные акты Российской Федерации»  в течение 2023 года,</w:t>
      </w:r>
      <w:r w:rsidR="00510B26" w:rsidRPr="00B5683A">
        <w:rPr>
          <w:rFonts w:ascii="Times New Roman" w:hAnsi="Times New Roman" w:cs="Times New Roman"/>
          <w:sz w:val="28"/>
          <w:szCs w:val="28"/>
        </w:rPr>
        <w:t xml:space="preserve"> </w:t>
      </w:r>
      <w:r w:rsidRPr="00B5683A">
        <w:rPr>
          <w:rFonts w:ascii="Times New Roman" w:hAnsi="Times New Roman" w:cs="Times New Roman"/>
          <w:sz w:val="28"/>
          <w:szCs w:val="28"/>
        </w:rPr>
        <w:t>Комитетом велась работа по предоставлению земельных участков в безвозмездное пользование граждан.</w:t>
      </w:r>
    </w:p>
    <w:p w:rsidR="00997386" w:rsidRPr="00B5683A" w:rsidRDefault="00997386" w:rsidP="00B5683A">
      <w:pPr>
        <w:autoSpaceDE w:val="0"/>
        <w:autoSpaceDN w:val="0"/>
        <w:adjustRightInd w:val="0"/>
        <w:spacing w:after="0" w:line="240" w:lineRule="auto"/>
        <w:ind w:firstLine="567"/>
        <w:jc w:val="both"/>
        <w:rPr>
          <w:rFonts w:ascii="Times New Roman" w:hAnsi="Times New Roman" w:cs="Times New Roman"/>
          <w:sz w:val="28"/>
          <w:szCs w:val="28"/>
        </w:rPr>
      </w:pPr>
      <w:r w:rsidRPr="00B5683A">
        <w:rPr>
          <w:rFonts w:ascii="Times New Roman" w:hAnsi="Times New Roman" w:cs="Times New Roman"/>
          <w:sz w:val="28"/>
          <w:szCs w:val="28"/>
        </w:rPr>
        <w:t>За указанный период в</w:t>
      </w:r>
      <w:r w:rsidR="00510B26" w:rsidRPr="00B5683A">
        <w:rPr>
          <w:rFonts w:ascii="Times New Roman" w:hAnsi="Times New Roman" w:cs="Times New Roman"/>
          <w:sz w:val="28"/>
          <w:szCs w:val="28"/>
        </w:rPr>
        <w:t xml:space="preserve"> </w:t>
      </w:r>
      <w:r w:rsidRPr="00B5683A">
        <w:rPr>
          <w:rFonts w:ascii="Times New Roman" w:eastAsia="Times New Roman" w:hAnsi="Times New Roman" w:cs="Times New Roman"/>
          <w:sz w:val="28"/>
          <w:szCs w:val="28"/>
        </w:rPr>
        <w:t xml:space="preserve">администрацию муниципального района </w:t>
      </w:r>
      <w:r w:rsidRPr="00B5683A">
        <w:rPr>
          <w:rFonts w:ascii="Times New Roman" w:hAnsi="Times New Roman" w:cs="Times New Roman"/>
          <w:sz w:val="28"/>
          <w:szCs w:val="28"/>
        </w:rPr>
        <w:t>от граждан поступило15</w:t>
      </w:r>
      <w:r w:rsidRPr="00B5683A">
        <w:rPr>
          <w:rFonts w:ascii="Times New Roman" w:eastAsia="Times New Roman" w:hAnsi="Times New Roman" w:cs="Times New Roman"/>
          <w:sz w:val="28"/>
          <w:szCs w:val="28"/>
        </w:rPr>
        <w:t xml:space="preserve"> заявления</w:t>
      </w:r>
      <w:r w:rsidRPr="00B5683A">
        <w:rPr>
          <w:rFonts w:ascii="Times New Roman" w:hAnsi="Times New Roman" w:cs="Times New Roman"/>
          <w:sz w:val="28"/>
          <w:szCs w:val="28"/>
        </w:rPr>
        <w:t xml:space="preserve"> по</w:t>
      </w:r>
      <w:r w:rsidR="00510B26" w:rsidRPr="00B5683A">
        <w:rPr>
          <w:rFonts w:ascii="Times New Roman" w:hAnsi="Times New Roman" w:cs="Times New Roman"/>
          <w:sz w:val="28"/>
          <w:szCs w:val="28"/>
        </w:rPr>
        <w:t xml:space="preserve"> </w:t>
      </w:r>
      <w:r w:rsidRPr="00B5683A">
        <w:rPr>
          <w:rFonts w:ascii="Times New Roman" w:hAnsi="Times New Roman" w:cs="Times New Roman"/>
          <w:sz w:val="28"/>
          <w:szCs w:val="28"/>
        </w:rPr>
        <w:t>предоставлению</w:t>
      </w:r>
      <w:r w:rsidRPr="00B5683A">
        <w:rPr>
          <w:rFonts w:ascii="Times New Roman" w:eastAsia="Times New Roman" w:hAnsi="Times New Roman" w:cs="Times New Roman"/>
          <w:sz w:val="28"/>
          <w:szCs w:val="28"/>
        </w:rPr>
        <w:t xml:space="preserve"> земельных участков на праве безвозмездного пользования (за 2022 год 23</w:t>
      </w:r>
      <w:r w:rsidRPr="00B5683A">
        <w:rPr>
          <w:rFonts w:ascii="Times New Roman" w:hAnsi="Times New Roman" w:cs="Times New Roman"/>
          <w:sz w:val="28"/>
          <w:szCs w:val="28"/>
        </w:rPr>
        <w:t>заявления)</w:t>
      </w:r>
      <w:r w:rsidRPr="00B5683A">
        <w:rPr>
          <w:rFonts w:ascii="Times New Roman" w:eastAsia="Times New Roman" w:hAnsi="Times New Roman" w:cs="Times New Roman"/>
          <w:sz w:val="28"/>
          <w:szCs w:val="28"/>
        </w:rPr>
        <w:t>.  Приняты положительные решения и заключено 15 договоров на земельные участки из земель сельскохозяйственного назначения, земель населенных пунктов площадью17,12га.</w:t>
      </w:r>
      <w:r w:rsidRPr="00B5683A">
        <w:rPr>
          <w:rFonts w:ascii="Times New Roman" w:hAnsi="Times New Roman" w:cs="Times New Roman"/>
          <w:sz w:val="28"/>
          <w:szCs w:val="28"/>
        </w:rPr>
        <w:t xml:space="preserve"> Земельные участки предоставлены на территориях сельских поселений: Кумакинское, Зареченское, Пешковское, Знаменское, Олеканское.</w:t>
      </w:r>
    </w:p>
    <w:p w:rsidR="00997386" w:rsidRPr="00B5683A" w:rsidRDefault="00997386" w:rsidP="00B5683A">
      <w:pPr>
        <w:pStyle w:val="a3"/>
        <w:ind w:left="0" w:firstLine="567"/>
        <w:rPr>
          <w:rFonts w:ascii="Times New Roman" w:hAnsi="Times New Roman"/>
          <w:sz w:val="28"/>
          <w:szCs w:val="28"/>
        </w:rPr>
      </w:pPr>
      <w:r w:rsidRPr="00B5683A">
        <w:rPr>
          <w:rFonts w:ascii="Times New Roman" w:hAnsi="Times New Roman"/>
          <w:sz w:val="28"/>
          <w:szCs w:val="28"/>
        </w:rPr>
        <w:t>По 11-ти земельным участкам, переданным на праве безвозмездного</w:t>
      </w:r>
      <w:r w:rsidR="00510B26" w:rsidRPr="00B5683A">
        <w:rPr>
          <w:rFonts w:ascii="Times New Roman" w:hAnsi="Times New Roman"/>
          <w:sz w:val="28"/>
          <w:szCs w:val="28"/>
        </w:rPr>
        <w:t xml:space="preserve"> </w:t>
      </w:r>
      <w:r w:rsidRPr="00B5683A">
        <w:rPr>
          <w:rFonts w:ascii="Times New Roman" w:hAnsi="Times New Roman"/>
          <w:sz w:val="28"/>
          <w:szCs w:val="28"/>
        </w:rPr>
        <w:t>пользования за 2023 год внесены сведения о выбранных видах разрешенного использования земельных участков.</w:t>
      </w:r>
    </w:p>
    <w:p w:rsidR="00997386" w:rsidRPr="00B5683A" w:rsidRDefault="00997386" w:rsidP="00B5683A">
      <w:pPr>
        <w:pStyle w:val="a3"/>
        <w:ind w:left="0" w:firstLine="567"/>
        <w:rPr>
          <w:rFonts w:ascii="Times New Roman" w:hAnsi="Times New Roman"/>
          <w:sz w:val="28"/>
          <w:szCs w:val="28"/>
        </w:rPr>
      </w:pPr>
      <w:r w:rsidRPr="00B5683A">
        <w:rPr>
          <w:rFonts w:ascii="Times New Roman" w:hAnsi="Times New Roman"/>
          <w:sz w:val="28"/>
          <w:szCs w:val="28"/>
        </w:rPr>
        <w:t>Один из предоставленных земельных участков, площадью 2,0 га в 2023 году, передан в собственность граждан (основание: с заключением ипотечного договора для строительства жилья).</w:t>
      </w:r>
    </w:p>
    <w:p w:rsidR="00997386" w:rsidRPr="00B5683A" w:rsidRDefault="00997386" w:rsidP="00B5683A">
      <w:pPr>
        <w:spacing w:after="0" w:line="240" w:lineRule="auto"/>
        <w:ind w:firstLine="567"/>
        <w:rPr>
          <w:rFonts w:ascii="Times New Roman" w:eastAsia="Times New Roman" w:hAnsi="Times New Roman" w:cs="Times New Roman"/>
          <w:b/>
          <w:sz w:val="28"/>
          <w:szCs w:val="28"/>
        </w:rPr>
      </w:pPr>
      <w:r w:rsidRPr="00B5683A">
        <w:rPr>
          <w:rFonts w:ascii="Times New Roman" w:eastAsia="Times New Roman" w:hAnsi="Times New Roman" w:cs="Times New Roman"/>
          <w:b/>
          <w:sz w:val="28"/>
          <w:szCs w:val="28"/>
        </w:rPr>
        <w:t>2.4.Муниципальный земельный контроль</w:t>
      </w:r>
    </w:p>
    <w:p w:rsidR="00997386" w:rsidRPr="00B5683A" w:rsidRDefault="00997386" w:rsidP="00B5683A">
      <w:pPr>
        <w:pStyle w:val="1"/>
        <w:shd w:val="clear" w:color="auto" w:fill="FFFFFF"/>
        <w:spacing w:before="0" w:after="0"/>
        <w:jc w:val="both"/>
        <w:rPr>
          <w:rFonts w:ascii="Times New Roman" w:hAnsi="Times New Roman" w:cs="Times New Roman"/>
          <w:b w:val="0"/>
          <w:color w:val="000000"/>
          <w:sz w:val="28"/>
          <w:szCs w:val="28"/>
        </w:rPr>
      </w:pPr>
      <w:r w:rsidRPr="00B5683A">
        <w:rPr>
          <w:rFonts w:ascii="Times New Roman" w:hAnsi="Times New Roman" w:cs="Times New Roman"/>
          <w:b w:val="0"/>
          <w:sz w:val="28"/>
          <w:szCs w:val="28"/>
        </w:rPr>
        <w:lastRenderedPageBreak/>
        <w:t>В соответствии со статьей 56</w:t>
      </w:r>
      <w:r w:rsidRPr="00B5683A">
        <w:rPr>
          <w:rFonts w:ascii="Times New Roman" w:hAnsi="Times New Roman" w:cs="Times New Roman"/>
          <w:b w:val="0"/>
          <w:color w:val="000000"/>
          <w:sz w:val="28"/>
          <w:szCs w:val="28"/>
        </w:rPr>
        <w:t xml:space="preserve">Федерального закона«О государственном контроле (надзоре) и муниципальном контроле в Российской Федерации» от 31.07.2020 № 248-ФЗв течение 2023 года </w:t>
      </w:r>
      <w:r w:rsidRPr="00B5683A">
        <w:rPr>
          <w:rFonts w:ascii="Times New Roman" w:hAnsi="Times New Roman" w:cs="Times New Roman"/>
          <w:b w:val="0"/>
          <w:sz w:val="28"/>
          <w:szCs w:val="28"/>
          <w:shd w:val="clear" w:color="auto" w:fill="FFFFFF"/>
        </w:rPr>
        <w:t>проведено 7 мероприятий по муниципальному земельному контролю без взаимодействия с контролируемым лицом (2022 год - 4). Установлены нарушения в использовании земельных</w:t>
      </w:r>
      <w:r w:rsidR="0039180E" w:rsidRPr="00B5683A">
        <w:rPr>
          <w:rFonts w:ascii="Times New Roman" w:hAnsi="Times New Roman" w:cs="Times New Roman"/>
          <w:b w:val="0"/>
          <w:sz w:val="28"/>
          <w:szCs w:val="28"/>
          <w:shd w:val="clear" w:color="auto" w:fill="FFFFFF"/>
        </w:rPr>
        <w:t xml:space="preserve"> </w:t>
      </w:r>
      <w:r w:rsidRPr="00B5683A">
        <w:rPr>
          <w:rFonts w:ascii="Times New Roman" w:hAnsi="Times New Roman" w:cs="Times New Roman"/>
          <w:b w:val="0"/>
          <w:sz w:val="28"/>
          <w:szCs w:val="28"/>
          <w:shd w:val="clear" w:color="auto" w:fill="FFFFFF"/>
        </w:rPr>
        <w:t>участков в отношении 4-х(четырех) физических лиц и 3-х (трех) юридических</w:t>
      </w:r>
      <w:r w:rsidR="0039180E" w:rsidRPr="00B5683A">
        <w:rPr>
          <w:rFonts w:ascii="Times New Roman" w:hAnsi="Times New Roman" w:cs="Times New Roman"/>
          <w:b w:val="0"/>
          <w:sz w:val="28"/>
          <w:szCs w:val="28"/>
          <w:shd w:val="clear" w:color="auto" w:fill="FFFFFF"/>
        </w:rPr>
        <w:t xml:space="preserve"> </w:t>
      </w:r>
      <w:r w:rsidRPr="00B5683A">
        <w:rPr>
          <w:rFonts w:ascii="Times New Roman" w:hAnsi="Times New Roman" w:cs="Times New Roman"/>
          <w:b w:val="0"/>
          <w:sz w:val="28"/>
          <w:szCs w:val="28"/>
          <w:shd w:val="clear" w:color="auto" w:fill="FFFFFF"/>
        </w:rPr>
        <w:t>лиц.</w:t>
      </w:r>
    </w:p>
    <w:p w:rsidR="00997386" w:rsidRPr="00B5683A" w:rsidRDefault="00997386" w:rsidP="00B5683A">
      <w:pPr>
        <w:spacing w:after="0" w:line="240" w:lineRule="auto"/>
        <w:ind w:firstLine="567"/>
        <w:jc w:val="both"/>
        <w:rPr>
          <w:rFonts w:ascii="Times New Roman" w:eastAsia="Times New Roman" w:hAnsi="Times New Roman" w:cs="Times New Roman"/>
          <w:sz w:val="28"/>
          <w:szCs w:val="28"/>
        </w:rPr>
      </w:pPr>
      <w:r w:rsidRPr="00B5683A">
        <w:rPr>
          <w:rFonts w:ascii="Times New Roman" w:hAnsi="Times New Roman" w:cs="Times New Roman"/>
          <w:sz w:val="28"/>
          <w:szCs w:val="28"/>
          <w:shd w:val="clear" w:color="auto" w:fill="FFFFFF"/>
        </w:rPr>
        <w:t xml:space="preserve">Для принятия мер к землепользователям, допустившим нарушения, материалы проверок направлены в </w:t>
      </w:r>
      <w:r w:rsidRPr="00B5683A">
        <w:rPr>
          <w:rFonts w:ascii="Times New Roman" w:hAnsi="Times New Roman" w:cs="Times New Roman"/>
          <w:bCs/>
          <w:sz w:val="28"/>
          <w:szCs w:val="28"/>
          <w:shd w:val="clear" w:color="auto" w:fill="FFFFFF"/>
        </w:rPr>
        <w:t>Управление</w:t>
      </w:r>
      <w:r w:rsidRPr="00B5683A">
        <w:rPr>
          <w:rFonts w:ascii="Times New Roman" w:hAnsi="Times New Roman" w:cs="Times New Roman"/>
          <w:sz w:val="28"/>
          <w:szCs w:val="28"/>
          <w:shd w:val="clear" w:color="auto" w:fill="FFFFFF"/>
        </w:rPr>
        <w:t> Федеральной службы по ветеринарному и фитосанитарному надзору </w:t>
      </w:r>
      <w:r w:rsidRPr="00B5683A">
        <w:rPr>
          <w:rFonts w:ascii="Times New Roman" w:hAnsi="Times New Roman" w:cs="Times New Roman"/>
          <w:bCs/>
          <w:sz w:val="28"/>
          <w:szCs w:val="28"/>
          <w:shd w:val="clear" w:color="auto" w:fill="FFFFFF"/>
        </w:rPr>
        <w:t>по</w:t>
      </w:r>
      <w:r w:rsidRPr="00B5683A">
        <w:rPr>
          <w:rFonts w:ascii="Times New Roman" w:hAnsi="Times New Roman" w:cs="Times New Roman"/>
          <w:sz w:val="28"/>
          <w:szCs w:val="28"/>
          <w:shd w:val="clear" w:color="auto" w:fill="FFFFFF"/>
        </w:rPr>
        <w:t> </w:t>
      </w:r>
      <w:r w:rsidRPr="00B5683A">
        <w:rPr>
          <w:rFonts w:ascii="Times New Roman" w:hAnsi="Times New Roman" w:cs="Times New Roman"/>
          <w:bCs/>
          <w:sz w:val="28"/>
          <w:szCs w:val="28"/>
          <w:shd w:val="clear" w:color="auto" w:fill="FFFFFF"/>
        </w:rPr>
        <w:t>Забайкальскому</w:t>
      </w:r>
      <w:r w:rsidRPr="00B5683A">
        <w:rPr>
          <w:rFonts w:ascii="Times New Roman" w:hAnsi="Times New Roman" w:cs="Times New Roman"/>
          <w:sz w:val="28"/>
          <w:szCs w:val="28"/>
          <w:shd w:val="clear" w:color="auto" w:fill="FFFFFF"/>
        </w:rPr>
        <w:t> </w:t>
      </w:r>
      <w:r w:rsidRPr="00B5683A">
        <w:rPr>
          <w:rFonts w:ascii="Times New Roman" w:hAnsi="Times New Roman" w:cs="Times New Roman"/>
          <w:bCs/>
          <w:sz w:val="28"/>
          <w:szCs w:val="28"/>
          <w:shd w:val="clear" w:color="auto" w:fill="FFFFFF"/>
        </w:rPr>
        <w:t>краю</w:t>
      </w:r>
      <w:r w:rsidRPr="00B5683A">
        <w:rPr>
          <w:rFonts w:ascii="Times New Roman" w:hAnsi="Times New Roman" w:cs="Times New Roman"/>
          <w:sz w:val="28"/>
          <w:szCs w:val="28"/>
          <w:shd w:val="clear" w:color="auto" w:fill="FFFFFF"/>
        </w:rPr>
        <w:t>.</w:t>
      </w:r>
    </w:p>
    <w:p w:rsidR="00997386" w:rsidRPr="00B5683A" w:rsidRDefault="00997386" w:rsidP="00B5683A">
      <w:pPr>
        <w:spacing w:after="0" w:line="240" w:lineRule="auto"/>
        <w:ind w:firstLine="426"/>
        <w:rPr>
          <w:rFonts w:ascii="Times New Roman" w:eastAsia="Times New Roman" w:hAnsi="Times New Roman" w:cs="Times New Roman"/>
          <w:color w:val="000000" w:themeColor="text1"/>
          <w:sz w:val="28"/>
          <w:szCs w:val="28"/>
        </w:rPr>
      </w:pPr>
      <w:r w:rsidRPr="00B5683A">
        <w:rPr>
          <w:rFonts w:ascii="Times New Roman" w:eastAsia="Times New Roman" w:hAnsi="Times New Roman" w:cs="Times New Roman"/>
          <w:b/>
          <w:color w:val="000000" w:themeColor="text1"/>
          <w:sz w:val="28"/>
          <w:szCs w:val="28"/>
        </w:rPr>
        <w:t>2.5.Мероприятия, проводимые в целях увеличения доходной базы бюджета</w:t>
      </w:r>
    </w:p>
    <w:p w:rsidR="00997386" w:rsidRPr="00B5683A" w:rsidRDefault="00997386" w:rsidP="00B5683A">
      <w:pPr>
        <w:spacing w:after="0" w:line="240" w:lineRule="auto"/>
        <w:ind w:firstLine="567"/>
        <w:jc w:val="both"/>
        <w:rPr>
          <w:rFonts w:ascii="Times New Roman" w:eastAsia="Times New Roman" w:hAnsi="Times New Roman" w:cs="Times New Roman"/>
          <w:color w:val="000000" w:themeColor="text1"/>
          <w:sz w:val="28"/>
          <w:szCs w:val="28"/>
        </w:rPr>
      </w:pPr>
      <w:r w:rsidRPr="00B5683A">
        <w:rPr>
          <w:rFonts w:ascii="Times New Roman" w:eastAsia="Times New Roman" w:hAnsi="Times New Roman" w:cs="Times New Roman"/>
          <w:color w:val="000000" w:themeColor="text1"/>
          <w:sz w:val="28"/>
          <w:szCs w:val="28"/>
        </w:rPr>
        <w:t xml:space="preserve">По результатам совместной работы проведенной администрацией МР «Нерчинский район» и землеустроительными организациями, за 2023 год, в целях дальнейшего распоряжения земельными участками осуществлена постановка на кадастровый учет </w:t>
      </w:r>
      <w:r w:rsidRPr="00B5683A">
        <w:rPr>
          <w:rFonts w:ascii="Times New Roman" w:hAnsi="Times New Roman" w:cs="Times New Roman"/>
          <w:color w:val="000000" w:themeColor="text1"/>
          <w:sz w:val="28"/>
          <w:szCs w:val="28"/>
        </w:rPr>
        <w:t xml:space="preserve">37-ми </w:t>
      </w:r>
      <w:r w:rsidRPr="00B5683A">
        <w:rPr>
          <w:rFonts w:ascii="Times New Roman" w:eastAsia="Times New Roman" w:hAnsi="Times New Roman" w:cs="Times New Roman"/>
          <w:color w:val="000000" w:themeColor="text1"/>
          <w:sz w:val="28"/>
          <w:szCs w:val="28"/>
        </w:rPr>
        <w:t xml:space="preserve">земельных участков, общей площадью </w:t>
      </w:r>
      <w:r w:rsidRPr="00B5683A">
        <w:rPr>
          <w:rFonts w:ascii="Times New Roman" w:hAnsi="Times New Roman" w:cs="Times New Roman"/>
          <w:bCs/>
          <w:color w:val="000000"/>
          <w:sz w:val="28"/>
          <w:szCs w:val="28"/>
        </w:rPr>
        <w:t xml:space="preserve">2456,9 </w:t>
      </w:r>
      <w:r w:rsidRPr="00B5683A">
        <w:rPr>
          <w:rFonts w:ascii="Times New Roman" w:eastAsia="Times New Roman" w:hAnsi="Times New Roman" w:cs="Times New Roman"/>
          <w:color w:val="000000" w:themeColor="text1"/>
          <w:sz w:val="28"/>
          <w:szCs w:val="28"/>
        </w:rPr>
        <w:t>га</w:t>
      </w:r>
      <w:r w:rsidRPr="00B5683A">
        <w:rPr>
          <w:rFonts w:ascii="Times New Roman" w:hAnsi="Times New Roman" w:cs="Times New Roman"/>
          <w:sz w:val="28"/>
          <w:szCs w:val="28"/>
        </w:rPr>
        <w:t>.</w:t>
      </w:r>
    </w:p>
    <w:p w:rsidR="00997386" w:rsidRPr="00B5683A" w:rsidRDefault="00997386" w:rsidP="00B5683A">
      <w:pPr>
        <w:suppressAutoHyphens/>
        <w:spacing w:after="0" w:line="240" w:lineRule="auto"/>
        <w:ind w:firstLine="567"/>
        <w:jc w:val="both"/>
        <w:rPr>
          <w:rFonts w:ascii="Times New Roman" w:hAnsi="Times New Roman" w:cs="Times New Roman"/>
          <w:color w:val="000000" w:themeColor="text1"/>
          <w:sz w:val="28"/>
          <w:szCs w:val="28"/>
        </w:rPr>
      </w:pPr>
      <w:r w:rsidRPr="00B5683A">
        <w:rPr>
          <w:rFonts w:ascii="Times New Roman" w:hAnsi="Times New Roman" w:cs="Times New Roman"/>
          <w:color w:val="000000" w:themeColor="text1"/>
          <w:sz w:val="28"/>
          <w:szCs w:val="28"/>
        </w:rPr>
        <w:t>Также, в</w:t>
      </w:r>
      <w:r w:rsidRPr="00B5683A">
        <w:rPr>
          <w:rFonts w:ascii="Times New Roman" w:hAnsi="Times New Roman" w:cs="Times New Roman"/>
          <w:bCs/>
          <w:color w:val="000000" w:themeColor="text1"/>
          <w:sz w:val="28"/>
          <w:szCs w:val="28"/>
        </w:rPr>
        <w:tab/>
        <w:t xml:space="preserve">целях выполнения мероприятий, предусмотренных муниципальной программой </w:t>
      </w:r>
      <w:r w:rsidRPr="00B5683A">
        <w:rPr>
          <w:rFonts w:ascii="Times New Roman" w:hAnsi="Times New Roman" w:cs="Times New Roman"/>
          <w:color w:val="000000" w:themeColor="text1"/>
          <w:sz w:val="28"/>
          <w:szCs w:val="28"/>
        </w:rPr>
        <w:t>«Управление и распоряжение муниципальной собственностью муниципального района «Нерчинский район» на период 2017-2023 годы»,</w:t>
      </w:r>
      <w:r w:rsidRPr="00B5683A">
        <w:rPr>
          <w:rFonts w:ascii="Times New Roman" w:hAnsi="Times New Roman" w:cs="Times New Roman"/>
          <w:bCs/>
          <w:color w:val="000000" w:themeColor="text1"/>
          <w:sz w:val="28"/>
          <w:szCs w:val="28"/>
        </w:rPr>
        <w:t xml:space="preserve"> утвержденной постановлением администрации муниципального района «Нерчинский район» </w:t>
      </w:r>
      <w:r w:rsidRPr="00B5683A">
        <w:rPr>
          <w:rFonts w:ascii="Times New Roman" w:hAnsi="Times New Roman" w:cs="Times New Roman"/>
          <w:color w:val="000000" w:themeColor="text1"/>
          <w:sz w:val="28"/>
          <w:szCs w:val="28"/>
        </w:rPr>
        <w:t>от 28.11.2016 года №103, в рамках финансирования</w:t>
      </w:r>
      <w:r w:rsidR="0039180E" w:rsidRPr="00B5683A">
        <w:rPr>
          <w:rFonts w:ascii="Times New Roman" w:hAnsi="Times New Roman" w:cs="Times New Roman"/>
          <w:color w:val="000000" w:themeColor="text1"/>
          <w:sz w:val="28"/>
          <w:szCs w:val="28"/>
        </w:rPr>
        <w:t xml:space="preserve"> </w:t>
      </w:r>
      <w:r w:rsidRPr="00B5683A">
        <w:rPr>
          <w:rFonts w:ascii="Times New Roman" w:hAnsi="Times New Roman" w:cs="Times New Roman"/>
          <w:color w:val="000000" w:themeColor="text1"/>
          <w:sz w:val="28"/>
          <w:szCs w:val="28"/>
        </w:rPr>
        <w:t>на 2023 год Комитетом организованы и проведены работы, направленные на выполнение целей и задач, предусмотренных программой. За счёт средств, выделенных в рамках Программы осуществлена постановка на государственный кадастровый учёт, уточнены границы 10-тиземельных участков:</w:t>
      </w:r>
    </w:p>
    <w:p w:rsidR="00997386" w:rsidRPr="00B5683A" w:rsidRDefault="00997386" w:rsidP="00B5683A">
      <w:pPr>
        <w:spacing w:after="0" w:line="240" w:lineRule="auto"/>
        <w:ind w:firstLine="567"/>
        <w:jc w:val="both"/>
        <w:rPr>
          <w:rFonts w:ascii="Times New Roman" w:eastAsia="Times New Roman" w:hAnsi="Times New Roman" w:cs="Times New Roman"/>
          <w:sz w:val="28"/>
          <w:szCs w:val="28"/>
        </w:rPr>
      </w:pPr>
      <w:r w:rsidRPr="00B5683A">
        <w:rPr>
          <w:rFonts w:ascii="Times New Roman" w:hAnsi="Times New Roman" w:cs="Times New Roman"/>
          <w:sz w:val="28"/>
          <w:szCs w:val="28"/>
        </w:rPr>
        <w:t>- 8 (восемь) земельных участков для предоставления образовательным учреждениям района</w:t>
      </w:r>
      <w:r w:rsidRPr="00B5683A">
        <w:rPr>
          <w:rFonts w:ascii="Times New Roman" w:eastAsia="Times New Roman" w:hAnsi="Times New Roman" w:cs="Times New Roman"/>
          <w:sz w:val="28"/>
          <w:szCs w:val="28"/>
        </w:rPr>
        <w:t xml:space="preserve">.  </w:t>
      </w:r>
    </w:p>
    <w:p w:rsidR="00997386" w:rsidRPr="00B5683A" w:rsidRDefault="00997386" w:rsidP="00B5683A">
      <w:pPr>
        <w:spacing w:after="0" w:line="240" w:lineRule="auto"/>
        <w:ind w:firstLine="567"/>
        <w:jc w:val="both"/>
        <w:rPr>
          <w:rFonts w:ascii="Times New Roman" w:hAnsi="Times New Roman" w:cs="Times New Roman"/>
          <w:sz w:val="28"/>
          <w:szCs w:val="28"/>
        </w:rPr>
      </w:pPr>
      <w:r w:rsidRPr="00B5683A">
        <w:rPr>
          <w:rFonts w:ascii="Times New Roman" w:eastAsia="Times New Roman" w:hAnsi="Times New Roman" w:cs="Times New Roman"/>
          <w:sz w:val="28"/>
          <w:szCs w:val="28"/>
        </w:rPr>
        <w:t>- 1</w:t>
      </w:r>
      <w:r w:rsidRPr="00B5683A">
        <w:rPr>
          <w:rFonts w:ascii="Times New Roman" w:hAnsi="Times New Roman" w:cs="Times New Roman"/>
          <w:sz w:val="28"/>
          <w:szCs w:val="28"/>
        </w:rPr>
        <w:t>(один) земельный участок для строительства мусороперерабатывающего завода.</w:t>
      </w:r>
    </w:p>
    <w:p w:rsidR="00997386" w:rsidRPr="00B5683A" w:rsidRDefault="00997386" w:rsidP="00B5683A">
      <w:pPr>
        <w:suppressAutoHyphens/>
        <w:spacing w:after="0" w:line="240" w:lineRule="auto"/>
        <w:ind w:firstLine="567"/>
        <w:jc w:val="both"/>
        <w:rPr>
          <w:rFonts w:ascii="Times New Roman" w:eastAsia="Times New Roman" w:hAnsi="Times New Roman" w:cs="Times New Roman"/>
          <w:color w:val="000000" w:themeColor="text1"/>
          <w:sz w:val="28"/>
          <w:szCs w:val="28"/>
        </w:rPr>
      </w:pPr>
      <w:r w:rsidRPr="00B5683A">
        <w:rPr>
          <w:rFonts w:ascii="Times New Roman" w:eastAsia="Times New Roman" w:hAnsi="Times New Roman" w:cs="Times New Roman"/>
          <w:color w:val="000000" w:themeColor="text1"/>
          <w:sz w:val="28"/>
          <w:szCs w:val="28"/>
        </w:rPr>
        <w:t>-1</w:t>
      </w:r>
      <w:r w:rsidRPr="00B5683A">
        <w:rPr>
          <w:rFonts w:ascii="Times New Roman" w:hAnsi="Times New Roman" w:cs="Times New Roman"/>
          <w:color w:val="000000" w:themeColor="text1"/>
          <w:sz w:val="28"/>
          <w:szCs w:val="28"/>
        </w:rPr>
        <w:t>(один) земельный участок</w:t>
      </w:r>
      <w:r w:rsidRPr="00B5683A">
        <w:rPr>
          <w:rFonts w:ascii="Times New Roman" w:eastAsia="Times New Roman" w:hAnsi="Times New Roman" w:cs="Times New Roman"/>
          <w:color w:val="000000" w:themeColor="text1"/>
          <w:sz w:val="28"/>
          <w:szCs w:val="28"/>
        </w:rPr>
        <w:t>, площадью0,2 га из для последующего предоставления гражданам, имеющим трёх и более детей.</w:t>
      </w:r>
    </w:p>
    <w:p w:rsidR="00997386" w:rsidRPr="00B5683A" w:rsidRDefault="00997386" w:rsidP="00B5683A">
      <w:pPr>
        <w:suppressAutoHyphens/>
        <w:spacing w:after="0" w:line="240" w:lineRule="auto"/>
        <w:ind w:firstLine="567"/>
        <w:jc w:val="both"/>
        <w:rPr>
          <w:rFonts w:ascii="Times New Roman" w:hAnsi="Times New Roman" w:cs="Times New Roman"/>
          <w:sz w:val="28"/>
          <w:szCs w:val="28"/>
        </w:rPr>
      </w:pPr>
      <w:r w:rsidRPr="00B5683A">
        <w:rPr>
          <w:rFonts w:ascii="Times New Roman" w:hAnsi="Times New Roman" w:cs="Times New Roman"/>
          <w:sz w:val="28"/>
          <w:szCs w:val="28"/>
        </w:rPr>
        <w:t>Помимо этого, в целях уточнения границ земельного участка под объектами муниципальной собственности, проведены работы по разделу земельного участка по адресу: г.Нерчинск, ул.Октябрьская,130.</w:t>
      </w:r>
    </w:p>
    <w:p w:rsidR="00997386" w:rsidRPr="00B5683A" w:rsidRDefault="00997386" w:rsidP="00B5683A">
      <w:pPr>
        <w:suppressAutoHyphens/>
        <w:spacing w:after="0" w:line="240" w:lineRule="auto"/>
        <w:ind w:firstLine="567"/>
        <w:jc w:val="both"/>
        <w:rPr>
          <w:rFonts w:ascii="Times New Roman" w:hAnsi="Times New Roman" w:cs="Times New Roman"/>
          <w:color w:val="000000" w:themeColor="text1"/>
          <w:sz w:val="28"/>
          <w:szCs w:val="28"/>
        </w:rPr>
      </w:pPr>
    </w:p>
    <w:p w:rsidR="00997386" w:rsidRPr="00B5683A" w:rsidRDefault="00997386" w:rsidP="00B5683A">
      <w:pPr>
        <w:spacing w:after="0" w:line="240" w:lineRule="auto"/>
        <w:ind w:firstLine="567"/>
        <w:jc w:val="center"/>
        <w:rPr>
          <w:rFonts w:ascii="Times New Roman" w:eastAsia="Times New Roman" w:hAnsi="Times New Roman" w:cs="Times New Roman"/>
          <w:sz w:val="28"/>
          <w:szCs w:val="28"/>
        </w:rPr>
      </w:pPr>
      <w:r w:rsidRPr="00B5683A">
        <w:rPr>
          <w:rFonts w:ascii="Times New Roman" w:eastAsia="Times New Roman" w:hAnsi="Times New Roman" w:cs="Times New Roman"/>
          <w:b/>
          <w:bCs/>
          <w:sz w:val="28"/>
          <w:szCs w:val="28"/>
        </w:rPr>
        <w:t>3.Документооборот и обеспечение работы Комитета</w:t>
      </w:r>
    </w:p>
    <w:p w:rsidR="00997386" w:rsidRPr="00B5683A" w:rsidRDefault="00997386" w:rsidP="00B5683A">
      <w:pPr>
        <w:spacing w:after="0" w:line="240" w:lineRule="auto"/>
        <w:ind w:firstLine="567"/>
        <w:jc w:val="both"/>
        <w:rPr>
          <w:rFonts w:ascii="Times New Roman" w:hAnsi="Times New Roman" w:cs="Times New Roman"/>
          <w:sz w:val="28"/>
          <w:szCs w:val="28"/>
        </w:rPr>
      </w:pPr>
      <w:r w:rsidRPr="00B5683A">
        <w:rPr>
          <w:rFonts w:ascii="Times New Roman" w:hAnsi="Times New Roman" w:cs="Times New Roman"/>
          <w:sz w:val="28"/>
          <w:szCs w:val="28"/>
        </w:rPr>
        <w:t xml:space="preserve">В пределах полномочий муниципального района по управлению и распоряжению земельными ресурсами, имущественным комплексом Комитет осуществляет  методическую и консультативную помощь администрациям городских и сельских поселений, подготовку проектов распоряжений администрации муниципального района, ведет электронный документооборот с </w:t>
      </w:r>
      <w:r w:rsidRPr="00B5683A">
        <w:rPr>
          <w:rFonts w:ascii="Times New Roman" w:eastAsia="Times New Roman" w:hAnsi="Times New Roman" w:cs="Times New Roman"/>
          <w:sz w:val="28"/>
          <w:szCs w:val="28"/>
        </w:rPr>
        <w:t xml:space="preserve">Управлением регистрации, кадастра и картографии по </w:t>
      </w:r>
      <w:r w:rsidRPr="00B5683A">
        <w:rPr>
          <w:rFonts w:ascii="Times New Roman" w:eastAsia="Times New Roman" w:hAnsi="Times New Roman" w:cs="Times New Roman"/>
          <w:sz w:val="28"/>
          <w:szCs w:val="28"/>
        </w:rPr>
        <w:lastRenderedPageBreak/>
        <w:t>Забайкальскому краю, ФГУ «Федеральная кадастровая палата по Забайкальскому краю»</w:t>
      </w:r>
      <w:r w:rsidRPr="00B5683A">
        <w:rPr>
          <w:rFonts w:ascii="Times New Roman" w:hAnsi="Times New Roman" w:cs="Times New Roman"/>
          <w:sz w:val="28"/>
          <w:szCs w:val="28"/>
        </w:rPr>
        <w:t>, необходимый для последующего распоряжения земельными участками, объектами капитального строительства.</w:t>
      </w:r>
    </w:p>
    <w:p w:rsidR="00997386" w:rsidRPr="00B5683A" w:rsidRDefault="00997386" w:rsidP="00B5683A">
      <w:pPr>
        <w:spacing w:after="0" w:line="240" w:lineRule="auto"/>
        <w:ind w:firstLine="567"/>
        <w:jc w:val="both"/>
        <w:rPr>
          <w:rFonts w:ascii="Times New Roman" w:hAnsi="Times New Roman" w:cs="Times New Roman"/>
          <w:sz w:val="28"/>
          <w:szCs w:val="28"/>
        </w:rPr>
      </w:pPr>
      <w:r w:rsidRPr="00B5683A">
        <w:rPr>
          <w:rFonts w:ascii="Times New Roman" w:hAnsi="Times New Roman" w:cs="Times New Roman"/>
          <w:sz w:val="28"/>
          <w:szCs w:val="28"/>
        </w:rPr>
        <w:t>За отчётный период Комитетом подготовлено114 распоряжений</w:t>
      </w:r>
      <w:r w:rsidRPr="00B5683A">
        <w:rPr>
          <w:rFonts w:ascii="Times New Roman" w:eastAsia="Times New Roman" w:hAnsi="Times New Roman" w:cs="Times New Roman"/>
          <w:sz w:val="28"/>
          <w:szCs w:val="28"/>
        </w:rPr>
        <w:t xml:space="preserve"> имущественного характера</w:t>
      </w:r>
      <w:r w:rsidRPr="00B5683A">
        <w:rPr>
          <w:rFonts w:ascii="Times New Roman" w:hAnsi="Times New Roman" w:cs="Times New Roman"/>
          <w:sz w:val="28"/>
          <w:szCs w:val="28"/>
        </w:rPr>
        <w:t>;112распоряжений в отношении земельных участков.</w:t>
      </w:r>
    </w:p>
    <w:p w:rsidR="00997386" w:rsidRPr="00B5683A" w:rsidRDefault="00997386" w:rsidP="00B5683A">
      <w:pPr>
        <w:spacing w:after="0" w:line="240" w:lineRule="auto"/>
        <w:ind w:firstLine="567"/>
        <w:jc w:val="both"/>
        <w:rPr>
          <w:rFonts w:ascii="Times New Roman" w:hAnsi="Times New Roman" w:cs="Times New Roman"/>
          <w:sz w:val="28"/>
          <w:szCs w:val="28"/>
        </w:rPr>
      </w:pPr>
      <w:r w:rsidRPr="00B5683A">
        <w:rPr>
          <w:rFonts w:ascii="Times New Roman" w:hAnsi="Times New Roman" w:cs="Times New Roman"/>
          <w:sz w:val="28"/>
          <w:szCs w:val="28"/>
        </w:rPr>
        <w:t>В порядке межведомственного взаимодействия через портал Росреестра направлено:</w:t>
      </w:r>
    </w:p>
    <w:p w:rsidR="00997386" w:rsidRPr="00B5683A" w:rsidRDefault="00997386" w:rsidP="00B5683A">
      <w:pPr>
        <w:spacing w:after="0" w:line="240" w:lineRule="auto"/>
        <w:ind w:firstLine="567"/>
        <w:jc w:val="both"/>
        <w:rPr>
          <w:rFonts w:ascii="Times New Roman" w:hAnsi="Times New Roman" w:cs="Times New Roman"/>
          <w:sz w:val="28"/>
          <w:szCs w:val="28"/>
        </w:rPr>
      </w:pPr>
      <w:r w:rsidRPr="00B5683A">
        <w:rPr>
          <w:rFonts w:ascii="Times New Roman" w:hAnsi="Times New Roman" w:cs="Times New Roman"/>
          <w:sz w:val="28"/>
          <w:szCs w:val="28"/>
        </w:rPr>
        <w:t>- 734запросов на получение кадастровых паспортов, кадастровых планов территорий, запросов об основных характеристиках и правообладателях;</w:t>
      </w:r>
    </w:p>
    <w:p w:rsidR="00997386" w:rsidRPr="00B5683A" w:rsidRDefault="00997386" w:rsidP="00B5683A">
      <w:pPr>
        <w:spacing w:after="0" w:line="240" w:lineRule="auto"/>
        <w:ind w:firstLine="567"/>
        <w:jc w:val="both"/>
        <w:rPr>
          <w:rFonts w:ascii="Times New Roman" w:hAnsi="Times New Roman" w:cs="Times New Roman"/>
          <w:sz w:val="28"/>
          <w:szCs w:val="28"/>
        </w:rPr>
      </w:pPr>
      <w:r w:rsidRPr="00B5683A">
        <w:rPr>
          <w:rFonts w:ascii="Times New Roman" w:hAnsi="Times New Roman" w:cs="Times New Roman"/>
          <w:sz w:val="28"/>
          <w:szCs w:val="28"/>
        </w:rPr>
        <w:t>- 11 заявлений об установлении и изменении вида разрешенного использования;</w:t>
      </w:r>
    </w:p>
    <w:p w:rsidR="00997386" w:rsidRPr="00B5683A" w:rsidRDefault="00997386" w:rsidP="00B5683A">
      <w:pPr>
        <w:spacing w:after="0" w:line="240" w:lineRule="auto"/>
        <w:ind w:firstLine="567"/>
        <w:jc w:val="both"/>
        <w:rPr>
          <w:rFonts w:ascii="Times New Roman" w:hAnsi="Times New Roman" w:cs="Times New Roman"/>
          <w:sz w:val="28"/>
          <w:szCs w:val="28"/>
        </w:rPr>
      </w:pPr>
      <w:r w:rsidRPr="00B5683A">
        <w:rPr>
          <w:rFonts w:ascii="Times New Roman" w:hAnsi="Times New Roman" w:cs="Times New Roman"/>
          <w:sz w:val="28"/>
          <w:szCs w:val="28"/>
        </w:rPr>
        <w:t>-127 заявлений, из них: о постановке на кадастровый учет(8),о регистрации права(99), о прекращении права (17), уточнение границ земельных участков (3).</w:t>
      </w:r>
    </w:p>
    <w:p w:rsidR="00997386" w:rsidRPr="00B5683A" w:rsidRDefault="00997386" w:rsidP="00B5683A">
      <w:pPr>
        <w:spacing w:after="0" w:line="240" w:lineRule="auto"/>
        <w:ind w:firstLine="567"/>
        <w:jc w:val="both"/>
        <w:rPr>
          <w:rFonts w:ascii="Times New Roman" w:hAnsi="Times New Roman" w:cs="Times New Roman"/>
          <w:sz w:val="28"/>
          <w:szCs w:val="28"/>
        </w:rPr>
      </w:pPr>
    </w:p>
    <w:p w:rsidR="00997386" w:rsidRPr="00B5683A" w:rsidRDefault="00997386" w:rsidP="00B5683A">
      <w:pPr>
        <w:spacing w:after="0" w:line="240" w:lineRule="auto"/>
        <w:ind w:firstLine="567"/>
        <w:jc w:val="both"/>
        <w:rPr>
          <w:rFonts w:ascii="Times New Roman" w:eastAsia="Times New Roman" w:hAnsi="Times New Roman" w:cs="Times New Roman"/>
          <w:sz w:val="28"/>
          <w:szCs w:val="28"/>
        </w:rPr>
      </w:pPr>
      <w:r w:rsidRPr="00B5683A">
        <w:rPr>
          <w:rFonts w:ascii="Times New Roman" w:eastAsia="Times New Roman" w:hAnsi="Times New Roman" w:cs="Times New Roman"/>
          <w:sz w:val="28"/>
          <w:szCs w:val="28"/>
        </w:rPr>
        <w:t>В 2023 году в ходе исполнения возложенных на Комитет полномочий осуществлялось сотрудничество с органами государственной власти, с федеральными органами исполнительной власти, Управлением ФНС России по Забайкальскому краю, органами исполнительной власти поселений, рассматривает обращения физических и юридических лиц.</w:t>
      </w:r>
    </w:p>
    <w:p w:rsidR="00997386" w:rsidRPr="00B5683A" w:rsidRDefault="00997386" w:rsidP="00B5683A">
      <w:pPr>
        <w:spacing w:after="0" w:line="240" w:lineRule="auto"/>
        <w:ind w:firstLine="567"/>
        <w:jc w:val="both"/>
        <w:rPr>
          <w:rFonts w:ascii="Times New Roman" w:eastAsia="Times New Roman" w:hAnsi="Times New Roman" w:cs="Times New Roman"/>
          <w:sz w:val="28"/>
          <w:szCs w:val="28"/>
        </w:rPr>
      </w:pPr>
      <w:r w:rsidRPr="00B5683A">
        <w:rPr>
          <w:rFonts w:ascii="Times New Roman" w:eastAsia="Times New Roman" w:hAnsi="Times New Roman" w:cs="Times New Roman"/>
          <w:sz w:val="28"/>
          <w:szCs w:val="28"/>
        </w:rPr>
        <w:t>В течение 2023 года в Комитет поступило:</w:t>
      </w:r>
    </w:p>
    <w:p w:rsidR="00997386" w:rsidRPr="00B5683A" w:rsidRDefault="00997386" w:rsidP="00B5683A">
      <w:pPr>
        <w:spacing w:after="0" w:line="240" w:lineRule="auto"/>
        <w:ind w:firstLine="567"/>
        <w:jc w:val="both"/>
        <w:rPr>
          <w:rFonts w:ascii="Times New Roman" w:eastAsia="Times New Roman" w:hAnsi="Times New Roman" w:cs="Times New Roman"/>
          <w:sz w:val="28"/>
          <w:szCs w:val="28"/>
        </w:rPr>
      </w:pPr>
      <w:r w:rsidRPr="00B5683A">
        <w:rPr>
          <w:rFonts w:ascii="Times New Roman" w:eastAsia="Times New Roman" w:hAnsi="Times New Roman" w:cs="Times New Roman"/>
          <w:sz w:val="28"/>
          <w:szCs w:val="28"/>
        </w:rPr>
        <w:t>- 351 запрос органов государственной власти, федеральных органов исполнительной власти, требований, представлений, запросов прокуратуры, поручений Губернатора Забайкальского;</w:t>
      </w:r>
    </w:p>
    <w:p w:rsidR="00997386" w:rsidRPr="00B5683A" w:rsidRDefault="00997386" w:rsidP="00B5683A">
      <w:pPr>
        <w:spacing w:after="0" w:line="240" w:lineRule="auto"/>
        <w:ind w:firstLine="567"/>
        <w:jc w:val="both"/>
        <w:rPr>
          <w:rFonts w:ascii="Times New Roman" w:eastAsia="Times New Roman" w:hAnsi="Times New Roman" w:cs="Times New Roman"/>
          <w:sz w:val="28"/>
          <w:szCs w:val="28"/>
        </w:rPr>
      </w:pPr>
      <w:r w:rsidRPr="00B5683A">
        <w:rPr>
          <w:rFonts w:ascii="Times New Roman" w:eastAsia="Times New Roman" w:hAnsi="Times New Roman" w:cs="Times New Roman"/>
          <w:sz w:val="28"/>
          <w:szCs w:val="28"/>
        </w:rPr>
        <w:t>-231 заявление, обращение граждан;</w:t>
      </w:r>
    </w:p>
    <w:p w:rsidR="00997386" w:rsidRPr="00B5683A" w:rsidRDefault="00997386" w:rsidP="00B5683A">
      <w:pPr>
        <w:spacing w:after="0" w:line="240" w:lineRule="auto"/>
        <w:ind w:firstLine="567"/>
        <w:jc w:val="both"/>
        <w:rPr>
          <w:rFonts w:ascii="Times New Roman" w:eastAsia="Times New Roman" w:hAnsi="Times New Roman" w:cs="Times New Roman"/>
          <w:sz w:val="28"/>
          <w:szCs w:val="28"/>
        </w:rPr>
      </w:pPr>
      <w:r w:rsidRPr="00B5683A">
        <w:rPr>
          <w:rFonts w:ascii="Times New Roman" w:eastAsia="Times New Roman" w:hAnsi="Times New Roman" w:cs="Times New Roman"/>
          <w:sz w:val="28"/>
          <w:szCs w:val="28"/>
        </w:rPr>
        <w:t>-164 обращения, заявления юридических лиц.</w:t>
      </w:r>
    </w:p>
    <w:p w:rsidR="00997386" w:rsidRPr="00B5683A" w:rsidRDefault="00997386" w:rsidP="00B5683A">
      <w:pPr>
        <w:spacing w:after="0" w:line="240" w:lineRule="auto"/>
        <w:ind w:firstLine="567"/>
        <w:jc w:val="both"/>
        <w:rPr>
          <w:rFonts w:ascii="Times New Roman" w:hAnsi="Times New Roman" w:cs="Times New Roman"/>
          <w:bCs/>
          <w:iCs/>
          <w:sz w:val="28"/>
          <w:szCs w:val="28"/>
        </w:rPr>
      </w:pPr>
      <w:r w:rsidRPr="00B5683A">
        <w:rPr>
          <w:rFonts w:ascii="Times New Roman" w:eastAsia="Times New Roman" w:hAnsi="Times New Roman" w:cs="Times New Roman"/>
          <w:sz w:val="28"/>
          <w:szCs w:val="28"/>
        </w:rPr>
        <w:t>Все документы рассмотрены, в установленные сроки, даны обоснованные ответы, приняты распорядительные акты, подготовлены правовые документы на имущественные объекты, земельные участки.</w:t>
      </w:r>
    </w:p>
    <w:p w:rsidR="00997386" w:rsidRPr="00B5683A" w:rsidRDefault="00997386" w:rsidP="00B5683A">
      <w:pPr>
        <w:spacing w:after="0" w:line="240" w:lineRule="auto"/>
        <w:ind w:firstLine="567"/>
        <w:jc w:val="both"/>
        <w:rPr>
          <w:rFonts w:ascii="Times New Roman" w:hAnsi="Times New Roman" w:cs="Times New Roman"/>
          <w:sz w:val="28"/>
          <w:szCs w:val="28"/>
        </w:rPr>
      </w:pPr>
      <w:r w:rsidRPr="00B5683A">
        <w:rPr>
          <w:rFonts w:ascii="Times New Roman" w:hAnsi="Times New Roman" w:cs="Times New Roman"/>
          <w:sz w:val="28"/>
          <w:szCs w:val="28"/>
        </w:rPr>
        <w:t>Наряду с этим,  Комитетом ежедневно осуществляется прием граждан и юридических лиц по вопросам имущественных, земельных отношений. Проведены консультации   186- ти гражданин и юридических лиц.</w:t>
      </w:r>
    </w:p>
    <w:p w:rsidR="00997386" w:rsidRPr="00B5683A" w:rsidRDefault="00997386" w:rsidP="00B5683A">
      <w:pPr>
        <w:spacing w:after="0" w:line="240" w:lineRule="auto"/>
        <w:ind w:firstLine="567"/>
        <w:jc w:val="both"/>
        <w:rPr>
          <w:rFonts w:ascii="Times New Roman" w:eastAsia="Times New Roman" w:hAnsi="Times New Roman" w:cs="Times New Roman"/>
          <w:sz w:val="28"/>
          <w:szCs w:val="28"/>
        </w:rPr>
      </w:pPr>
      <w:r w:rsidRPr="00B5683A">
        <w:rPr>
          <w:rFonts w:ascii="Times New Roman" w:eastAsia="Times New Roman" w:hAnsi="Times New Roman" w:cs="Times New Roman"/>
          <w:sz w:val="28"/>
          <w:szCs w:val="28"/>
        </w:rPr>
        <w:t xml:space="preserve">В 2022 году продолжалась работа в государственных автоматизированных системах программного обеспечения «ГИС ГМП», «Сириус», </w:t>
      </w:r>
      <w:r w:rsidRPr="00B5683A">
        <w:rPr>
          <w:rFonts w:ascii="Times New Roman" w:hAnsi="Times New Roman" w:cs="Times New Roman"/>
          <w:bCs/>
          <w:sz w:val="28"/>
          <w:szCs w:val="28"/>
          <w:shd w:val="clear" w:color="auto" w:fill="FFFFFF"/>
        </w:rPr>
        <w:t>ГАС</w:t>
      </w:r>
      <w:r w:rsidRPr="00B5683A">
        <w:rPr>
          <w:rFonts w:ascii="Times New Roman" w:hAnsi="Times New Roman" w:cs="Times New Roman"/>
          <w:sz w:val="28"/>
          <w:szCs w:val="28"/>
          <w:shd w:val="clear" w:color="auto" w:fill="FFFFFF"/>
        </w:rPr>
        <w:t> «</w:t>
      </w:r>
      <w:r w:rsidRPr="00B5683A">
        <w:rPr>
          <w:rFonts w:ascii="Times New Roman" w:hAnsi="Times New Roman" w:cs="Times New Roman"/>
          <w:bCs/>
          <w:sz w:val="28"/>
          <w:szCs w:val="28"/>
          <w:shd w:val="clear" w:color="auto" w:fill="FFFFFF"/>
        </w:rPr>
        <w:t>Управление</w:t>
      </w:r>
      <w:r w:rsidRPr="00B5683A">
        <w:rPr>
          <w:rFonts w:ascii="Times New Roman" w:hAnsi="Times New Roman" w:cs="Times New Roman"/>
          <w:sz w:val="28"/>
          <w:szCs w:val="28"/>
          <w:shd w:val="clear" w:color="auto" w:fill="FFFFFF"/>
        </w:rPr>
        <w:t>»</w:t>
      </w:r>
      <w:r w:rsidRPr="00B5683A">
        <w:rPr>
          <w:rFonts w:ascii="Times New Roman" w:eastAsia="Times New Roman" w:hAnsi="Times New Roman" w:cs="Times New Roman"/>
          <w:sz w:val="28"/>
          <w:szCs w:val="28"/>
        </w:rPr>
        <w:t>, «Единый реестр видов контроля», «Реформа контрольно-надзорной деятельности», «Единый портал Росреестра», «ФИС «На Дальний Восток».</w:t>
      </w:r>
    </w:p>
    <w:p w:rsidR="00997386" w:rsidRPr="00B5683A" w:rsidRDefault="00997386" w:rsidP="00B5683A">
      <w:pPr>
        <w:spacing w:after="0" w:line="240" w:lineRule="auto"/>
        <w:ind w:firstLine="567"/>
        <w:jc w:val="center"/>
        <w:rPr>
          <w:rFonts w:ascii="Times New Roman" w:eastAsia="Times New Roman" w:hAnsi="Times New Roman" w:cs="Times New Roman"/>
          <w:b/>
          <w:sz w:val="28"/>
          <w:szCs w:val="28"/>
        </w:rPr>
      </w:pPr>
      <w:r w:rsidRPr="00B5683A">
        <w:rPr>
          <w:rFonts w:ascii="Times New Roman" w:eastAsia="Times New Roman" w:hAnsi="Times New Roman" w:cs="Times New Roman"/>
          <w:b/>
          <w:sz w:val="28"/>
          <w:szCs w:val="28"/>
        </w:rPr>
        <w:t>4.Нормативные правовые акты</w:t>
      </w:r>
    </w:p>
    <w:p w:rsidR="00997386" w:rsidRPr="00B5683A" w:rsidRDefault="00997386" w:rsidP="00B5683A">
      <w:pPr>
        <w:spacing w:after="0" w:line="240" w:lineRule="auto"/>
        <w:ind w:firstLine="567"/>
        <w:jc w:val="both"/>
        <w:rPr>
          <w:rFonts w:ascii="Times New Roman" w:hAnsi="Times New Roman" w:cs="Times New Roman"/>
          <w:sz w:val="28"/>
          <w:szCs w:val="28"/>
        </w:rPr>
      </w:pPr>
      <w:r w:rsidRPr="00B5683A">
        <w:rPr>
          <w:rFonts w:ascii="Times New Roman" w:eastAsia="Times New Roman" w:hAnsi="Times New Roman" w:cs="Times New Roman"/>
          <w:sz w:val="28"/>
          <w:szCs w:val="28"/>
        </w:rPr>
        <w:t xml:space="preserve">За 2023 год комитетом экономики и имущественных отношений разработаны </w:t>
      </w:r>
      <w:r w:rsidRPr="00B5683A">
        <w:rPr>
          <w:rFonts w:ascii="Times New Roman" w:hAnsi="Times New Roman" w:cs="Times New Roman"/>
          <w:sz w:val="28"/>
          <w:szCs w:val="28"/>
        </w:rPr>
        <w:t xml:space="preserve">следующие нормативные правовые акты: </w:t>
      </w:r>
    </w:p>
    <w:p w:rsidR="00997386" w:rsidRPr="00B5683A" w:rsidRDefault="00997386" w:rsidP="00B5683A">
      <w:pPr>
        <w:pStyle w:val="a3"/>
        <w:numPr>
          <w:ilvl w:val="0"/>
          <w:numId w:val="43"/>
        </w:numPr>
        <w:tabs>
          <w:tab w:val="left" w:pos="709"/>
          <w:tab w:val="left" w:pos="851"/>
        </w:tabs>
        <w:ind w:left="0" w:firstLine="567"/>
        <w:contextualSpacing/>
        <w:rPr>
          <w:rFonts w:ascii="Times New Roman" w:hAnsi="Times New Roman"/>
          <w:sz w:val="28"/>
          <w:szCs w:val="28"/>
        </w:rPr>
      </w:pPr>
      <w:r w:rsidRPr="00B5683A">
        <w:rPr>
          <w:rFonts w:ascii="Times New Roman" w:hAnsi="Times New Roman"/>
          <w:color w:val="000000" w:themeColor="text1"/>
          <w:sz w:val="28"/>
          <w:szCs w:val="28"/>
        </w:rPr>
        <w:t xml:space="preserve">Об утверждении прогнозного плана приватизации имущества муниципального района «Нерчинский район» на 2024 год и перечня имущества муниципального района «Нерчинский район», подлежащего </w:t>
      </w:r>
      <w:r w:rsidRPr="00B5683A">
        <w:rPr>
          <w:rFonts w:ascii="Times New Roman" w:hAnsi="Times New Roman"/>
          <w:color w:val="000000" w:themeColor="text1"/>
          <w:sz w:val="28"/>
          <w:szCs w:val="28"/>
        </w:rPr>
        <w:lastRenderedPageBreak/>
        <w:t>приватизации в 2024 году(решение Совета муниципального района «Нерчинский район»  от30.11.2023 года № 107).</w:t>
      </w:r>
    </w:p>
    <w:p w:rsidR="00997386" w:rsidRPr="00B5683A" w:rsidRDefault="00B75A03" w:rsidP="00B5683A">
      <w:pPr>
        <w:pStyle w:val="ConsPlusNormal"/>
        <w:widowControl/>
        <w:numPr>
          <w:ilvl w:val="0"/>
          <w:numId w:val="43"/>
        </w:numPr>
        <w:tabs>
          <w:tab w:val="left" w:pos="284"/>
          <w:tab w:val="left" w:pos="851"/>
        </w:tabs>
        <w:ind w:left="0" w:firstLine="567"/>
        <w:jc w:val="both"/>
        <w:outlineLvl w:val="0"/>
        <w:rPr>
          <w:rStyle w:val="ab"/>
          <w:rFonts w:ascii="Times New Roman" w:hAnsi="Times New Roman"/>
          <w:color w:val="auto"/>
          <w:sz w:val="28"/>
          <w:szCs w:val="28"/>
          <w:u w:val="none"/>
        </w:rPr>
      </w:pPr>
      <w:hyperlink r:id="rId10" w:history="1">
        <w:r w:rsidR="00997386" w:rsidRPr="00B5683A">
          <w:rPr>
            <w:rStyle w:val="ab"/>
            <w:rFonts w:ascii="Times New Roman" w:hAnsi="Times New Roman"/>
            <w:color w:val="auto"/>
            <w:sz w:val="28"/>
            <w:szCs w:val="28"/>
            <w:u w:val="none"/>
          </w:rPr>
          <w:t>Постановление № 85 от 29.12.2023 года «Об утверждении программы профилактики рисков причинения вреда (ущерба) охраняемым законом ценностям при осуществлении муниципального земельного контроля на территории сельских поселений, входящих в состав муниципального района «Нерчинский район» на 2023 год».</w:t>
        </w:r>
      </w:hyperlink>
    </w:p>
    <w:p w:rsidR="00997386" w:rsidRPr="00B5683A" w:rsidRDefault="00997386" w:rsidP="00B5683A">
      <w:pPr>
        <w:pStyle w:val="a3"/>
        <w:numPr>
          <w:ilvl w:val="0"/>
          <w:numId w:val="43"/>
        </w:numPr>
        <w:tabs>
          <w:tab w:val="left" w:pos="851"/>
        </w:tabs>
        <w:ind w:left="0" w:firstLine="567"/>
        <w:contextualSpacing/>
        <w:rPr>
          <w:rFonts w:ascii="Times New Roman" w:hAnsi="Times New Roman"/>
          <w:sz w:val="28"/>
          <w:szCs w:val="28"/>
        </w:rPr>
      </w:pPr>
      <w:r w:rsidRPr="00B5683A">
        <w:rPr>
          <w:rFonts w:ascii="Times New Roman" w:hAnsi="Times New Roman"/>
          <w:sz w:val="28"/>
          <w:szCs w:val="28"/>
        </w:rPr>
        <w:t xml:space="preserve">О предоставлении отсрочки уплаты арендной платы либо возможности расторжения договоров аренды муниципального имущества муниципального района «Нерчинский район» Забайкальского края без применения штрафных санкций физическим лицам, в том числе индивидуальным предпринимателям или являющимся учредителем и руководителем юридического лица, призванным на военную службупо мобилизации в Вооруженные Силы Российской Федерации либо заключившим контракт о добровольном содействии в выполнении задач, возложенных на Вооруженные Силы Российской Федерации, на период прохождения военной службы (оказания добровольного содействия) </w:t>
      </w:r>
      <w:r w:rsidRPr="00B5683A">
        <w:rPr>
          <w:rFonts w:ascii="Times New Roman" w:hAnsi="Times New Roman"/>
          <w:color w:val="000000" w:themeColor="text1"/>
          <w:sz w:val="28"/>
          <w:szCs w:val="28"/>
        </w:rPr>
        <w:t>(решение Совета муниципального района «Нерчинский район от 29.09.2023года № 92).</w:t>
      </w:r>
    </w:p>
    <w:p w:rsidR="00997386" w:rsidRPr="00B5683A" w:rsidRDefault="00997386" w:rsidP="00B5683A">
      <w:pPr>
        <w:tabs>
          <w:tab w:val="left" w:pos="851"/>
        </w:tabs>
        <w:spacing w:after="0" w:line="240" w:lineRule="auto"/>
        <w:ind w:firstLine="567"/>
        <w:jc w:val="both"/>
        <w:rPr>
          <w:rFonts w:ascii="Times New Roman" w:hAnsi="Times New Roman" w:cs="Times New Roman"/>
          <w:color w:val="000000" w:themeColor="text1"/>
          <w:sz w:val="28"/>
          <w:szCs w:val="28"/>
        </w:rPr>
      </w:pPr>
      <w:r w:rsidRPr="00B5683A">
        <w:rPr>
          <w:rFonts w:ascii="Times New Roman" w:hAnsi="Times New Roman" w:cs="Times New Roman"/>
          <w:color w:val="000000" w:themeColor="text1"/>
          <w:sz w:val="28"/>
          <w:szCs w:val="28"/>
        </w:rPr>
        <w:t>Внесены изменения и дополнения:</w:t>
      </w:r>
    </w:p>
    <w:p w:rsidR="00997386" w:rsidRPr="00B5683A" w:rsidRDefault="00997386" w:rsidP="00B5683A">
      <w:pPr>
        <w:pStyle w:val="a3"/>
        <w:numPr>
          <w:ilvl w:val="0"/>
          <w:numId w:val="48"/>
        </w:numPr>
        <w:tabs>
          <w:tab w:val="left" w:pos="851"/>
        </w:tabs>
        <w:ind w:left="0" w:firstLine="567"/>
        <w:contextualSpacing/>
        <w:rPr>
          <w:rFonts w:ascii="Times New Roman" w:hAnsi="Times New Roman"/>
          <w:color w:val="000000" w:themeColor="text1"/>
          <w:sz w:val="28"/>
          <w:szCs w:val="28"/>
        </w:rPr>
      </w:pPr>
      <w:r w:rsidRPr="00B5683A">
        <w:rPr>
          <w:rFonts w:ascii="Times New Roman" w:hAnsi="Times New Roman"/>
          <w:color w:val="000000" w:themeColor="text1"/>
          <w:sz w:val="28"/>
          <w:szCs w:val="28"/>
        </w:rPr>
        <w:t>В решение Совета муниципального района «Нерчинский район от 25.11.2022года № 30«Об утверждении прогнозного плана приватизации имущества муниципального района «Нерчинский район» на 2023 год и перечня имущества муниципального района «Нерчинский район», подлежащего приватизации в 2023 году» (решения Совета муниципального района «Нерчинский район» от 28.02.2023 года № 59, от 29.09.2023 года № 94, от 30.11.2023 года № 106).</w:t>
      </w:r>
    </w:p>
    <w:p w:rsidR="00440F47" w:rsidRPr="00B5683A" w:rsidRDefault="00997386" w:rsidP="00B5683A">
      <w:pPr>
        <w:pStyle w:val="a3"/>
        <w:numPr>
          <w:ilvl w:val="0"/>
          <w:numId w:val="48"/>
        </w:numPr>
        <w:tabs>
          <w:tab w:val="left" w:pos="851"/>
        </w:tabs>
        <w:ind w:left="0" w:firstLine="567"/>
        <w:contextualSpacing/>
        <w:rPr>
          <w:rFonts w:ascii="Times New Roman" w:hAnsi="Times New Roman"/>
          <w:sz w:val="28"/>
          <w:szCs w:val="28"/>
        </w:rPr>
      </w:pPr>
      <w:r w:rsidRPr="00B5683A">
        <w:rPr>
          <w:rFonts w:ascii="Times New Roman" w:eastAsia="Calibri" w:hAnsi="Times New Roman"/>
          <w:sz w:val="28"/>
          <w:szCs w:val="28"/>
        </w:rPr>
        <w:t xml:space="preserve">В </w:t>
      </w:r>
      <w:r w:rsidRPr="00B5683A">
        <w:rPr>
          <w:rFonts w:ascii="Times New Roman" w:hAnsi="Times New Roman"/>
          <w:sz w:val="28"/>
          <w:szCs w:val="28"/>
        </w:rPr>
        <w:t>Положение «Об управлении муниципальной собственностью муниципального района «Нерчинский район»», утвержденное решением Совета муниципального района «Нерчинский район» от 06.02.2009 года № 37(в редакции решений Совета от 18.02.2013 г. № 48, от 24.11.2017 г. № 30)</w:t>
      </w:r>
      <w:r w:rsidRPr="00B5683A">
        <w:rPr>
          <w:rFonts w:ascii="Times New Roman" w:hAnsi="Times New Roman"/>
          <w:color w:val="000000" w:themeColor="text1"/>
          <w:sz w:val="28"/>
          <w:szCs w:val="28"/>
        </w:rPr>
        <w:t xml:space="preserve"> (решение Совета муниципального района «Нерчинский район»  от 26.01.2023 года № 50).</w:t>
      </w:r>
    </w:p>
    <w:p w:rsidR="00997386" w:rsidRPr="00B5683A" w:rsidRDefault="00997386" w:rsidP="00B5683A">
      <w:pPr>
        <w:pStyle w:val="a3"/>
        <w:numPr>
          <w:ilvl w:val="0"/>
          <w:numId w:val="48"/>
        </w:numPr>
        <w:tabs>
          <w:tab w:val="left" w:pos="851"/>
        </w:tabs>
        <w:ind w:left="0" w:firstLine="567"/>
        <w:contextualSpacing/>
        <w:rPr>
          <w:rFonts w:ascii="Times New Roman" w:hAnsi="Times New Roman"/>
          <w:sz w:val="28"/>
          <w:szCs w:val="28"/>
        </w:rPr>
      </w:pPr>
      <w:r w:rsidRPr="00B5683A">
        <w:rPr>
          <w:rFonts w:ascii="Times New Roman" w:hAnsi="Times New Roman"/>
          <w:bCs/>
          <w:color w:val="000000" w:themeColor="text1"/>
          <w:sz w:val="28"/>
          <w:szCs w:val="28"/>
        </w:rPr>
        <w:t xml:space="preserve">В муниципальную программу </w:t>
      </w:r>
      <w:r w:rsidRPr="00B5683A">
        <w:rPr>
          <w:rFonts w:ascii="Times New Roman" w:hAnsi="Times New Roman"/>
          <w:color w:val="000000" w:themeColor="text1"/>
          <w:sz w:val="28"/>
          <w:szCs w:val="28"/>
        </w:rPr>
        <w:t>«Управление и распоряжение муниципальной собственностью муниципального района «Нерчинский район» на период 2017-2020 годы»</w:t>
      </w:r>
      <w:r w:rsidRPr="00B5683A">
        <w:rPr>
          <w:rFonts w:ascii="Times New Roman" w:hAnsi="Times New Roman"/>
          <w:bCs/>
          <w:color w:val="000000" w:themeColor="text1"/>
          <w:sz w:val="28"/>
          <w:szCs w:val="28"/>
        </w:rPr>
        <w:t xml:space="preserve">, утвержденную постановлением администрации муниципального района «Нерчинский район» </w:t>
      </w:r>
      <w:r w:rsidRPr="00B5683A">
        <w:rPr>
          <w:rFonts w:ascii="Times New Roman" w:hAnsi="Times New Roman"/>
          <w:color w:val="000000" w:themeColor="text1"/>
          <w:sz w:val="28"/>
          <w:szCs w:val="28"/>
        </w:rPr>
        <w:t>от 28.11.2016 года №103</w:t>
      </w:r>
      <w:r w:rsidRPr="00B5683A">
        <w:rPr>
          <w:rFonts w:ascii="Times New Roman" w:hAnsi="Times New Roman"/>
          <w:bCs/>
          <w:color w:val="000000" w:themeColor="text1"/>
          <w:sz w:val="28"/>
          <w:szCs w:val="28"/>
        </w:rPr>
        <w:t xml:space="preserve"> (</w:t>
      </w:r>
      <w:r w:rsidRPr="00B5683A">
        <w:rPr>
          <w:rFonts w:ascii="Times New Roman" w:hAnsi="Times New Roman"/>
          <w:color w:val="000000" w:themeColor="text1"/>
          <w:sz w:val="28"/>
          <w:szCs w:val="28"/>
        </w:rPr>
        <w:t>в редакции постановлений администрации муниципального района «Нерчинский район» от 27.03. 2017 года №37,</w:t>
      </w:r>
      <w:r w:rsidRPr="00B5683A">
        <w:rPr>
          <w:rFonts w:ascii="Times New Roman" w:hAnsi="Times New Roman"/>
          <w:bCs/>
          <w:color w:val="000000" w:themeColor="text1"/>
          <w:sz w:val="28"/>
          <w:szCs w:val="28"/>
        </w:rPr>
        <w:t xml:space="preserve"> от 21.03.2018 года № 48, </w:t>
      </w:r>
      <w:r w:rsidRPr="00B5683A">
        <w:rPr>
          <w:rFonts w:ascii="Times New Roman" w:hAnsi="Times New Roman"/>
          <w:color w:val="000000" w:themeColor="text1"/>
          <w:sz w:val="28"/>
          <w:szCs w:val="28"/>
        </w:rPr>
        <w:t>от 25.03.2019 года № 22</w:t>
      </w:r>
      <w:r w:rsidRPr="00B5683A">
        <w:rPr>
          <w:rFonts w:ascii="Times New Roman" w:hAnsi="Times New Roman"/>
          <w:bCs/>
          <w:color w:val="000000" w:themeColor="text1"/>
          <w:sz w:val="28"/>
          <w:szCs w:val="28"/>
        </w:rPr>
        <w:t>, от</w:t>
      </w:r>
      <w:r w:rsidRPr="00B5683A">
        <w:rPr>
          <w:rFonts w:ascii="Times New Roman" w:hAnsi="Times New Roman"/>
          <w:color w:val="000000" w:themeColor="text1"/>
          <w:sz w:val="28"/>
          <w:szCs w:val="28"/>
        </w:rPr>
        <w:t xml:space="preserve"> 25.03.2019 года № 22, от 30.10.2020 года № 63, от 02.04.2021 года № 18, </w:t>
      </w:r>
      <w:r w:rsidRPr="00B5683A">
        <w:rPr>
          <w:rFonts w:ascii="Times New Roman" w:hAnsi="Times New Roman"/>
          <w:sz w:val="28"/>
          <w:szCs w:val="28"/>
        </w:rPr>
        <w:t>28.03.2022 года № 16</w:t>
      </w:r>
      <w:r w:rsidRPr="00B5683A">
        <w:rPr>
          <w:rFonts w:ascii="Times New Roman" w:hAnsi="Times New Roman"/>
          <w:color w:val="000000" w:themeColor="text1"/>
          <w:sz w:val="28"/>
          <w:szCs w:val="28"/>
        </w:rPr>
        <w:t xml:space="preserve">) (постановления администрации муниципального района «Нерчинский район» </w:t>
      </w:r>
      <w:r w:rsidRPr="00B5683A">
        <w:rPr>
          <w:rFonts w:ascii="Times New Roman" w:hAnsi="Times New Roman"/>
          <w:sz w:val="28"/>
          <w:szCs w:val="28"/>
        </w:rPr>
        <w:t>от 28.03.2023 года № 26, от 23.10.2023 года № 67</w:t>
      </w:r>
      <w:r w:rsidRPr="00B5683A">
        <w:rPr>
          <w:rFonts w:ascii="Times New Roman" w:hAnsi="Times New Roman"/>
          <w:color w:val="000000" w:themeColor="text1"/>
          <w:sz w:val="28"/>
          <w:szCs w:val="28"/>
        </w:rPr>
        <w:t>)</w:t>
      </w:r>
      <w:r w:rsidR="007718AC" w:rsidRPr="00B5683A">
        <w:rPr>
          <w:rFonts w:ascii="Times New Roman" w:hAnsi="Times New Roman"/>
          <w:color w:val="000000" w:themeColor="text1"/>
          <w:sz w:val="28"/>
          <w:szCs w:val="28"/>
        </w:rPr>
        <w:t>.</w:t>
      </w:r>
    </w:p>
    <w:p w:rsidR="00800AE0" w:rsidRPr="00B5683A" w:rsidRDefault="00800AE0" w:rsidP="00B5683A">
      <w:pPr>
        <w:spacing w:after="0" w:line="240" w:lineRule="auto"/>
        <w:jc w:val="both"/>
        <w:rPr>
          <w:rFonts w:ascii="Times New Roman" w:eastAsia="Times New Roman" w:hAnsi="Times New Roman" w:cs="Times New Roman"/>
          <w:b/>
          <w:sz w:val="28"/>
          <w:szCs w:val="28"/>
        </w:rPr>
      </w:pPr>
    </w:p>
    <w:p w:rsidR="00E72F04" w:rsidRPr="00B5683A" w:rsidRDefault="00AE4506" w:rsidP="00B5683A">
      <w:pPr>
        <w:shd w:val="clear" w:color="auto" w:fill="FFFFFF"/>
        <w:spacing w:after="0" w:line="240" w:lineRule="auto"/>
        <w:ind w:firstLine="709"/>
        <w:jc w:val="both"/>
        <w:rPr>
          <w:rFonts w:ascii="Times New Roman" w:eastAsia="Times New Roman" w:hAnsi="Times New Roman" w:cs="Times New Roman"/>
          <w:b/>
          <w:i/>
          <w:sz w:val="28"/>
          <w:szCs w:val="28"/>
          <w:lang w:eastAsia="ru-RU"/>
        </w:rPr>
      </w:pPr>
      <w:bookmarkStart w:id="4" w:name="dst101252"/>
      <w:bookmarkEnd w:id="4"/>
      <w:r w:rsidRPr="00B5683A">
        <w:rPr>
          <w:rFonts w:ascii="Times New Roman" w:eastAsia="Times New Roman" w:hAnsi="Times New Roman" w:cs="Times New Roman"/>
          <w:b/>
          <w:i/>
          <w:sz w:val="28"/>
          <w:szCs w:val="28"/>
          <w:lang w:eastAsia="ru-RU"/>
        </w:rPr>
        <w:lastRenderedPageBreak/>
        <w:t>4) организация в границах муниципального района электро- и газоснабжения поселений в пределах полномочий, установленных </w:t>
      </w:r>
      <w:hyperlink r:id="rId11" w:anchor="dst80" w:history="1">
        <w:r w:rsidRPr="00B5683A">
          <w:rPr>
            <w:rFonts w:ascii="Times New Roman" w:eastAsia="Times New Roman" w:hAnsi="Times New Roman" w:cs="Times New Roman"/>
            <w:b/>
            <w:i/>
            <w:sz w:val="28"/>
            <w:szCs w:val="28"/>
            <w:lang w:eastAsia="ru-RU"/>
          </w:rPr>
          <w:t>законодательством</w:t>
        </w:r>
      </w:hyperlink>
      <w:r w:rsidR="00FF36A4" w:rsidRPr="00B5683A">
        <w:rPr>
          <w:rFonts w:ascii="Times New Roman" w:eastAsia="Times New Roman" w:hAnsi="Times New Roman" w:cs="Times New Roman"/>
          <w:b/>
          <w:i/>
          <w:sz w:val="28"/>
          <w:szCs w:val="28"/>
          <w:lang w:eastAsia="ru-RU"/>
        </w:rPr>
        <w:t> Российской Федерации</w:t>
      </w:r>
      <w:r w:rsidR="00E72F04" w:rsidRPr="00B5683A">
        <w:rPr>
          <w:rFonts w:ascii="Times New Roman" w:eastAsia="Times New Roman" w:hAnsi="Times New Roman" w:cs="Times New Roman"/>
          <w:b/>
          <w:i/>
          <w:sz w:val="28"/>
          <w:szCs w:val="28"/>
          <w:lang w:eastAsia="ru-RU"/>
        </w:rPr>
        <w:t xml:space="preserve">; </w:t>
      </w:r>
    </w:p>
    <w:p w:rsidR="008A2707" w:rsidRPr="00B5683A" w:rsidRDefault="00E72F04" w:rsidP="00B5683A">
      <w:pPr>
        <w:pStyle w:val="a5"/>
        <w:spacing w:before="0" w:after="0"/>
        <w:jc w:val="both"/>
        <w:rPr>
          <w:rFonts w:ascii="Times New Roman" w:hAnsi="Times New Roman" w:cs="Times New Roman"/>
          <w:b/>
          <w:i/>
          <w:color w:val="auto"/>
          <w:sz w:val="28"/>
          <w:szCs w:val="28"/>
          <w:lang w:eastAsia="ru-RU"/>
        </w:rPr>
      </w:pPr>
      <w:r w:rsidRPr="00B5683A">
        <w:rPr>
          <w:rFonts w:ascii="Times New Roman" w:hAnsi="Times New Roman" w:cs="Times New Roman"/>
          <w:b/>
          <w:i/>
          <w:color w:val="auto"/>
          <w:sz w:val="28"/>
          <w:szCs w:val="28"/>
          <w:shd w:val="clear" w:color="auto" w:fill="FFFFFF"/>
        </w:rPr>
        <w:t>организация в границах</w:t>
      </w:r>
      <w:r w:rsidR="00891B57" w:rsidRPr="00B5683A">
        <w:rPr>
          <w:rFonts w:ascii="Times New Roman" w:hAnsi="Times New Roman" w:cs="Times New Roman"/>
          <w:b/>
          <w:i/>
          <w:color w:val="auto"/>
          <w:sz w:val="28"/>
          <w:szCs w:val="28"/>
          <w:shd w:val="clear" w:color="auto" w:fill="FFFFFF"/>
        </w:rPr>
        <w:t xml:space="preserve"> сельских </w:t>
      </w:r>
      <w:r w:rsidRPr="00B5683A">
        <w:rPr>
          <w:rFonts w:ascii="Times New Roman" w:hAnsi="Times New Roman" w:cs="Times New Roman"/>
          <w:b/>
          <w:i/>
          <w:color w:val="auto"/>
          <w:sz w:val="28"/>
          <w:szCs w:val="28"/>
          <w:shd w:val="clear" w:color="auto" w:fill="FFFFFF"/>
        </w:rPr>
        <w:t xml:space="preserve"> поселени</w:t>
      </w:r>
      <w:r w:rsidR="00891B57" w:rsidRPr="00B5683A">
        <w:rPr>
          <w:rFonts w:ascii="Times New Roman" w:hAnsi="Times New Roman" w:cs="Times New Roman"/>
          <w:b/>
          <w:i/>
          <w:color w:val="auto"/>
          <w:sz w:val="28"/>
          <w:szCs w:val="28"/>
          <w:shd w:val="clear" w:color="auto" w:fill="FFFFFF"/>
        </w:rPr>
        <w:t>й</w:t>
      </w:r>
      <w:r w:rsidRPr="00B5683A">
        <w:rPr>
          <w:rFonts w:ascii="Times New Roman" w:hAnsi="Times New Roman" w:cs="Times New Roman"/>
          <w:b/>
          <w:i/>
          <w:color w:val="auto"/>
          <w:sz w:val="28"/>
          <w:szCs w:val="28"/>
          <w:shd w:val="clear" w:color="auto" w:fill="FFFFFF"/>
        </w:rPr>
        <w:t xml:space="preserve">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r w:rsidR="009D30D5" w:rsidRPr="00B5683A">
        <w:rPr>
          <w:rFonts w:ascii="Times New Roman" w:hAnsi="Times New Roman" w:cs="Times New Roman"/>
          <w:b/>
          <w:i/>
          <w:color w:val="auto"/>
          <w:sz w:val="28"/>
          <w:szCs w:val="28"/>
          <w:lang w:eastAsia="ru-RU"/>
        </w:rPr>
        <w:t>.</w:t>
      </w:r>
    </w:p>
    <w:p w:rsidR="00B86433" w:rsidRPr="00B5683A" w:rsidRDefault="00B86433" w:rsidP="00B5683A">
      <w:pPr>
        <w:shd w:val="clear" w:color="auto" w:fill="FFFFFF"/>
        <w:spacing w:after="0" w:line="240" w:lineRule="auto"/>
        <w:ind w:firstLine="709"/>
        <w:jc w:val="both"/>
        <w:rPr>
          <w:rFonts w:ascii="Times New Roman" w:eastAsia="Times New Roman" w:hAnsi="Times New Roman" w:cs="Times New Roman"/>
          <w:b/>
          <w:i/>
          <w:sz w:val="28"/>
          <w:szCs w:val="28"/>
          <w:lang w:eastAsia="ru-RU"/>
        </w:rPr>
      </w:pPr>
      <w:bookmarkStart w:id="5" w:name="dst850"/>
      <w:bookmarkEnd w:id="5"/>
      <w:r w:rsidRPr="00B5683A">
        <w:rPr>
          <w:rFonts w:ascii="Times New Roman" w:eastAsia="Times New Roman" w:hAnsi="Times New Roman" w:cs="Times New Roman"/>
          <w:b/>
          <w:i/>
          <w:sz w:val="28"/>
          <w:szCs w:val="28"/>
          <w:lang w:eastAsia="ru-RU"/>
        </w:rPr>
        <w:t xml:space="preserve">5) дорожная деятельность в отношении автомобильных дорог местного значения вне границ населенных пунктов в границах муниципального района, </w:t>
      </w:r>
      <w:r w:rsidRPr="00B5683A">
        <w:rPr>
          <w:rFonts w:ascii="Times New Roman" w:hAnsi="Times New Roman" w:cs="Times New Roman"/>
          <w:b/>
          <w:i/>
          <w:sz w:val="28"/>
          <w:szCs w:val="28"/>
          <w:shd w:val="clear" w:color="auto" w:fill="FFFFFF"/>
        </w:rPr>
        <w:t xml:space="preserve">в границах населенных пунктов сельских поселений,  </w:t>
      </w:r>
      <w:r w:rsidRPr="00B5683A">
        <w:rPr>
          <w:rFonts w:ascii="Times New Roman" w:eastAsia="Times New Roman" w:hAnsi="Times New Roman" w:cs="Times New Roman"/>
          <w:b/>
          <w:i/>
          <w:sz w:val="28"/>
          <w:szCs w:val="28"/>
          <w:lang w:eastAsia="ru-RU"/>
        </w:rPr>
        <w:t xml:space="preserve">осуществление муниципального контроля за сохранностью автомобильных дорог местного значения вне границ населенных пунктов в границах муниципального района, </w:t>
      </w:r>
      <w:r w:rsidRPr="00B5683A">
        <w:rPr>
          <w:rFonts w:ascii="Times New Roman" w:hAnsi="Times New Roman" w:cs="Times New Roman"/>
          <w:b/>
          <w:i/>
          <w:sz w:val="28"/>
          <w:szCs w:val="28"/>
          <w:shd w:val="clear" w:color="auto" w:fill="FFFFFF"/>
        </w:rPr>
        <w:t xml:space="preserve">в границах населенных пунктов сельских поселений, </w:t>
      </w:r>
      <w:r w:rsidRPr="00B5683A">
        <w:rPr>
          <w:rFonts w:ascii="Times New Roman" w:eastAsia="Times New Roman" w:hAnsi="Times New Roman" w:cs="Times New Roman"/>
          <w:b/>
          <w:i/>
          <w:sz w:val="28"/>
          <w:szCs w:val="28"/>
          <w:lang w:eastAsia="ru-RU"/>
        </w:rPr>
        <w:t>организация дорожного движения и обеспечение безопасности дорожного движения на них, а также осуществление иных полномочий в области использования автомобильных дорог и осуществления дорожной деятельности в соответствии с </w:t>
      </w:r>
      <w:hyperlink r:id="rId12" w:anchor="dst100179" w:history="1">
        <w:r w:rsidRPr="00B5683A">
          <w:rPr>
            <w:rFonts w:ascii="Times New Roman" w:eastAsia="Times New Roman" w:hAnsi="Times New Roman" w:cs="Times New Roman"/>
            <w:b/>
            <w:i/>
            <w:sz w:val="28"/>
            <w:szCs w:val="28"/>
            <w:lang w:eastAsia="ru-RU"/>
          </w:rPr>
          <w:t>законодательством</w:t>
        </w:r>
      </w:hyperlink>
      <w:r w:rsidRPr="00B5683A">
        <w:rPr>
          <w:rFonts w:ascii="Times New Roman" w:eastAsia="Times New Roman" w:hAnsi="Times New Roman" w:cs="Times New Roman"/>
          <w:b/>
          <w:i/>
          <w:sz w:val="28"/>
          <w:szCs w:val="28"/>
          <w:lang w:eastAsia="ru-RU"/>
        </w:rPr>
        <w:t> Российской Федерации;</w:t>
      </w:r>
    </w:p>
    <w:p w:rsidR="00EA0A2E" w:rsidRPr="00B5683A" w:rsidRDefault="00EA0A2E" w:rsidP="00B5683A">
      <w:pPr>
        <w:shd w:val="clear" w:color="auto" w:fill="FFFFFF"/>
        <w:spacing w:after="0" w:line="240" w:lineRule="auto"/>
        <w:ind w:firstLine="709"/>
        <w:jc w:val="both"/>
        <w:rPr>
          <w:rFonts w:ascii="Times New Roman" w:eastAsia="Times New Roman" w:hAnsi="Times New Roman"/>
          <w:sz w:val="28"/>
          <w:szCs w:val="28"/>
          <w:lang w:eastAsia="ru-RU"/>
        </w:rPr>
      </w:pPr>
      <w:r w:rsidRPr="00B5683A">
        <w:rPr>
          <w:rFonts w:ascii="Times New Roman" w:eastAsia="Times New Roman" w:hAnsi="Times New Roman"/>
          <w:sz w:val="28"/>
          <w:szCs w:val="28"/>
          <w:lang w:eastAsia="ru-RU"/>
        </w:rPr>
        <w:t>Заключен муниципальный контракт № 6 на выполнение работ по содержанию автомобильных дорог общего пользования местного значения и искусственных сооружений на них общей стоимостью – 5 800 000 рублей. Контракт переходящий на 2023 год. В 2023 году были выполнены работы по содержанию на сумму 1 622 801,56 рублей:</w:t>
      </w:r>
    </w:p>
    <w:p w:rsidR="00EA0A2E" w:rsidRPr="00B5683A" w:rsidRDefault="00EA0A2E" w:rsidP="00B5683A">
      <w:pPr>
        <w:numPr>
          <w:ilvl w:val="0"/>
          <w:numId w:val="39"/>
        </w:numPr>
        <w:shd w:val="clear" w:color="auto" w:fill="FFFFFF"/>
        <w:spacing w:after="0" w:line="240" w:lineRule="auto"/>
        <w:jc w:val="both"/>
        <w:rPr>
          <w:rFonts w:ascii="Times New Roman" w:eastAsia="Times New Roman" w:hAnsi="Times New Roman"/>
          <w:sz w:val="28"/>
          <w:szCs w:val="28"/>
          <w:lang w:eastAsia="ru-RU"/>
        </w:rPr>
      </w:pPr>
      <w:r w:rsidRPr="00B5683A">
        <w:rPr>
          <w:rFonts w:ascii="Times New Roman" w:eastAsia="Times New Roman" w:hAnsi="Times New Roman"/>
          <w:sz w:val="28"/>
          <w:szCs w:val="28"/>
          <w:lang w:eastAsia="ru-RU"/>
        </w:rPr>
        <w:t>Грейдерование Калинино-Шивки, пст. Заречное, пст. Нагорный, Зюльзя – замена светильника – 729 296,72 рублей</w:t>
      </w:r>
      <w:r w:rsidRPr="00B5683A">
        <w:rPr>
          <w:rFonts w:ascii="Times New Roman" w:hAnsi="Times New Roman"/>
          <w:sz w:val="28"/>
          <w:szCs w:val="28"/>
        </w:rPr>
        <w:t>;</w:t>
      </w:r>
    </w:p>
    <w:p w:rsidR="00EA0A2E" w:rsidRPr="00B5683A" w:rsidRDefault="00EA0A2E" w:rsidP="00B5683A">
      <w:pPr>
        <w:numPr>
          <w:ilvl w:val="0"/>
          <w:numId w:val="39"/>
        </w:numPr>
        <w:shd w:val="clear" w:color="auto" w:fill="FFFFFF"/>
        <w:spacing w:after="0" w:line="240" w:lineRule="auto"/>
        <w:jc w:val="both"/>
        <w:rPr>
          <w:rFonts w:ascii="Times New Roman" w:eastAsia="Times New Roman" w:hAnsi="Times New Roman"/>
          <w:sz w:val="28"/>
          <w:szCs w:val="28"/>
          <w:lang w:eastAsia="ru-RU"/>
        </w:rPr>
      </w:pPr>
      <w:r w:rsidRPr="00B5683A">
        <w:rPr>
          <w:rFonts w:ascii="Times New Roman" w:eastAsia="Times New Roman" w:hAnsi="Times New Roman"/>
          <w:sz w:val="28"/>
          <w:szCs w:val="28"/>
          <w:lang w:eastAsia="ru-RU"/>
        </w:rPr>
        <w:t>Грейдерование в селах Олинск, Олекан, Илим, грейдерование дороги Олинск – Олекан – 342 726,36 рублей;</w:t>
      </w:r>
    </w:p>
    <w:p w:rsidR="00EA0A2E" w:rsidRPr="00B5683A" w:rsidRDefault="00EA0A2E" w:rsidP="00B5683A">
      <w:pPr>
        <w:numPr>
          <w:ilvl w:val="0"/>
          <w:numId w:val="39"/>
        </w:numPr>
        <w:shd w:val="clear" w:color="auto" w:fill="FFFFFF"/>
        <w:spacing w:after="0" w:line="240" w:lineRule="auto"/>
        <w:jc w:val="both"/>
        <w:rPr>
          <w:rFonts w:ascii="Times New Roman" w:eastAsia="Times New Roman" w:hAnsi="Times New Roman"/>
          <w:sz w:val="28"/>
          <w:szCs w:val="28"/>
          <w:lang w:eastAsia="ru-RU"/>
        </w:rPr>
      </w:pPr>
      <w:r w:rsidRPr="00B5683A">
        <w:rPr>
          <w:rFonts w:ascii="Times New Roman" w:eastAsia="Times New Roman" w:hAnsi="Times New Roman"/>
          <w:sz w:val="28"/>
          <w:szCs w:val="28"/>
          <w:lang w:eastAsia="ru-RU"/>
        </w:rPr>
        <w:t>Дорога Бишигино – Апрелково – профилирование, водоотводные канавы, частичное поднятие уровня дороги – 550 778,48 рублей;</w:t>
      </w:r>
    </w:p>
    <w:p w:rsidR="00EA0A2E" w:rsidRPr="00B5683A" w:rsidRDefault="00EA0A2E" w:rsidP="00B5683A">
      <w:pPr>
        <w:shd w:val="clear" w:color="auto" w:fill="FFFFFF"/>
        <w:spacing w:after="0" w:line="240" w:lineRule="auto"/>
        <w:ind w:firstLine="709"/>
        <w:jc w:val="both"/>
        <w:rPr>
          <w:rFonts w:ascii="Times New Roman" w:eastAsia="Times New Roman" w:hAnsi="Times New Roman"/>
          <w:sz w:val="28"/>
          <w:szCs w:val="28"/>
          <w:lang w:eastAsia="ru-RU"/>
        </w:rPr>
      </w:pPr>
    </w:p>
    <w:p w:rsidR="00EA0A2E" w:rsidRPr="00B5683A" w:rsidRDefault="00EA0A2E" w:rsidP="00B5683A">
      <w:pPr>
        <w:shd w:val="clear" w:color="auto" w:fill="FFFFFF"/>
        <w:spacing w:after="0" w:line="240" w:lineRule="auto"/>
        <w:ind w:firstLine="709"/>
        <w:jc w:val="both"/>
        <w:rPr>
          <w:rFonts w:ascii="Times New Roman" w:hAnsi="Times New Roman"/>
          <w:sz w:val="28"/>
          <w:szCs w:val="28"/>
        </w:rPr>
      </w:pPr>
      <w:r w:rsidRPr="00B5683A">
        <w:rPr>
          <w:rFonts w:ascii="Times New Roman" w:eastAsia="Times New Roman" w:hAnsi="Times New Roman"/>
          <w:sz w:val="28"/>
          <w:szCs w:val="28"/>
          <w:lang w:eastAsia="ru-RU"/>
        </w:rPr>
        <w:t xml:space="preserve">Выполнен ремонт </w:t>
      </w:r>
      <w:r w:rsidRPr="00B5683A">
        <w:rPr>
          <w:rFonts w:ascii="Times New Roman" w:hAnsi="Times New Roman"/>
          <w:sz w:val="28"/>
          <w:szCs w:val="28"/>
        </w:rPr>
        <w:t>автомобильной дороги «Подъезд к селу Сенная - Правые Кумаки» на сумму 639 203,21 рубля.</w:t>
      </w:r>
    </w:p>
    <w:p w:rsidR="00EA0A2E" w:rsidRPr="00B5683A" w:rsidRDefault="00EA0A2E" w:rsidP="00B5683A">
      <w:pPr>
        <w:shd w:val="clear" w:color="auto" w:fill="FFFFFF"/>
        <w:spacing w:after="0" w:line="240" w:lineRule="auto"/>
        <w:ind w:firstLine="709"/>
        <w:jc w:val="both"/>
        <w:rPr>
          <w:rFonts w:ascii="Times New Roman" w:hAnsi="Times New Roman"/>
          <w:sz w:val="28"/>
          <w:szCs w:val="28"/>
        </w:rPr>
      </w:pPr>
      <w:r w:rsidRPr="00B5683A">
        <w:rPr>
          <w:rFonts w:ascii="Times New Roman" w:hAnsi="Times New Roman"/>
          <w:sz w:val="28"/>
          <w:szCs w:val="28"/>
        </w:rPr>
        <w:t>Выполнены ремонтные работы по укладке водопропускных труб, профилирование водоотводных канав (ул. Советская) и поднятию и планировке дороги (ул. Центральная) в с. Нижние Ключи  – на сумму 1 087 631,64  рубля.</w:t>
      </w:r>
    </w:p>
    <w:p w:rsidR="00EA0A2E" w:rsidRPr="00B5683A" w:rsidRDefault="00EA0A2E" w:rsidP="00B5683A">
      <w:pPr>
        <w:shd w:val="clear" w:color="auto" w:fill="FFFFFF"/>
        <w:spacing w:after="0" w:line="240" w:lineRule="auto"/>
        <w:ind w:firstLine="709"/>
        <w:jc w:val="both"/>
        <w:rPr>
          <w:rFonts w:ascii="Times New Roman" w:hAnsi="Times New Roman"/>
          <w:sz w:val="28"/>
          <w:szCs w:val="28"/>
        </w:rPr>
      </w:pPr>
      <w:r w:rsidRPr="00B5683A">
        <w:rPr>
          <w:rFonts w:ascii="Times New Roman" w:hAnsi="Times New Roman"/>
          <w:sz w:val="28"/>
          <w:szCs w:val="28"/>
        </w:rPr>
        <w:t>Выполнен ремонт подъездов к мосту на р. Шелекан (Олинск) – 574 791,10 рублей;</w:t>
      </w:r>
    </w:p>
    <w:p w:rsidR="00EA0A2E" w:rsidRPr="00B5683A" w:rsidRDefault="00EA0A2E" w:rsidP="00B5683A">
      <w:pPr>
        <w:shd w:val="clear" w:color="auto" w:fill="FFFFFF"/>
        <w:spacing w:after="0" w:line="240" w:lineRule="auto"/>
        <w:ind w:firstLine="709"/>
        <w:jc w:val="both"/>
        <w:rPr>
          <w:rFonts w:ascii="Times New Roman" w:hAnsi="Times New Roman"/>
          <w:sz w:val="28"/>
          <w:szCs w:val="28"/>
        </w:rPr>
      </w:pPr>
      <w:r w:rsidRPr="00B5683A">
        <w:rPr>
          <w:rFonts w:ascii="Times New Roman" w:hAnsi="Times New Roman"/>
          <w:sz w:val="28"/>
          <w:szCs w:val="28"/>
        </w:rPr>
        <w:t>Произведен ремонт автомобильной дороги по ул. Кооперативная в г. Нерчинск протяженностью 1,29 км на сумму – 10 820 235,73 рублей.</w:t>
      </w:r>
    </w:p>
    <w:p w:rsidR="00EA0A2E" w:rsidRPr="00B5683A" w:rsidRDefault="00EA0A2E" w:rsidP="00B5683A">
      <w:pPr>
        <w:shd w:val="clear" w:color="auto" w:fill="FFFFFF"/>
        <w:spacing w:after="0" w:line="240" w:lineRule="auto"/>
        <w:ind w:firstLine="709"/>
        <w:jc w:val="both"/>
        <w:rPr>
          <w:rFonts w:ascii="Times New Roman" w:hAnsi="Times New Roman"/>
          <w:sz w:val="28"/>
          <w:szCs w:val="28"/>
        </w:rPr>
      </w:pPr>
      <w:r w:rsidRPr="00B5683A">
        <w:rPr>
          <w:rFonts w:ascii="Times New Roman" w:hAnsi="Times New Roman"/>
          <w:sz w:val="28"/>
          <w:szCs w:val="28"/>
        </w:rPr>
        <w:t>Произведен ремонт автомобильной дороги по ул. Погодаева протяженностью 0,505 км (от ул. 294 Минометного полка до ул. Журавлева) в г. Нерчинск на сумму – 55 468 124,93 рублей.</w:t>
      </w:r>
    </w:p>
    <w:p w:rsidR="00EA0A2E" w:rsidRPr="00B5683A" w:rsidRDefault="00EA0A2E" w:rsidP="00B5683A">
      <w:pPr>
        <w:shd w:val="clear" w:color="auto" w:fill="FFFFFF"/>
        <w:spacing w:after="0" w:line="240" w:lineRule="auto"/>
        <w:ind w:firstLine="709"/>
        <w:jc w:val="both"/>
        <w:rPr>
          <w:rFonts w:ascii="Times New Roman" w:eastAsia="Times New Roman" w:hAnsi="Times New Roman"/>
          <w:sz w:val="28"/>
          <w:szCs w:val="28"/>
          <w:lang w:eastAsia="ru-RU"/>
        </w:rPr>
      </w:pPr>
    </w:p>
    <w:p w:rsidR="00EA0A2E" w:rsidRPr="00B5683A" w:rsidRDefault="00EA0A2E" w:rsidP="00B5683A">
      <w:pPr>
        <w:shd w:val="clear" w:color="auto" w:fill="FFFFFF"/>
        <w:spacing w:after="0" w:line="240" w:lineRule="auto"/>
        <w:ind w:firstLine="709"/>
        <w:jc w:val="both"/>
        <w:rPr>
          <w:rFonts w:ascii="Times New Roman" w:eastAsia="Times New Roman" w:hAnsi="Times New Roman"/>
          <w:sz w:val="28"/>
          <w:szCs w:val="28"/>
          <w:lang w:eastAsia="ru-RU"/>
        </w:rPr>
      </w:pPr>
      <w:r w:rsidRPr="00B5683A">
        <w:rPr>
          <w:rFonts w:ascii="Times New Roman" w:eastAsia="Times New Roman" w:hAnsi="Times New Roman"/>
          <w:sz w:val="28"/>
          <w:szCs w:val="28"/>
          <w:lang w:eastAsia="ru-RU"/>
        </w:rPr>
        <w:lastRenderedPageBreak/>
        <w:t xml:space="preserve">Заключено </w:t>
      </w:r>
      <w:r w:rsidRPr="00B5683A">
        <w:rPr>
          <w:rFonts w:ascii="Times New Roman" w:eastAsia="Times New Roman" w:hAnsi="Times New Roman"/>
          <w:b/>
          <w:bCs/>
          <w:sz w:val="28"/>
          <w:szCs w:val="28"/>
          <w:lang w:eastAsia="ru-RU"/>
        </w:rPr>
        <w:t xml:space="preserve">соглашение № 07-2022-15 </w:t>
      </w:r>
      <w:r w:rsidRPr="00B5683A">
        <w:rPr>
          <w:rFonts w:ascii="Times New Roman" w:eastAsia="Times New Roman" w:hAnsi="Times New Roman"/>
          <w:sz w:val="28"/>
          <w:szCs w:val="28"/>
          <w:lang w:eastAsia="ru-RU"/>
        </w:rPr>
        <w:t xml:space="preserve">на ремонт автомобильной дороги «Подъезд от автомобильной дороги Могойтуй – Олочи к пст. Нагорный </w:t>
      </w:r>
      <w:r w:rsidRPr="00B5683A">
        <w:rPr>
          <w:rFonts w:ascii="Times New Roman" w:hAnsi="Times New Roman"/>
          <w:sz w:val="28"/>
          <w:szCs w:val="28"/>
        </w:rPr>
        <w:t>(ПК 0 - км ПК 1+790)</w:t>
      </w:r>
      <w:r w:rsidRPr="00B5683A">
        <w:rPr>
          <w:rFonts w:ascii="Times New Roman" w:eastAsia="Times New Roman" w:hAnsi="Times New Roman"/>
          <w:sz w:val="28"/>
          <w:szCs w:val="28"/>
          <w:lang w:eastAsia="ru-RU"/>
        </w:rPr>
        <w:t xml:space="preserve">» Общая сумма, выделенная на данное соглашение – 14 065 500,00 рублей. </w:t>
      </w:r>
    </w:p>
    <w:p w:rsidR="00B86433" w:rsidRPr="00B5683A" w:rsidRDefault="00B86433" w:rsidP="00B5683A">
      <w:pPr>
        <w:shd w:val="clear" w:color="auto" w:fill="FFFFFF"/>
        <w:spacing w:after="0" w:line="240" w:lineRule="auto"/>
        <w:jc w:val="both"/>
        <w:rPr>
          <w:rFonts w:ascii="Times New Roman" w:eastAsia="Times New Roman" w:hAnsi="Times New Roman" w:cs="Times New Roman"/>
          <w:sz w:val="28"/>
          <w:szCs w:val="28"/>
          <w:lang w:eastAsia="ru-RU"/>
        </w:rPr>
      </w:pPr>
    </w:p>
    <w:p w:rsidR="00B86433" w:rsidRPr="00B5683A" w:rsidRDefault="00B86433" w:rsidP="00B5683A">
      <w:pPr>
        <w:spacing w:after="0" w:line="240" w:lineRule="auto"/>
        <w:ind w:firstLine="709"/>
        <w:jc w:val="both"/>
        <w:rPr>
          <w:rFonts w:ascii="Times New Roman" w:hAnsi="Times New Roman" w:cs="Times New Roman"/>
          <w:b/>
          <w:i/>
          <w:sz w:val="28"/>
          <w:szCs w:val="28"/>
          <w:shd w:val="clear" w:color="auto" w:fill="FFFFFF"/>
        </w:rPr>
      </w:pPr>
      <w:r w:rsidRPr="00B5683A">
        <w:rPr>
          <w:rFonts w:ascii="Times New Roman" w:hAnsi="Times New Roman" w:cs="Times New Roman"/>
          <w:b/>
          <w:i/>
          <w:sz w:val="28"/>
          <w:szCs w:val="28"/>
          <w:shd w:val="clear" w:color="auto" w:fill="FFFFFF"/>
        </w:rPr>
        <w:t>6) 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w:t>
      </w:r>
      <w:hyperlink r:id="rId13" w:anchor="dst22" w:history="1">
        <w:r w:rsidRPr="00B5683A">
          <w:rPr>
            <w:rStyle w:val="ab"/>
            <w:rFonts w:ascii="Times New Roman" w:hAnsi="Times New Roman" w:cs="Times New Roman"/>
            <w:b/>
            <w:i/>
            <w:color w:val="auto"/>
            <w:sz w:val="28"/>
            <w:szCs w:val="28"/>
            <w:shd w:val="clear" w:color="auto" w:fill="FFFFFF"/>
          </w:rPr>
          <w:t>законодательством</w:t>
        </w:r>
      </w:hyperlink>
      <w:r w:rsidRPr="00B5683A">
        <w:rPr>
          <w:rFonts w:ascii="Times New Roman" w:hAnsi="Times New Roman" w:cs="Times New Roman"/>
          <w:b/>
          <w:i/>
          <w:sz w:val="28"/>
          <w:szCs w:val="28"/>
          <w:shd w:val="clear" w:color="auto" w:fill="FFFFFF"/>
        </w:rPr>
        <w:t>;</w:t>
      </w:r>
    </w:p>
    <w:p w:rsidR="00B86433" w:rsidRPr="00B5683A" w:rsidRDefault="00DC05E6" w:rsidP="00B5683A">
      <w:pPr>
        <w:spacing w:after="0" w:line="240" w:lineRule="auto"/>
        <w:ind w:firstLine="709"/>
        <w:jc w:val="both"/>
        <w:rPr>
          <w:rFonts w:ascii="Times New Roman" w:eastAsia="Times New Roman" w:hAnsi="Times New Roman" w:cs="Times New Roman"/>
          <w:sz w:val="28"/>
          <w:szCs w:val="28"/>
          <w:lang w:eastAsia="ru-RU"/>
        </w:rPr>
      </w:pPr>
      <w:r w:rsidRPr="00B5683A">
        <w:rPr>
          <w:rFonts w:ascii="Times New Roman" w:eastAsia="Times New Roman" w:hAnsi="Times New Roman" w:cs="Times New Roman"/>
          <w:sz w:val="28"/>
          <w:szCs w:val="28"/>
          <w:lang w:eastAsia="ru-RU"/>
        </w:rPr>
        <w:t>На 01.01.2024</w:t>
      </w:r>
      <w:r w:rsidR="00B86433" w:rsidRPr="00B5683A">
        <w:rPr>
          <w:rFonts w:ascii="Times New Roman" w:eastAsia="Times New Roman" w:hAnsi="Times New Roman" w:cs="Times New Roman"/>
          <w:sz w:val="28"/>
          <w:szCs w:val="28"/>
          <w:lang w:eastAsia="ru-RU"/>
        </w:rPr>
        <w:t xml:space="preserve"> год зарегистрировано </w:t>
      </w:r>
      <w:r w:rsidR="005D575A" w:rsidRPr="00B5683A">
        <w:rPr>
          <w:rFonts w:ascii="Times New Roman" w:eastAsia="Times New Roman" w:hAnsi="Times New Roman" w:cs="Times New Roman"/>
          <w:sz w:val="28"/>
          <w:szCs w:val="28"/>
          <w:lang w:eastAsia="ru-RU"/>
        </w:rPr>
        <w:t>34</w:t>
      </w:r>
      <w:r w:rsidR="00B86433" w:rsidRPr="00B5683A">
        <w:rPr>
          <w:rFonts w:ascii="Times New Roman" w:eastAsia="Times New Roman" w:hAnsi="Times New Roman" w:cs="Times New Roman"/>
          <w:sz w:val="28"/>
          <w:szCs w:val="28"/>
          <w:lang w:eastAsia="ru-RU"/>
        </w:rPr>
        <w:t xml:space="preserve"> сем</w:t>
      </w:r>
      <w:r w:rsidR="005D575A" w:rsidRPr="00B5683A">
        <w:rPr>
          <w:rFonts w:ascii="Times New Roman" w:eastAsia="Times New Roman" w:hAnsi="Times New Roman" w:cs="Times New Roman"/>
          <w:sz w:val="28"/>
          <w:szCs w:val="28"/>
          <w:lang w:eastAsia="ru-RU"/>
        </w:rPr>
        <w:t>ьи</w:t>
      </w:r>
      <w:r w:rsidR="00B86433" w:rsidRPr="00B5683A">
        <w:rPr>
          <w:rFonts w:ascii="Times New Roman" w:eastAsia="Times New Roman" w:hAnsi="Times New Roman" w:cs="Times New Roman"/>
          <w:sz w:val="28"/>
          <w:szCs w:val="28"/>
          <w:lang w:eastAsia="ru-RU"/>
        </w:rPr>
        <w:t>,</w:t>
      </w:r>
      <w:r w:rsidR="005D575A" w:rsidRPr="00B5683A">
        <w:rPr>
          <w:rFonts w:ascii="Times New Roman" w:eastAsia="Times New Roman" w:hAnsi="Times New Roman" w:cs="Times New Roman"/>
          <w:sz w:val="28"/>
          <w:szCs w:val="28"/>
          <w:lang w:eastAsia="ru-RU"/>
        </w:rPr>
        <w:t xml:space="preserve"> </w:t>
      </w:r>
      <w:r w:rsidR="00B86433" w:rsidRPr="00B5683A">
        <w:rPr>
          <w:rFonts w:ascii="Times New Roman" w:eastAsia="Times New Roman" w:hAnsi="Times New Roman" w:cs="Times New Roman"/>
          <w:sz w:val="28"/>
          <w:szCs w:val="28"/>
          <w:lang w:eastAsia="ru-RU"/>
        </w:rPr>
        <w:t>нуждающихся в жилых помещениях. В настоящее время предоставить очередникам жилье не предоставляется возможным ввиду отсутствия свободного муниципального жилья.</w:t>
      </w:r>
    </w:p>
    <w:p w:rsidR="00685888" w:rsidRPr="00B5683A" w:rsidRDefault="00685888" w:rsidP="00B5683A">
      <w:pPr>
        <w:spacing w:after="0" w:line="240" w:lineRule="auto"/>
        <w:ind w:firstLine="709"/>
        <w:jc w:val="both"/>
        <w:rPr>
          <w:rFonts w:ascii="Times New Roman" w:eastAsia="Times New Roman" w:hAnsi="Times New Roman" w:cs="Times New Roman"/>
          <w:b/>
          <w:i/>
          <w:sz w:val="28"/>
          <w:szCs w:val="28"/>
          <w:lang w:eastAsia="ru-RU"/>
        </w:rPr>
      </w:pPr>
    </w:p>
    <w:p w:rsidR="00DC05E6" w:rsidRPr="00B5683A" w:rsidRDefault="00DC05E6" w:rsidP="00B5683A">
      <w:pPr>
        <w:spacing w:after="0" w:line="240" w:lineRule="auto"/>
        <w:ind w:firstLine="709"/>
        <w:jc w:val="both"/>
        <w:rPr>
          <w:rFonts w:ascii="Times New Roman" w:eastAsia="Times New Roman" w:hAnsi="Times New Roman"/>
          <w:b/>
          <w:i/>
          <w:sz w:val="28"/>
          <w:szCs w:val="28"/>
          <w:lang w:eastAsia="ru-RU"/>
        </w:rPr>
      </w:pPr>
      <w:r w:rsidRPr="00B5683A">
        <w:rPr>
          <w:rFonts w:ascii="Times New Roman" w:eastAsia="Times New Roman" w:hAnsi="Times New Roman"/>
          <w:b/>
          <w:i/>
          <w:sz w:val="28"/>
          <w:szCs w:val="28"/>
          <w:lang w:eastAsia="ru-RU"/>
        </w:rPr>
        <w:t>7) создание условий для предоставления транспортных услуг населению и организация транспортного обслуживания населения между поселениями в границах муниципального района, в границах сельских поселений;</w:t>
      </w:r>
    </w:p>
    <w:p w:rsidR="00DC05E6" w:rsidRPr="00B5683A" w:rsidRDefault="00DC05E6" w:rsidP="00B5683A">
      <w:pPr>
        <w:pStyle w:val="a5"/>
        <w:spacing w:before="0" w:after="0"/>
        <w:ind w:firstLine="709"/>
        <w:jc w:val="both"/>
        <w:rPr>
          <w:rFonts w:ascii="Times New Roman" w:hAnsi="Times New Roman" w:cs="Times New Roman"/>
          <w:color w:val="auto"/>
          <w:sz w:val="28"/>
          <w:szCs w:val="28"/>
        </w:rPr>
      </w:pPr>
      <w:r w:rsidRPr="00B5683A">
        <w:rPr>
          <w:rFonts w:ascii="Times New Roman" w:hAnsi="Times New Roman" w:cs="Times New Roman"/>
          <w:color w:val="auto"/>
          <w:sz w:val="28"/>
          <w:szCs w:val="28"/>
        </w:rPr>
        <w:t xml:space="preserve">Доля населения, проживающего в населенных пунктах, не имеющих регулярного автобусного сообщения с административным центром муниципального района,  в общей численности населения муниципального района в 2023 году составила 27,8 %  (не охвачены автобусным  сообщением:  пгт. Присковый,  села Калинино, Шивки, Правые Кумаки, Сенная, Верхний Умыкэй, Право Пешково, Апрелково,  Алеурское, Большой Луг, Крупянка, Нагорный, Андронниково, Волочаевка, Котельниково, Бишигино, Зюльзя, Зюльзикан, Нижние Ключи). </w:t>
      </w:r>
    </w:p>
    <w:p w:rsidR="001E7F2E" w:rsidRPr="00B5683A" w:rsidRDefault="001E7F2E" w:rsidP="00B5683A">
      <w:pPr>
        <w:spacing w:after="0" w:line="240" w:lineRule="auto"/>
        <w:ind w:firstLine="709"/>
        <w:jc w:val="both"/>
        <w:rPr>
          <w:rFonts w:ascii="Times New Roman" w:eastAsia="Times New Roman" w:hAnsi="Times New Roman" w:cs="Times New Roman"/>
          <w:b/>
          <w:i/>
          <w:sz w:val="28"/>
          <w:szCs w:val="28"/>
          <w:lang w:eastAsia="ru-RU"/>
        </w:rPr>
      </w:pPr>
    </w:p>
    <w:p w:rsidR="00AE4506" w:rsidRPr="00B5683A" w:rsidRDefault="005E18CA" w:rsidP="00B5683A">
      <w:pPr>
        <w:shd w:val="clear" w:color="auto" w:fill="FFFFFF"/>
        <w:spacing w:after="0" w:line="240" w:lineRule="auto"/>
        <w:ind w:firstLine="709"/>
        <w:jc w:val="both"/>
        <w:rPr>
          <w:rFonts w:ascii="Times New Roman" w:eastAsia="Times New Roman" w:hAnsi="Times New Roman" w:cs="Times New Roman"/>
          <w:b/>
          <w:i/>
          <w:sz w:val="28"/>
          <w:szCs w:val="28"/>
          <w:lang w:eastAsia="ru-RU"/>
        </w:rPr>
      </w:pPr>
      <w:bookmarkStart w:id="6" w:name="dst55"/>
      <w:bookmarkEnd w:id="6"/>
      <w:r w:rsidRPr="00B5683A">
        <w:rPr>
          <w:rFonts w:ascii="Times New Roman" w:eastAsia="Times New Roman" w:hAnsi="Times New Roman" w:cs="Times New Roman"/>
          <w:b/>
          <w:i/>
          <w:sz w:val="28"/>
          <w:szCs w:val="28"/>
          <w:lang w:eastAsia="ru-RU"/>
        </w:rPr>
        <w:t>8</w:t>
      </w:r>
      <w:r w:rsidR="00AE4506" w:rsidRPr="00B5683A">
        <w:rPr>
          <w:rFonts w:ascii="Times New Roman" w:eastAsia="Times New Roman" w:hAnsi="Times New Roman" w:cs="Times New Roman"/>
          <w:b/>
          <w:i/>
          <w:sz w:val="28"/>
          <w:szCs w:val="28"/>
          <w:lang w:eastAsia="ru-RU"/>
        </w:rPr>
        <w:t>) участие в профилактике терроризма и экстремизма, а также в минимизации и (или) ликвидации последствий проявлений терроризма и экстремизма на территории муниципального района</w:t>
      </w:r>
      <w:r w:rsidR="00891B57" w:rsidRPr="00B5683A">
        <w:rPr>
          <w:rFonts w:ascii="Times New Roman" w:eastAsia="Times New Roman" w:hAnsi="Times New Roman" w:cs="Times New Roman"/>
          <w:b/>
          <w:i/>
          <w:sz w:val="28"/>
          <w:szCs w:val="28"/>
          <w:lang w:eastAsia="ru-RU"/>
        </w:rPr>
        <w:t>, сельских поселений</w:t>
      </w:r>
      <w:r w:rsidR="00AE4506" w:rsidRPr="00B5683A">
        <w:rPr>
          <w:rFonts w:ascii="Times New Roman" w:eastAsia="Times New Roman" w:hAnsi="Times New Roman" w:cs="Times New Roman"/>
          <w:b/>
          <w:i/>
          <w:sz w:val="28"/>
          <w:szCs w:val="28"/>
          <w:lang w:eastAsia="ru-RU"/>
        </w:rPr>
        <w:t>;</w:t>
      </w:r>
    </w:p>
    <w:p w:rsidR="00FF24ED" w:rsidRPr="00B5683A" w:rsidRDefault="00FF24ED" w:rsidP="00B5683A">
      <w:pPr>
        <w:pStyle w:val="af0"/>
        <w:ind w:firstLine="708"/>
        <w:jc w:val="both"/>
        <w:rPr>
          <w:rFonts w:ascii="Times New Roman" w:hAnsi="Times New Roman"/>
          <w:sz w:val="28"/>
          <w:szCs w:val="28"/>
        </w:rPr>
      </w:pPr>
      <w:r w:rsidRPr="00B5683A">
        <w:rPr>
          <w:rFonts w:ascii="Times New Roman" w:hAnsi="Times New Roman"/>
          <w:sz w:val="28"/>
          <w:szCs w:val="28"/>
        </w:rPr>
        <w:t xml:space="preserve">Обстановка на территории района в области противодействия терроризму остается стабильной и контролируемой. Вместе с тем одним из основных источников внешних угроз антитеррористической безопасности остается деятельность функционеров международных террористических организаций по распространению в сети Интернет радикальной исламистской литературы, вербовке российских граждан для участия в боевых действиях за рубежом на стороне террористических структур. Внутренние угрозы антитеррористической безопасности обусловлены пособничеством граждан террористическим организациям, а также </w:t>
      </w:r>
      <w:r w:rsidRPr="00B5683A">
        <w:rPr>
          <w:rFonts w:ascii="Times New Roman" w:hAnsi="Times New Roman"/>
          <w:sz w:val="28"/>
          <w:szCs w:val="28"/>
        </w:rPr>
        <w:lastRenderedPageBreak/>
        <w:t xml:space="preserve">распространение отдельными лицами материалов экстремистского характера в сети Интернет.     </w:t>
      </w:r>
    </w:p>
    <w:p w:rsidR="00FF24ED" w:rsidRPr="00B5683A" w:rsidRDefault="00FF24ED" w:rsidP="00B5683A">
      <w:pPr>
        <w:pStyle w:val="af0"/>
        <w:ind w:firstLine="708"/>
        <w:jc w:val="both"/>
        <w:rPr>
          <w:rFonts w:ascii="Times New Roman" w:hAnsi="Times New Roman"/>
          <w:sz w:val="28"/>
          <w:szCs w:val="28"/>
        </w:rPr>
      </w:pPr>
      <w:r w:rsidRPr="00B5683A">
        <w:rPr>
          <w:rFonts w:ascii="Times New Roman" w:hAnsi="Times New Roman"/>
          <w:sz w:val="28"/>
          <w:szCs w:val="28"/>
        </w:rPr>
        <w:t>В  течение   2023 года  преступлений террористической и экстремистской направленности, а также фактов финансирования террористических и экстремистских сообществ в Нерчинском районе не выявлено. Межконфессиональных и межнациональных конфликтов на территории района не зарегистрировано. Протестные акции, шествия,  с указанием выдвигаемых требований,  в том числе политической направленности, на территории района не проводились. Религиозные группы и организации деструктивной направленности на территории района не имеются. Факты пропаганды национальной, расовой и религиозной розни не выявлены. Преступления или конфликты на межнациональной, расовой и религиозной почве, а так же осквернение могил, культовых зданий и иные действия, направленные на разжигание национальной и религиозной розни, в ОМВД России по Нерчинскому району не зарегистрированы.</w:t>
      </w:r>
    </w:p>
    <w:p w:rsidR="00FF24ED" w:rsidRPr="00B5683A" w:rsidRDefault="00FF24ED" w:rsidP="00B5683A">
      <w:pPr>
        <w:pStyle w:val="af0"/>
        <w:ind w:firstLine="708"/>
        <w:jc w:val="both"/>
        <w:rPr>
          <w:rFonts w:ascii="Times New Roman" w:hAnsi="Times New Roman"/>
          <w:sz w:val="28"/>
          <w:szCs w:val="28"/>
        </w:rPr>
      </w:pPr>
      <w:r w:rsidRPr="00B5683A">
        <w:rPr>
          <w:rFonts w:ascii="Times New Roman" w:hAnsi="Times New Roman"/>
          <w:sz w:val="28"/>
          <w:szCs w:val="28"/>
        </w:rPr>
        <w:t>В складывающихся условиях основные усилия антитеррористической комиссии в Нерчинском районе  направлены на совершенствование организации планирования по профилактике терроризма, координации деятельности территориальных органов,  федеральных органов исполнительной власти, поселений муниципального района "Нерчинский район", взаимодействия с оперативной группой Нерчинского района, контроля реализации поручений Национального антитеррористического комитета, аппарата антитеррористической комиссии в Забайкальском крае.</w:t>
      </w:r>
    </w:p>
    <w:p w:rsidR="00FF24ED" w:rsidRPr="00B5683A" w:rsidRDefault="00FF24ED" w:rsidP="00B5683A">
      <w:pPr>
        <w:pStyle w:val="af0"/>
        <w:ind w:firstLine="708"/>
        <w:jc w:val="both"/>
        <w:rPr>
          <w:rFonts w:ascii="Times New Roman" w:hAnsi="Times New Roman"/>
          <w:sz w:val="28"/>
          <w:szCs w:val="28"/>
        </w:rPr>
      </w:pPr>
      <w:r w:rsidRPr="00B5683A">
        <w:rPr>
          <w:rFonts w:ascii="Times New Roman" w:hAnsi="Times New Roman"/>
          <w:sz w:val="28"/>
          <w:szCs w:val="28"/>
        </w:rPr>
        <w:t xml:space="preserve">Факторов, способствующих формированию неблагоприятной обстановки на объектах транспорта и транспортной инфраструктуры, связи в контексте формирования террористических угроз, а также предпосылок к возникновению аварий и катастроф с прогнозируемо тяжелыми последствиями, совершению террористических акций за отчетный период не выявлено. </w:t>
      </w:r>
    </w:p>
    <w:p w:rsidR="00FF24ED" w:rsidRPr="00B5683A" w:rsidRDefault="00FF24ED" w:rsidP="00B5683A">
      <w:pPr>
        <w:pStyle w:val="af0"/>
        <w:ind w:firstLine="708"/>
        <w:jc w:val="both"/>
        <w:rPr>
          <w:rFonts w:ascii="Times New Roman" w:hAnsi="Times New Roman"/>
          <w:sz w:val="28"/>
          <w:szCs w:val="28"/>
        </w:rPr>
      </w:pPr>
      <w:r w:rsidRPr="00B5683A">
        <w:rPr>
          <w:rFonts w:ascii="Times New Roman" w:hAnsi="Times New Roman"/>
          <w:sz w:val="28"/>
          <w:szCs w:val="28"/>
        </w:rPr>
        <w:t>Причин и факторов, способствующих возникновению социально-экономических проблем в районе, а также формирующих предпосылки к росту социальной напряженности за отчетный период не выявлено.</w:t>
      </w:r>
    </w:p>
    <w:p w:rsidR="00FF24ED" w:rsidRPr="00B5683A" w:rsidRDefault="00FF24ED" w:rsidP="00B5683A">
      <w:pPr>
        <w:pStyle w:val="af0"/>
        <w:ind w:firstLine="708"/>
        <w:jc w:val="both"/>
        <w:rPr>
          <w:rFonts w:ascii="Times New Roman" w:hAnsi="Times New Roman"/>
          <w:sz w:val="28"/>
          <w:szCs w:val="28"/>
        </w:rPr>
      </w:pPr>
      <w:r w:rsidRPr="00B5683A">
        <w:rPr>
          <w:rFonts w:ascii="Times New Roman" w:hAnsi="Times New Roman"/>
          <w:sz w:val="28"/>
          <w:szCs w:val="28"/>
        </w:rPr>
        <w:t>В целях обеспечении антитеррористической защищенности, безопасного функционирования объектов промышленности, транспорта, связи и жизнеобеспечения, топливно-энергетического комплекса, расположенных на территории района продолжается работа по формированию реестра данных объектов.</w:t>
      </w:r>
    </w:p>
    <w:p w:rsidR="00FF24ED" w:rsidRPr="00B5683A" w:rsidRDefault="00FF24ED" w:rsidP="00B5683A">
      <w:pPr>
        <w:pStyle w:val="af0"/>
        <w:jc w:val="both"/>
        <w:rPr>
          <w:rFonts w:ascii="Times New Roman" w:hAnsi="Times New Roman"/>
          <w:sz w:val="28"/>
          <w:szCs w:val="28"/>
        </w:rPr>
      </w:pPr>
      <w:r w:rsidRPr="00B5683A">
        <w:rPr>
          <w:rFonts w:ascii="Times New Roman" w:hAnsi="Times New Roman"/>
          <w:sz w:val="28"/>
          <w:szCs w:val="28"/>
        </w:rPr>
        <w:t xml:space="preserve">         Социально-значимых происшествий  на потенциально-опасных объектах, объектах жизнеобеспечения, объектах с массовым пребыванием людей, сопровождаемые эвакуационными мероприятиями, массовыми волнениями и беспорядками, в течение  2023 года на территории района не было.</w:t>
      </w:r>
    </w:p>
    <w:p w:rsidR="00FF24ED" w:rsidRPr="00B5683A" w:rsidRDefault="00FF24ED" w:rsidP="00B5683A">
      <w:pPr>
        <w:pStyle w:val="af0"/>
        <w:ind w:firstLine="708"/>
        <w:jc w:val="both"/>
        <w:rPr>
          <w:rFonts w:ascii="Times New Roman" w:hAnsi="Times New Roman"/>
          <w:sz w:val="28"/>
          <w:szCs w:val="28"/>
        </w:rPr>
      </w:pPr>
      <w:r w:rsidRPr="00B5683A">
        <w:rPr>
          <w:rFonts w:ascii="Times New Roman" w:hAnsi="Times New Roman"/>
          <w:sz w:val="28"/>
          <w:szCs w:val="28"/>
        </w:rPr>
        <w:t xml:space="preserve">Конфликтов в сфере межнациональных и межконфессиональных отношениях на территории муниципального района "Нерчинский район" не </w:t>
      </w:r>
      <w:r w:rsidRPr="00B5683A">
        <w:rPr>
          <w:rFonts w:ascii="Times New Roman" w:hAnsi="Times New Roman"/>
          <w:sz w:val="28"/>
          <w:szCs w:val="28"/>
        </w:rPr>
        <w:lastRenderedPageBreak/>
        <w:t>зафиксировано. Заявлений, жалоб от населения на иностранных граждан не поступало.</w:t>
      </w:r>
    </w:p>
    <w:p w:rsidR="00FF24ED" w:rsidRPr="00B5683A" w:rsidRDefault="00FF24ED" w:rsidP="00B5683A">
      <w:pPr>
        <w:pStyle w:val="af0"/>
        <w:ind w:firstLine="708"/>
        <w:jc w:val="both"/>
        <w:rPr>
          <w:rFonts w:ascii="Times New Roman" w:hAnsi="Times New Roman"/>
          <w:sz w:val="28"/>
          <w:szCs w:val="28"/>
        </w:rPr>
      </w:pPr>
      <w:r w:rsidRPr="00B5683A">
        <w:rPr>
          <w:rFonts w:ascii="Times New Roman" w:hAnsi="Times New Roman"/>
          <w:sz w:val="28"/>
          <w:szCs w:val="28"/>
        </w:rPr>
        <w:t>Оперативная обстановка в Нерчинском районе, связанная с пребыванием иностранных граждан, стабильная, и не оказывает особого влияния на криминогенную обстановку в районе.</w:t>
      </w:r>
    </w:p>
    <w:p w:rsidR="00FF24ED" w:rsidRPr="00B5683A" w:rsidRDefault="00FF24ED" w:rsidP="00B5683A">
      <w:pPr>
        <w:pStyle w:val="af0"/>
        <w:jc w:val="both"/>
        <w:rPr>
          <w:rFonts w:ascii="Times New Roman" w:hAnsi="Times New Roman"/>
          <w:sz w:val="28"/>
          <w:szCs w:val="28"/>
        </w:rPr>
      </w:pPr>
      <w:r w:rsidRPr="00B5683A">
        <w:rPr>
          <w:rFonts w:ascii="Times New Roman" w:hAnsi="Times New Roman"/>
          <w:sz w:val="28"/>
          <w:szCs w:val="28"/>
        </w:rPr>
        <w:t xml:space="preserve">Протестных мероприятий, проведенных общественными объединениями на территории Нерчинского района,   в течение  2023 года  не зарегистрировано. В целом общественно-политическая ситуация спокойная, фактов проявления радикальных взглядов не выявлено. </w:t>
      </w:r>
    </w:p>
    <w:p w:rsidR="00FF24ED" w:rsidRPr="00B5683A" w:rsidRDefault="00FF24ED" w:rsidP="00B5683A">
      <w:pPr>
        <w:pStyle w:val="af0"/>
        <w:ind w:firstLine="708"/>
        <w:jc w:val="both"/>
        <w:rPr>
          <w:rFonts w:ascii="Times New Roman" w:hAnsi="Times New Roman"/>
          <w:sz w:val="28"/>
          <w:szCs w:val="28"/>
        </w:rPr>
      </w:pPr>
      <w:r w:rsidRPr="00B5683A">
        <w:rPr>
          <w:rFonts w:ascii="Times New Roman" w:hAnsi="Times New Roman"/>
          <w:sz w:val="28"/>
          <w:szCs w:val="28"/>
        </w:rPr>
        <w:t xml:space="preserve">Фактов проявления национального или религиозного экстремизма не выявлено. </w:t>
      </w:r>
    </w:p>
    <w:p w:rsidR="00FF24ED" w:rsidRPr="00B5683A" w:rsidRDefault="00FF24ED" w:rsidP="00B5683A">
      <w:pPr>
        <w:pStyle w:val="af0"/>
        <w:ind w:firstLine="708"/>
        <w:jc w:val="both"/>
        <w:rPr>
          <w:rFonts w:ascii="Times New Roman" w:hAnsi="Times New Roman"/>
          <w:sz w:val="28"/>
          <w:szCs w:val="28"/>
        </w:rPr>
      </w:pPr>
      <w:r w:rsidRPr="00B5683A">
        <w:rPr>
          <w:rFonts w:ascii="Times New Roman" w:hAnsi="Times New Roman"/>
          <w:sz w:val="28"/>
          <w:szCs w:val="28"/>
        </w:rPr>
        <w:t>В рамках осуществления мероприятий по профилактике терроризма и экстремизма в  2023 году проведены в учреждениях культуры выставки, беседы по  противодействию идеологии терроризма. Так, в библиотеке с. Михайловка проведен конкурс рисунков  «Терроризму скажем, нет» с последующим оформлением выставки этих рисунков; в библиотеке с. Волочаевка по субботам  совместно с клубом проводят показ видеороликов «Вместе против терроризма»; в  библиотеке  с. Зюльзя  проведены беседы «Поведение при совершении террористического акта».</w:t>
      </w:r>
    </w:p>
    <w:p w:rsidR="00FF24ED" w:rsidRPr="00B5683A" w:rsidRDefault="00FF24ED" w:rsidP="00B5683A">
      <w:pPr>
        <w:pStyle w:val="af0"/>
        <w:ind w:firstLine="708"/>
        <w:jc w:val="both"/>
        <w:rPr>
          <w:rFonts w:ascii="Times New Roman" w:hAnsi="Times New Roman"/>
          <w:sz w:val="28"/>
          <w:szCs w:val="28"/>
        </w:rPr>
      </w:pPr>
      <w:r w:rsidRPr="00B5683A">
        <w:rPr>
          <w:rFonts w:ascii="Times New Roman" w:hAnsi="Times New Roman"/>
          <w:sz w:val="28"/>
          <w:szCs w:val="28"/>
        </w:rPr>
        <w:t xml:space="preserve">В текущем году общественная организация «Развитие», возглавляемая руководителем Нерчинского краеведческого музея Кокушиной Ж.Н. ,  приняла участие и выиграла грант в очередном ежегодном конкурсе, объявленном Министерством культуры Забайкальского края, на предоставление субсидии для реализации социально-значимого проекта-фестиваля «Национальная мозаика». Целью его является создание эффективных условий для культурного обмена и межнационального взаимодействия, общения, укрепления культурных связей между народами, населяющими район, воспитание патриотизма через изучение истории и культурного наследия России. </w:t>
      </w:r>
    </w:p>
    <w:p w:rsidR="00FF24ED" w:rsidRPr="00B5683A" w:rsidRDefault="00FF24ED" w:rsidP="00B5683A">
      <w:pPr>
        <w:pStyle w:val="af0"/>
        <w:ind w:firstLine="708"/>
        <w:jc w:val="both"/>
        <w:rPr>
          <w:rFonts w:ascii="Times New Roman" w:hAnsi="Times New Roman"/>
          <w:sz w:val="28"/>
          <w:szCs w:val="28"/>
        </w:rPr>
      </w:pPr>
      <w:r w:rsidRPr="00B5683A">
        <w:rPr>
          <w:rFonts w:ascii="Times New Roman" w:hAnsi="Times New Roman"/>
          <w:sz w:val="28"/>
          <w:szCs w:val="28"/>
        </w:rPr>
        <w:t>Так, 12 июня в День России в городском парке  прошел фестиваль «Национальная мозаика», организованный  НКО «Развитие». Восемь национальных площадок было предоставлено на суд жюри и гостей. Каждая из них выражала самобытную культуру людей разных национальностей. В фестивале приняли участие представители национальностей, проживающих в Нерчинске и Нерчинском районе: русские, буряты, армяне, татары, узбеки. На мероприятии организованы площадки этих народов, где они показали свои традиции, обычаи, песни, танцы, игры, кухню. Завершился фестиваль высадкой деревьев на аллее Дружбы.</w:t>
      </w:r>
    </w:p>
    <w:p w:rsidR="00FF24ED" w:rsidRPr="00B5683A" w:rsidRDefault="00FF24ED" w:rsidP="00B5683A">
      <w:pPr>
        <w:pStyle w:val="af0"/>
        <w:ind w:firstLine="708"/>
        <w:jc w:val="both"/>
        <w:rPr>
          <w:rFonts w:ascii="Times New Roman" w:hAnsi="Times New Roman"/>
          <w:sz w:val="28"/>
          <w:szCs w:val="28"/>
        </w:rPr>
      </w:pPr>
      <w:r w:rsidRPr="00B5683A">
        <w:rPr>
          <w:rFonts w:ascii="Times New Roman" w:hAnsi="Times New Roman"/>
          <w:sz w:val="28"/>
          <w:szCs w:val="28"/>
        </w:rPr>
        <w:t>В июне текущего года администрацией Нерчинского района  проведена встреча с представителями инициативной группы "Нерча ТВ", на которой обсуждали возможность создания видеороликов антитеррористической направленности с последующим размещением их в сети "Интернет" на страницах социальных сетей "ВКонтакте" и "Одноклассники" газеты "Нерчинская звезда". В настоящее время идёт подбор материала для съёмки.</w:t>
      </w:r>
    </w:p>
    <w:p w:rsidR="00FF24ED" w:rsidRPr="00B5683A" w:rsidRDefault="00FF24ED" w:rsidP="00B5683A">
      <w:pPr>
        <w:pStyle w:val="af0"/>
        <w:jc w:val="both"/>
        <w:rPr>
          <w:rFonts w:ascii="Times New Roman" w:hAnsi="Times New Roman"/>
          <w:sz w:val="28"/>
          <w:szCs w:val="28"/>
        </w:rPr>
      </w:pPr>
      <w:r w:rsidRPr="00B5683A">
        <w:rPr>
          <w:rFonts w:ascii="Times New Roman" w:hAnsi="Times New Roman"/>
          <w:sz w:val="28"/>
          <w:szCs w:val="28"/>
        </w:rPr>
        <w:lastRenderedPageBreak/>
        <w:t>Проект "Нерча ТВ" стал победителем конкурса "Малая культурная мозаика Нерчинска и Нерчинского района" в 2023 году. Инициативная группа снимает видеосюжеты о событиях, происходящих в районе, людях и интересных местах, а также ролики социальной и общественной направленности.</w:t>
      </w:r>
    </w:p>
    <w:p w:rsidR="00FF24ED" w:rsidRPr="00B5683A" w:rsidRDefault="00FF24ED" w:rsidP="00B5683A">
      <w:pPr>
        <w:pStyle w:val="af0"/>
        <w:ind w:firstLine="708"/>
        <w:jc w:val="both"/>
        <w:rPr>
          <w:rFonts w:ascii="Times New Roman" w:hAnsi="Times New Roman"/>
          <w:sz w:val="28"/>
          <w:szCs w:val="28"/>
        </w:rPr>
      </w:pPr>
      <w:r w:rsidRPr="00B5683A">
        <w:rPr>
          <w:rFonts w:ascii="Times New Roman" w:hAnsi="Times New Roman"/>
          <w:sz w:val="28"/>
          <w:szCs w:val="28"/>
        </w:rPr>
        <w:t>В сентябре текущего года  ко Дню солидарности в борьбе с терроризмом в библиотеках Нерчинского района проведены мероприятия:</w:t>
      </w:r>
    </w:p>
    <w:p w:rsidR="00FF24ED" w:rsidRPr="00B5683A" w:rsidRDefault="00FF24ED" w:rsidP="00B5683A">
      <w:pPr>
        <w:pStyle w:val="af0"/>
        <w:ind w:firstLine="708"/>
        <w:jc w:val="both"/>
        <w:rPr>
          <w:rFonts w:ascii="Times New Roman" w:hAnsi="Times New Roman"/>
          <w:sz w:val="28"/>
          <w:szCs w:val="28"/>
        </w:rPr>
      </w:pPr>
      <w:r w:rsidRPr="00B5683A">
        <w:rPr>
          <w:rFonts w:ascii="Times New Roman" w:hAnsi="Times New Roman"/>
          <w:sz w:val="28"/>
          <w:szCs w:val="28"/>
        </w:rPr>
        <w:t>в библиотеке с. Илим, проведен информационный час «Мы против террора» (присут.10 чел). Присутствующие узнали определение таких слов, как: «терроризм», «теракт», «экстремизм» и др. Вспомнили о трагедии, которая произошла в Беслане в сентябре 2004г. Та</w:t>
      </w:r>
      <w:r w:rsidR="00B97080" w:rsidRPr="00B5683A">
        <w:rPr>
          <w:rFonts w:ascii="Times New Roman" w:hAnsi="Times New Roman"/>
          <w:sz w:val="28"/>
          <w:szCs w:val="28"/>
        </w:rPr>
        <w:t>кже в библиотеке оформлен стенд.</w:t>
      </w:r>
    </w:p>
    <w:p w:rsidR="00FF24ED" w:rsidRPr="00B5683A" w:rsidRDefault="00FF24ED" w:rsidP="00B5683A">
      <w:pPr>
        <w:pStyle w:val="af0"/>
        <w:ind w:firstLine="708"/>
        <w:jc w:val="both"/>
        <w:rPr>
          <w:rFonts w:ascii="Times New Roman" w:hAnsi="Times New Roman"/>
          <w:sz w:val="28"/>
          <w:szCs w:val="28"/>
        </w:rPr>
      </w:pPr>
      <w:r w:rsidRPr="00B5683A">
        <w:rPr>
          <w:rFonts w:ascii="Times New Roman" w:hAnsi="Times New Roman"/>
          <w:sz w:val="28"/>
          <w:szCs w:val="28"/>
        </w:rPr>
        <w:t xml:space="preserve">5 сентября </w:t>
      </w:r>
      <w:r w:rsidRPr="00B5683A">
        <w:rPr>
          <w:rFonts w:ascii="Times New Roman" w:hAnsi="Times New Roman"/>
          <w:sz w:val="28"/>
          <w:szCs w:val="28"/>
        </w:rPr>
        <w:tab/>
        <w:t>в Приисковской городской библиотеке провели час памяти по терроризму «Жить в мире с собой и с другими». С присутствующими   обсудили основные  правила поведения во время угрозы терактов. Рассказали, о создании памятников погибшим  взрослым и детям в Бесланской школе «Город ангелов» и «Дерево скорби». Раздавали памятки «Как не стать жертвой теракта», с детьми  рисовали  рисунки «Нет террору!». Присутствовало 21человек.</w:t>
      </w:r>
    </w:p>
    <w:p w:rsidR="00FF24ED" w:rsidRPr="00B5683A" w:rsidRDefault="00FF24ED" w:rsidP="00B5683A">
      <w:pPr>
        <w:pStyle w:val="af0"/>
        <w:ind w:firstLine="708"/>
        <w:jc w:val="both"/>
        <w:rPr>
          <w:rFonts w:ascii="Times New Roman" w:hAnsi="Times New Roman"/>
          <w:sz w:val="28"/>
          <w:szCs w:val="28"/>
        </w:rPr>
      </w:pPr>
      <w:r w:rsidRPr="00B5683A">
        <w:rPr>
          <w:rFonts w:ascii="Times New Roman" w:hAnsi="Times New Roman"/>
          <w:sz w:val="28"/>
          <w:szCs w:val="28"/>
        </w:rPr>
        <w:t>3 сентября в школе с. Пешково библиотекарь Пешковской сельской библиотеки совместно с ДК провели акцию "Голубь мира". Дети изготовили голубя из бумаги и дарили жителям села. Также в библиотеке провели патриотический час "Беслан - наша общая боль". Детям было рассказано о трагедии в Беслане. Вспомнили другие теракты, которые произошли за последние годы. Участников мероприятий 15.</w:t>
      </w:r>
    </w:p>
    <w:p w:rsidR="00FF24ED" w:rsidRPr="00B5683A" w:rsidRDefault="00FF24ED" w:rsidP="00B5683A">
      <w:pPr>
        <w:pStyle w:val="af0"/>
        <w:ind w:firstLine="708"/>
        <w:jc w:val="both"/>
        <w:rPr>
          <w:rFonts w:ascii="Times New Roman" w:hAnsi="Times New Roman"/>
          <w:sz w:val="28"/>
          <w:szCs w:val="28"/>
        </w:rPr>
      </w:pPr>
      <w:r w:rsidRPr="00B5683A">
        <w:rPr>
          <w:rFonts w:ascii="Times New Roman" w:hAnsi="Times New Roman"/>
          <w:sz w:val="28"/>
          <w:szCs w:val="28"/>
        </w:rPr>
        <w:t>В Михайловской сельской библиотеке 3 сентября провели час информации, для учащихся 2-6 классы. Ребятам напомнили, о том, как важно правило поведения при угрозах терактов, поведали о мерах безопасности в столь не простых ситуациях. С библиотекарем выучили наизусть телефоны экстренной помощи. Ролики и мультфильмы закрепили знания о том, как вести себя в сложных обстоятельствах. Ребята поиграли в мини-игре " Мы в безопасности". В знак солидарности и памяти трагедии, прошла минута молчания. "Белый голубь - символ мира", так назывался мастер класс, проведённый ко дню солидарности в борьбе с терроризмом. Что больше никогда не повторится, такие страшные трагедии, что дети будут жить в мире добра и счастья.</w:t>
      </w:r>
    </w:p>
    <w:p w:rsidR="00FF24ED" w:rsidRPr="00B5683A" w:rsidRDefault="00FF24ED" w:rsidP="00B5683A">
      <w:pPr>
        <w:pStyle w:val="af0"/>
        <w:ind w:firstLine="708"/>
        <w:jc w:val="both"/>
        <w:rPr>
          <w:rFonts w:ascii="Times New Roman" w:hAnsi="Times New Roman"/>
          <w:sz w:val="28"/>
          <w:szCs w:val="28"/>
        </w:rPr>
      </w:pPr>
      <w:r w:rsidRPr="00B5683A">
        <w:rPr>
          <w:rFonts w:ascii="Times New Roman" w:hAnsi="Times New Roman"/>
          <w:sz w:val="28"/>
          <w:szCs w:val="28"/>
        </w:rPr>
        <w:t>5 сентября в Нижнеключевской сельской библиотеке совместно со школой ко Дню памяти  жертв  Беслана провели информационный час  "Россия  против террора".  Детям рассказали  о событиях  трех дней, которые происходили в школе Беслана. Также  рассказали  «Что такое терроризм»,  как себя вести оказавшись в чрезвычайной ситуации. Дети рисовали  рисунки «Терроризму скажем, нет». В ходе мероприятия был организован просмотр фильма,  о трагических событиях 1-3 сентября 2004 г. в Бесланской школе.</w:t>
      </w:r>
    </w:p>
    <w:p w:rsidR="00FF24ED" w:rsidRPr="00B5683A" w:rsidRDefault="00FF24ED" w:rsidP="00B5683A">
      <w:pPr>
        <w:pStyle w:val="af0"/>
        <w:ind w:firstLine="708"/>
        <w:jc w:val="both"/>
        <w:rPr>
          <w:rFonts w:ascii="Times New Roman" w:hAnsi="Times New Roman"/>
          <w:sz w:val="28"/>
          <w:szCs w:val="28"/>
        </w:rPr>
      </w:pPr>
      <w:r w:rsidRPr="00B5683A">
        <w:rPr>
          <w:rFonts w:ascii="Times New Roman" w:hAnsi="Times New Roman"/>
          <w:sz w:val="28"/>
          <w:szCs w:val="28"/>
        </w:rPr>
        <w:lastRenderedPageBreak/>
        <w:t xml:space="preserve">4 сентября Зюльзинская сельская библиотека в школе провели беседу «Наш мир без терроризма». Дети узнали об истории терроризма, о самых страшных терактах: захват школы в Беслане, взрыв в поезде «Невский экспресс», а так же о том, как в мире и в России борются с этой проблемой. И что очень важно на сегодняшний день, как вести себя в опасной ситуации, как сохранить свою жизнь и помочь другим. Присутствовало 22 человека. </w:t>
      </w:r>
    </w:p>
    <w:p w:rsidR="00FF24ED" w:rsidRPr="00B5683A" w:rsidRDefault="00FF24ED" w:rsidP="00B5683A">
      <w:pPr>
        <w:pStyle w:val="af0"/>
        <w:ind w:firstLine="708"/>
        <w:jc w:val="both"/>
        <w:rPr>
          <w:rFonts w:ascii="Times New Roman" w:hAnsi="Times New Roman"/>
          <w:sz w:val="28"/>
          <w:szCs w:val="28"/>
        </w:rPr>
      </w:pPr>
      <w:r w:rsidRPr="00B5683A">
        <w:rPr>
          <w:rFonts w:ascii="Times New Roman" w:hAnsi="Times New Roman"/>
          <w:sz w:val="28"/>
          <w:szCs w:val="28"/>
        </w:rPr>
        <w:t>4 сентября для учащихся 8-х классов в Олинской модельной библиотеке провели урок памяти «Будущее без терроризма». Ученикам было рассказано о том, что терроризм стал глобальной проблемой человечества. Показан видеоролик, где рассказывается о страшных событиях в Берлине 2004 года. Напомнили подросткам о мерах предосторожности на улице, в транспорте, в общении с незнакомыми людьми. Были даны буклеты "Терроризм - угроза в обществе" Подготовленные работниками ДК. Присутствовало 14 человека.</w:t>
      </w:r>
    </w:p>
    <w:p w:rsidR="00FF24ED" w:rsidRPr="00B5683A" w:rsidRDefault="00FF24ED" w:rsidP="00B5683A">
      <w:pPr>
        <w:pStyle w:val="af0"/>
        <w:ind w:firstLine="708"/>
        <w:jc w:val="both"/>
        <w:rPr>
          <w:rFonts w:ascii="Times New Roman" w:hAnsi="Times New Roman"/>
          <w:sz w:val="28"/>
          <w:szCs w:val="28"/>
        </w:rPr>
      </w:pPr>
      <w:r w:rsidRPr="00B5683A">
        <w:rPr>
          <w:rFonts w:ascii="Times New Roman" w:hAnsi="Times New Roman"/>
          <w:sz w:val="28"/>
          <w:szCs w:val="28"/>
        </w:rPr>
        <w:t>4 сентября в Олеканской сельской библиотеке провели час памяти "Не утихла боль, кровоточат раны". Этот час памяти был посвящён жертвам Беслана. Детям было рассказано о тех страшных событиях 1-3 сентября 2004., рассказано, что означает слово терроризм и как ему противостоять. Показан видео фильм. Присутствовало 10 чел.</w:t>
      </w:r>
    </w:p>
    <w:p w:rsidR="00FF24ED" w:rsidRPr="00B5683A" w:rsidRDefault="00FF24ED" w:rsidP="00B5683A">
      <w:pPr>
        <w:pStyle w:val="af0"/>
        <w:ind w:firstLine="708"/>
        <w:jc w:val="both"/>
        <w:rPr>
          <w:rFonts w:ascii="Times New Roman" w:hAnsi="Times New Roman"/>
          <w:sz w:val="28"/>
          <w:szCs w:val="28"/>
        </w:rPr>
      </w:pPr>
      <w:r w:rsidRPr="00B5683A">
        <w:rPr>
          <w:rFonts w:ascii="Times New Roman" w:hAnsi="Times New Roman"/>
          <w:sz w:val="28"/>
          <w:szCs w:val="28"/>
        </w:rPr>
        <w:t xml:space="preserve">6 сентября Знаменской сельской библиотекой совместно с ДК, было проведена беседа "Трагедия Беслана - боль России", посвящённое трагическому событию в Беслане 1-3 сентября 2004 года. С учениками 2, 3 классов была проведена беседа о тех ужасных событиях, как вести себя в подобных ситуациях, чтобы, по мере возможности, обезопасить себя и своих близких. А так же показан видеоролик о том, что происходит в школе 1 в настоящее время, какой там открыли мемориал памяти. Кол-во присутствующих: 22 человека. </w:t>
      </w:r>
    </w:p>
    <w:p w:rsidR="00FF24ED" w:rsidRPr="00B5683A" w:rsidRDefault="00FF24ED" w:rsidP="00B5683A">
      <w:pPr>
        <w:pStyle w:val="af0"/>
        <w:ind w:firstLine="708"/>
        <w:jc w:val="both"/>
        <w:rPr>
          <w:rFonts w:ascii="Times New Roman" w:hAnsi="Times New Roman"/>
          <w:sz w:val="28"/>
          <w:szCs w:val="28"/>
        </w:rPr>
      </w:pPr>
      <w:r w:rsidRPr="00B5683A">
        <w:rPr>
          <w:rFonts w:ascii="Times New Roman" w:hAnsi="Times New Roman"/>
          <w:sz w:val="28"/>
          <w:szCs w:val="28"/>
        </w:rPr>
        <w:t xml:space="preserve">Во всех образовательных учреждениях района 4 сентября прошли тематические линейки и классные часы,  посвященные </w:t>
      </w:r>
      <w:r w:rsidRPr="00B5683A">
        <w:rPr>
          <w:rFonts w:ascii="Times New Roman" w:eastAsia="Calibri" w:hAnsi="Times New Roman"/>
          <w:sz w:val="28"/>
          <w:szCs w:val="28"/>
        </w:rPr>
        <w:t xml:space="preserve">Дню солидарности в борьбе с терроризмом. </w:t>
      </w:r>
      <w:r w:rsidRPr="00B5683A">
        <w:rPr>
          <w:rFonts w:ascii="Times New Roman" w:hAnsi="Times New Roman"/>
          <w:sz w:val="28"/>
          <w:szCs w:val="28"/>
        </w:rPr>
        <w:t xml:space="preserve"> Выставки рисунков «Мы за МИР!», викторина  «Что я знаю о терроризме», беседа и слайд-презентация «Мы хотим в мире жить», трансляция видеороликов  «Мы хотим в мире жить», «Эхо бесланской печали», тренинговое занятие «Пойми себя – пойми другого». Информация о мероприятиях размещена по ссылкам:</w:t>
      </w:r>
    </w:p>
    <w:p w:rsidR="00FF24ED" w:rsidRPr="00B5683A" w:rsidRDefault="00B75A03" w:rsidP="00B5683A">
      <w:pPr>
        <w:pStyle w:val="af0"/>
        <w:jc w:val="both"/>
        <w:rPr>
          <w:rFonts w:ascii="Times New Roman" w:hAnsi="Times New Roman"/>
          <w:sz w:val="28"/>
          <w:szCs w:val="28"/>
        </w:rPr>
      </w:pPr>
      <w:hyperlink r:id="rId14" w:tgtFrame="_blank" w:history="1">
        <w:r w:rsidR="00FF24ED" w:rsidRPr="00B5683A">
          <w:rPr>
            <w:rStyle w:val="ab"/>
            <w:sz w:val="28"/>
            <w:szCs w:val="28"/>
          </w:rPr>
          <w:t>https://vk.com/wall-217341157_10</w:t>
        </w:r>
      </w:hyperlink>
      <w:r w:rsidR="00FF24ED" w:rsidRPr="00B5683A">
        <w:rPr>
          <w:rFonts w:ascii="Times New Roman" w:hAnsi="Times New Roman"/>
          <w:sz w:val="28"/>
          <w:szCs w:val="28"/>
        </w:rPr>
        <w:t xml:space="preserve"> </w:t>
      </w:r>
    </w:p>
    <w:p w:rsidR="00FF24ED" w:rsidRPr="00B5683A" w:rsidRDefault="00B75A03" w:rsidP="00B5683A">
      <w:pPr>
        <w:pStyle w:val="af0"/>
        <w:jc w:val="both"/>
        <w:rPr>
          <w:rFonts w:ascii="Times New Roman" w:hAnsi="Times New Roman"/>
          <w:sz w:val="28"/>
          <w:szCs w:val="28"/>
        </w:rPr>
      </w:pPr>
      <w:hyperlink r:id="rId15" w:history="1">
        <w:r w:rsidR="00FF24ED" w:rsidRPr="00B5683A">
          <w:rPr>
            <w:rStyle w:val="ab"/>
            <w:sz w:val="28"/>
            <w:szCs w:val="28"/>
          </w:rPr>
          <w:t>https://vk.com/wall-217341157_15</w:t>
        </w:r>
      </w:hyperlink>
    </w:p>
    <w:p w:rsidR="00FF24ED" w:rsidRPr="00B5683A" w:rsidRDefault="00B75A03" w:rsidP="00B5683A">
      <w:pPr>
        <w:pStyle w:val="af0"/>
        <w:jc w:val="both"/>
        <w:rPr>
          <w:rFonts w:ascii="Times New Roman" w:hAnsi="Times New Roman"/>
          <w:sz w:val="28"/>
          <w:szCs w:val="28"/>
        </w:rPr>
      </w:pPr>
      <w:hyperlink r:id="rId16" w:history="1">
        <w:r w:rsidR="00FF24ED" w:rsidRPr="00B5683A">
          <w:rPr>
            <w:rStyle w:val="ab"/>
            <w:sz w:val="28"/>
            <w:szCs w:val="28"/>
          </w:rPr>
          <w:t>https://vk.com/wall-217341157_10</w:t>
        </w:r>
      </w:hyperlink>
    </w:p>
    <w:p w:rsidR="00FF24ED" w:rsidRPr="00B5683A" w:rsidRDefault="00B75A03" w:rsidP="00B5683A">
      <w:pPr>
        <w:pStyle w:val="af0"/>
        <w:jc w:val="both"/>
        <w:rPr>
          <w:rFonts w:ascii="Times New Roman" w:hAnsi="Times New Roman"/>
          <w:sz w:val="28"/>
          <w:szCs w:val="28"/>
        </w:rPr>
      </w:pPr>
      <w:hyperlink r:id="rId17" w:history="1">
        <w:r w:rsidR="00FF24ED" w:rsidRPr="00B5683A">
          <w:rPr>
            <w:rStyle w:val="ab"/>
            <w:sz w:val="28"/>
            <w:szCs w:val="28"/>
          </w:rPr>
          <w:t>https://vk.com/wall-217486488_64</w:t>
        </w:r>
      </w:hyperlink>
    </w:p>
    <w:p w:rsidR="00FF24ED" w:rsidRPr="00B5683A" w:rsidRDefault="00B75A03" w:rsidP="00B5683A">
      <w:pPr>
        <w:pStyle w:val="af0"/>
        <w:jc w:val="both"/>
        <w:rPr>
          <w:rFonts w:ascii="Times New Roman" w:hAnsi="Times New Roman"/>
          <w:sz w:val="28"/>
          <w:szCs w:val="28"/>
        </w:rPr>
      </w:pPr>
      <w:hyperlink r:id="rId18" w:history="1">
        <w:r w:rsidR="00FF24ED" w:rsidRPr="00B5683A">
          <w:rPr>
            <w:rStyle w:val="ab"/>
            <w:sz w:val="28"/>
            <w:szCs w:val="28"/>
          </w:rPr>
          <w:t>https://vk.com/wall-217486488_66</w:t>
        </w:r>
      </w:hyperlink>
    </w:p>
    <w:p w:rsidR="00FF24ED" w:rsidRPr="00B5683A" w:rsidRDefault="00FF24ED" w:rsidP="00B5683A">
      <w:pPr>
        <w:pStyle w:val="af0"/>
        <w:jc w:val="both"/>
        <w:rPr>
          <w:rFonts w:ascii="Times New Roman" w:hAnsi="Times New Roman"/>
          <w:sz w:val="28"/>
          <w:szCs w:val="28"/>
        </w:rPr>
      </w:pPr>
      <w:r w:rsidRPr="00B5683A">
        <w:rPr>
          <w:rFonts w:ascii="Times New Roman" w:hAnsi="Times New Roman"/>
          <w:sz w:val="28"/>
          <w:szCs w:val="28"/>
        </w:rPr>
        <w:t>https://vk.com/wall-217340168_418</w:t>
      </w:r>
    </w:p>
    <w:p w:rsidR="00FF24ED" w:rsidRPr="00B5683A" w:rsidRDefault="00FF24ED" w:rsidP="00B5683A">
      <w:pPr>
        <w:pStyle w:val="af0"/>
        <w:ind w:firstLine="708"/>
        <w:jc w:val="both"/>
        <w:rPr>
          <w:rFonts w:ascii="Times New Roman" w:hAnsi="Times New Roman"/>
          <w:sz w:val="28"/>
          <w:szCs w:val="28"/>
        </w:rPr>
      </w:pPr>
      <w:r w:rsidRPr="00B5683A">
        <w:rPr>
          <w:rFonts w:ascii="Times New Roman" w:hAnsi="Times New Roman"/>
          <w:sz w:val="28"/>
          <w:szCs w:val="28"/>
        </w:rPr>
        <w:t>В рамках информирования населения по вопросам противодействия терроризму и экстремизму, поведения в чрезвычайных ситуациях через средства массовой информации в газете «Нерчинская звезда» 28 марта 2023 года № 22 размещена памятка «Ответственность за экстремизм»;</w:t>
      </w:r>
    </w:p>
    <w:p w:rsidR="00FF24ED" w:rsidRPr="00B5683A" w:rsidRDefault="00FF24ED" w:rsidP="00B5683A">
      <w:pPr>
        <w:pStyle w:val="af0"/>
        <w:ind w:firstLine="708"/>
        <w:jc w:val="both"/>
        <w:rPr>
          <w:rFonts w:ascii="Times New Roman" w:hAnsi="Times New Roman"/>
          <w:sz w:val="28"/>
          <w:szCs w:val="28"/>
        </w:rPr>
      </w:pPr>
      <w:r w:rsidRPr="00B5683A">
        <w:rPr>
          <w:rFonts w:ascii="Times New Roman" w:hAnsi="Times New Roman"/>
          <w:sz w:val="28"/>
          <w:szCs w:val="28"/>
        </w:rPr>
        <w:lastRenderedPageBreak/>
        <w:t>В 2023 году  учащиеся 1-11 класса принимали участие в мероприятиях месячника безопасности детей в школе, а также присутствовали на занятиях по профилактике экстремизма и поведению в экстремальных ситуациях (охват учащихся 1720 человек). Классные руководители регулярно проводили инструктажи с учащимися по 1-11 класс по темам: «Действия при обнаружении подозрительных взрывоопасных предметов», «Действия при угрозе террористического акта», «Правила поведения и порядок действий, если вас захватили в заложники» (охват учащихся 2970 человек).</w:t>
      </w:r>
    </w:p>
    <w:p w:rsidR="00FF24ED" w:rsidRPr="00B5683A" w:rsidRDefault="00FF24ED" w:rsidP="00B5683A">
      <w:pPr>
        <w:pStyle w:val="af0"/>
        <w:ind w:firstLine="708"/>
        <w:jc w:val="both"/>
        <w:rPr>
          <w:rFonts w:ascii="Times New Roman" w:hAnsi="Times New Roman"/>
          <w:sz w:val="28"/>
          <w:szCs w:val="28"/>
        </w:rPr>
      </w:pPr>
      <w:r w:rsidRPr="00B5683A">
        <w:rPr>
          <w:rFonts w:ascii="Times New Roman" w:hAnsi="Times New Roman"/>
          <w:sz w:val="28"/>
          <w:szCs w:val="28"/>
        </w:rPr>
        <w:t>В сентябре 2023 года и феврале  2023 года в школах проходила акция для учащихся 1-11 класса  «Телефон доверия» под девизом: «Телефон доверия – шаг к безопасности ребёнка».</w:t>
      </w:r>
    </w:p>
    <w:p w:rsidR="00FF24ED" w:rsidRPr="00B5683A" w:rsidRDefault="00FF24ED" w:rsidP="00B5683A">
      <w:pPr>
        <w:pStyle w:val="af0"/>
        <w:ind w:firstLine="708"/>
        <w:jc w:val="both"/>
        <w:rPr>
          <w:rFonts w:ascii="Times New Roman" w:hAnsi="Times New Roman"/>
          <w:sz w:val="28"/>
          <w:szCs w:val="28"/>
        </w:rPr>
      </w:pPr>
      <w:r w:rsidRPr="00B5683A">
        <w:rPr>
          <w:rFonts w:ascii="Times New Roman" w:hAnsi="Times New Roman"/>
          <w:sz w:val="28"/>
          <w:szCs w:val="28"/>
        </w:rPr>
        <w:t>В третьей и четвертой четверти во всех ОУ были организованы просветительские мероприятия на тему: «Ценности и героизм», урок «Россия – страна возможностей», «Гибридные конфликты», Урок памяти и т.д. (охват учащихся 3240 человек).</w:t>
      </w:r>
    </w:p>
    <w:p w:rsidR="00FF24ED" w:rsidRPr="00B5683A" w:rsidRDefault="00FF24ED" w:rsidP="00B5683A">
      <w:pPr>
        <w:pStyle w:val="af0"/>
        <w:ind w:firstLine="708"/>
        <w:jc w:val="both"/>
        <w:rPr>
          <w:rFonts w:ascii="Times New Roman" w:hAnsi="Times New Roman"/>
          <w:sz w:val="28"/>
          <w:szCs w:val="28"/>
        </w:rPr>
      </w:pPr>
      <w:r w:rsidRPr="00B5683A">
        <w:rPr>
          <w:rFonts w:ascii="Times New Roman" w:hAnsi="Times New Roman"/>
          <w:sz w:val="28"/>
          <w:szCs w:val="28"/>
        </w:rPr>
        <w:t>В апреле 2023 года проходили мероприятия в рамках месячника профилактики:</w:t>
      </w:r>
    </w:p>
    <w:p w:rsidR="00FF24ED" w:rsidRPr="00B5683A" w:rsidRDefault="00FF24ED" w:rsidP="00B5683A">
      <w:pPr>
        <w:pStyle w:val="af0"/>
        <w:ind w:firstLine="708"/>
        <w:jc w:val="both"/>
        <w:rPr>
          <w:rFonts w:ascii="Times New Roman" w:hAnsi="Times New Roman"/>
          <w:sz w:val="28"/>
          <w:szCs w:val="28"/>
        </w:rPr>
      </w:pPr>
      <w:r w:rsidRPr="00B5683A">
        <w:rPr>
          <w:rFonts w:ascii="Times New Roman" w:hAnsi="Times New Roman"/>
          <w:sz w:val="28"/>
          <w:szCs w:val="28"/>
        </w:rPr>
        <w:t>7–11 класс - лекция «Ответственность несовершеннолетних за участие в несанкционированных акциях и беспорядках» (охват 345 человек).</w:t>
      </w:r>
    </w:p>
    <w:p w:rsidR="00FF24ED" w:rsidRPr="00B5683A" w:rsidRDefault="00FF24ED" w:rsidP="00B5683A">
      <w:pPr>
        <w:pStyle w:val="af0"/>
        <w:ind w:firstLine="708"/>
        <w:jc w:val="both"/>
        <w:rPr>
          <w:rFonts w:ascii="Times New Roman" w:hAnsi="Times New Roman"/>
          <w:sz w:val="28"/>
          <w:szCs w:val="28"/>
        </w:rPr>
      </w:pPr>
      <w:r w:rsidRPr="00B5683A">
        <w:rPr>
          <w:rFonts w:ascii="Times New Roman" w:hAnsi="Times New Roman"/>
          <w:sz w:val="28"/>
          <w:szCs w:val="28"/>
        </w:rPr>
        <w:t>5–11 класс - проведение диагностики: личность подростка и его социальные связи (охват 460 человек).</w:t>
      </w:r>
    </w:p>
    <w:p w:rsidR="00FF24ED" w:rsidRPr="00B5683A" w:rsidRDefault="00FF24ED" w:rsidP="00B5683A">
      <w:pPr>
        <w:pStyle w:val="af0"/>
        <w:ind w:firstLine="708"/>
        <w:jc w:val="both"/>
        <w:rPr>
          <w:rFonts w:ascii="Times New Roman" w:hAnsi="Times New Roman"/>
          <w:sz w:val="28"/>
          <w:szCs w:val="28"/>
        </w:rPr>
      </w:pPr>
      <w:r w:rsidRPr="00B5683A">
        <w:rPr>
          <w:rFonts w:ascii="Times New Roman" w:hAnsi="Times New Roman"/>
          <w:sz w:val="28"/>
          <w:szCs w:val="28"/>
        </w:rPr>
        <w:t>В целях популяризации  военнослужащих, выполняющих свои задачи, погибших при выполнении боевых  и специальных задач на территориях Луганской Народной Республики, Донецкой Народной Республики и Украины размещены материалы «Память жива» ( № 6 от 27.01.2023), «Памяти героя посвящается» ( № 9 от 07.02.2023), « В память о герое»» ( № 14 от 28.02.2023), « Мы будем хранить память» ( № 32 от 02.05.2023).</w:t>
      </w:r>
    </w:p>
    <w:p w:rsidR="00FF24ED" w:rsidRPr="00B5683A" w:rsidRDefault="00FF24ED" w:rsidP="00B5683A">
      <w:pPr>
        <w:pStyle w:val="af0"/>
        <w:ind w:firstLine="708"/>
        <w:jc w:val="both"/>
        <w:rPr>
          <w:rFonts w:ascii="Times New Roman" w:hAnsi="Times New Roman"/>
          <w:sz w:val="28"/>
          <w:szCs w:val="28"/>
        </w:rPr>
      </w:pPr>
      <w:r w:rsidRPr="00B5683A">
        <w:rPr>
          <w:rFonts w:ascii="Times New Roman" w:hAnsi="Times New Roman"/>
          <w:sz w:val="28"/>
          <w:szCs w:val="28"/>
        </w:rPr>
        <w:t>В рамках профилактики терроризма на территории муниципального района "Нерчинский район" реализуется муниципальная программа "Профилактика терроризма и экстремизма на территории муниципального района "Нерчинский район». Объем запланированных   на текущий год денежных средств в сфере профилактики терроризма составил 140 тыс. рублей.  Объем выделенных денежных средств    на текущий год  в сфере профилактики терроризма составил 40 тыс. рублей. Объем освоенных средств на отчетную дату в ходе реализации программы в сфере профилактики терроризма составил 40  тыс. рублей.  Данные средства были использованы на  информирование населения по вопросам противодействия терроризму и экстремизму, поведения в чрезвычайных ситуациях через газету «Нерчинская звезда», приобретение баннеров по теме профилактика терроризма,  организация и проведение круглого стола .</w:t>
      </w:r>
    </w:p>
    <w:p w:rsidR="00FF24ED" w:rsidRPr="00B5683A" w:rsidRDefault="00FF24ED" w:rsidP="00B5683A">
      <w:pPr>
        <w:pStyle w:val="af0"/>
        <w:ind w:firstLine="708"/>
        <w:jc w:val="both"/>
        <w:rPr>
          <w:rFonts w:ascii="Times New Roman" w:hAnsi="Times New Roman"/>
          <w:sz w:val="28"/>
          <w:szCs w:val="28"/>
        </w:rPr>
      </w:pPr>
      <w:r w:rsidRPr="00B5683A">
        <w:rPr>
          <w:rFonts w:ascii="Times New Roman" w:hAnsi="Times New Roman"/>
          <w:sz w:val="28"/>
          <w:szCs w:val="28"/>
        </w:rPr>
        <w:t>Организованная в районе система мониторинга, в целом, способствует более предметному определению приоритетов в профилактической работе по профилактике терроризма, а также принятии необходимых мер по устранению террористических угроз.</w:t>
      </w:r>
    </w:p>
    <w:p w:rsidR="00A500D1" w:rsidRPr="00B5683A" w:rsidRDefault="00A500D1" w:rsidP="00B5683A">
      <w:pPr>
        <w:spacing w:after="0" w:line="240" w:lineRule="auto"/>
        <w:ind w:firstLine="709"/>
        <w:jc w:val="both"/>
        <w:rPr>
          <w:rFonts w:ascii="Times New Roman" w:hAnsi="Times New Roman" w:cs="Times New Roman"/>
          <w:sz w:val="28"/>
          <w:szCs w:val="28"/>
        </w:rPr>
      </w:pPr>
    </w:p>
    <w:p w:rsidR="00AE4506" w:rsidRPr="00B5683A" w:rsidRDefault="005E18CA" w:rsidP="00B5683A">
      <w:pPr>
        <w:shd w:val="clear" w:color="auto" w:fill="FFFFFF"/>
        <w:spacing w:after="0" w:line="240" w:lineRule="auto"/>
        <w:ind w:firstLine="709"/>
        <w:jc w:val="both"/>
        <w:rPr>
          <w:rFonts w:ascii="Times New Roman" w:eastAsia="Times New Roman" w:hAnsi="Times New Roman" w:cs="Times New Roman"/>
          <w:b/>
          <w:i/>
          <w:sz w:val="28"/>
          <w:szCs w:val="28"/>
          <w:lang w:eastAsia="ru-RU"/>
        </w:rPr>
      </w:pPr>
      <w:bookmarkStart w:id="7" w:name="dst101313"/>
      <w:bookmarkEnd w:id="7"/>
      <w:r w:rsidRPr="00B5683A">
        <w:rPr>
          <w:rFonts w:ascii="Times New Roman" w:eastAsia="Times New Roman" w:hAnsi="Times New Roman" w:cs="Times New Roman"/>
          <w:b/>
          <w:i/>
          <w:sz w:val="28"/>
          <w:szCs w:val="28"/>
          <w:lang w:eastAsia="ru-RU"/>
        </w:rPr>
        <w:t>9</w:t>
      </w:r>
      <w:r w:rsidR="00AE4506" w:rsidRPr="00B5683A">
        <w:rPr>
          <w:rFonts w:ascii="Times New Roman" w:eastAsia="Times New Roman" w:hAnsi="Times New Roman" w:cs="Times New Roman"/>
          <w:b/>
          <w:i/>
          <w:sz w:val="28"/>
          <w:szCs w:val="28"/>
          <w:lang w:eastAsia="ru-RU"/>
        </w:rPr>
        <w:t xml:space="preserve">) разработка и осуществление мер, направленных на укрепление межнационального и межконфессионального согласия, поддержку и развитие языков и культуры народов Российской Федерации, проживающих на территории муниципального района, </w:t>
      </w:r>
      <w:r w:rsidR="00891B57" w:rsidRPr="00B5683A">
        <w:rPr>
          <w:rFonts w:ascii="Times New Roman" w:eastAsia="Times New Roman" w:hAnsi="Times New Roman" w:cs="Times New Roman"/>
          <w:b/>
          <w:i/>
          <w:sz w:val="28"/>
          <w:szCs w:val="28"/>
          <w:lang w:eastAsia="ru-RU"/>
        </w:rPr>
        <w:t xml:space="preserve"> сельских поселений, </w:t>
      </w:r>
      <w:r w:rsidR="00AE4506" w:rsidRPr="00B5683A">
        <w:rPr>
          <w:rFonts w:ascii="Times New Roman" w:eastAsia="Times New Roman" w:hAnsi="Times New Roman" w:cs="Times New Roman"/>
          <w:b/>
          <w:i/>
          <w:sz w:val="28"/>
          <w:szCs w:val="28"/>
          <w:lang w:eastAsia="ru-RU"/>
        </w:rPr>
        <w:t>реализацию прав коренных малочисленных народов и других национальных меньшинств, обеспечение социальной и культурной адаптации мигрантов, профилактику межнациональных (межэтнических) конфликтов;</w:t>
      </w:r>
    </w:p>
    <w:p w:rsidR="00017EDA" w:rsidRPr="00B5683A" w:rsidRDefault="00CB4ED1" w:rsidP="00B5683A">
      <w:pPr>
        <w:spacing w:after="0" w:line="240" w:lineRule="auto"/>
        <w:ind w:firstLine="709"/>
        <w:jc w:val="both"/>
        <w:rPr>
          <w:rFonts w:ascii="Times New Roman" w:hAnsi="Times New Roman" w:cs="Times New Roman"/>
          <w:sz w:val="28"/>
          <w:szCs w:val="28"/>
        </w:rPr>
      </w:pPr>
      <w:r w:rsidRPr="00B5683A">
        <w:rPr>
          <w:rFonts w:ascii="Times New Roman" w:hAnsi="Times New Roman" w:cs="Times New Roman"/>
          <w:sz w:val="28"/>
          <w:szCs w:val="28"/>
        </w:rPr>
        <w:t>В мероприятиях, проводимых учреждениями культуры в течение года участвуют дети других национальностей, проживающих в районе (армяне, узбеки, таджики, азербайджанцы и др.). Межэтнические отношения ровные. Подразделений на национальности нет. Конфликтов на национальной почве нет.</w:t>
      </w:r>
    </w:p>
    <w:p w:rsidR="00B01652" w:rsidRPr="00B5683A" w:rsidRDefault="005E18CA" w:rsidP="00B5683A">
      <w:pPr>
        <w:spacing w:after="0" w:line="240" w:lineRule="auto"/>
        <w:ind w:firstLine="709"/>
        <w:jc w:val="both"/>
        <w:rPr>
          <w:rFonts w:ascii="Times New Roman" w:eastAsia="Times New Roman" w:hAnsi="Times New Roman" w:cs="Times New Roman"/>
          <w:sz w:val="28"/>
          <w:szCs w:val="28"/>
        </w:rPr>
      </w:pPr>
      <w:bookmarkStart w:id="8" w:name="dst100147"/>
      <w:bookmarkEnd w:id="8"/>
      <w:r w:rsidRPr="00B5683A">
        <w:rPr>
          <w:rFonts w:ascii="Times New Roman" w:eastAsia="Times New Roman" w:hAnsi="Times New Roman" w:cs="Times New Roman"/>
          <w:b/>
          <w:i/>
          <w:sz w:val="28"/>
          <w:szCs w:val="28"/>
          <w:lang w:eastAsia="ru-RU"/>
        </w:rPr>
        <w:t>10</w:t>
      </w:r>
      <w:r w:rsidR="00B01652" w:rsidRPr="00B5683A">
        <w:rPr>
          <w:rFonts w:ascii="Times New Roman" w:eastAsia="Times New Roman" w:hAnsi="Times New Roman" w:cs="Times New Roman"/>
          <w:b/>
          <w:i/>
          <w:sz w:val="28"/>
          <w:szCs w:val="28"/>
          <w:lang w:eastAsia="ru-RU"/>
        </w:rPr>
        <w:t>) участие в предупреждении и ликвидации последствий чрезвычайных ситуаций на территории муниципального района, в границах сельских поселений:</w:t>
      </w:r>
      <w:r w:rsidR="00B01652" w:rsidRPr="00B5683A">
        <w:rPr>
          <w:rFonts w:ascii="Times New Roman" w:eastAsia="Times New Roman" w:hAnsi="Times New Roman" w:cs="Times New Roman"/>
          <w:sz w:val="28"/>
          <w:szCs w:val="28"/>
        </w:rPr>
        <w:t xml:space="preserve"> </w:t>
      </w:r>
    </w:p>
    <w:p w:rsidR="00EC10C3" w:rsidRPr="00B5683A" w:rsidRDefault="00EC10C3" w:rsidP="00B5683A">
      <w:pPr>
        <w:spacing w:after="0" w:line="240" w:lineRule="auto"/>
        <w:ind w:firstLine="708"/>
        <w:jc w:val="both"/>
        <w:rPr>
          <w:rFonts w:ascii="Times New Roman" w:eastAsia="Calibri" w:hAnsi="Times New Roman" w:cs="Times New Roman"/>
          <w:sz w:val="28"/>
          <w:szCs w:val="28"/>
        </w:rPr>
      </w:pPr>
      <w:r w:rsidRPr="00B5683A">
        <w:rPr>
          <w:rFonts w:ascii="Times New Roman" w:eastAsia="Times New Roman" w:hAnsi="Times New Roman" w:cs="Times New Roman"/>
          <w:sz w:val="28"/>
          <w:szCs w:val="28"/>
        </w:rPr>
        <w:t xml:space="preserve">В 2023 году было проведено 15 заседаний КЧС, на которых рассматривались вопросы подготовки, профилактики и борьбы с природными пожарами, паводками, подготовке к новому отопительному сезону и другие вопросы, касающиеся обеспечения жизнедеятельности населения, а так же 1 заседание </w:t>
      </w:r>
      <w:r w:rsidRPr="00B5683A">
        <w:rPr>
          <w:rFonts w:ascii="Times New Roman" w:eastAsia="Calibri" w:hAnsi="Times New Roman" w:cs="Times New Roman"/>
          <w:sz w:val="28"/>
          <w:szCs w:val="28"/>
        </w:rPr>
        <w:t>оперативного штаба по контролю за ходом аварийно-восстановительных мероприятий и принятия оперативных мер по предупреждению и ликвидации чрезвычайной ситуации и 1 протокол рабочего совещания.</w:t>
      </w:r>
    </w:p>
    <w:p w:rsidR="00EC10C3" w:rsidRPr="00B5683A" w:rsidRDefault="00EC10C3" w:rsidP="00B5683A">
      <w:pPr>
        <w:spacing w:after="0" w:line="240" w:lineRule="auto"/>
        <w:ind w:firstLine="709"/>
        <w:jc w:val="both"/>
        <w:rPr>
          <w:rFonts w:ascii="Times New Roman" w:eastAsia="Times New Roman" w:hAnsi="Times New Roman" w:cs="Times New Roman"/>
          <w:sz w:val="28"/>
          <w:szCs w:val="28"/>
        </w:rPr>
      </w:pPr>
      <w:r w:rsidRPr="00B5683A">
        <w:rPr>
          <w:rFonts w:ascii="Times New Roman" w:eastAsia="Times New Roman" w:hAnsi="Times New Roman" w:cs="Times New Roman"/>
          <w:sz w:val="28"/>
          <w:szCs w:val="28"/>
        </w:rPr>
        <w:t xml:space="preserve">За прошедший период режим функционирования «Чрезвычайная ситуация» не вводился, 14 мая 2023 года введен режим функционирования «Повышенная готовность» - в связи с аварийностью временного мото-пешеходного моста через реку Нерча в пгт Приисковый </w:t>
      </w:r>
      <w:r w:rsidRPr="00B5683A">
        <w:rPr>
          <w:rFonts w:ascii="Times New Roman" w:eastAsia="Calibri" w:hAnsi="Times New Roman" w:cs="Times New Roman"/>
          <w:sz w:val="28"/>
          <w:szCs w:val="28"/>
        </w:rPr>
        <w:t>на территории муниципального района «Нерчинский район» (действует по настоящее время)</w:t>
      </w:r>
      <w:r w:rsidRPr="00B5683A">
        <w:rPr>
          <w:rFonts w:ascii="Times New Roman" w:eastAsia="Times New Roman" w:hAnsi="Times New Roman" w:cs="Times New Roman"/>
          <w:sz w:val="28"/>
          <w:szCs w:val="28"/>
        </w:rPr>
        <w:t>.</w:t>
      </w:r>
    </w:p>
    <w:p w:rsidR="00EC10C3" w:rsidRPr="00B5683A" w:rsidRDefault="00EC10C3" w:rsidP="00B5683A">
      <w:pPr>
        <w:spacing w:after="0" w:line="240" w:lineRule="auto"/>
        <w:ind w:firstLine="709"/>
        <w:jc w:val="both"/>
        <w:rPr>
          <w:rFonts w:ascii="Times New Roman" w:eastAsia="Times New Roman" w:hAnsi="Times New Roman" w:cs="Times New Roman"/>
          <w:sz w:val="28"/>
          <w:szCs w:val="28"/>
        </w:rPr>
      </w:pPr>
      <w:r w:rsidRPr="00B5683A">
        <w:rPr>
          <w:rFonts w:ascii="Times New Roman" w:eastAsia="Times New Roman" w:hAnsi="Times New Roman" w:cs="Times New Roman"/>
          <w:sz w:val="28"/>
          <w:szCs w:val="28"/>
        </w:rPr>
        <w:t>Уменьшилось количество и площадь лесных пожаров, благодаря совместным действиям органов местного самоуправления поселений района, лесной службы, ОМВД России по Нерчинскому району, Нерчинского пожарного гарнизона и населения в тушении возникающих природных пожаров удалось стабилизировать пожарную обстановку в районе и не допустить перехода пожаров на населённые пункты.</w:t>
      </w:r>
    </w:p>
    <w:p w:rsidR="00EC10C3" w:rsidRPr="00B5683A" w:rsidRDefault="00EC10C3" w:rsidP="00B5683A">
      <w:pPr>
        <w:spacing w:after="0" w:line="240" w:lineRule="auto"/>
        <w:ind w:firstLine="851"/>
        <w:jc w:val="both"/>
        <w:rPr>
          <w:rFonts w:ascii="Times New Roman" w:eastAsia="Calibri" w:hAnsi="Times New Roman" w:cs="Times New Roman"/>
          <w:sz w:val="28"/>
          <w:szCs w:val="28"/>
        </w:rPr>
      </w:pPr>
      <w:r w:rsidRPr="00B5683A">
        <w:rPr>
          <w:rFonts w:ascii="Times New Roman" w:eastAsia="Times New Roman" w:hAnsi="Times New Roman" w:cs="Times New Roman"/>
          <w:sz w:val="28"/>
          <w:szCs w:val="28"/>
        </w:rPr>
        <w:t>Социально неблагополучным семьям, инвалидам, семьям в социальноопасном положении, малоимущим семьям и т.п. были установлены пожарные извещатели в 2022 году. Всего по Нерчинскому району 1516 шт. Продолжалась работа по защите населённых пунктов от природных пожаров: опашка населённых пунктов и отжиг между минерализированными полосами, как огневым, так и безогневым способом, уборка сухой растительности, свалок</w:t>
      </w:r>
      <w:r w:rsidRPr="00B5683A">
        <w:rPr>
          <w:rFonts w:ascii="Times New Roman" w:eastAsia="Calibri" w:hAnsi="Times New Roman" w:cs="Times New Roman"/>
          <w:sz w:val="28"/>
          <w:szCs w:val="28"/>
        </w:rPr>
        <w:t xml:space="preserve">, приняты муниципальные нормативные правовые </w:t>
      </w:r>
      <w:r w:rsidRPr="00B5683A">
        <w:rPr>
          <w:rFonts w:ascii="Times New Roman" w:eastAsia="Calibri" w:hAnsi="Times New Roman" w:cs="Times New Roman"/>
          <w:sz w:val="28"/>
          <w:szCs w:val="28"/>
        </w:rPr>
        <w:lastRenderedPageBreak/>
        <w:t>акты о первоочередных мерах по подготовке к пожароопасному сезону, запрещено выжигание сухой травянистой растительности, стерни, пожнивных остатков на землях сельскохозяйственного назначения и землях запаса, разведение костров на полях, а также в полосах отвода автомобильных и железных дорог, определены собственники или пользователи участков, смежных с лесным фондом (сенокосы, пастбища, пашни, животноводческие стоянки, заимки), ответственные за недопущение проведения неконтролируемых палов, приведены все источники наружного противопожарного водоснабжения в исправное состояние и усилена профилактическая работа с населением, заключены договорные отношения с организациями, ИП на случаи подвоза воды во время пожаров, организованы и проведены собрания коллективов, сходы граждан на которых рассмотрены вопросы проведения противопожарных мероприятий и обеспечение защиты населенных пунктов, жилых домов и объектов экономики от угроз перехода природных пожаров и т.д.</w:t>
      </w:r>
    </w:p>
    <w:p w:rsidR="00EC10C3" w:rsidRPr="00B5683A" w:rsidRDefault="00EC10C3" w:rsidP="00B5683A">
      <w:pPr>
        <w:pStyle w:val="af0"/>
        <w:jc w:val="both"/>
        <w:rPr>
          <w:color w:val="FF0000"/>
        </w:rPr>
      </w:pPr>
      <w:r w:rsidRPr="00B5683A">
        <w:rPr>
          <w:rFonts w:ascii="Times New Roman" w:hAnsi="Times New Roman"/>
          <w:sz w:val="28"/>
          <w:szCs w:val="28"/>
        </w:rPr>
        <w:t xml:space="preserve">            Из бюджета муниципального района по статье «предупреждение и ликвидация ЧС» было израсходовано 2 млн. рублей.</w:t>
      </w:r>
      <w:r w:rsidRPr="00B5683A">
        <w:rPr>
          <w:rFonts w:ascii="Times New Roman" w:hAnsi="Times New Roman"/>
          <w:color w:val="FF0000"/>
          <w:sz w:val="28"/>
          <w:szCs w:val="28"/>
        </w:rPr>
        <w:t xml:space="preserve"> </w:t>
      </w:r>
    </w:p>
    <w:p w:rsidR="00AE4506" w:rsidRPr="00B5683A" w:rsidRDefault="00AE4506" w:rsidP="00B5683A">
      <w:pPr>
        <w:shd w:val="clear" w:color="auto" w:fill="FFFFFF"/>
        <w:spacing w:after="0" w:line="240" w:lineRule="auto"/>
        <w:ind w:firstLine="709"/>
        <w:jc w:val="both"/>
        <w:rPr>
          <w:rFonts w:ascii="Times New Roman" w:eastAsia="Times New Roman" w:hAnsi="Times New Roman" w:cs="Times New Roman"/>
          <w:b/>
          <w:i/>
          <w:sz w:val="28"/>
          <w:szCs w:val="28"/>
          <w:lang w:eastAsia="ru-RU"/>
        </w:rPr>
      </w:pPr>
    </w:p>
    <w:p w:rsidR="00AE4506" w:rsidRPr="00B5683A" w:rsidRDefault="006464D1" w:rsidP="00B5683A">
      <w:pPr>
        <w:shd w:val="clear" w:color="auto" w:fill="FFFFFF"/>
        <w:spacing w:after="0" w:line="240" w:lineRule="auto"/>
        <w:ind w:firstLine="709"/>
        <w:jc w:val="both"/>
        <w:rPr>
          <w:rFonts w:ascii="Times New Roman" w:eastAsia="Times New Roman" w:hAnsi="Times New Roman" w:cs="Times New Roman"/>
          <w:b/>
          <w:i/>
          <w:sz w:val="28"/>
          <w:szCs w:val="28"/>
          <w:lang w:eastAsia="ru-RU"/>
        </w:rPr>
      </w:pPr>
      <w:bookmarkStart w:id="9" w:name="dst100148"/>
      <w:bookmarkEnd w:id="9"/>
      <w:r w:rsidRPr="00B5683A">
        <w:rPr>
          <w:rFonts w:ascii="Times New Roman" w:eastAsia="Times New Roman" w:hAnsi="Times New Roman" w:cs="Times New Roman"/>
          <w:b/>
          <w:i/>
          <w:sz w:val="28"/>
          <w:szCs w:val="28"/>
          <w:lang w:eastAsia="ru-RU"/>
        </w:rPr>
        <w:t>1</w:t>
      </w:r>
      <w:r w:rsidR="005E18CA" w:rsidRPr="00B5683A">
        <w:rPr>
          <w:rFonts w:ascii="Times New Roman" w:eastAsia="Times New Roman" w:hAnsi="Times New Roman" w:cs="Times New Roman"/>
          <w:b/>
          <w:i/>
          <w:sz w:val="28"/>
          <w:szCs w:val="28"/>
          <w:lang w:eastAsia="ru-RU"/>
        </w:rPr>
        <w:t>1</w:t>
      </w:r>
      <w:r w:rsidR="00AE4506" w:rsidRPr="00B5683A">
        <w:rPr>
          <w:rFonts w:ascii="Times New Roman" w:eastAsia="Times New Roman" w:hAnsi="Times New Roman" w:cs="Times New Roman"/>
          <w:b/>
          <w:i/>
          <w:sz w:val="28"/>
          <w:szCs w:val="28"/>
          <w:lang w:eastAsia="ru-RU"/>
        </w:rPr>
        <w:t xml:space="preserve">) организация охраны общественного порядка на территории муниципального района муниципальной </w:t>
      </w:r>
      <w:r w:rsidR="000C5F91" w:rsidRPr="00B5683A">
        <w:rPr>
          <w:rFonts w:ascii="Times New Roman" w:eastAsia="Times New Roman" w:hAnsi="Times New Roman" w:cs="Times New Roman"/>
          <w:b/>
          <w:i/>
          <w:sz w:val="28"/>
          <w:szCs w:val="28"/>
          <w:lang w:eastAsia="ru-RU"/>
        </w:rPr>
        <w:t>полицией</w:t>
      </w:r>
      <w:r w:rsidR="00AE4506" w:rsidRPr="00B5683A">
        <w:rPr>
          <w:rFonts w:ascii="Times New Roman" w:eastAsia="Times New Roman" w:hAnsi="Times New Roman" w:cs="Times New Roman"/>
          <w:b/>
          <w:i/>
          <w:sz w:val="28"/>
          <w:szCs w:val="28"/>
          <w:lang w:eastAsia="ru-RU"/>
        </w:rPr>
        <w:t>;</w:t>
      </w:r>
    </w:p>
    <w:p w:rsidR="00FF36A4" w:rsidRPr="00B5683A" w:rsidRDefault="00563AE4" w:rsidP="00B5683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B5683A">
        <w:rPr>
          <w:rFonts w:ascii="Times New Roman" w:eastAsia="Times New Roman" w:hAnsi="Times New Roman" w:cs="Times New Roman"/>
          <w:sz w:val="28"/>
          <w:szCs w:val="28"/>
          <w:lang w:eastAsia="ru-RU"/>
        </w:rPr>
        <w:t xml:space="preserve">Муниципальная </w:t>
      </w:r>
      <w:r w:rsidR="000C5F91" w:rsidRPr="00B5683A">
        <w:rPr>
          <w:rFonts w:ascii="Times New Roman" w:eastAsia="Times New Roman" w:hAnsi="Times New Roman" w:cs="Times New Roman"/>
          <w:sz w:val="28"/>
          <w:szCs w:val="28"/>
          <w:lang w:eastAsia="ru-RU"/>
        </w:rPr>
        <w:t>полиция</w:t>
      </w:r>
      <w:r w:rsidRPr="00B5683A">
        <w:rPr>
          <w:rFonts w:ascii="Times New Roman" w:eastAsia="Times New Roman" w:hAnsi="Times New Roman" w:cs="Times New Roman"/>
          <w:sz w:val="28"/>
          <w:szCs w:val="28"/>
          <w:lang w:eastAsia="ru-RU"/>
        </w:rPr>
        <w:t xml:space="preserve"> на территории района отсутствует </w:t>
      </w:r>
    </w:p>
    <w:p w:rsidR="00AA50AA" w:rsidRPr="00B5683A" w:rsidRDefault="00AA50AA" w:rsidP="00B5683A">
      <w:pPr>
        <w:shd w:val="clear" w:color="auto" w:fill="FFFFFF"/>
        <w:spacing w:after="0" w:line="240" w:lineRule="auto"/>
        <w:ind w:firstLine="709"/>
        <w:jc w:val="both"/>
        <w:rPr>
          <w:rFonts w:ascii="Times New Roman" w:eastAsia="Times New Roman" w:hAnsi="Times New Roman" w:cs="Times New Roman"/>
          <w:sz w:val="28"/>
          <w:szCs w:val="28"/>
          <w:lang w:eastAsia="ru-RU"/>
        </w:rPr>
      </w:pPr>
    </w:p>
    <w:p w:rsidR="00AE4506" w:rsidRPr="00B5683A" w:rsidRDefault="006464D1" w:rsidP="00B5683A">
      <w:pPr>
        <w:shd w:val="clear" w:color="auto" w:fill="FFFFFF"/>
        <w:spacing w:after="0" w:line="240" w:lineRule="auto"/>
        <w:ind w:firstLine="709"/>
        <w:jc w:val="both"/>
        <w:rPr>
          <w:rFonts w:ascii="Times New Roman" w:eastAsia="Times New Roman" w:hAnsi="Times New Roman" w:cs="Times New Roman"/>
          <w:b/>
          <w:i/>
          <w:sz w:val="28"/>
          <w:szCs w:val="28"/>
          <w:lang w:eastAsia="ru-RU"/>
        </w:rPr>
      </w:pPr>
      <w:bookmarkStart w:id="10" w:name="dst274"/>
      <w:bookmarkEnd w:id="10"/>
      <w:r w:rsidRPr="00B5683A">
        <w:rPr>
          <w:rFonts w:ascii="Times New Roman" w:eastAsia="Times New Roman" w:hAnsi="Times New Roman" w:cs="Times New Roman"/>
          <w:b/>
          <w:i/>
          <w:sz w:val="28"/>
          <w:szCs w:val="28"/>
          <w:lang w:eastAsia="ru-RU"/>
        </w:rPr>
        <w:t>1</w:t>
      </w:r>
      <w:r w:rsidR="005E18CA" w:rsidRPr="00B5683A">
        <w:rPr>
          <w:rFonts w:ascii="Times New Roman" w:eastAsia="Times New Roman" w:hAnsi="Times New Roman" w:cs="Times New Roman"/>
          <w:b/>
          <w:i/>
          <w:sz w:val="28"/>
          <w:szCs w:val="28"/>
          <w:lang w:eastAsia="ru-RU"/>
        </w:rPr>
        <w:t>2</w:t>
      </w:r>
      <w:r w:rsidR="00AE4506" w:rsidRPr="00B5683A">
        <w:rPr>
          <w:rFonts w:ascii="Times New Roman" w:eastAsia="Times New Roman" w:hAnsi="Times New Roman" w:cs="Times New Roman"/>
          <w:b/>
          <w:i/>
          <w:sz w:val="28"/>
          <w:szCs w:val="28"/>
          <w:lang w:eastAsia="ru-RU"/>
        </w:rPr>
        <w:t>) предоставление помещения для работы на обслуживаемом административном участке муниципального района сотруднику, замещающему должность участкового уполномоченного полиции;</w:t>
      </w:r>
    </w:p>
    <w:p w:rsidR="00563AE4" w:rsidRPr="00B5683A" w:rsidRDefault="00563AE4" w:rsidP="00B5683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B5683A">
        <w:rPr>
          <w:rFonts w:ascii="Times New Roman" w:eastAsia="Times New Roman" w:hAnsi="Times New Roman" w:cs="Times New Roman"/>
          <w:sz w:val="28"/>
          <w:szCs w:val="28"/>
          <w:lang w:eastAsia="ru-RU"/>
        </w:rPr>
        <w:t>Помещения предоставляются главами городских и сельских поселений</w:t>
      </w:r>
      <w:r w:rsidR="000C5F91" w:rsidRPr="00B5683A">
        <w:rPr>
          <w:rFonts w:ascii="Times New Roman" w:eastAsia="Times New Roman" w:hAnsi="Times New Roman" w:cs="Times New Roman"/>
          <w:sz w:val="28"/>
          <w:szCs w:val="28"/>
          <w:lang w:eastAsia="ru-RU"/>
        </w:rPr>
        <w:t>,</w:t>
      </w:r>
      <w:r w:rsidR="006C48DA" w:rsidRPr="00B5683A">
        <w:rPr>
          <w:rFonts w:ascii="Times New Roman" w:eastAsia="Times New Roman" w:hAnsi="Times New Roman" w:cs="Times New Roman"/>
          <w:sz w:val="28"/>
          <w:szCs w:val="28"/>
          <w:lang w:eastAsia="ru-RU"/>
        </w:rPr>
        <w:t xml:space="preserve"> в основном</w:t>
      </w:r>
      <w:r w:rsidR="000C5F91" w:rsidRPr="00B5683A">
        <w:rPr>
          <w:rFonts w:ascii="Times New Roman" w:eastAsia="Times New Roman" w:hAnsi="Times New Roman" w:cs="Times New Roman"/>
          <w:sz w:val="28"/>
          <w:szCs w:val="28"/>
          <w:lang w:eastAsia="ru-RU"/>
        </w:rPr>
        <w:t>,</w:t>
      </w:r>
      <w:r w:rsidR="006C48DA" w:rsidRPr="00B5683A">
        <w:rPr>
          <w:rFonts w:ascii="Times New Roman" w:eastAsia="Times New Roman" w:hAnsi="Times New Roman" w:cs="Times New Roman"/>
          <w:sz w:val="28"/>
          <w:szCs w:val="28"/>
          <w:lang w:eastAsia="ru-RU"/>
        </w:rPr>
        <w:t xml:space="preserve"> в зданиях администраций поселений</w:t>
      </w:r>
      <w:r w:rsidRPr="00B5683A">
        <w:rPr>
          <w:rFonts w:ascii="Times New Roman" w:eastAsia="Times New Roman" w:hAnsi="Times New Roman" w:cs="Times New Roman"/>
          <w:sz w:val="28"/>
          <w:szCs w:val="28"/>
          <w:lang w:eastAsia="ru-RU"/>
        </w:rPr>
        <w:t>.</w:t>
      </w:r>
    </w:p>
    <w:p w:rsidR="00AA50AA" w:rsidRPr="00B5683A" w:rsidRDefault="00AA50AA" w:rsidP="00B5683A">
      <w:pPr>
        <w:shd w:val="clear" w:color="auto" w:fill="FFFFFF"/>
        <w:spacing w:after="0" w:line="240" w:lineRule="auto"/>
        <w:ind w:firstLine="709"/>
        <w:jc w:val="both"/>
        <w:rPr>
          <w:rFonts w:ascii="Times New Roman" w:eastAsia="Times New Roman" w:hAnsi="Times New Roman" w:cs="Times New Roman"/>
          <w:sz w:val="28"/>
          <w:szCs w:val="28"/>
          <w:lang w:eastAsia="ru-RU"/>
        </w:rPr>
      </w:pPr>
    </w:p>
    <w:p w:rsidR="00C22C98" w:rsidRPr="00B5683A" w:rsidRDefault="00C22C98" w:rsidP="00B5683A">
      <w:pPr>
        <w:shd w:val="clear" w:color="auto" w:fill="FFFFFF"/>
        <w:spacing w:after="0" w:line="240" w:lineRule="auto"/>
        <w:ind w:firstLine="709"/>
        <w:jc w:val="both"/>
        <w:rPr>
          <w:rFonts w:ascii="Times New Roman" w:eastAsia="Times New Roman" w:hAnsi="Times New Roman"/>
          <w:b/>
          <w:i/>
          <w:sz w:val="28"/>
          <w:szCs w:val="28"/>
          <w:lang w:eastAsia="ru-RU"/>
        </w:rPr>
      </w:pPr>
      <w:bookmarkStart w:id="11" w:name="dst275"/>
      <w:bookmarkStart w:id="12" w:name="dst100149"/>
      <w:bookmarkEnd w:id="11"/>
      <w:bookmarkEnd w:id="12"/>
      <w:r w:rsidRPr="00B5683A">
        <w:rPr>
          <w:rFonts w:ascii="Times New Roman" w:eastAsia="Times New Roman" w:hAnsi="Times New Roman"/>
          <w:b/>
          <w:i/>
          <w:sz w:val="28"/>
          <w:szCs w:val="28"/>
          <w:lang w:eastAsia="ru-RU"/>
        </w:rPr>
        <w:t>13) организация мероприятий межпоселенческого характера по охране окружающей среды;</w:t>
      </w:r>
    </w:p>
    <w:p w:rsidR="00C22C98" w:rsidRPr="00B5683A" w:rsidRDefault="00C22C98" w:rsidP="00B5683A">
      <w:pPr>
        <w:spacing w:after="0" w:line="240" w:lineRule="auto"/>
        <w:ind w:firstLine="709"/>
        <w:jc w:val="both"/>
        <w:rPr>
          <w:rFonts w:ascii="Times New Roman" w:hAnsi="Times New Roman"/>
          <w:sz w:val="28"/>
          <w:szCs w:val="28"/>
        </w:rPr>
      </w:pPr>
      <w:r w:rsidRPr="00B5683A">
        <w:rPr>
          <w:rFonts w:ascii="Times New Roman" w:hAnsi="Times New Roman"/>
          <w:sz w:val="28"/>
          <w:szCs w:val="28"/>
        </w:rPr>
        <w:t xml:space="preserve">Согласно Федерального закона от 24.06.1998 N 89-ФЗ "Об отходах производства и потребления" на территории муниципального района «Нерчинский район» была проведена инвентаризация объектов размещения отходов на территории  района находится 31 объект размещения отходов, примерной площадью 133 га, с объемам накопления различных отходов 290 тысяч тонн Данные объекты размещения отходов являются историческими свалками на данный момент времени данные свалки являются  несанкционированными свалками которые подлежат рекультивации. В 2023 году  данные объекты были поданы в Министерство природных ресурсов Забайкальского края для включения их в реестр Федерального проекта «Генеральная уборка». В  2023 году объект находящийся на территории сельского поселения «Бишигинское»   был обследован и признан объектом накопленного вреда, и включен в федеральный проект «Генеральная уборка», Ликвидация и рекультивация планируется до 2030 г. Ежегодно Управлением </w:t>
      </w:r>
      <w:r w:rsidRPr="00B5683A">
        <w:rPr>
          <w:rFonts w:ascii="Times New Roman" w:hAnsi="Times New Roman"/>
          <w:sz w:val="28"/>
          <w:szCs w:val="28"/>
        </w:rPr>
        <w:lastRenderedPageBreak/>
        <w:t>Росприроднадзора составляется план график обследования таких объектов на 2024 год планировалось обследовать порядка  16 объектов но с изменениями  в  2024 году  обследования на территории Нерчинского района проводится не будут.</w:t>
      </w:r>
    </w:p>
    <w:p w:rsidR="00C22C98" w:rsidRPr="00B5683A" w:rsidRDefault="00C22C98" w:rsidP="00B5683A">
      <w:pPr>
        <w:spacing w:after="0" w:line="240" w:lineRule="auto"/>
        <w:ind w:firstLine="709"/>
        <w:jc w:val="both"/>
        <w:rPr>
          <w:rFonts w:ascii="Times New Roman" w:hAnsi="Times New Roman"/>
          <w:sz w:val="28"/>
          <w:szCs w:val="28"/>
        </w:rPr>
      </w:pPr>
      <w:r w:rsidRPr="00B5683A">
        <w:rPr>
          <w:rFonts w:ascii="Times New Roman" w:hAnsi="Times New Roman"/>
          <w:sz w:val="28"/>
          <w:szCs w:val="28"/>
        </w:rPr>
        <w:t>В 2023 году Министерством природных ресурсов Забайкальского края были проведены торги и определен подрядчик по рекультивации, несанкционированной свалки которая находится на территории городского поселения «Нерчинское» площадью 50 га. Работы были начаты в апреле 2023 года срок сдачи выполненных работ октябрь 2024 года. Данный объект попал в Федерального проект «Генеральная уборка» работы проводятся за счет федеральных средств.</w:t>
      </w:r>
    </w:p>
    <w:p w:rsidR="00C22C98" w:rsidRPr="00B5683A" w:rsidRDefault="00C22C98" w:rsidP="00B5683A">
      <w:pPr>
        <w:spacing w:after="0" w:line="240" w:lineRule="auto"/>
        <w:ind w:firstLine="709"/>
        <w:jc w:val="both"/>
        <w:rPr>
          <w:rFonts w:ascii="Times New Roman" w:hAnsi="Times New Roman"/>
          <w:sz w:val="28"/>
          <w:szCs w:val="28"/>
        </w:rPr>
      </w:pPr>
      <w:r w:rsidRPr="00B5683A">
        <w:rPr>
          <w:rFonts w:ascii="Times New Roman" w:hAnsi="Times New Roman"/>
          <w:sz w:val="28"/>
          <w:szCs w:val="28"/>
        </w:rPr>
        <w:t xml:space="preserve">В 2023 году было принято решение по строительству на территории Нерчинского района комплекса по переработке отходов в который будет включена участок по сортировки, участок компостирования и полигон захоронения твердых коммунальных отходов. Участок под будущее строительство отведен площадью 20 га. Планируемый год ввода в эксплуатацию 2025 год. </w:t>
      </w:r>
    </w:p>
    <w:p w:rsidR="00C22C98" w:rsidRPr="00B5683A" w:rsidRDefault="00C22C98" w:rsidP="00B5683A">
      <w:pPr>
        <w:spacing w:after="0" w:line="240" w:lineRule="auto"/>
        <w:ind w:firstLine="709"/>
        <w:jc w:val="both"/>
        <w:rPr>
          <w:rFonts w:ascii="Times New Roman" w:hAnsi="Times New Roman"/>
          <w:sz w:val="28"/>
          <w:szCs w:val="28"/>
        </w:rPr>
      </w:pPr>
      <w:r w:rsidRPr="00B5683A">
        <w:rPr>
          <w:rFonts w:ascii="Times New Roman" w:hAnsi="Times New Roman"/>
          <w:sz w:val="28"/>
          <w:szCs w:val="28"/>
        </w:rPr>
        <w:t xml:space="preserve">В течение года во всех поселениях района: были организованы субботники, в ходе которых жители сёл убирали территории берегов рек, очищали скверы и площадки, облагораживали памятники, занимались высадкой саженцев с привлечением организаций, предприятий всех форм собственности и жителей населенных пунктов, вовремя его было вывезено на объекты размещения отходов порядка 800 кубометров различного мусора. </w:t>
      </w:r>
    </w:p>
    <w:p w:rsidR="00C22C98" w:rsidRPr="00B5683A" w:rsidRDefault="00C22C98" w:rsidP="00B5683A">
      <w:pPr>
        <w:spacing w:after="0" w:line="240" w:lineRule="auto"/>
        <w:ind w:firstLine="709"/>
        <w:jc w:val="both"/>
        <w:rPr>
          <w:rFonts w:ascii="Times New Roman" w:hAnsi="Times New Roman"/>
          <w:sz w:val="28"/>
          <w:szCs w:val="28"/>
        </w:rPr>
      </w:pPr>
      <w:r w:rsidRPr="00B5683A">
        <w:rPr>
          <w:rFonts w:ascii="Times New Roman" w:hAnsi="Times New Roman"/>
          <w:sz w:val="28"/>
          <w:szCs w:val="28"/>
        </w:rPr>
        <w:t xml:space="preserve">Проводилась работа  с региональным оператором по обращению с твердыми коммунальными отходами ООО «Олерон+» так и с министерством природных ресурсов по Забайкальскому краю по предоставлению информация различного рода. </w:t>
      </w:r>
    </w:p>
    <w:p w:rsidR="00C22C98" w:rsidRPr="00B5683A" w:rsidRDefault="00C22C98" w:rsidP="00B5683A">
      <w:pPr>
        <w:spacing w:after="0" w:line="240" w:lineRule="auto"/>
        <w:ind w:firstLine="709"/>
        <w:jc w:val="both"/>
        <w:rPr>
          <w:rFonts w:ascii="Times New Roman" w:hAnsi="Times New Roman"/>
          <w:sz w:val="28"/>
          <w:szCs w:val="28"/>
        </w:rPr>
      </w:pPr>
      <w:r w:rsidRPr="00B5683A">
        <w:rPr>
          <w:rFonts w:ascii="Times New Roman" w:hAnsi="Times New Roman"/>
          <w:sz w:val="28"/>
          <w:szCs w:val="28"/>
        </w:rPr>
        <w:t>В течение  года было проведено 2 рабочих встречи при главе района с представителями регионального оператора по обращению с твердыми коммунальными отходами. по проблемам вывоза мусора с территории Нерчинского района Поводом послужили многочисленные обращения жителей. В них участвовали представители министерства природных ресурсов, заместите</w:t>
      </w:r>
      <w:r w:rsidR="009E6685" w:rsidRPr="00B5683A">
        <w:rPr>
          <w:rFonts w:ascii="Times New Roman" w:hAnsi="Times New Roman"/>
          <w:sz w:val="28"/>
          <w:szCs w:val="28"/>
        </w:rPr>
        <w:t>ль директора ООО «Олерон+» и.о. Г</w:t>
      </w:r>
      <w:r w:rsidRPr="00B5683A">
        <w:rPr>
          <w:rFonts w:ascii="Times New Roman" w:hAnsi="Times New Roman"/>
          <w:sz w:val="28"/>
          <w:szCs w:val="28"/>
        </w:rPr>
        <w:t xml:space="preserve">лавы муниципального района «Нерчинский район», главы городских и сельских территорий, руководство прокуратуры и жители. </w:t>
      </w:r>
    </w:p>
    <w:p w:rsidR="00C22C98" w:rsidRPr="00B5683A" w:rsidRDefault="00C22C98" w:rsidP="00B5683A">
      <w:pPr>
        <w:spacing w:after="0" w:line="240" w:lineRule="auto"/>
        <w:ind w:firstLine="709"/>
        <w:jc w:val="both"/>
        <w:rPr>
          <w:rFonts w:ascii="Times New Roman" w:hAnsi="Times New Roman"/>
          <w:sz w:val="28"/>
          <w:szCs w:val="28"/>
        </w:rPr>
      </w:pPr>
      <w:r w:rsidRPr="00B5683A">
        <w:rPr>
          <w:rFonts w:ascii="Times New Roman" w:hAnsi="Times New Roman"/>
          <w:sz w:val="28"/>
          <w:szCs w:val="28"/>
        </w:rPr>
        <w:t>В 2023 году была проведена работа с министерством природных ресурсов Забайкальского края в потребности в контейнерах для сбора твердых коммунальных отходов. Заявка была одобрена в район были доставлены  100 штук пластиковых контейнеров. Данные контейнеры переданы городскому поселению «Нерчинское»  и «Приисковское».</w:t>
      </w:r>
    </w:p>
    <w:p w:rsidR="00C22C98" w:rsidRPr="00B5683A" w:rsidRDefault="00C22C98" w:rsidP="00B5683A">
      <w:pPr>
        <w:spacing w:after="0" w:line="240" w:lineRule="auto"/>
        <w:ind w:firstLine="709"/>
        <w:jc w:val="both"/>
        <w:rPr>
          <w:rFonts w:ascii="Times New Roman" w:hAnsi="Times New Roman"/>
          <w:sz w:val="28"/>
          <w:szCs w:val="28"/>
        </w:rPr>
      </w:pPr>
      <w:r w:rsidRPr="00B5683A">
        <w:rPr>
          <w:rFonts w:ascii="Times New Roman" w:hAnsi="Times New Roman"/>
          <w:sz w:val="28"/>
          <w:szCs w:val="28"/>
        </w:rPr>
        <w:t xml:space="preserve">Согласно Федерального закона от 24.06.1998 N 89-ФЗ "Об отходах производства и потребления" и приказа министерства природных ресурсов и промышленной политики Забайкальского края № 8 н/п от 25.02.2021 г. на территории муниципального района «Нерчинский район» ведется работа по </w:t>
      </w:r>
      <w:r w:rsidRPr="00B5683A">
        <w:rPr>
          <w:rFonts w:ascii="Times New Roman" w:hAnsi="Times New Roman"/>
          <w:sz w:val="28"/>
          <w:szCs w:val="28"/>
        </w:rPr>
        <w:lastRenderedPageBreak/>
        <w:t>внесению сведений подаваемых от индивидуальных предпринимателей, юридических лиц всех форм собственности  в региональный кадастр отходов. Сведения об образованных отходов  в Нерчинском районе подали в 2023 году 243 организации всех форм собственности. Согласно данного кадастра образования отходов на территории Нерчинского район в 2023 году было образованно 15,2 тысячи тонн различных отходов.</w:t>
      </w:r>
    </w:p>
    <w:p w:rsidR="00C22C98" w:rsidRPr="00B5683A" w:rsidRDefault="00C22C98" w:rsidP="00B5683A">
      <w:pPr>
        <w:spacing w:after="0" w:line="240" w:lineRule="auto"/>
        <w:ind w:firstLine="709"/>
        <w:jc w:val="both"/>
        <w:rPr>
          <w:rFonts w:ascii="Times New Roman" w:hAnsi="Times New Roman"/>
          <w:sz w:val="28"/>
          <w:szCs w:val="28"/>
        </w:rPr>
      </w:pPr>
      <w:r w:rsidRPr="00B5683A">
        <w:rPr>
          <w:rFonts w:ascii="Times New Roman" w:hAnsi="Times New Roman"/>
          <w:sz w:val="28"/>
          <w:szCs w:val="28"/>
        </w:rPr>
        <w:t>В 2022 году начата работа по капитальному строительству гидротехнического сооружения  (дамба) на реке Нерча в п.г.т. Приисковый, Протяженность сооружений - 2,159 км,  в 2023 году данный объект был сдан в эксплуатацию Данный объект позволил привести в безопасное состояние и повысить надежность гидротехнического сооружения с целью защиты пгт. Приисковый от затопления паводковыми водами реки Нерча.</w:t>
      </w:r>
    </w:p>
    <w:p w:rsidR="00C22C98" w:rsidRPr="00B5683A" w:rsidRDefault="00C22C98" w:rsidP="00B5683A">
      <w:pPr>
        <w:spacing w:after="0" w:line="240" w:lineRule="auto"/>
        <w:ind w:firstLine="709"/>
        <w:jc w:val="both"/>
        <w:rPr>
          <w:rFonts w:ascii="Times New Roman" w:hAnsi="Times New Roman"/>
          <w:sz w:val="28"/>
          <w:szCs w:val="28"/>
        </w:rPr>
      </w:pPr>
      <w:r w:rsidRPr="00B5683A">
        <w:rPr>
          <w:rFonts w:ascii="Times New Roman" w:hAnsi="Times New Roman"/>
          <w:sz w:val="28"/>
          <w:szCs w:val="28"/>
        </w:rPr>
        <w:t>В течение 2023 года была проведена работа согласно Федерального закона от 10.01.2002 N 7-ФЗ "Об охране окружающей среды", объекты, оказывающие негативное воздействие на окружающую среду, подлежат постановке на государственный учет юридические лица и индивидуальные предприниматели, осуществляющие хозяйственную и (или) иную деятельность на объектах. Согласно ФЗ было оформлено 10 заявок и выдано 10 свидетельств о постановке на государственный учет объекта оказывающего негативное воздействие на окружающую среду. Были занесены 35 заявок на актуализацию учетных сведений об объекте, оказывающем негативное воздействие на окружающую среду. Данная работа продолжается ежегодно по постановке на государственный учет объектов негативного воздействия на окружающую среду.</w:t>
      </w:r>
    </w:p>
    <w:p w:rsidR="00C22C98" w:rsidRPr="00B5683A" w:rsidRDefault="00C22C98" w:rsidP="00B5683A">
      <w:pPr>
        <w:spacing w:after="0" w:line="240" w:lineRule="auto"/>
        <w:ind w:firstLine="709"/>
        <w:jc w:val="both"/>
        <w:rPr>
          <w:rFonts w:ascii="Times New Roman" w:hAnsi="Times New Roman"/>
          <w:sz w:val="28"/>
          <w:szCs w:val="28"/>
        </w:rPr>
      </w:pPr>
      <w:r w:rsidRPr="00B5683A">
        <w:rPr>
          <w:rFonts w:ascii="Times New Roman" w:hAnsi="Times New Roman"/>
          <w:sz w:val="28"/>
          <w:szCs w:val="28"/>
        </w:rPr>
        <w:t>В течение года была оказана помощь в заполнении 220 отчетов бюджетным учреждениям района (Составление декларации по плате за негативное воздействие на окружающую среду, составление статистической отчетности 2-ТП Отходы, 2-ТП Воздух, ведение регионального кадастра отходов).</w:t>
      </w:r>
    </w:p>
    <w:p w:rsidR="00C22C98" w:rsidRPr="00B5683A" w:rsidRDefault="00C22C98" w:rsidP="00B5683A">
      <w:pPr>
        <w:spacing w:after="0" w:line="240" w:lineRule="auto"/>
        <w:ind w:firstLine="709"/>
        <w:jc w:val="both"/>
        <w:rPr>
          <w:rFonts w:ascii="Times New Roman" w:hAnsi="Times New Roman"/>
          <w:sz w:val="28"/>
          <w:szCs w:val="28"/>
        </w:rPr>
      </w:pPr>
      <w:r w:rsidRPr="00B5683A">
        <w:rPr>
          <w:rFonts w:ascii="Times New Roman" w:hAnsi="Times New Roman"/>
          <w:sz w:val="28"/>
          <w:szCs w:val="28"/>
        </w:rPr>
        <w:t>В течение 2023 года было проведено 407 консультации, обращались как индивидуальные предприниматели так учреждения, предприятия всех форм собственности по различным вопросам связанных:</w:t>
      </w:r>
    </w:p>
    <w:p w:rsidR="00C22C98" w:rsidRPr="00B5683A" w:rsidRDefault="00C22C98" w:rsidP="00B5683A">
      <w:pPr>
        <w:spacing w:after="0" w:line="240" w:lineRule="auto"/>
        <w:ind w:firstLine="709"/>
        <w:jc w:val="both"/>
        <w:rPr>
          <w:rFonts w:ascii="Times New Roman" w:hAnsi="Times New Roman"/>
          <w:sz w:val="28"/>
          <w:szCs w:val="28"/>
        </w:rPr>
      </w:pPr>
      <w:r w:rsidRPr="00B5683A">
        <w:rPr>
          <w:rFonts w:ascii="Times New Roman" w:hAnsi="Times New Roman"/>
          <w:sz w:val="28"/>
          <w:szCs w:val="28"/>
        </w:rPr>
        <w:t>1. с Федеральным законом от 10.01.2002 N 7-ФЗ"Об охране окружающей среды",</w:t>
      </w:r>
    </w:p>
    <w:p w:rsidR="00C22C98" w:rsidRPr="00B5683A" w:rsidRDefault="00C22C98" w:rsidP="00B5683A">
      <w:pPr>
        <w:spacing w:after="0" w:line="240" w:lineRule="auto"/>
        <w:ind w:firstLine="709"/>
        <w:jc w:val="both"/>
        <w:rPr>
          <w:rFonts w:ascii="Times New Roman" w:hAnsi="Times New Roman"/>
          <w:sz w:val="28"/>
          <w:szCs w:val="28"/>
        </w:rPr>
      </w:pPr>
      <w:r w:rsidRPr="00B5683A">
        <w:rPr>
          <w:rFonts w:ascii="Times New Roman" w:hAnsi="Times New Roman"/>
          <w:sz w:val="28"/>
          <w:szCs w:val="28"/>
        </w:rPr>
        <w:t>2. с Федеральным законом от 24.06.1998 N 89-ФЗ "Об отходах производства и потребления",</w:t>
      </w:r>
    </w:p>
    <w:p w:rsidR="00C22C98" w:rsidRPr="00B5683A" w:rsidRDefault="00C22C98" w:rsidP="00B5683A">
      <w:pPr>
        <w:spacing w:after="0" w:line="240" w:lineRule="auto"/>
        <w:ind w:firstLine="709"/>
        <w:jc w:val="both"/>
        <w:rPr>
          <w:rFonts w:ascii="Times New Roman" w:hAnsi="Times New Roman"/>
          <w:sz w:val="28"/>
          <w:szCs w:val="28"/>
        </w:rPr>
      </w:pPr>
      <w:r w:rsidRPr="00B5683A">
        <w:rPr>
          <w:rFonts w:ascii="Times New Roman" w:hAnsi="Times New Roman"/>
          <w:sz w:val="28"/>
          <w:szCs w:val="28"/>
        </w:rPr>
        <w:t xml:space="preserve">3. по вопросам заполнения: </w:t>
      </w:r>
    </w:p>
    <w:p w:rsidR="00C22C98" w:rsidRPr="00B5683A" w:rsidRDefault="00C22C98" w:rsidP="00B5683A">
      <w:pPr>
        <w:spacing w:after="0" w:line="240" w:lineRule="auto"/>
        <w:ind w:firstLine="709"/>
        <w:jc w:val="both"/>
        <w:rPr>
          <w:rFonts w:ascii="Times New Roman" w:hAnsi="Times New Roman"/>
          <w:sz w:val="28"/>
          <w:szCs w:val="28"/>
        </w:rPr>
      </w:pPr>
      <w:r w:rsidRPr="00B5683A">
        <w:rPr>
          <w:rFonts w:ascii="Times New Roman" w:hAnsi="Times New Roman"/>
          <w:sz w:val="28"/>
          <w:szCs w:val="28"/>
        </w:rPr>
        <w:t>- отчета об образовании, использовании, обезвреживании и размещении отходов</w:t>
      </w:r>
    </w:p>
    <w:p w:rsidR="00C22C98" w:rsidRPr="00B5683A" w:rsidRDefault="00C22C98" w:rsidP="00B5683A">
      <w:pPr>
        <w:spacing w:after="0" w:line="240" w:lineRule="auto"/>
        <w:ind w:firstLine="709"/>
        <w:jc w:val="both"/>
        <w:rPr>
          <w:rFonts w:ascii="Times New Roman" w:hAnsi="Times New Roman"/>
          <w:sz w:val="28"/>
          <w:szCs w:val="28"/>
        </w:rPr>
      </w:pPr>
      <w:r w:rsidRPr="00B5683A">
        <w:rPr>
          <w:rFonts w:ascii="Times New Roman" w:hAnsi="Times New Roman"/>
          <w:sz w:val="28"/>
          <w:szCs w:val="28"/>
        </w:rPr>
        <w:t>- декларации о плате за негативное воздействие на окружающую среду</w:t>
      </w:r>
    </w:p>
    <w:p w:rsidR="00C22C98" w:rsidRPr="00B5683A" w:rsidRDefault="00C22C98" w:rsidP="00B5683A">
      <w:pPr>
        <w:spacing w:after="0" w:line="240" w:lineRule="auto"/>
        <w:ind w:firstLine="709"/>
        <w:jc w:val="both"/>
        <w:rPr>
          <w:rFonts w:ascii="Times New Roman" w:hAnsi="Times New Roman"/>
          <w:sz w:val="28"/>
          <w:szCs w:val="28"/>
        </w:rPr>
      </w:pPr>
      <w:r w:rsidRPr="00B5683A">
        <w:rPr>
          <w:rFonts w:ascii="Times New Roman" w:hAnsi="Times New Roman"/>
          <w:sz w:val="28"/>
          <w:szCs w:val="28"/>
        </w:rPr>
        <w:t>- сведения об образовании, обработке, утилизации, обезвреживании, транспортировании и размещении отходов производства и потребления</w:t>
      </w:r>
      <w:r w:rsidRPr="00B5683A">
        <w:rPr>
          <w:rFonts w:ascii="Times New Roman" w:hAnsi="Times New Roman"/>
          <w:sz w:val="28"/>
          <w:szCs w:val="28"/>
        </w:rPr>
        <w:tab/>
        <w:t>(2ТП- Отходы)</w:t>
      </w:r>
    </w:p>
    <w:p w:rsidR="00C22C98" w:rsidRPr="00B5683A" w:rsidRDefault="00C22C98" w:rsidP="00B5683A">
      <w:pPr>
        <w:spacing w:after="0" w:line="240" w:lineRule="auto"/>
        <w:ind w:firstLine="709"/>
        <w:jc w:val="both"/>
        <w:rPr>
          <w:rFonts w:ascii="Times New Roman" w:hAnsi="Times New Roman"/>
          <w:sz w:val="28"/>
          <w:szCs w:val="28"/>
        </w:rPr>
      </w:pPr>
      <w:r w:rsidRPr="00B5683A">
        <w:rPr>
          <w:rFonts w:ascii="Times New Roman" w:hAnsi="Times New Roman"/>
          <w:sz w:val="28"/>
          <w:szCs w:val="28"/>
        </w:rPr>
        <w:t>- сведения об охране атмосферного воздух (2ТП - Воздух)</w:t>
      </w:r>
    </w:p>
    <w:p w:rsidR="00C22C98" w:rsidRPr="00B5683A" w:rsidRDefault="00C22C98" w:rsidP="00B5683A">
      <w:pPr>
        <w:spacing w:after="0" w:line="240" w:lineRule="auto"/>
        <w:ind w:firstLine="709"/>
        <w:jc w:val="both"/>
        <w:rPr>
          <w:rFonts w:ascii="Times New Roman" w:hAnsi="Times New Roman"/>
          <w:sz w:val="28"/>
          <w:szCs w:val="28"/>
        </w:rPr>
      </w:pPr>
      <w:r w:rsidRPr="00B5683A">
        <w:rPr>
          <w:rFonts w:ascii="Times New Roman" w:hAnsi="Times New Roman"/>
          <w:sz w:val="28"/>
          <w:szCs w:val="28"/>
        </w:rPr>
        <w:lastRenderedPageBreak/>
        <w:t>- ведения регионального кадастра отходов Забайкальского края</w:t>
      </w:r>
    </w:p>
    <w:p w:rsidR="00C22C98" w:rsidRPr="00B5683A" w:rsidRDefault="00C22C98" w:rsidP="00B5683A">
      <w:pPr>
        <w:spacing w:after="0" w:line="240" w:lineRule="auto"/>
        <w:ind w:firstLine="709"/>
        <w:jc w:val="both"/>
        <w:rPr>
          <w:rFonts w:ascii="Times New Roman" w:hAnsi="Times New Roman"/>
          <w:sz w:val="28"/>
          <w:szCs w:val="28"/>
        </w:rPr>
      </w:pPr>
      <w:r w:rsidRPr="00B5683A">
        <w:rPr>
          <w:rFonts w:ascii="Times New Roman" w:hAnsi="Times New Roman"/>
          <w:sz w:val="28"/>
          <w:szCs w:val="28"/>
        </w:rPr>
        <w:t>-  производственный экологический контроль</w:t>
      </w:r>
    </w:p>
    <w:p w:rsidR="00C22C98" w:rsidRPr="00B5683A" w:rsidRDefault="00C22C98" w:rsidP="00B5683A">
      <w:pPr>
        <w:spacing w:after="0" w:line="240" w:lineRule="auto"/>
        <w:ind w:firstLine="709"/>
        <w:jc w:val="both"/>
        <w:rPr>
          <w:rFonts w:ascii="Times New Roman" w:hAnsi="Times New Roman"/>
          <w:sz w:val="28"/>
          <w:szCs w:val="28"/>
        </w:rPr>
      </w:pPr>
      <w:r w:rsidRPr="00B5683A">
        <w:rPr>
          <w:rFonts w:ascii="Times New Roman" w:hAnsi="Times New Roman"/>
          <w:sz w:val="28"/>
          <w:szCs w:val="28"/>
        </w:rPr>
        <w:t xml:space="preserve">- декларация о воздействии на окружающую среду </w:t>
      </w:r>
    </w:p>
    <w:p w:rsidR="00C22C98" w:rsidRPr="00B5683A" w:rsidRDefault="00C22C98" w:rsidP="00B5683A">
      <w:pPr>
        <w:spacing w:after="0" w:line="240" w:lineRule="auto"/>
        <w:ind w:firstLine="709"/>
        <w:jc w:val="both"/>
        <w:rPr>
          <w:rFonts w:ascii="Times New Roman" w:hAnsi="Times New Roman"/>
          <w:sz w:val="28"/>
          <w:szCs w:val="28"/>
        </w:rPr>
      </w:pPr>
      <w:r w:rsidRPr="00B5683A">
        <w:rPr>
          <w:rFonts w:ascii="Times New Roman" w:hAnsi="Times New Roman"/>
          <w:sz w:val="28"/>
          <w:szCs w:val="28"/>
        </w:rPr>
        <w:t>- и другие вопросы</w:t>
      </w:r>
    </w:p>
    <w:p w:rsidR="00AA50AA" w:rsidRPr="00B5683A" w:rsidRDefault="00AA50AA" w:rsidP="00B5683A">
      <w:pPr>
        <w:shd w:val="clear" w:color="auto" w:fill="FFFFFF"/>
        <w:spacing w:after="0" w:line="240" w:lineRule="auto"/>
        <w:ind w:firstLine="709"/>
        <w:jc w:val="both"/>
        <w:rPr>
          <w:rFonts w:ascii="Times New Roman" w:eastAsia="Times New Roman" w:hAnsi="Times New Roman" w:cs="Times New Roman"/>
          <w:b/>
          <w:i/>
          <w:sz w:val="28"/>
          <w:szCs w:val="28"/>
          <w:lang w:eastAsia="ru-RU"/>
        </w:rPr>
      </w:pPr>
    </w:p>
    <w:p w:rsidR="007D2C50" w:rsidRPr="00B5683A" w:rsidRDefault="007D2C50" w:rsidP="00B5683A">
      <w:pPr>
        <w:tabs>
          <w:tab w:val="left" w:pos="532"/>
        </w:tabs>
        <w:spacing w:after="0" w:line="240" w:lineRule="auto"/>
        <w:jc w:val="both"/>
        <w:rPr>
          <w:rFonts w:ascii="Times New Roman" w:hAnsi="Times New Roman" w:cs="Times New Roman"/>
          <w:b/>
          <w:i/>
          <w:sz w:val="28"/>
          <w:szCs w:val="28"/>
        </w:rPr>
      </w:pPr>
      <w:bookmarkStart w:id="13" w:name="dst101029"/>
      <w:bookmarkStart w:id="14" w:name="dst101309"/>
      <w:bookmarkEnd w:id="13"/>
      <w:bookmarkEnd w:id="14"/>
      <w:r w:rsidRPr="00B5683A">
        <w:rPr>
          <w:rFonts w:ascii="Times New Roman" w:hAnsi="Times New Roman" w:cs="Times New Roman"/>
          <w:b/>
          <w:i/>
          <w:sz w:val="28"/>
          <w:szCs w:val="28"/>
        </w:rPr>
        <w:t>14) организация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 организация предоставления дополнительного образования детей в муниципальных образовательных организациях (за исключением дополнительного образования детей, финансовое обеспечение которого осуществляется органами государственной власти субъекта Российской Федерации), создание условий для осуществления присмотра и ухода за детьми, содержания детей в муниципальных образовательных организациях, а также осуществление в пределах своих полномочий мероприятий по обеспечению организации отдыха детей в каникулярное время, включая мероприятия по обеспечению безопасности их жизни и здоровья;</w:t>
      </w:r>
    </w:p>
    <w:p w:rsidR="007D2C50" w:rsidRPr="00B5683A" w:rsidRDefault="007D2C50" w:rsidP="00B5683A">
      <w:pPr>
        <w:tabs>
          <w:tab w:val="left" w:pos="532"/>
        </w:tabs>
        <w:spacing w:after="0" w:line="240" w:lineRule="auto"/>
        <w:jc w:val="both"/>
        <w:rPr>
          <w:rFonts w:ascii="Times New Roman" w:hAnsi="Times New Roman" w:cs="Times New Roman"/>
          <w:sz w:val="28"/>
          <w:szCs w:val="28"/>
        </w:rPr>
      </w:pPr>
    </w:p>
    <w:p w:rsidR="007D2C50" w:rsidRPr="00B5683A" w:rsidRDefault="007D2C50" w:rsidP="00B5683A">
      <w:pPr>
        <w:numPr>
          <w:ilvl w:val="0"/>
          <w:numId w:val="35"/>
        </w:numPr>
        <w:tabs>
          <w:tab w:val="left" w:pos="532"/>
        </w:tabs>
        <w:spacing w:after="0" w:line="240" w:lineRule="auto"/>
        <w:jc w:val="both"/>
        <w:rPr>
          <w:rFonts w:ascii="Times New Roman" w:hAnsi="Times New Roman" w:cs="Times New Roman"/>
          <w:b/>
          <w:sz w:val="28"/>
          <w:szCs w:val="28"/>
        </w:rPr>
      </w:pPr>
      <w:r w:rsidRPr="00B5683A">
        <w:rPr>
          <w:rFonts w:ascii="Times New Roman" w:hAnsi="Times New Roman" w:cs="Times New Roman"/>
          <w:b/>
          <w:sz w:val="28"/>
          <w:szCs w:val="28"/>
        </w:rPr>
        <w:t>Сеть образовательных учреждений:</w:t>
      </w:r>
    </w:p>
    <w:tbl>
      <w:tblPr>
        <w:tblpPr w:leftFromText="180" w:rightFromText="180" w:vertAnchor="text" w:horzAnchor="margin" w:tblpY="1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32"/>
        <w:gridCol w:w="1482"/>
        <w:gridCol w:w="2177"/>
        <w:gridCol w:w="1603"/>
        <w:gridCol w:w="2177"/>
      </w:tblGrid>
      <w:tr w:rsidR="007D2C50" w:rsidRPr="00B5683A" w:rsidTr="002D3F5A">
        <w:tc>
          <w:tcPr>
            <w:tcW w:w="2144" w:type="dxa"/>
            <w:vMerge w:val="restart"/>
          </w:tcPr>
          <w:p w:rsidR="007D2C50" w:rsidRPr="00B5683A" w:rsidRDefault="007D2C50" w:rsidP="00B5683A">
            <w:pPr>
              <w:tabs>
                <w:tab w:val="left" w:pos="532"/>
              </w:tabs>
              <w:spacing w:after="0" w:line="240" w:lineRule="auto"/>
              <w:jc w:val="both"/>
              <w:rPr>
                <w:rFonts w:ascii="Times New Roman" w:hAnsi="Times New Roman" w:cs="Times New Roman"/>
                <w:sz w:val="28"/>
                <w:szCs w:val="28"/>
              </w:rPr>
            </w:pPr>
            <w:r w:rsidRPr="00B5683A">
              <w:rPr>
                <w:rFonts w:ascii="Times New Roman" w:hAnsi="Times New Roman" w:cs="Times New Roman"/>
                <w:sz w:val="28"/>
                <w:szCs w:val="28"/>
              </w:rPr>
              <w:t>Учреждения образования</w:t>
            </w:r>
          </w:p>
        </w:tc>
        <w:tc>
          <w:tcPr>
            <w:tcW w:w="7427" w:type="dxa"/>
            <w:gridSpan w:val="4"/>
          </w:tcPr>
          <w:p w:rsidR="007D2C50" w:rsidRPr="00B5683A" w:rsidRDefault="007D2C50" w:rsidP="00B5683A">
            <w:pPr>
              <w:tabs>
                <w:tab w:val="left" w:pos="532"/>
              </w:tabs>
              <w:spacing w:after="0" w:line="240" w:lineRule="auto"/>
              <w:jc w:val="center"/>
              <w:rPr>
                <w:rFonts w:ascii="Times New Roman" w:hAnsi="Times New Roman" w:cs="Times New Roman"/>
                <w:sz w:val="28"/>
                <w:szCs w:val="28"/>
              </w:rPr>
            </w:pPr>
            <w:r w:rsidRPr="00B5683A">
              <w:rPr>
                <w:rFonts w:ascii="Times New Roman" w:hAnsi="Times New Roman" w:cs="Times New Roman"/>
                <w:sz w:val="28"/>
                <w:szCs w:val="28"/>
              </w:rPr>
              <w:t>2023/2024 учебный год</w:t>
            </w:r>
          </w:p>
        </w:tc>
      </w:tr>
      <w:tr w:rsidR="007D2C50" w:rsidRPr="00B5683A" w:rsidTr="002D3F5A">
        <w:tc>
          <w:tcPr>
            <w:tcW w:w="2144" w:type="dxa"/>
            <w:vMerge/>
          </w:tcPr>
          <w:p w:rsidR="007D2C50" w:rsidRPr="00B5683A" w:rsidRDefault="007D2C50" w:rsidP="00B5683A">
            <w:pPr>
              <w:tabs>
                <w:tab w:val="left" w:pos="532"/>
              </w:tabs>
              <w:spacing w:after="0" w:line="240" w:lineRule="auto"/>
              <w:jc w:val="both"/>
              <w:rPr>
                <w:rFonts w:ascii="Times New Roman" w:hAnsi="Times New Roman" w:cs="Times New Roman"/>
                <w:sz w:val="28"/>
                <w:szCs w:val="28"/>
              </w:rPr>
            </w:pPr>
          </w:p>
        </w:tc>
        <w:tc>
          <w:tcPr>
            <w:tcW w:w="1529" w:type="dxa"/>
          </w:tcPr>
          <w:p w:rsidR="007D2C50" w:rsidRPr="00B5683A" w:rsidRDefault="007D2C50" w:rsidP="00B5683A">
            <w:pPr>
              <w:tabs>
                <w:tab w:val="left" w:pos="532"/>
              </w:tabs>
              <w:spacing w:after="0" w:line="240" w:lineRule="auto"/>
              <w:jc w:val="center"/>
              <w:rPr>
                <w:rFonts w:ascii="Times New Roman" w:hAnsi="Times New Roman" w:cs="Times New Roman"/>
                <w:sz w:val="28"/>
                <w:szCs w:val="28"/>
              </w:rPr>
            </w:pPr>
            <w:r w:rsidRPr="00B5683A">
              <w:rPr>
                <w:rFonts w:ascii="Times New Roman" w:hAnsi="Times New Roman" w:cs="Times New Roman"/>
                <w:sz w:val="28"/>
                <w:szCs w:val="28"/>
              </w:rPr>
              <w:t>Количество ОУ, всего</w:t>
            </w:r>
          </w:p>
        </w:tc>
        <w:tc>
          <w:tcPr>
            <w:tcW w:w="2076" w:type="dxa"/>
          </w:tcPr>
          <w:p w:rsidR="007D2C50" w:rsidRPr="00B5683A" w:rsidRDefault="007D2C50" w:rsidP="00B5683A">
            <w:pPr>
              <w:tabs>
                <w:tab w:val="left" w:pos="532"/>
              </w:tabs>
              <w:spacing w:after="0" w:line="240" w:lineRule="auto"/>
              <w:jc w:val="center"/>
              <w:rPr>
                <w:rFonts w:ascii="Times New Roman" w:hAnsi="Times New Roman" w:cs="Times New Roman"/>
                <w:sz w:val="28"/>
                <w:szCs w:val="28"/>
              </w:rPr>
            </w:pPr>
            <w:r w:rsidRPr="00B5683A">
              <w:rPr>
                <w:rFonts w:ascii="Times New Roman" w:hAnsi="Times New Roman" w:cs="Times New Roman"/>
                <w:sz w:val="28"/>
                <w:szCs w:val="28"/>
              </w:rPr>
              <w:t>Из них, малокомплектные</w:t>
            </w:r>
          </w:p>
        </w:tc>
        <w:tc>
          <w:tcPr>
            <w:tcW w:w="1746" w:type="dxa"/>
          </w:tcPr>
          <w:p w:rsidR="007D2C50" w:rsidRPr="00B5683A" w:rsidRDefault="007D2C50" w:rsidP="00B5683A">
            <w:pPr>
              <w:tabs>
                <w:tab w:val="left" w:pos="532"/>
              </w:tabs>
              <w:spacing w:after="0" w:line="240" w:lineRule="auto"/>
              <w:jc w:val="center"/>
              <w:rPr>
                <w:rFonts w:ascii="Times New Roman" w:hAnsi="Times New Roman" w:cs="Times New Roman"/>
                <w:sz w:val="28"/>
                <w:szCs w:val="28"/>
              </w:rPr>
            </w:pPr>
            <w:r w:rsidRPr="00B5683A">
              <w:rPr>
                <w:rFonts w:ascii="Times New Roman" w:hAnsi="Times New Roman" w:cs="Times New Roman"/>
                <w:sz w:val="28"/>
                <w:szCs w:val="28"/>
              </w:rPr>
              <w:t>Численность детей, всего</w:t>
            </w:r>
          </w:p>
        </w:tc>
        <w:tc>
          <w:tcPr>
            <w:tcW w:w="2076" w:type="dxa"/>
          </w:tcPr>
          <w:p w:rsidR="007D2C50" w:rsidRPr="00B5683A" w:rsidRDefault="007D2C50" w:rsidP="00B5683A">
            <w:pPr>
              <w:tabs>
                <w:tab w:val="left" w:pos="532"/>
              </w:tabs>
              <w:spacing w:after="0" w:line="240" w:lineRule="auto"/>
              <w:jc w:val="center"/>
              <w:rPr>
                <w:rFonts w:ascii="Times New Roman" w:hAnsi="Times New Roman" w:cs="Times New Roman"/>
                <w:sz w:val="28"/>
                <w:szCs w:val="28"/>
              </w:rPr>
            </w:pPr>
            <w:r w:rsidRPr="00B5683A">
              <w:rPr>
                <w:rFonts w:ascii="Times New Roman" w:hAnsi="Times New Roman" w:cs="Times New Roman"/>
                <w:sz w:val="28"/>
                <w:szCs w:val="28"/>
              </w:rPr>
              <w:t>Из них , малокомплектные</w:t>
            </w:r>
          </w:p>
        </w:tc>
      </w:tr>
      <w:tr w:rsidR="007D2C50" w:rsidRPr="00B5683A" w:rsidTr="002D3F5A">
        <w:tc>
          <w:tcPr>
            <w:tcW w:w="2144" w:type="dxa"/>
          </w:tcPr>
          <w:p w:rsidR="007D2C50" w:rsidRPr="00B5683A" w:rsidRDefault="007D2C50" w:rsidP="00B5683A">
            <w:pPr>
              <w:tabs>
                <w:tab w:val="left" w:pos="532"/>
              </w:tabs>
              <w:spacing w:after="0" w:line="240" w:lineRule="auto"/>
              <w:jc w:val="both"/>
              <w:rPr>
                <w:rFonts w:ascii="Times New Roman" w:hAnsi="Times New Roman" w:cs="Times New Roman"/>
                <w:sz w:val="28"/>
                <w:szCs w:val="28"/>
              </w:rPr>
            </w:pPr>
            <w:r w:rsidRPr="00B5683A">
              <w:rPr>
                <w:rFonts w:ascii="Times New Roman" w:hAnsi="Times New Roman" w:cs="Times New Roman"/>
                <w:sz w:val="28"/>
                <w:szCs w:val="28"/>
              </w:rPr>
              <w:t>Дошкольные</w:t>
            </w:r>
          </w:p>
        </w:tc>
        <w:tc>
          <w:tcPr>
            <w:tcW w:w="1529" w:type="dxa"/>
          </w:tcPr>
          <w:p w:rsidR="007D2C50" w:rsidRPr="00B5683A" w:rsidRDefault="007D2C50" w:rsidP="00B5683A">
            <w:pPr>
              <w:tabs>
                <w:tab w:val="left" w:pos="532"/>
              </w:tabs>
              <w:spacing w:after="0" w:line="240" w:lineRule="auto"/>
              <w:rPr>
                <w:rFonts w:ascii="Times New Roman" w:hAnsi="Times New Roman" w:cs="Times New Roman"/>
                <w:sz w:val="28"/>
                <w:szCs w:val="28"/>
              </w:rPr>
            </w:pPr>
            <w:r w:rsidRPr="00B5683A">
              <w:rPr>
                <w:rFonts w:ascii="Times New Roman" w:hAnsi="Times New Roman" w:cs="Times New Roman"/>
                <w:sz w:val="28"/>
                <w:szCs w:val="28"/>
              </w:rPr>
              <w:t>23</w:t>
            </w:r>
          </w:p>
        </w:tc>
        <w:tc>
          <w:tcPr>
            <w:tcW w:w="2076" w:type="dxa"/>
          </w:tcPr>
          <w:p w:rsidR="007D2C50" w:rsidRPr="00B5683A" w:rsidRDefault="007D2C50" w:rsidP="00B5683A">
            <w:pPr>
              <w:tabs>
                <w:tab w:val="left" w:pos="532"/>
              </w:tabs>
              <w:spacing w:after="0" w:line="240" w:lineRule="auto"/>
              <w:rPr>
                <w:rFonts w:ascii="Times New Roman" w:hAnsi="Times New Roman" w:cs="Times New Roman"/>
                <w:sz w:val="28"/>
                <w:szCs w:val="28"/>
              </w:rPr>
            </w:pPr>
            <w:r w:rsidRPr="00B5683A">
              <w:rPr>
                <w:rFonts w:ascii="Times New Roman" w:hAnsi="Times New Roman" w:cs="Times New Roman"/>
                <w:sz w:val="28"/>
                <w:szCs w:val="28"/>
              </w:rPr>
              <w:t>9</w:t>
            </w:r>
          </w:p>
        </w:tc>
        <w:tc>
          <w:tcPr>
            <w:tcW w:w="1746" w:type="dxa"/>
          </w:tcPr>
          <w:p w:rsidR="007D2C50" w:rsidRPr="00B5683A" w:rsidRDefault="007D2C50" w:rsidP="00B5683A">
            <w:pPr>
              <w:tabs>
                <w:tab w:val="left" w:pos="532"/>
              </w:tabs>
              <w:spacing w:after="0" w:line="240" w:lineRule="auto"/>
              <w:rPr>
                <w:rFonts w:ascii="Times New Roman" w:hAnsi="Times New Roman" w:cs="Times New Roman"/>
                <w:sz w:val="28"/>
                <w:szCs w:val="28"/>
              </w:rPr>
            </w:pPr>
            <w:r w:rsidRPr="00B5683A">
              <w:rPr>
                <w:rFonts w:ascii="Times New Roman" w:hAnsi="Times New Roman" w:cs="Times New Roman"/>
                <w:sz w:val="28"/>
                <w:szCs w:val="28"/>
              </w:rPr>
              <w:t>1011</w:t>
            </w:r>
          </w:p>
        </w:tc>
        <w:tc>
          <w:tcPr>
            <w:tcW w:w="2076" w:type="dxa"/>
          </w:tcPr>
          <w:p w:rsidR="007D2C50" w:rsidRPr="00B5683A" w:rsidRDefault="007D2C50" w:rsidP="00B5683A">
            <w:pPr>
              <w:tabs>
                <w:tab w:val="left" w:pos="532"/>
              </w:tabs>
              <w:spacing w:after="0" w:line="240" w:lineRule="auto"/>
              <w:rPr>
                <w:rFonts w:ascii="Times New Roman" w:hAnsi="Times New Roman" w:cs="Times New Roman"/>
                <w:sz w:val="28"/>
                <w:szCs w:val="28"/>
              </w:rPr>
            </w:pPr>
            <w:r w:rsidRPr="00B5683A">
              <w:rPr>
                <w:rFonts w:ascii="Times New Roman" w:hAnsi="Times New Roman" w:cs="Times New Roman"/>
                <w:sz w:val="28"/>
                <w:szCs w:val="28"/>
              </w:rPr>
              <w:t>140</w:t>
            </w:r>
          </w:p>
        </w:tc>
      </w:tr>
      <w:tr w:rsidR="007D2C50" w:rsidRPr="00B5683A" w:rsidTr="002D3F5A">
        <w:tc>
          <w:tcPr>
            <w:tcW w:w="2144" w:type="dxa"/>
          </w:tcPr>
          <w:p w:rsidR="007D2C50" w:rsidRPr="00B5683A" w:rsidRDefault="007D2C50" w:rsidP="00B5683A">
            <w:pPr>
              <w:tabs>
                <w:tab w:val="left" w:pos="532"/>
              </w:tabs>
              <w:spacing w:after="0" w:line="240" w:lineRule="auto"/>
              <w:jc w:val="both"/>
              <w:rPr>
                <w:rFonts w:ascii="Times New Roman" w:hAnsi="Times New Roman" w:cs="Times New Roman"/>
                <w:sz w:val="28"/>
                <w:szCs w:val="28"/>
              </w:rPr>
            </w:pPr>
            <w:r w:rsidRPr="00B5683A">
              <w:rPr>
                <w:rFonts w:ascii="Times New Roman" w:hAnsi="Times New Roman" w:cs="Times New Roman"/>
                <w:sz w:val="28"/>
                <w:szCs w:val="28"/>
              </w:rPr>
              <w:t>Начальные школы</w:t>
            </w:r>
          </w:p>
        </w:tc>
        <w:tc>
          <w:tcPr>
            <w:tcW w:w="1529" w:type="dxa"/>
          </w:tcPr>
          <w:p w:rsidR="007D2C50" w:rsidRPr="00B5683A" w:rsidRDefault="007D2C50" w:rsidP="00B5683A">
            <w:pPr>
              <w:tabs>
                <w:tab w:val="left" w:pos="532"/>
              </w:tabs>
              <w:spacing w:after="0" w:line="240" w:lineRule="auto"/>
              <w:rPr>
                <w:rFonts w:ascii="Times New Roman" w:hAnsi="Times New Roman" w:cs="Times New Roman"/>
                <w:sz w:val="28"/>
                <w:szCs w:val="28"/>
              </w:rPr>
            </w:pPr>
            <w:r w:rsidRPr="00B5683A">
              <w:rPr>
                <w:rFonts w:ascii="Times New Roman" w:hAnsi="Times New Roman" w:cs="Times New Roman"/>
                <w:sz w:val="28"/>
                <w:szCs w:val="28"/>
              </w:rPr>
              <w:t>5</w:t>
            </w:r>
          </w:p>
        </w:tc>
        <w:tc>
          <w:tcPr>
            <w:tcW w:w="2076" w:type="dxa"/>
          </w:tcPr>
          <w:p w:rsidR="007D2C50" w:rsidRPr="00B5683A" w:rsidRDefault="007D2C50" w:rsidP="00B5683A">
            <w:pPr>
              <w:tabs>
                <w:tab w:val="left" w:pos="532"/>
              </w:tabs>
              <w:spacing w:after="0" w:line="240" w:lineRule="auto"/>
              <w:rPr>
                <w:rFonts w:ascii="Times New Roman" w:hAnsi="Times New Roman" w:cs="Times New Roman"/>
                <w:sz w:val="28"/>
                <w:szCs w:val="28"/>
              </w:rPr>
            </w:pPr>
            <w:r w:rsidRPr="00B5683A">
              <w:rPr>
                <w:rFonts w:ascii="Times New Roman" w:hAnsi="Times New Roman" w:cs="Times New Roman"/>
                <w:sz w:val="28"/>
                <w:szCs w:val="28"/>
              </w:rPr>
              <w:t>5</w:t>
            </w:r>
          </w:p>
        </w:tc>
        <w:tc>
          <w:tcPr>
            <w:tcW w:w="1746" w:type="dxa"/>
          </w:tcPr>
          <w:p w:rsidR="007D2C50" w:rsidRPr="00B5683A" w:rsidRDefault="007D2C50" w:rsidP="00B5683A">
            <w:pPr>
              <w:tabs>
                <w:tab w:val="left" w:pos="532"/>
              </w:tabs>
              <w:spacing w:after="0" w:line="240" w:lineRule="auto"/>
              <w:rPr>
                <w:rFonts w:ascii="Times New Roman" w:hAnsi="Times New Roman" w:cs="Times New Roman"/>
                <w:sz w:val="28"/>
                <w:szCs w:val="28"/>
              </w:rPr>
            </w:pPr>
            <w:r w:rsidRPr="00B5683A">
              <w:rPr>
                <w:rFonts w:ascii="Times New Roman" w:hAnsi="Times New Roman" w:cs="Times New Roman"/>
                <w:sz w:val="28"/>
                <w:szCs w:val="28"/>
              </w:rPr>
              <w:t>64</w:t>
            </w:r>
          </w:p>
        </w:tc>
        <w:tc>
          <w:tcPr>
            <w:tcW w:w="2076" w:type="dxa"/>
          </w:tcPr>
          <w:p w:rsidR="007D2C50" w:rsidRPr="00B5683A" w:rsidRDefault="007D2C50" w:rsidP="00B5683A">
            <w:pPr>
              <w:tabs>
                <w:tab w:val="left" w:pos="532"/>
              </w:tabs>
              <w:spacing w:after="0" w:line="240" w:lineRule="auto"/>
              <w:rPr>
                <w:rFonts w:ascii="Times New Roman" w:hAnsi="Times New Roman" w:cs="Times New Roman"/>
                <w:sz w:val="28"/>
                <w:szCs w:val="28"/>
              </w:rPr>
            </w:pPr>
            <w:r w:rsidRPr="00B5683A">
              <w:rPr>
                <w:rFonts w:ascii="Times New Roman" w:hAnsi="Times New Roman" w:cs="Times New Roman"/>
                <w:sz w:val="28"/>
                <w:szCs w:val="28"/>
              </w:rPr>
              <w:t>64</w:t>
            </w:r>
          </w:p>
        </w:tc>
      </w:tr>
      <w:tr w:rsidR="007D2C50" w:rsidRPr="00B5683A" w:rsidTr="002D3F5A">
        <w:tc>
          <w:tcPr>
            <w:tcW w:w="2144" w:type="dxa"/>
          </w:tcPr>
          <w:p w:rsidR="007D2C50" w:rsidRPr="00B5683A" w:rsidRDefault="007D2C50" w:rsidP="00B5683A">
            <w:pPr>
              <w:tabs>
                <w:tab w:val="left" w:pos="532"/>
              </w:tabs>
              <w:spacing w:after="0" w:line="240" w:lineRule="auto"/>
              <w:jc w:val="both"/>
              <w:rPr>
                <w:rFonts w:ascii="Times New Roman" w:hAnsi="Times New Roman" w:cs="Times New Roman"/>
                <w:sz w:val="28"/>
                <w:szCs w:val="28"/>
              </w:rPr>
            </w:pPr>
            <w:r w:rsidRPr="00B5683A">
              <w:rPr>
                <w:rFonts w:ascii="Times New Roman" w:hAnsi="Times New Roman" w:cs="Times New Roman"/>
                <w:sz w:val="28"/>
                <w:szCs w:val="28"/>
              </w:rPr>
              <w:t>Основные школы</w:t>
            </w:r>
          </w:p>
        </w:tc>
        <w:tc>
          <w:tcPr>
            <w:tcW w:w="1529" w:type="dxa"/>
          </w:tcPr>
          <w:p w:rsidR="007D2C50" w:rsidRPr="00B5683A" w:rsidRDefault="007D2C50" w:rsidP="00B5683A">
            <w:pPr>
              <w:tabs>
                <w:tab w:val="left" w:pos="532"/>
              </w:tabs>
              <w:spacing w:after="0" w:line="240" w:lineRule="auto"/>
              <w:rPr>
                <w:rFonts w:ascii="Times New Roman" w:hAnsi="Times New Roman" w:cs="Times New Roman"/>
                <w:sz w:val="28"/>
                <w:szCs w:val="28"/>
              </w:rPr>
            </w:pPr>
            <w:r w:rsidRPr="00B5683A">
              <w:rPr>
                <w:rFonts w:ascii="Times New Roman" w:hAnsi="Times New Roman" w:cs="Times New Roman"/>
                <w:sz w:val="28"/>
                <w:szCs w:val="28"/>
              </w:rPr>
              <w:t>6</w:t>
            </w:r>
          </w:p>
        </w:tc>
        <w:tc>
          <w:tcPr>
            <w:tcW w:w="2076" w:type="dxa"/>
          </w:tcPr>
          <w:p w:rsidR="007D2C50" w:rsidRPr="00B5683A" w:rsidRDefault="007D2C50" w:rsidP="00B5683A">
            <w:pPr>
              <w:tabs>
                <w:tab w:val="left" w:pos="532"/>
              </w:tabs>
              <w:spacing w:after="0" w:line="240" w:lineRule="auto"/>
              <w:rPr>
                <w:rFonts w:ascii="Times New Roman" w:hAnsi="Times New Roman" w:cs="Times New Roman"/>
                <w:sz w:val="28"/>
                <w:szCs w:val="28"/>
              </w:rPr>
            </w:pPr>
            <w:r w:rsidRPr="00B5683A">
              <w:rPr>
                <w:rFonts w:ascii="Times New Roman" w:hAnsi="Times New Roman" w:cs="Times New Roman"/>
                <w:sz w:val="28"/>
                <w:szCs w:val="28"/>
              </w:rPr>
              <w:t>5</w:t>
            </w:r>
          </w:p>
        </w:tc>
        <w:tc>
          <w:tcPr>
            <w:tcW w:w="1746" w:type="dxa"/>
          </w:tcPr>
          <w:p w:rsidR="007D2C50" w:rsidRPr="00B5683A" w:rsidRDefault="007D2C50" w:rsidP="00B5683A">
            <w:pPr>
              <w:tabs>
                <w:tab w:val="left" w:pos="532"/>
              </w:tabs>
              <w:spacing w:after="0" w:line="240" w:lineRule="auto"/>
              <w:rPr>
                <w:rFonts w:ascii="Times New Roman" w:hAnsi="Times New Roman" w:cs="Times New Roman"/>
                <w:sz w:val="28"/>
                <w:szCs w:val="28"/>
              </w:rPr>
            </w:pPr>
            <w:r w:rsidRPr="00B5683A">
              <w:rPr>
                <w:rFonts w:ascii="Times New Roman" w:hAnsi="Times New Roman" w:cs="Times New Roman"/>
                <w:sz w:val="28"/>
                <w:szCs w:val="28"/>
              </w:rPr>
              <w:t>650</w:t>
            </w:r>
          </w:p>
        </w:tc>
        <w:tc>
          <w:tcPr>
            <w:tcW w:w="2076" w:type="dxa"/>
          </w:tcPr>
          <w:p w:rsidR="007D2C50" w:rsidRPr="00B5683A" w:rsidRDefault="007D2C50" w:rsidP="00B5683A">
            <w:pPr>
              <w:tabs>
                <w:tab w:val="left" w:pos="532"/>
              </w:tabs>
              <w:spacing w:after="0" w:line="240" w:lineRule="auto"/>
              <w:rPr>
                <w:rFonts w:ascii="Times New Roman" w:hAnsi="Times New Roman" w:cs="Times New Roman"/>
                <w:sz w:val="28"/>
                <w:szCs w:val="28"/>
              </w:rPr>
            </w:pPr>
            <w:r w:rsidRPr="00B5683A">
              <w:rPr>
                <w:rFonts w:ascii="Times New Roman" w:hAnsi="Times New Roman" w:cs="Times New Roman"/>
                <w:sz w:val="28"/>
                <w:szCs w:val="28"/>
              </w:rPr>
              <w:t>201</w:t>
            </w:r>
          </w:p>
        </w:tc>
      </w:tr>
      <w:tr w:rsidR="007D2C50" w:rsidRPr="00B5683A" w:rsidTr="002D3F5A">
        <w:tc>
          <w:tcPr>
            <w:tcW w:w="2144" w:type="dxa"/>
          </w:tcPr>
          <w:p w:rsidR="007D2C50" w:rsidRPr="00B5683A" w:rsidRDefault="007D2C50" w:rsidP="00B5683A">
            <w:pPr>
              <w:tabs>
                <w:tab w:val="left" w:pos="532"/>
              </w:tabs>
              <w:spacing w:after="0" w:line="240" w:lineRule="auto"/>
              <w:jc w:val="both"/>
              <w:rPr>
                <w:rFonts w:ascii="Times New Roman" w:hAnsi="Times New Roman" w:cs="Times New Roman"/>
                <w:sz w:val="28"/>
                <w:szCs w:val="28"/>
              </w:rPr>
            </w:pPr>
            <w:r w:rsidRPr="00B5683A">
              <w:rPr>
                <w:rFonts w:ascii="Times New Roman" w:hAnsi="Times New Roman" w:cs="Times New Roman"/>
                <w:sz w:val="28"/>
                <w:szCs w:val="28"/>
              </w:rPr>
              <w:t>Средние школы</w:t>
            </w:r>
          </w:p>
        </w:tc>
        <w:tc>
          <w:tcPr>
            <w:tcW w:w="1529" w:type="dxa"/>
          </w:tcPr>
          <w:p w:rsidR="007D2C50" w:rsidRPr="00B5683A" w:rsidRDefault="007D2C50" w:rsidP="00B5683A">
            <w:pPr>
              <w:tabs>
                <w:tab w:val="left" w:pos="532"/>
              </w:tabs>
              <w:spacing w:after="0" w:line="240" w:lineRule="auto"/>
              <w:rPr>
                <w:rFonts w:ascii="Times New Roman" w:hAnsi="Times New Roman" w:cs="Times New Roman"/>
                <w:sz w:val="28"/>
                <w:szCs w:val="28"/>
              </w:rPr>
            </w:pPr>
            <w:r w:rsidRPr="00B5683A">
              <w:rPr>
                <w:rFonts w:ascii="Times New Roman" w:hAnsi="Times New Roman" w:cs="Times New Roman"/>
                <w:sz w:val="28"/>
                <w:szCs w:val="28"/>
              </w:rPr>
              <w:t>13</w:t>
            </w:r>
          </w:p>
        </w:tc>
        <w:tc>
          <w:tcPr>
            <w:tcW w:w="2076" w:type="dxa"/>
          </w:tcPr>
          <w:p w:rsidR="007D2C50" w:rsidRPr="00B5683A" w:rsidRDefault="007D2C50" w:rsidP="00B5683A">
            <w:pPr>
              <w:tabs>
                <w:tab w:val="left" w:pos="532"/>
              </w:tabs>
              <w:spacing w:after="0" w:line="240" w:lineRule="auto"/>
              <w:rPr>
                <w:rFonts w:ascii="Times New Roman" w:hAnsi="Times New Roman" w:cs="Times New Roman"/>
                <w:sz w:val="28"/>
                <w:szCs w:val="28"/>
              </w:rPr>
            </w:pPr>
            <w:r w:rsidRPr="00B5683A">
              <w:rPr>
                <w:rFonts w:ascii="Times New Roman" w:hAnsi="Times New Roman" w:cs="Times New Roman"/>
                <w:sz w:val="28"/>
                <w:szCs w:val="28"/>
              </w:rPr>
              <w:t>7</w:t>
            </w:r>
          </w:p>
        </w:tc>
        <w:tc>
          <w:tcPr>
            <w:tcW w:w="1746" w:type="dxa"/>
          </w:tcPr>
          <w:p w:rsidR="007D2C50" w:rsidRPr="00B5683A" w:rsidRDefault="007D2C50" w:rsidP="00B5683A">
            <w:pPr>
              <w:tabs>
                <w:tab w:val="left" w:pos="532"/>
              </w:tabs>
              <w:spacing w:after="0" w:line="240" w:lineRule="auto"/>
              <w:rPr>
                <w:rFonts w:ascii="Times New Roman" w:hAnsi="Times New Roman" w:cs="Times New Roman"/>
                <w:sz w:val="28"/>
                <w:szCs w:val="28"/>
              </w:rPr>
            </w:pPr>
            <w:r w:rsidRPr="00B5683A">
              <w:rPr>
                <w:rFonts w:ascii="Times New Roman" w:hAnsi="Times New Roman" w:cs="Times New Roman"/>
                <w:sz w:val="28"/>
                <w:szCs w:val="28"/>
              </w:rPr>
              <w:t>2769</w:t>
            </w:r>
          </w:p>
        </w:tc>
        <w:tc>
          <w:tcPr>
            <w:tcW w:w="2076" w:type="dxa"/>
          </w:tcPr>
          <w:p w:rsidR="007D2C50" w:rsidRPr="00B5683A" w:rsidRDefault="007D2C50" w:rsidP="00B5683A">
            <w:pPr>
              <w:tabs>
                <w:tab w:val="left" w:pos="532"/>
              </w:tabs>
              <w:spacing w:after="0" w:line="240" w:lineRule="auto"/>
              <w:rPr>
                <w:rFonts w:ascii="Times New Roman" w:hAnsi="Times New Roman" w:cs="Times New Roman"/>
                <w:sz w:val="28"/>
                <w:szCs w:val="28"/>
              </w:rPr>
            </w:pPr>
            <w:r w:rsidRPr="00B5683A">
              <w:rPr>
                <w:rFonts w:ascii="Times New Roman" w:hAnsi="Times New Roman" w:cs="Times New Roman"/>
                <w:sz w:val="28"/>
                <w:szCs w:val="28"/>
              </w:rPr>
              <w:t>524</w:t>
            </w:r>
          </w:p>
        </w:tc>
      </w:tr>
      <w:tr w:rsidR="007D2C50" w:rsidRPr="00B5683A" w:rsidTr="002D3F5A">
        <w:tc>
          <w:tcPr>
            <w:tcW w:w="2144" w:type="dxa"/>
          </w:tcPr>
          <w:p w:rsidR="007D2C50" w:rsidRPr="00B5683A" w:rsidRDefault="007D2C50" w:rsidP="00B5683A">
            <w:pPr>
              <w:tabs>
                <w:tab w:val="left" w:pos="532"/>
              </w:tabs>
              <w:spacing w:after="0" w:line="240" w:lineRule="auto"/>
              <w:jc w:val="both"/>
              <w:rPr>
                <w:rFonts w:ascii="Times New Roman" w:hAnsi="Times New Roman" w:cs="Times New Roman"/>
                <w:sz w:val="28"/>
                <w:szCs w:val="28"/>
              </w:rPr>
            </w:pPr>
            <w:r w:rsidRPr="00B5683A">
              <w:rPr>
                <w:rFonts w:ascii="Times New Roman" w:hAnsi="Times New Roman" w:cs="Times New Roman"/>
                <w:sz w:val="28"/>
                <w:szCs w:val="28"/>
              </w:rPr>
              <w:t>Дополнительного образования детей</w:t>
            </w:r>
          </w:p>
        </w:tc>
        <w:tc>
          <w:tcPr>
            <w:tcW w:w="1529" w:type="dxa"/>
          </w:tcPr>
          <w:p w:rsidR="007D2C50" w:rsidRPr="00B5683A" w:rsidRDefault="007D2C50" w:rsidP="00B5683A">
            <w:pPr>
              <w:tabs>
                <w:tab w:val="left" w:pos="532"/>
              </w:tabs>
              <w:spacing w:after="0" w:line="240" w:lineRule="auto"/>
              <w:rPr>
                <w:rFonts w:ascii="Times New Roman" w:hAnsi="Times New Roman" w:cs="Times New Roman"/>
                <w:sz w:val="28"/>
                <w:szCs w:val="28"/>
              </w:rPr>
            </w:pPr>
            <w:r w:rsidRPr="00B5683A">
              <w:rPr>
                <w:rFonts w:ascii="Times New Roman" w:hAnsi="Times New Roman" w:cs="Times New Roman"/>
                <w:sz w:val="28"/>
                <w:szCs w:val="28"/>
              </w:rPr>
              <w:t>2</w:t>
            </w:r>
          </w:p>
        </w:tc>
        <w:tc>
          <w:tcPr>
            <w:tcW w:w="2076" w:type="dxa"/>
          </w:tcPr>
          <w:p w:rsidR="007D2C50" w:rsidRPr="00B5683A" w:rsidRDefault="007D2C50" w:rsidP="00B5683A">
            <w:pPr>
              <w:tabs>
                <w:tab w:val="left" w:pos="532"/>
              </w:tabs>
              <w:spacing w:after="0" w:line="240" w:lineRule="auto"/>
              <w:rPr>
                <w:rFonts w:ascii="Times New Roman" w:hAnsi="Times New Roman" w:cs="Times New Roman"/>
                <w:sz w:val="28"/>
                <w:szCs w:val="28"/>
              </w:rPr>
            </w:pPr>
            <w:r w:rsidRPr="00B5683A">
              <w:rPr>
                <w:rFonts w:ascii="Times New Roman" w:hAnsi="Times New Roman" w:cs="Times New Roman"/>
                <w:sz w:val="28"/>
                <w:szCs w:val="28"/>
              </w:rPr>
              <w:t>0</w:t>
            </w:r>
          </w:p>
        </w:tc>
        <w:tc>
          <w:tcPr>
            <w:tcW w:w="1746" w:type="dxa"/>
          </w:tcPr>
          <w:p w:rsidR="007D2C50" w:rsidRPr="00B5683A" w:rsidRDefault="007D2C50" w:rsidP="00B5683A">
            <w:pPr>
              <w:tabs>
                <w:tab w:val="left" w:pos="532"/>
              </w:tabs>
              <w:spacing w:after="0" w:line="240" w:lineRule="auto"/>
              <w:rPr>
                <w:rFonts w:ascii="Times New Roman" w:hAnsi="Times New Roman" w:cs="Times New Roman"/>
                <w:sz w:val="28"/>
                <w:szCs w:val="28"/>
              </w:rPr>
            </w:pPr>
            <w:r w:rsidRPr="00B5683A">
              <w:rPr>
                <w:rFonts w:ascii="Times New Roman" w:hAnsi="Times New Roman" w:cs="Times New Roman"/>
                <w:sz w:val="28"/>
                <w:szCs w:val="28"/>
              </w:rPr>
              <w:t>850</w:t>
            </w:r>
          </w:p>
        </w:tc>
        <w:tc>
          <w:tcPr>
            <w:tcW w:w="2076" w:type="dxa"/>
          </w:tcPr>
          <w:p w:rsidR="007D2C50" w:rsidRPr="00B5683A" w:rsidRDefault="007D2C50" w:rsidP="00B5683A">
            <w:pPr>
              <w:tabs>
                <w:tab w:val="left" w:pos="532"/>
              </w:tabs>
              <w:spacing w:after="0" w:line="240" w:lineRule="auto"/>
              <w:rPr>
                <w:rFonts w:ascii="Times New Roman" w:hAnsi="Times New Roman" w:cs="Times New Roman"/>
                <w:sz w:val="28"/>
                <w:szCs w:val="28"/>
              </w:rPr>
            </w:pPr>
            <w:r w:rsidRPr="00B5683A">
              <w:rPr>
                <w:rFonts w:ascii="Times New Roman" w:hAnsi="Times New Roman" w:cs="Times New Roman"/>
                <w:sz w:val="28"/>
                <w:szCs w:val="28"/>
              </w:rPr>
              <w:t>0</w:t>
            </w:r>
          </w:p>
        </w:tc>
      </w:tr>
      <w:tr w:rsidR="007D2C50" w:rsidRPr="00B5683A" w:rsidTr="002D3F5A">
        <w:tc>
          <w:tcPr>
            <w:tcW w:w="2144" w:type="dxa"/>
          </w:tcPr>
          <w:p w:rsidR="007D2C50" w:rsidRPr="00B5683A" w:rsidRDefault="007D2C50" w:rsidP="00B5683A">
            <w:pPr>
              <w:tabs>
                <w:tab w:val="left" w:pos="532"/>
              </w:tabs>
              <w:spacing w:after="0" w:line="240" w:lineRule="auto"/>
              <w:jc w:val="both"/>
              <w:rPr>
                <w:rFonts w:ascii="Times New Roman" w:hAnsi="Times New Roman" w:cs="Times New Roman"/>
                <w:sz w:val="28"/>
                <w:szCs w:val="28"/>
              </w:rPr>
            </w:pPr>
            <w:r w:rsidRPr="00B5683A">
              <w:rPr>
                <w:rFonts w:ascii="Times New Roman" w:hAnsi="Times New Roman" w:cs="Times New Roman"/>
                <w:sz w:val="28"/>
                <w:szCs w:val="28"/>
              </w:rPr>
              <w:t xml:space="preserve">Количество  загородных оздоровительных лагерей, мощность </w:t>
            </w:r>
          </w:p>
        </w:tc>
        <w:tc>
          <w:tcPr>
            <w:tcW w:w="1529" w:type="dxa"/>
          </w:tcPr>
          <w:p w:rsidR="007D2C50" w:rsidRPr="00B5683A" w:rsidRDefault="007D2C50" w:rsidP="00B5683A">
            <w:pPr>
              <w:tabs>
                <w:tab w:val="left" w:pos="532"/>
              </w:tabs>
              <w:spacing w:after="0" w:line="240" w:lineRule="auto"/>
              <w:rPr>
                <w:rFonts w:ascii="Times New Roman" w:hAnsi="Times New Roman" w:cs="Times New Roman"/>
                <w:sz w:val="28"/>
                <w:szCs w:val="28"/>
              </w:rPr>
            </w:pPr>
            <w:r w:rsidRPr="00B5683A">
              <w:rPr>
                <w:rFonts w:ascii="Times New Roman" w:hAnsi="Times New Roman" w:cs="Times New Roman"/>
                <w:sz w:val="28"/>
                <w:szCs w:val="28"/>
              </w:rPr>
              <w:t>1</w:t>
            </w:r>
          </w:p>
        </w:tc>
        <w:tc>
          <w:tcPr>
            <w:tcW w:w="2076" w:type="dxa"/>
          </w:tcPr>
          <w:p w:rsidR="007D2C50" w:rsidRPr="00B5683A" w:rsidRDefault="007D2C50" w:rsidP="00B5683A">
            <w:pPr>
              <w:tabs>
                <w:tab w:val="left" w:pos="532"/>
              </w:tabs>
              <w:spacing w:after="0" w:line="240" w:lineRule="auto"/>
              <w:rPr>
                <w:rFonts w:ascii="Times New Roman" w:hAnsi="Times New Roman" w:cs="Times New Roman"/>
                <w:sz w:val="28"/>
                <w:szCs w:val="28"/>
              </w:rPr>
            </w:pPr>
            <w:r w:rsidRPr="00B5683A">
              <w:rPr>
                <w:rFonts w:ascii="Times New Roman" w:hAnsi="Times New Roman" w:cs="Times New Roman"/>
                <w:sz w:val="28"/>
                <w:szCs w:val="28"/>
              </w:rPr>
              <w:t>0</w:t>
            </w:r>
          </w:p>
        </w:tc>
        <w:tc>
          <w:tcPr>
            <w:tcW w:w="1746" w:type="dxa"/>
          </w:tcPr>
          <w:p w:rsidR="007D2C50" w:rsidRPr="00B5683A" w:rsidRDefault="007D2C50" w:rsidP="00B5683A">
            <w:pPr>
              <w:tabs>
                <w:tab w:val="left" w:pos="532"/>
              </w:tabs>
              <w:spacing w:after="0" w:line="240" w:lineRule="auto"/>
              <w:rPr>
                <w:rFonts w:ascii="Times New Roman" w:hAnsi="Times New Roman" w:cs="Times New Roman"/>
                <w:sz w:val="28"/>
                <w:szCs w:val="28"/>
              </w:rPr>
            </w:pPr>
            <w:r w:rsidRPr="00B5683A">
              <w:rPr>
                <w:rFonts w:ascii="Times New Roman" w:hAnsi="Times New Roman" w:cs="Times New Roman"/>
                <w:sz w:val="28"/>
                <w:szCs w:val="28"/>
              </w:rPr>
              <w:t>90</w:t>
            </w:r>
          </w:p>
        </w:tc>
        <w:tc>
          <w:tcPr>
            <w:tcW w:w="2076" w:type="dxa"/>
          </w:tcPr>
          <w:p w:rsidR="007D2C50" w:rsidRPr="00B5683A" w:rsidRDefault="007D2C50" w:rsidP="00B5683A">
            <w:pPr>
              <w:tabs>
                <w:tab w:val="left" w:pos="532"/>
              </w:tabs>
              <w:spacing w:after="0" w:line="240" w:lineRule="auto"/>
              <w:rPr>
                <w:rFonts w:ascii="Times New Roman" w:hAnsi="Times New Roman" w:cs="Times New Roman"/>
                <w:sz w:val="28"/>
                <w:szCs w:val="28"/>
              </w:rPr>
            </w:pPr>
            <w:r w:rsidRPr="00B5683A">
              <w:rPr>
                <w:rFonts w:ascii="Times New Roman" w:hAnsi="Times New Roman" w:cs="Times New Roman"/>
                <w:sz w:val="28"/>
                <w:szCs w:val="28"/>
              </w:rPr>
              <w:t>0</w:t>
            </w:r>
          </w:p>
        </w:tc>
      </w:tr>
    </w:tbl>
    <w:p w:rsidR="007D2C50" w:rsidRPr="00B5683A" w:rsidRDefault="007D2C50" w:rsidP="00B5683A">
      <w:pPr>
        <w:tabs>
          <w:tab w:val="left" w:pos="532"/>
        </w:tabs>
        <w:spacing w:after="0" w:line="240" w:lineRule="auto"/>
        <w:jc w:val="both"/>
        <w:rPr>
          <w:rFonts w:ascii="Times New Roman" w:hAnsi="Times New Roman" w:cs="Times New Roman"/>
          <w:sz w:val="28"/>
          <w:szCs w:val="28"/>
        </w:rPr>
      </w:pPr>
      <w:r w:rsidRPr="00B5683A">
        <w:rPr>
          <w:rFonts w:ascii="Times New Roman" w:hAnsi="Times New Roman" w:cs="Times New Roman"/>
          <w:sz w:val="28"/>
          <w:szCs w:val="28"/>
        </w:rPr>
        <w:t xml:space="preserve">За последние три года не произошли изменения в сети образовательных учреждений муниципального района «Нерчинский район». В 2023 году ликвидации и реорганизации ОУ не было. </w:t>
      </w:r>
    </w:p>
    <w:p w:rsidR="007D2C50" w:rsidRPr="00B5683A" w:rsidRDefault="007D2C50" w:rsidP="00B5683A">
      <w:pPr>
        <w:tabs>
          <w:tab w:val="left" w:pos="532"/>
        </w:tabs>
        <w:spacing w:after="0" w:line="240" w:lineRule="auto"/>
        <w:jc w:val="both"/>
        <w:rPr>
          <w:rFonts w:ascii="Times New Roman" w:hAnsi="Times New Roman" w:cs="Times New Roman"/>
          <w:sz w:val="28"/>
          <w:szCs w:val="28"/>
        </w:rPr>
      </w:pPr>
      <w:r w:rsidRPr="00B5683A">
        <w:rPr>
          <w:rFonts w:ascii="Times New Roman" w:hAnsi="Times New Roman" w:cs="Times New Roman"/>
          <w:sz w:val="28"/>
          <w:szCs w:val="28"/>
        </w:rPr>
        <w:lastRenderedPageBreak/>
        <w:t>Проблемы: в районе сохраняется большое количество учащихся, обучающихся во вторую смену (799 человек). Из них 701 ребенок в городском поселении «Нерчинское», что требует постройки нового здания школы в г. Нерчинск. Требуют капитального ремонта здания 20 школ района.</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50"/>
        <w:gridCol w:w="1814"/>
        <w:gridCol w:w="789"/>
        <w:gridCol w:w="896"/>
        <w:gridCol w:w="748"/>
        <w:gridCol w:w="1814"/>
        <w:gridCol w:w="636"/>
        <w:gridCol w:w="715"/>
        <w:gridCol w:w="685"/>
      </w:tblGrid>
      <w:tr w:rsidR="007D2C50" w:rsidRPr="00B5683A" w:rsidTr="002D3F5A">
        <w:tc>
          <w:tcPr>
            <w:tcW w:w="1448" w:type="dxa"/>
            <w:vMerge w:val="restart"/>
            <w:shd w:val="clear" w:color="auto" w:fill="auto"/>
          </w:tcPr>
          <w:p w:rsidR="007D2C50" w:rsidRPr="00B5683A" w:rsidRDefault="007D2C50" w:rsidP="00B5683A">
            <w:pPr>
              <w:tabs>
                <w:tab w:val="left" w:pos="532"/>
              </w:tabs>
              <w:spacing w:after="0" w:line="240" w:lineRule="auto"/>
              <w:jc w:val="both"/>
              <w:rPr>
                <w:rFonts w:ascii="Times New Roman" w:hAnsi="Times New Roman" w:cs="Times New Roman"/>
                <w:i/>
                <w:sz w:val="28"/>
                <w:szCs w:val="28"/>
              </w:rPr>
            </w:pPr>
          </w:p>
        </w:tc>
        <w:tc>
          <w:tcPr>
            <w:tcW w:w="1586" w:type="dxa"/>
            <w:vMerge w:val="restart"/>
            <w:shd w:val="clear" w:color="auto" w:fill="auto"/>
          </w:tcPr>
          <w:p w:rsidR="007D2C50" w:rsidRPr="00B5683A" w:rsidRDefault="007D2C50" w:rsidP="00B5683A">
            <w:pPr>
              <w:tabs>
                <w:tab w:val="left" w:pos="532"/>
              </w:tabs>
              <w:spacing w:after="0" w:line="240" w:lineRule="auto"/>
              <w:jc w:val="both"/>
              <w:rPr>
                <w:rFonts w:ascii="Times New Roman" w:hAnsi="Times New Roman" w:cs="Times New Roman"/>
                <w:i/>
                <w:sz w:val="28"/>
                <w:szCs w:val="28"/>
              </w:rPr>
            </w:pPr>
            <w:r w:rsidRPr="00B5683A">
              <w:rPr>
                <w:rFonts w:ascii="Times New Roman" w:hAnsi="Times New Roman" w:cs="Times New Roman"/>
                <w:i/>
                <w:sz w:val="28"/>
                <w:szCs w:val="28"/>
              </w:rPr>
              <w:t>Количество школ, в которых организовано обучение в 1 смену</w:t>
            </w:r>
          </w:p>
        </w:tc>
        <w:tc>
          <w:tcPr>
            <w:tcW w:w="2852" w:type="dxa"/>
            <w:gridSpan w:val="3"/>
            <w:shd w:val="clear" w:color="auto" w:fill="auto"/>
          </w:tcPr>
          <w:p w:rsidR="007D2C50" w:rsidRPr="00B5683A" w:rsidRDefault="007D2C50" w:rsidP="00B5683A">
            <w:pPr>
              <w:tabs>
                <w:tab w:val="left" w:pos="532"/>
              </w:tabs>
              <w:spacing w:after="0" w:line="240" w:lineRule="auto"/>
              <w:jc w:val="both"/>
              <w:rPr>
                <w:rFonts w:ascii="Times New Roman" w:hAnsi="Times New Roman" w:cs="Times New Roman"/>
                <w:i/>
                <w:sz w:val="28"/>
                <w:szCs w:val="28"/>
              </w:rPr>
            </w:pPr>
            <w:r w:rsidRPr="00B5683A">
              <w:rPr>
                <w:rFonts w:ascii="Times New Roman" w:hAnsi="Times New Roman" w:cs="Times New Roman"/>
                <w:i/>
                <w:sz w:val="28"/>
                <w:szCs w:val="28"/>
              </w:rPr>
              <w:t>В них обучающихся</w:t>
            </w:r>
          </w:p>
        </w:tc>
        <w:tc>
          <w:tcPr>
            <w:tcW w:w="1586" w:type="dxa"/>
            <w:vMerge w:val="restart"/>
            <w:shd w:val="clear" w:color="auto" w:fill="auto"/>
          </w:tcPr>
          <w:p w:rsidR="007D2C50" w:rsidRPr="00B5683A" w:rsidRDefault="007D2C50" w:rsidP="00B5683A">
            <w:pPr>
              <w:tabs>
                <w:tab w:val="left" w:pos="532"/>
              </w:tabs>
              <w:spacing w:after="0" w:line="240" w:lineRule="auto"/>
              <w:jc w:val="both"/>
              <w:rPr>
                <w:rFonts w:ascii="Times New Roman" w:hAnsi="Times New Roman" w:cs="Times New Roman"/>
                <w:i/>
                <w:sz w:val="28"/>
                <w:szCs w:val="28"/>
              </w:rPr>
            </w:pPr>
            <w:r w:rsidRPr="00B5683A">
              <w:rPr>
                <w:rFonts w:ascii="Times New Roman" w:hAnsi="Times New Roman" w:cs="Times New Roman"/>
                <w:i/>
                <w:sz w:val="28"/>
                <w:szCs w:val="28"/>
              </w:rPr>
              <w:t>Количество школ, в которых организовано обучение в 2 смену</w:t>
            </w:r>
          </w:p>
        </w:tc>
        <w:tc>
          <w:tcPr>
            <w:tcW w:w="2275" w:type="dxa"/>
            <w:gridSpan w:val="3"/>
            <w:shd w:val="clear" w:color="auto" w:fill="auto"/>
          </w:tcPr>
          <w:p w:rsidR="007D2C50" w:rsidRPr="00B5683A" w:rsidRDefault="007D2C50" w:rsidP="00B5683A">
            <w:pPr>
              <w:tabs>
                <w:tab w:val="left" w:pos="532"/>
              </w:tabs>
              <w:spacing w:after="0" w:line="240" w:lineRule="auto"/>
              <w:jc w:val="both"/>
              <w:rPr>
                <w:rFonts w:ascii="Times New Roman" w:hAnsi="Times New Roman" w:cs="Times New Roman"/>
                <w:i/>
                <w:sz w:val="28"/>
                <w:szCs w:val="28"/>
              </w:rPr>
            </w:pPr>
            <w:r w:rsidRPr="00B5683A">
              <w:rPr>
                <w:rFonts w:ascii="Times New Roman" w:hAnsi="Times New Roman" w:cs="Times New Roman"/>
                <w:i/>
                <w:sz w:val="28"/>
                <w:szCs w:val="28"/>
              </w:rPr>
              <w:t>В них обучающихся</w:t>
            </w:r>
          </w:p>
        </w:tc>
      </w:tr>
      <w:tr w:rsidR="007D2C50" w:rsidRPr="00B5683A" w:rsidTr="002D3F5A">
        <w:tc>
          <w:tcPr>
            <w:tcW w:w="1448" w:type="dxa"/>
            <w:vMerge/>
            <w:shd w:val="clear" w:color="auto" w:fill="auto"/>
          </w:tcPr>
          <w:p w:rsidR="007D2C50" w:rsidRPr="00B5683A" w:rsidRDefault="007D2C50" w:rsidP="00B5683A">
            <w:pPr>
              <w:tabs>
                <w:tab w:val="left" w:pos="532"/>
              </w:tabs>
              <w:spacing w:after="0" w:line="240" w:lineRule="auto"/>
              <w:jc w:val="both"/>
              <w:rPr>
                <w:rFonts w:ascii="Times New Roman" w:hAnsi="Times New Roman" w:cs="Times New Roman"/>
                <w:i/>
                <w:sz w:val="28"/>
                <w:szCs w:val="28"/>
              </w:rPr>
            </w:pPr>
          </w:p>
        </w:tc>
        <w:tc>
          <w:tcPr>
            <w:tcW w:w="1586" w:type="dxa"/>
            <w:vMerge/>
            <w:shd w:val="clear" w:color="auto" w:fill="auto"/>
          </w:tcPr>
          <w:p w:rsidR="007D2C50" w:rsidRPr="00B5683A" w:rsidRDefault="007D2C50" w:rsidP="00B5683A">
            <w:pPr>
              <w:tabs>
                <w:tab w:val="left" w:pos="532"/>
              </w:tabs>
              <w:spacing w:after="0" w:line="240" w:lineRule="auto"/>
              <w:jc w:val="both"/>
              <w:rPr>
                <w:rFonts w:ascii="Times New Roman" w:hAnsi="Times New Roman" w:cs="Times New Roman"/>
                <w:i/>
                <w:sz w:val="28"/>
                <w:szCs w:val="28"/>
              </w:rPr>
            </w:pPr>
          </w:p>
        </w:tc>
        <w:tc>
          <w:tcPr>
            <w:tcW w:w="810" w:type="dxa"/>
            <w:shd w:val="clear" w:color="auto" w:fill="auto"/>
          </w:tcPr>
          <w:p w:rsidR="007D2C50" w:rsidRPr="00B5683A" w:rsidRDefault="007D2C50" w:rsidP="00B5683A">
            <w:pPr>
              <w:tabs>
                <w:tab w:val="left" w:pos="532"/>
              </w:tabs>
              <w:spacing w:after="0" w:line="240" w:lineRule="auto"/>
              <w:jc w:val="both"/>
              <w:rPr>
                <w:rFonts w:ascii="Times New Roman" w:hAnsi="Times New Roman" w:cs="Times New Roman"/>
                <w:i/>
                <w:sz w:val="28"/>
                <w:szCs w:val="28"/>
              </w:rPr>
            </w:pPr>
            <w:r w:rsidRPr="00B5683A">
              <w:rPr>
                <w:rFonts w:ascii="Times New Roman" w:hAnsi="Times New Roman" w:cs="Times New Roman"/>
                <w:i/>
                <w:sz w:val="28"/>
                <w:szCs w:val="28"/>
              </w:rPr>
              <w:t>1-4 кл</w:t>
            </w:r>
          </w:p>
        </w:tc>
        <w:tc>
          <w:tcPr>
            <w:tcW w:w="1101" w:type="dxa"/>
            <w:shd w:val="clear" w:color="auto" w:fill="auto"/>
          </w:tcPr>
          <w:p w:rsidR="007D2C50" w:rsidRPr="00B5683A" w:rsidRDefault="007D2C50" w:rsidP="00B5683A">
            <w:pPr>
              <w:tabs>
                <w:tab w:val="left" w:pos="532"/>
              </w:tabs>
              <w:spacing w:after="0" w:line="240" w:lineRule="auto"/>
              <w:jc w:val="both"/>
              <w:rPr>
                <w:rFonts w:ascii="Times New Roman" w:hAnsi="Times New Roman" w:cs="Times New Roman"/>
                <w:i/>
                <w:sz w:val="28"/>
                <w:szCs w:val="28"/>
              </w:rPr>
            </w:pPr>
            <w:r w:rsidRPr="00B5683A">
              <w:rPr>
                <w:rFonts w:ascii="Times New Roman" w:hAnsi="Times New Roman" w:cs="Times New Roman"/>
                <w:i/>
                <w:sz w:val="28"/>
                <w:szCs w:val="28"/>
              </w:rPr>
              <w:t>5-9 кл</w:t>
            </w:r>
          </w:p>
        </w:tc>
        <w:tc>
          <w:tcPr>
            <w:tcW w:w="941" w:type="dxa"/>
            <w:shd w:val="clear" w:color="auto" w:fill="auto"/>
          </w:tcPr>
          <w:p w:rsidR="007D2C50" w:rsidRPr="00B5683A" w:rsidRDefault="007D2C50" w:rsidP="00B5683A">
            <w:pPr>
              <w:tabs>
                <w:tab w:val="left" w:pos="532"/>
              </w:tabs>
              <w:spacing w:after="0" w:line="240" w:lineRule="auto"/>
              <w:jc w:val="both"/>
              <w:rPr>
                <w:rFonts w:ascii="Times New Roman" w:hAnsi="Times New Roman" w:cs="Times New Roman"/>
                <w:i/>
                <w:sz w:val="28"/>
                <w:szCs w:val="28"/>
              </w:rPr>
            </w:pPr>
            <w:r w:rsidRPr="00B5683A">
              <w:rPr>
                <w:rFonts w:ascii="Times New Roman" w:hAnsi="Times New Roman" w:cs="Times New Roman"/>
                <w:i/>
                <w:sz w:val="28"/>
                <w:szCs w:val="28"/>
              </w:rPr>
              <w:t>10-11 кл</w:t>
            </w:r>
          </w:p>
        </w:tc>
        <w:tc>
          <w:tcPr>
            <w:tcW w:w="1586" w:type="dxa"/>
            <w:vMerge/>
            <w:shd w:val="clear" w:color="auto" w:fill="auto"/>
          </w:tcPr>
          <w:p w:rsidR="007D2C50" w:rsidRPr="00B5683A" w:rsidRDefault="007D2C50" w:rsidP="00B5683A">
            <w:pPr>
              <w:tabs>
                <w:tab w:val="left" w:pos="532"/>
              </w:tabs>
              <w:spacing w:after="0" w:line="240" w:lineRule="auto"/>
              <w:jc w:val="both"/>
              <w:rPr>
                <w:rFonts w:ascii="Times New Roman" w:hAnsi="Times New Roman" w:cs="Times New Roman"/>
                <w:i/>
                <w:sz w:val="28"/>
                <w:szCs w:val="28"/>
              </w:rPr>
            </w:pPr>
          </w:p>
        </w:tc>
        <w:tc>
          <w:tcPr>
            <w:tcW w:w="576" w:type="dxa"/>
            <w:shd w:val="clear" w:color="auto" w:fill="auto"/>
          </w:tcPr>
          <w:p w:rsidR="007D2C50" w:rsidRPr="00B5683A" w:rsidRDefault="007D2C50" w:rsidP="00B5683A">
            <w:pPr>
              <w:tabs>
                <w:tab w:val="left" w:pos="532"/>
              </w:tabs>
              <w:spacing w:after="0" w:line="240" w:lineRule="auto"/>
              <w:jc w:val="both"/>
              <w:rPr>
                <w:rFonts w:ascii="Times New Roman" w:hAnsi="Times New Roman" w:cs="Times New Roman"/>
                <w:i/>
                <w:sz w:val="28"/>
                <w:szCs w:val="28"/>
              </w:rPr>
            </w:pPr>
            <w:r w:rsidRPr="00B5683A">
              <w:rPr>
                <w:rFonts w:ascii="Times New Roman" w:hAnsi="Times New Roman" w:cs="Times New Roman"/>
                <w:i/>
                <w:sz w:val="28"/>
                <w:szCs w:val="28"/>
              </w:rPr>
              <w:t>1-4</w:t>
            </w:r>
          </w:p>
        </w:tc>
        <w:tc>
          <w:tcPr>
            <w:tcW w:w="850" w:type="dxa"/>
            <w:shd w:val="clear" w:color="auto" w:fill="auto"/>
          </w:tcPr>
          <w:p w:rsidR="007D2C50" w:rsidRPr="00B5683A" w:rsidRDefault="007D2C50" w:rsidP="00B5683A">
            <w:pPr>
              <w:tabs>
                <w:tab w:val="left" w:pos="532"/>
              </w:tabs>
              <w:spacing w:after="0" w:line="240" w:lineRule="auto"/>
              <w:jc w:val="both"/>
              <w:rPr>
                <w:rFonts w:ascii="Times New Roman" w:hAnsi="Times New Roman" w:cs="Times New Roman"/>
                <w:i/>
                <w:sz w:val="28"/>
                <w:szCs w:val="28"/>
              </w:rPr>
            </w:pPr>
            <w:r w:rsidRPr="00B5683A">
              <w:rPr>
                <w:rFonts w:ascii="Times New Roman" w:hAnsi="Times New Roman" w:cs="Times New Roman"/>
                <w:i/>
                <w:sz w:val="28"/>
                <w:szCs w:val="28"/>
              </w:rPr>
              <w:t>5-9</w:t>
            </w:r>
          </w:p>
        </w:tc>
        <w:tc>
          <w:tcPr>
            <w:tcW w:w="849" w:type="dxa"/>
            <w:shd w:val="clear" w:color="auto" w:fill="auto"/>
          </w:tcPr>
          <w:p w:rsidR="007D2C50" w:rsidRPr="00B5683A" w:rsidRDefault="007D2C50" w:rsidP="00B5683A">
            <w:pPr>
              <w:tabs>
                <w:tab w:val="left" w:pos="532"/>
              </w:tabs>
              <w:spacing w:after="0" w:line="240" w:lineRule="auto"/>
              <w:jc w:val="both"/>
              <w:rPr>
                <w:rFonts w:ascii="Times New Roman" w:hAnsi="Times New Roman" w:cs="Times New Roman"/>
                <w:i/>
                <w:sz w:val="28"/>
                <w:szCs w:val="28"/>
              </w:rPr>
            </w:pPr>
            <w:r w:rsidRPr="00B5683A">
              <w:rPr>
                <w:rFonts w:ascii="Times New Roman" w:hAnsi="Times New Roman" w:cs="Times New Roman"/>
                <w:i/>
                <w:sz w:val="28"/>
                <w:szCs w:val="28"/>
              </w:rPr>
              <w:t>10-11</w:t>
            </w:r>
          </w:p>
        </w:tc>
      </w:tr>
      <w:tr w:rsidR="007D2C50" w:rsidRPr="00B5683A" w:rsidTr="002D3F5A">
        <w:tc>
          <w:tcPr>
            <w:tcW w:w="1448" w:type="dxa"/>
            <w:shd w:val="clear" w:color="auto" w:fill="auto"/>
          </w:tcPr>
          <w:p w:rsidR="007D2C50" w:rsidRPr="00B5683A" w:rsidRDefault="007D2C50" w:rsidP="00B5683A">
            <w:pPr>
              <w:tabs>
                <w:tab w:val="left" w:pos="532"/>
              </w:tabs>
              <w:spacing w:after="0" w:line="240" w:lineRule="auto"/>
              <w:jc w:val="both"/>
              <w:rPr>
                <w:rFonts w:ascii="Times New Roman" w:hAnsi="Times New Roman" w:cs="Times New Roman"/>
                <w:i/>
                <w:sz w:val="28"/>
                <w:szCs w:val="28"/>
              </w:rPr>
            </w:pPr>
            <w:r w:rsidRPr="00B5683A">
              <w:rPr>
                <w:rFonts w:ascii="Times New Roman" w:hAnsi="Times New Roman" w:cs="Times New Roman"/>
                <w:i/>
                <w:sz w:val="28"/>
                <w:szCs w:val="28"/>
              </w:rPr>
              <w:t>Количество школ</w:t>
            </w:r>
          </w:p>
        </w:tc>
        <w:tc>
          <w:tcPr>
            <w:tcW w:w="1586" w:type="dxa"/>
            <w:shd w:val="clear" w:color="auto" w:fill="auto"/>
          </w:tcPr>
          <w:p w:rsidR="007D2C50" w:rsidRPr="00B5683A" w:rsidRDefault="007D2C50" w:rsidP="00B5683A">
            <w:pPr>
              <w:tabs>
                <w:tab w:val="left" w:pos="532"/>
              </w:tabs>
              <w:spacing w:after="0" w:line="240" w:lineRule="auto"/>
              <w:jc w:val="both"/>
              <w:rPr>
                <w:rFonts w:ascii="Times New Roman" w:hAnsi="Times New Roman" w:cs="Times New Roman"/>
                <w:i/>
                <w:sz w:val="28"/>
                <w:szCs w:val="28"/>
              </w:rPr>
            </w:pPr>
            <w:r w:rsidRPr="00B5683A">
              <w:rPr>
                <w:rFonts w:ascii="Times New Roman" w:hAnsi="Times New Roman" w:cs="Times New Roman"/>
                <w:i/>
                <w:sz w:val="28"/>
                <w:szCs w:val="28"/>
              </w:rPr>
              <w:t>18</w:t>
            </w:r>
          </w:p>
        </w:tc>
        <w:tc>
          <w:tcPr>
            <w:tcW w:w="810" w:type="dxa"/>
            <w:shd w:val="clear" w:color="auto" w:fill="auto"/>
          </w:tcPr>
          <w:p w:rsidR="007D2C50" w:rsidRPr="00B5683A" w:rsidRDefault="007D2C50" w:rsidP="00B5683A">
            <w:pPr>
              <w:tabs>
                <w:tab w:val="left" w:pos="532"/>
              </w:tabs>
              <w:spacing w:after="0" w:line="240" w:lineRule="auto"/>
              <w:jc w:val="both"/>
              <w:rPr>
                <w:rFonts w:ascii="Times New Roman" w:hAnsi="Times New Roman" w:cs="Times New Roman"/>
                <w:i/>
                <w:sz w:val="28"/>
                <w:szCs w:val="28"/>
              </w:rPr>
            </w:pPr>
            <w:r w:rsidRPr="00B5683A">
              <w:rPr>
                <w:rFonts w:ascii="Times New Roman" w:hAnsi="Times New Roman" w:cs="Times New Roman"/>
                <w:i/>
                <w:sz w:val="28"/>
                <w:szCs w:val="28"/>
              </w:rPr>
              <w:t>1013</w:t>
            </w:r>
          </w:p>
        </w:tc>
        <w:tc>
          <w:tcPr>
            <w:tcW w:w="1101" w:type="dxa"/>
            <w:shd w:val="clear" w:color="auto" w:fill="auto"/>
          </w:tcPr>
          <w:p w:rsidR="007D2C50" w:rsidRPr="00B5683A" w:rsidRDefault="007D2C50" w:rsidP="00B5683A">
            <w:pPr>
              <w:tabs>
                <w:tab w:val="left" w:pos="532"/>
              </w:tabs>
              <w:spacing w:after="0" w:line="240" w:lineRule="auto"/>
              <w:jc w:val="both"/>
              <w:rPr>
                <w:rFonts w:ascii="Times New Roman" w:hAnsi="Times New Roman" w:cs="Times New Roman"/>
                <w:i/>
                <w:sz w:val="28"/>
                <w:szCs w:val="28"/>
              </w:rPr>
            </w:pPr>
            <w:r w:rsidRPr="00B5683A">
              <w:rPr>
                <w:rFonts w:ascii="Times New Roman" w:hAnsi="Times New Roman" w:cs="Times New Roman"/>
                <w:i/>
                <w:sz w:val="28"/>
                <w:szCs w:val="28"/>
              </w:rPr>
              <w:t>1355</w:t>
            </w:r>
          </w:p>
        </w:tc>
        <w:tc>
          <w:tcPr>
            <w:tcW w:w="941" w:type="dxa"/>
            <w:shd w:val="clear" w:color="auto" w:fill="auto"/>
          </w:tcPr>
          <w:p w:rsidR="007D2C50" w:rsidRPr="00B5683A" w:rsidRDefault="007D2C50" w:rsidP="00B5683A">
            <w:pPr>
              <w:tabs>
                <w:tab w:val="left" w:pos="532"/>
              </w:tabs>
              <w:spacing w:after="0" w:line="240" w:lineRule="auto"/>
              <w:jc w:val="both"/>
              <w:rPr>
                <w:rFonts w:ascii="Times New Roman" w:hAnsi="Times New Roman" w:cs="Times New Roman"/>
                <w:i/>
                <w:sz w:val="28"/>
                <w:szCs w:val="28"/>
              </w:rPr>
            </w:pPr>
            <w:r w:rsidRPr="00B5683A">
              <w:rPr>
                <w:rFonts w:ascii="Times New Roman" w:hAnsi="Times New Roman" w:cs="Times New Roman"/>
                <w:i/>
                <w:sz w:val="28"/>
                <w:szCs w:val="28"/>
              </w:rPr>
              <w:t>156</w:t>
            </w:r>
          </w:p>
        </w:tc>
        <w:tc>
          <w:tcPr>
            <w:tcW w:w="1586" w:type="dxa"/>
            <w:shd w:val="clear" w:color="auto" w:fill="auto"/>
          </w:tcPr>
          <w:p w:rsidR="007D2C50" w:rsidRPr="00B5683A" w:rsidRDefault="007D2C50" w:rsidP="00B5683A">
            <w:pPr>
              <w:tabs>
                <w:tab w:val="left" w:pos="532"/>
              </w:tabs>
              <w:spacing w:after="0" w:line="240" w:lineRule="auto"/>
              <w:jc w:val="both"/>
              <w:rPr>
                <w:rFonts w:ascii="Times New Roman" w:hAnsi="Times New Roman" w:cs="Times New Roman"/>
                <w:i/>
                <w:sz w:val="28"/>
                <w:szCs w:val="28"/>
              </w:rPr>
            </w:pPr>
            <w:r w:rsidRPr="00B5683A">
              <w:rPr>
                <w:rFonts w:ascii="Times New Roman" w:hAnsi="Times New Roman" w:cs="Times New Roman"/>
                <w:i/>
                <w:sz w:val="28"/>
                <w:szCs w:val="28"/>
              </w:rPr>
              <w:t>6</w:t>
            </w:r>
          </w:p>
        </w:tc>
        <w:tc>
          <w:tcPr>
            <w:tcW w:w="576" w:type="dxa"/>
            <w:shd w:val="clear" w:color="auto" w:fill="auto"/>
          </w:tcPr>
          <w:p w:rsidR="007D2C50" w:rsidRPr="00B5683A" w:rsidRDefault="007D2C50" w:rsidP="00B5683A">
            <w:pPr>
              <w:tabs>
                <w:tab w:val="left" w:pos="532"/>
              </w:tabs>
              <w:spacing w:after="0" w:line="240" w:lineRule="auto"/>
              <w:jc w:val="both"/>
              <w:rPr>
                <w:rFonts w:ascii="Times New Roman" w:hAnsi="Times New Roman" w:cs="Times New Roman"/>
                <w:i/>
                <w:sz w:val="28"/>
                <w:szCs w:val="28"/>
              </w:rPr>
            </w:pPr>
            <w:r w:rsidRPr="00B5683A">
              <w:rPr>
                <w:rFonts w:ascii="Times New Roman" w:hAnsi="Times New Roman" w:cs="Times New Roman"/>
                <w:i/>
                <w:sz w:val="28"/>
                <w:szCs w:val="28"/>
              </w:rPr>
              <w:t>513</w:t>
            </w:r>
          </w:p>
        </w:tc>
        <w:tc>
          <w:tcPr>
            <w:tcW w:w="850" w:type="dxa"/>
            <w:shd w:val="clear" w:color="auto" w:fill="auto"/>
          </w:tcPr>
          <w:p w:rsidR="007D2C50" w:rsidRPr="00B5683A" w:rsidRDefault="007D2C50" w:rsidP="00B5683A">
            <w:pPr>
              <w:tabs>
                <w:tab w:val="left" w:pos="532"/>
              </w:tabs>
              <w:spacing w:after="0" w:line="240" w:lineRule="auto"/>
              <w:jc w:val="both"/>
              <w:rPr>
                <w:rFonts w:ascii="Times New Roman" w:hAnsi="Times New Roman" w:cs="Times New Roman"/>
                <w:i/>
                <w:sz w:val="28"/>
                <w:szCs w:val="28"/>
              </w:rPr>
            </w:pPr>
            <w:r w:rsidRPr="00B5683A">
              <w:rPr>
                <w:rFonts w:ascii="Times New Roman" w:hAnsi="Times New Roman" w:cs="Times New Roman"/>
                <w:i/>
                <w:sz w:val="28"/>
                <w:szCs w:val="28"/>
              </w:rPr>
              <w:t>446</w:t>
            </w:r>
          </w:p>
        </w:tc>
        <w:tc>
          <w:tcPr>
            <w:tcW w:w="849" w:type="dxa"/>
            <w:shd w:val="clear" w:color="auto" w:fill="auto"/>
          </w:tcPr>
          <w:p w:rsidR="007D2C50" w:rsidRPr="00B5683A" w:rsidRDefault="007D2C50" w:rsidP="00B5683A">
            <w:pPr>
              <w:tabs>
                <w:tab w:val="left" w:pos="532"/>
              </w:tabs>
              <w:spacing w:after="0" w:line="240" w:lineRule="auto"/>
              <w:jc w:val="both"/>
              <w:rPr>
                <w:rFonts w:ascii="Times New Roman" w:hAnsi="Times New Roman" w:cs="Times New Roman"/>
                <w:i/>
                <w:sz w:val="28"/>
                <w:szCs w:val="28"/>
              </w:rPr>
            </w:pPr>
            <w:r w:rsidRPr="00B5683A">
              <w:rPr>
                <w:rFonts w:ascii="Times New Roman" w:hAnsi="Times New Roman" w:cs="Times New Roman"/>
                <w:i/>
                <w:sz w:val="28"/>
                <w:szCs w:val="28"/>
              </w:rPr>
              <w:t>0</w:t>
            </w:r>
          </w:p>
        </w:tc>
      </w:tr>
    </w:tbl>
    <w:p w:rsidR="007D2C50" w:rsidRPr="00B5683A" w:rsidRDefault="007D2C50" w:rsidP="00B5683A">
      <w:pPr>
        <w:tabs>
          <w:tab w:val="left" w:pos="532"/>
        </w:tabs>
        <w:spacing w:after="0" w:line="240" w:lineRule="auto"/>
        <w:jc w:val="both"/>
        <w:rPr>
          <w:rFonts w:ascii="Times New Roman" w:hAnsi="Times New Roman" w:cs="Times New Roman"/>
          <w:sz w:val="28"/>
          <w:szCs w:val="28"/>
        </w:rPr>
      </w:pPr>
      <w:r w:rsidRPr="00B5683A">
        <w:rPr>
          <w:rFonts w:ascii="Times New Roman" w:hAnsi="Times New Roman" w:cs="Times New Roman"/>
          <w:sz w:val="28"/>
          <w:szCs w:val="28"/>
        </w:rPr>
        <w:t xml:space="preserve">В  МУ ДО «ДЮСШ» требуется: </w:t>
      </w:r>
    </w:p>
    <w:p w:rsidR="007D2C50" w:rsidRPr="00B5683A" w:rsidRDefault="007D2C50" w:rsidP="00B5683A">
      <w:pPr>
        <w:tabs>
          <w:tab w:val="left" w:pos="532"/>
        </w:tabs>
        <w:spacing w:after="0" w:line="240" w:lineRule="auto"/>
        <w:jc w:val="both"/>
        <w:rPr>
          <w:rFonts w:ascii="Times New Roman" w:hAnsi="Times New Roman" w:cs="Times New Roman"/>
          <w:sz w:val="28"/>
          <w:szCs w:val="28"/>
        </w:rPr>
      </w:pPr>
      <w:r w:rsidRPr="00B5683A">
        <w:rPr>
          <w:rFonts w:ascii="Times New Roman" w:hAnsi="Times New Roman" w:cs="Times New Roman"/>
          <w:sz w:val="28"/>
          <w:szCs w:val="28"/>
        </w:rPr>
        <w:t>1.Материально – техническое (финансовое) обеспечение обучающихся.</w:t>
      </w:r>
    </w:p>
    <w:p w:rsidR="007D2C50" w:rsidRPr="00B5683A" w:rsidRDefault="007D2C50" w:rsidP="00B5683A">
      <w:pPr>
        <w:tabs>
          <w:tab w:val="left" w:pos="532"/>
        </w:tabs>
        <w:spacing w:after="0" w:line="240" w:lineRule="auto"/>
        <w:jc w:val="both"/>
        <w:rPr>
          <w:rFonts w:ascii="Times New Roman" w:hAnsi="Times New Roman" w:cs="Times New Roman"/>
          <w:sz w:val="28"/>
          <w:szCs w:val="28"/>
        </w:rPr>
      </w:pPr>
      <w:r w:rsidRPr="00B5683A">
        <w:rPr>
          <w:rFonts w:ascii="Times New Roman" w:hAnsi="Times New Roman" w:cs="Times New Roman"/>
          <w:sz w:val="28"/>
          <w:szCs w:val="28"/>
        </w:rPr>
        <w:t>2.Медицинское обеспечение для оказания медицинской помощи при проведении спортивных мероприятий и углубленного осмотра спортсменов.</w:t>
      </w:r>
    </w:p>
    <w:p w:rsidR="007D2C50" w:rsidRPr="00B5683A" w:rsidRDefault="007D2C50" w:rsidP="00B5683A">
      <w:pPr>
        <w:tabs>
          <w:tab w:val="left" w:pos="532"/>
        </w:tabs>
        <w:spacing w:after="0" w:line="240" w:lineRule="auto"/>
        <w:jc w:val="both"/>
        <w:rPr>
          <w:rFonts w:ascii="Times New Roman" w:hAnsi="Times New Roman" w:cs="Times New Roman"/>
          <w:sz w:val="28"/>
          <w:szCs w:val="28"/>
        </w:rPr>
      </w:pPr>
      <w:r w:rsidRPr="00B5683A">
        <w:rPr>
          <w:rFonts w:ascii="Times New Roman" w:hAnsi="Times New Roman" w:cs="Times New Roman"/>
          <w:sz w:val="28"/>
          <w:szCs w:val="28"/>
        </w:rPr>
        <w:t>Изношенность зданий в ДОЛ «Солнечный» составляет от 60 до 70%, соответственно требуется капитальный ремонт домиков и других построек (16 домиков, столовая). Необходима замена системы водоснабжения (замена труб, кранов, сгонов, соединительных муфт, установка душевых кабин, моек для ног, рук). Требуется ремонт тротуарных дорожек, подъездных путей. Также лагерь нуждается в обновлении материально-технической базы (мебель, кухонное оборудование, обновление спортивной и игровой площадок).</w:t>
      </w:r>
    </w:p>
    <w:p w:rsidR="007D2C50" w:rsidRPr="00B5683A" w:rsidRDefault="007D2C50" w:rsidP="00B5683A">
      <w:pPr>
        <w:tabs>
          <w:tab w:val="left" w:pos="532"/>
        </w:tabs>
        <w:spacing w:after="0" w:line="240" w:lineRule="auto"/>
        <w:ind w:left="360"/>
        <w:jc w:val="both"/>
        <w:rPr>
          <w:rFonts w:ascii="Times New Roman" w:hAnsi="Times New Roman" w:cs="Times New Roman"/>
          <w:b/>
          <w:sz w:val="28"/>
          <w:szCs w:val="28"/>
        </w:rPr>
      </w:pPr>
      <w:r w:rsidRPr="00B5683A">
        <w:rPr>
          <w:rFonts w:ascii="Times New Roman" w:hAnsi="Times New Roman" w:cs="Times New Roman"/>
          <w:b/>
          <w:sz w:val="28"/>
          <w:szCs w:val="28"/>
        </w:rPr>
        <w:t xml:space="preserve">Контингент обучающихся </w:t>
      </w:r>
    </w:p>
    <w:p w:rsidR="007D2C50" w:rsidRPr="00B5683A" w:rsidRDefault="007D2C50" w:rsidP="00B5683A">
      <w:pPr>
        <w:tabs>
          <w:tab w:val="left" w:pos="532"/>
        </w:tabs>
        <w:spacing w:after="0" w:line="240" w:lineRule="auto"/>
        <w:ind w:left="360"/>
        <w:jc w:val="both"/>
        <w:rPr>
          <w:rFonts w:ascii="Times New Roman" w:hAnsi="Times New Roman" w:cs="Times New Roman"/>
          <w:b/>
          <w:sz w:val="28"/>
          <w:szCs w:val="28"/>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73"/>
        <w:gridCol w:w="1202"/>
        <w:gridCol w:w="992"/>
        <w:gridCol w:w="1131"/>
        <w:gridCol w:w="1131"/>
        <w:gridCol w:w="992"/>
        <w:gridCol w:w="992"/>
        <w:gridCol w:w="992"/>
      </w:tblGrid>
      <w:tr w:rsidR="007D2C50" w:rsidRPr="00B5683A" w:rsidTr="002D3F5A">
        <w:tc>
          <w:tcPr>
            <w:tcW w:w="2028" w:type="dxa"/>
            <w:shd w:val="clear" w:color="auto" w:fill="auto"/>
          </w:tcPr>
          <w:p w:rsidR="007D2C50" w:rsidRPr="00B5683A" w:rsidRDefault="007D2C50" w:rsidP="00B5683A">
            <w:pPr>
              <w:tabs>
                <w:tab w:val="left" w:pos="532"/>
              </w:tabs>
              <w:spacing w:after="0" w:line="240" w:lineRule="auto"/>
              <w:ind w:left="360"/>
              <w:jc w:val="both"/>
              <w:rPr>
                <w:rFonts w:ascii="Times New Roman" w:hAnsi="Times New Roman" w:cs="Times New Roman"/>
                <w:i/>
                <w:sz w:val="28"/>
                <w:szCs w:val="28"/>
              </w:rPr>
            </w:pPr>
          </w:p>
        </w:tc>
        <w:tc>
          <w:tcPr>
            <w:tcW w:w="1127" w:type="dxa"/>
          </w:tcPr>
          <w:p w:rsidR="007D2C50" w:rsidRPr="00B5683A" w:rsidRDefault="007D2C50" w:rsidP="00B5683A">
            <w:pPr>
              <w:tabs>
                <w:tab w:val="left" w:pos="532"/>
              </w:tabs>
              <w:spacing w:after="0" w:line="240" w:lineRule="auto"/>
              <w:ind w:left="360"/>
              <w:jc w:val="both"/>
              <w:rPr>
                <w:rFonts w:ascii="Times New Roman" w:hAnsi="Times New Roman" w:cs="Times New Roman"/>
                <w:i/>
                <w:sz w:val="28"/>
                <w:szCs w:val="28"/>
              </w:rPr>
            </w:pPr>
            <w:r w:rsidRPr="00B5683A">
              <w:rPr>
                <w:rFonts w:ascii="Times New Roman" w:hAnsi="Times New Roman" w:cs="Times New Roman"/>
                <w:i/>
                <w:sz w:val="28"/>
                <w:szCs w:val="28"/>
              </w:rPr>
              <w:t xml:space="preserve">Годы </w:t>
            </w:r>
          </w:p>
        </w:tc>
        <w:tc>
          <w:tcPr>
            <w:tcW w:w="1073" w:type="dxa"/>
            <w:shd w:val="clear" w:color="auto" w:fill="auto"/>
          </w:tcPr>
          <w:p w:rsidR="007D2C50" w:rsidRPr="00B5683A" w:rsidRDefault="007D2C50" w:rsidP="00B5683A">
            <w:pPr>
              <w:tabs>
                <w:tab w:val="left" w:pos="532"/>
              </w:tabs>
              <w:spacing w:after="0" w:line="240" w:lineRule="auto"/>
              <w:ind w:left="360"/>
              <w:jc w:val="both"/>
              <w:rPr>
                <w:rFonts w:ascii="Times New Roman" w:hAnsi="Times New Roman" w:cs="Times New Roman"/>
                <w:i/>
                <w:sz w:val="28"/>
                <w:szCs w:val="28"/>
              </w:rPr>
            </w:pPr>
            <w:r w:rsidRPr="00B5683A">
              <w:rPr>
                <w:rFonts w:ascii="Times New Roman" w:hAnsi="Times New Roman" w:cs="Times New Roman"/>
                <w:i/>
                <w:sz w:val="28"/>
                <w:szCs w:val="28"/>
              </w:rPr>
              <w:t>1кл</w:t>
            </w:r>
          </w:p>
        </w:tc>
        <w:tc>
          <w:tcPr>
            <w:tcW w:w="1108" w:type="dxa"/>
            <w:shd w:val="clear" w:color="auto" w:fill="auto"/>
          </w:tcPr>
          <w:p w:rsidR="007D2C50" w:rsidRPr="00B5683A" w:rsidRDefault="007D2C50" w:rsidP="00B5683A">
            <w:pPr>
              <w:tabs>
                <w:tab w:val="left" w:pos="532"/>
              </w:tabs>
              <w:spacing w:after="0" w:line="240" w:lineRule="auto"/>
              <w:ind w:left="360"/>
              <w:jc w:val="both"/>
              <w:rPr>
                <w:rFonts w:ascii="Times New Roman" w:hAnsi="Times New Roman" w:cs="Times New Roman"/>
                <w:i/>
                <w:sz w:val="28"/>
                <w:szCs w:val="28"/>
              </w:rPr>
            </w:pPr>
            <w:r w:rsidRPr="00B5683A">
              <w:rPr>
                <w:rFonts w:ascii="Times New Roman" w:hAnsi="Times New Roman" w:cs="Times New Roman"/>
                <w:i/>
                <w:sz w:val="28"/>
                <w:szCs w:val="28"/>
              </w:rPr>
              <w:t>2-4 кл</w:t>
            </w:r>
          </w:p>
        </w:tc>
        <w:tc>
          <w:tcPr>
            <w:tcW w:w="1107" w:type="dxa"/>
            <w:shd w:val="clear" w:color="auto" w:fill="auto"/>
          </w:tcPr>
          <w:p w:rsidR="007D2C50" w:rsidRPr="00B5683A" w:rsidRDefault="007D2C50" w:rsidP="00B5683A">
            <w:pPr>
              <w:tabs>
                <w:tab w:val="left" w:pos="532"/>
              </w:tabs>
              <w:spacing w:after="0" w:line="240" w:lineRule="auto"/>
              <w:ind w:left="360"/>
              <w:jc w:val="both"/>
              <w:rPr>
                <w:rFonts w:ascii="Times New Roman" w:hAnsi="Times New Roman" w:cs="Times New Roman"/>
                <w:i/>
                <w:sz w:val="28"/>
                <w:szCs w:val="28"/>
              </w:rPr>
            </w:pPr>
            <w:r w:rsidRPr="00B5683A">
              <w:rPr>
                <w:rFonts w:ascii="Times New Roman" w:hAnsi="Times New Roman" w:cs="Times New Roman"/>
                <w:i/>
                <w:sz w:val="28"/>
                <w:szCs w:val="28"/>
              </w:rPr>
              <w:t>5-8 кл</w:t>
            </w:r>
          </w:p>
        </w:tc>
        <w:tc>
          <w:tcPr>
            <w:tcW w:w="1065" w:type="dxa"/>
            <w:shd w:val="clear" w:color="auto" w:fill="auto"/>
          </w:tcPr>
          <w:p w:rsidR="007D2C50" w:rsidRPr="00B5683A" w:rsidRDefault="007D2C50" w:rsidP="00B5683A">
            <w:pPr>
              <w:tabs>
                <w:tab w:val="left" w:pos="532"/>
              </w:tabs>
              <w:spacing w:after="0" w:line="240" w:lineRule="auto"/>
              <w:ind w:left="360"/>
              <w:jc w:val="both"/>
              <w:rPr>
                <w:rFonts w:ascii="Times New Roman" w:hAnsi="Times New Roman" w:cs="Times New Roman"/>
                <w:i/>
                <w:sz w:val="28"/>
                <w:szCs w:val="28"/>
              </w:rPr>
            </w:pPr>
            <w:r w:rsidRPr="00B5683A">
              <w:rPr>
                <w:rFonts w:ascii="Times New Roman" w:hAnsi="Times New Roman" w:cs="Times New Roman"/>
                <w:i/>
                <w:sz w:val="28"/>
                <w:szCs w:val="28"/>
              </w:rPr>
              <w:t>9кл</w:t>
            </w:r>
          </w:p>
        </w:tc>
        <w:tc>
          <w:tcPr>
            <w:tcW w:w="1038" w:type="dxa"/>
            <w:shd w:val="clear" w:color="auto" w:fill="auto"/>
          </w:tcPr>
          <w:p w:rsidR="007D2C50" w:rsidRPr="00B5683A" w:rsidRDefault="007D2C50" w:rsidP="00B5683A">
            <w:pPr>
              <w:tabs>
                <w:tab w:val="left" w:pos="532"/>
              </w:tabs>
              <w:spacing w:after="0" w:line="240" w:lineRule="auto"/>
              <w:ind w:left="360"/>
              <w:jc w:val="both"/>
              <w:rPr>
                <w:rFonts w:ascii="Times New Roman" w:hAnsi="Times New Roman" w:cs="Times New Roman"/>
                <w:i/>
                <w:sz w:val="28"/>
                <w:szCs w:val="28"/>
              </w:rPr>
            </w:pPr>
            <w:r w:rsidRPr="00B5683A">
              <w:rPr>
                <w:rFonts w:ascii="Times New Roman" w:hAnsi="Times New Roman" w:cs="Times New Roman"/>
                <w:i/>
                <w:sz w:val="28"/>
                <w:szCs w:val="28"/>
              </w:rPr>
              <w:t>10 кл</w:t>
            </w:r>
          </w:p>
        </w:tc>
        <w:tc>
          <w:tcPr>
            <w:tcW w:w="1059" w:type="dxa"/>
            <w:shd w:val="clear" w:color="auto" w:fill="auto"/>
          </w:tcPr>
          <w:p w:rsidR="007D2C50" w:rsidRPr="00B5683A" w:rsidRDefault="007D2C50" w:rsidP="00B5683A">
            <w:pPr>
              <w:tabs>
                <w:tab w:val="left" w:pos="532"/>
              </w:tabs>
              <w:spacing w:after="0" w:line="240" w:lineRule="auto"/>
              <w:ind w:left="360"/>
              <w:jc w:val="both"/>
              <w:rPr>
                <w:rFonts w:ascii="Times New Roman" w:hAnsi="Times New Roman" w:cs="Times New Roman"/>
                <w:i/>
                <w:sz w:val="28"/>
                <w:szCs w:val="28"/>
              </w:rPr>
            </w:pPr>
            <w:r w:rsidRPr="00B5683A">
              <w:rPr>
                <w:rFonts w:ascii="Times New Roman" w:hAnsi="Times New Roman" w:cs="Times New Roman"/>
                <w:i/>
                <w:sz w:val="28"/>
                <w:szCs w:val="28"/>
              </w:rPr>
              <w:t>11 кл</w:t>
            </w:r>
          </w:p>
        </w:tc>
      </w:tr>
      <w:tr w:rsidR="007D2C50" w:rsidRPr="00B5683A" w:rsidTr="002D3F5A">
        <w:tc>
          <w:tcPr>
            <w:tcW w:w="2028" w:type="dxa"/>
            <w:vMerge w:val="restart"/>
            <w:shd w:val="clear" w:color="auto" w:fill="auto"/>
          </w:tcPr>
          <w:p w:rsidR="007D2C50" w:rsidRPr="00B5683A" w:rsidRDefault="007D2C50" w:rsidP="00B5683A">
            <w:pPr>
              <w:tabs>
                <w:tab w:val="left" w:pos="532"/>
              </w:tabs>
              <w:spacing w:after="0" w:line="240" w:lineRule="auto"/>
              <w:ind w:left="360"/>
              <w:jc w:val="both"/>
              <w:rPr>
                <w:rFonts w:ascii="Times New Roman" w:hAnsi="Times New Roman" w:cs="Times New Roman"/>
                <w:i/>
                <w:sz w:val="28"/>
                <w:szCs w:val="28"/>
              </w:rPr>
            </w:pPr>
            <w:r w:rsidRPr="00B5683A">
              <w:rPr>
                <w:rFonts w:ascii="Times New Roman" w:hAnsi="Times New Roman" w:cs="Times New Roman"/>
                <w:i/>
                <w:sz w:val="28"/>
                <w:szCs w:val="28"/>
              </w:rPr>
              <w:t>Количество обучающихся</w:t>
            </w:r>
          </w:p>
        </w:tc>
        <w:tc>
          <w:tcPr>
            <w:tcW w:w="1127" w:type="dxa"/>
          </w:tcPr>
          <w:p w:rsidR="007D2C50" w:rsidRPr="00B5683A" w:rsidRDefault="007D2C50" w:rsidP="00B5683A">
            <w:pPr>
              <w:tabs>
                <w:tab w:val="left" w:pos="532"/>
              </w:tabs>
              <w:spacing w:after="0" w:line="240" w:lineRule="auto"/>
              <w:ind w:left="360"/>
              <w:jc w:val="both"/>
              <w:rPr>
                <w:rFonts w:ascii="Times New Roman" w:hAnsi="Times New Roman" w:cs="Times New Roman"/>
                <w:i/>
                <w:sz w:val="28"/>
                <w:szCs w:val="28"/>
              </w:rPr>
            </w:pPr>
            <w:r w:rsidRPr="00B5683A">
              <w:rPr>
                <w:rFonts w:ascii="Times New Roman" w:hAnsi="Times New Roman" w:cs="Times New Roman"/>
                <w:i/>
                <w:sz w:val="28"/>
                <w:szCs w:val="28"/>
              </w:rPr>
              <w:t>2023</w:t>
            </w:r>
          </w:p>
        </w:tc>
        <w:tc>
          <w:tcPr>
            <w:tcW w:w="1073" w:type="dxa"/>
            <w:shd w:val="clear" w:color="auto" w:fill="auto"/>
          </w:tcPr>
          <w:p w:rsidR="007D2C50" w:rsidRPr="00B5683A" w:rsidRDefault="007D2C50" w:rsidP="00B5683A">
            <w:pPr>
              <w:tabs>
                <w:tab w:val="left" w:pos="532"/>
              </w:tabs>
              <w:spacing w:after="0" w:line="240" w:lineRule="auto"/>
              <w:ind w:left="360"/>
              <w:jc w:val="both"/>
              <w:rPr>
                <w:rFonts w:ascii="Times New Roman" w:hAnsi="Times New Roman" w:cs="Times New Roman"/>
                <w:i/>
                <w:sz w:val="28"/>
                <w:szCs w:val="28"/>
              </w:rPr>
            </w:pPr>
            <w:r w:rsidRPr="00B5683A">
              <w:rPr>
                <w:rFonts w:ascii="Times New Roman" w:hAnsi="Times New Roman" w:cs="Times New Roman"/>
                <w:i/>
                <w:sz w:val="28"/>
                <w:szCs w:val="28"/>
              </w:rPr>
              <w:t>358</w:t>
            </w:r>
          </w:p>
        </w:tc>
        <w:tc>
          <w:tcPr>
            <w:tcW w:w="1108" w:type="dxa"/>
            <w:shd w:val="clear" w:color="auto" w:fill="auto"/>
          </w:tcPr>
          <w:p w:rsidR="007D2C50" w:rsidRPr="00B5683A" w:rsidRDefault="007D2C50" w:rsidP="00B5683A">
            <w:pPr>
              <w:tabs>
                <w:tab w:val="left" w:pos="532"/>
              </w:tabs>
              <w:spacing w:after="0" w:line="240" w:lineRule="auto"/>
              <w:ind w:left="360"/>
              <w:jc w:val="both"/>
              <w:rPr>
                <w:rFonts w:ascii="Times New Roman" w:hAnsi="Times New Roman" w:cs="Times New Roman"/>
                <w:i/>
                <w:sz w:val="28"/>
                <w:szCs w:val="28"/>
              </w:rPr>
            </w:pPr>
            <w:r w:rsidRPr="00B5683A">
              <w:rPr>
                <w:rFonts w:ascii="Times New Roman" w:hAnsi="Times New Roman" w:cs="Times New Roman"/>
                <w:i/>
                <w:sz w:val="28"/>
                <w:szCs w:val="28"/>
              </w:rPr>
              <w:t>1168</w:t>
            </w:r>
          </w:p>
        </w:tc>
        <w:tc>
          <w:tcPr>
            <w:tcW w:w="1107" w:type="dxa"/>
            <w:shd w:val="clear" w:color="auto" w:fill="auto"/>
          </w:tcPr>
          <w:p w:rsidR="007D2C50" w:rsidRPr="00B5683A" w:rsidRDefault="007D2C50" w:rsidP="00B5683A">
            <w:pPr>
              <w:tabs>
                <w:tab w:val="left" w:pos="532"/>
              </w:tabs>
              <w:spacing w:after="0" w:line="240" w:lineRule="auto"/>
              <w:ind w:left="360"/>
              <w:jc w:val="both"/>
              <w:rPr>
                <w:rFonts w:ascii="Times New Roman" w:hAnsi="Times New Roman" w:cs="Times New Roman"/>
                <w:i/>
                <w:sz w:val="28"/>
                <w:szCs w:val="28"/>
              </w:rPr>
            </w:pPr>
            <w:r w:rsidRPr="00B5683A">
              <w:rPr>
                <w:rFonts w:ascii="Times New Roman" w:hAnsi="Times New Roman" w:cs="Times New Roman"/>
                <w:i/>
                <w:sz w:val="28"/>
                <w:szCs w:val="28"/>
              </w:rPr>
              <w:t>1445</w:t>
            </w:r>
          </w:p>
        </w:tc>
        <w:tc>
          <w:tcPr>
            <w:tcW w:w="1065" w:type="dxa"/>
            <w:shd w:val="clear" w:color="auto" w:fill="auto"/>
          </w:tcPr>
          <w:p w:rsidR="007D2C50" w:rsidRPr="00B5683A" w:rsidRDefault="007D2C50" w:rsidP="00B5683A">
            <w:pPr>
              <w:tabs>
                <w:tab w:val="left" w:pos="532"/>
              </w:tabs>
              <w:spacing w:after="0" w:line="240" w:lineRule="auto"/>
              <w:ind w:left="360"/>
              <w:jc w:val="both"/>
              <w:rPr>
                <w:rFonts w:ascii="Times New Roman" w:hAnsi="Times New Roman" w:cs="Times New Roman"/>
                <w:i/>
                <w:sz w:val="28"/>
                <w:szCs w:val="28"/>
              </w:rPr>
            </w:pPr>
            <w:r w:rsidRPr="00B5683A">
              <w:rPr>
                <w:rFonts w:ascii="Times New Roman" w:hAnsi="Times New Roman" w:cs="Times New Roman"/>
                <w:i/>
                <w:sz w:val="28"/>
                <w:szCs w:val="28"/>
              </w:rPr>
              <w:t>356</w:t>
            </w:r>
          </w:p>
        </w:tc>
        <w:tc>
          <w:tcPr>
            <w:tcW w:w="1038" w:type="dxa"/>
            <w:shd w:val="clear" w:color="auto" w:fill="auto"/>
          </w:tcPr>
          <w:p w:rsidR="007D2C50" w:rsidRPr="00B5683A" w:rsidRDefault="007D2C50" w:rsidP="00B5683A">
            <w:pPr>
              <w:tabs>
                <w:tab w:val="left" w:pos="532"/>
              </w:tabs>
              <w:spacing w:after="0" w:line="240" w:lineRule="auto"/>
              <w:ind w:left="360"/>
              <w:jc w:val="both"/>
              <w:rPr>
                <w:rFonts w:ascii="Times New Roman" w:hAnsi="Times New Roman" w:cs="Times New Roman"/>
                <w:i/>
                <w:sz w:val="28"/>
                <w:szCs w:val="28"/>
              </w:rPr>
            </w:pPr>
            <w:r w:rsidRPr="00B5683A">
              <w:rPr>
                <w:rFonts w:ascii="Times New Roman" w:hAnsi="Times New Roman" w:cs="Times New Roman"/>
                <w:i/>
                <w:sz w:val="28"/>
                <w:szCs w:val="28"/>
              </w:rPr>
              <w:t>88</w:t>
            </w:r>
          </w:p>
        </w:tc>
        <w:tc>
          <w:tcPr>
            <w:tcW w:w="1059" w:type="dxa"/>
            <w:shd w:val="clear" w:color="auto" w:fill="auto"/>
          </w:tcPr>
          <w:p w:rsidR="007D2C50" w:rsidRPr="00B5683A" w:rsidRDefault="007D2C50" w:rsidP="00B5683A">
            <w:pPr>
              <w:tabs>
                <w:tab w:val="left" w:pos="532"/>
              </w:tabs>
              <w:spacing w:after="0" w:line="240" w:lineRule="auto"/>
              <w:ind w:left="360"/>
              <w:jc w:val="both"/>
              <w:rPr>
                <w:rFonts w:ascii="Times New Roman" w:hAnsi="Times New Roman" w:cs="Times New Roman"/>
                <w:i/>
                <w:sz w:val="28"/>
                <w:szCs w:val="28"/>
              </w:rPr>
            </w:pPr>
            <w:r w:rsidRPr="00B5683A">
              <w:rPr>
                <w:rFonts w:ascii="Times New Roman" w:hAnsi="Times New Roman" w:cs="Times New Roman"/>
                <w:i/>
                <w:sz w:val="28"/>
                <w:szCs w:val="28"/>
              </w:rPr>
              <w:t>68</w:t>
            </w:r>
          </w:p>
        </w:tc>
      </w:tr>
      <w:tr w:rsidR="007D2C50" w:rsidRPr="00B5683A" w:rsidTr="002D3F5A">
        <w:tc>
          <w:tcPr>
            <w:tcW w:w="2028" w:type="dxa"/>
            <w:vMerge/>
            <w:shd w:val="clear" w:color="auto" w:fill="auto"/>
          </w:tcPr>
          <w:p w:rsidR="007D2C50" w:rsidRPr="00B5683A" w:rsidRDefault="007D2C50" w:rsidP="00B5683A">
            <w:pPr>
              <w:tabs>
                <w:tab w:val="left" w:pos="532"/>
              </w:tabs>
              <w:spacing w:after="0" w:line="240" w:lineRule="auto"/>
              <w:ind w:left="360"/>
              <w:jc w:val="both"/>
              <w:rPr>
                <w:rFonts w:ascii="Times New Roman" w:hAnsi="Times New Roman" w:cs="Times New Roman"/>
                <w:i/>
                <w:sz w:val="28"/>
                <w:szCs w:val="28"/>
              </w:rPr>
            </w:pPr>
          </w:p>
        </w:tc>
        <w:tc>
          <w:tcPr>
            <w:tcW w:w="1127" w:type="dxa"/>
          </w:tcPr>
          <w:p w:rsidR="007D2C50" w:rsidRPr="00B5683A" w:rsidRDefault="007D2C50" w:rsidP="00B5683A">
            <w:pPr>
              <w:tabs>
                <w:tab w:val="left" w:pos="532"/>
              </w:tabs>
              <w:spacing w:after="0" w:line="240" w:lineRule="auto"/>
              <w:ind w:left="360"/>
              <w:jc w:val="both"/>
              <w:rPr>
                <w:rFonts w:ascii="Times New Roman" w:hAnsi="Times New Roman" w:cs="Times New Roman"/>
                <w:i/>
                <w:sz w:val="28"/>
                <w:szCs w:val="28"/>
              </w:rPr>
            </w:pPr>
            <w:r w:rsidRPr="00B5683A">
              <w:rPr>
                <w:rFonts w:ascii="Times New Roman" w:hAnsi="Times New Roman" w:cs="Times New Roman"/>
                <w:i/>
                <w:sz w:val="28"/>
                <w:szCs w:val="28"/>
              </w:rPr>
              <w:t>2022</w:t>
            </w:r>
          </w:p>
        </w:tc>
        <w:tc>
          <w:tcPr>
            <w:tcW w:w="1073" w:type="dxa"/>
            <w:shd w:val="clear" w:color="auto" w:fill="auto"/>
          </w:tcPr>
          <w:p w:rsidR="007D2C50" w:rsidRPr="00B5683A" w:rsidRDefault="007D2C50" w:rsidP="00B5683A">
            <w:pPr>
              <w:tabs>
                <w:tab w:val="left" w:pos="532"/>
              </w:tabs>
              <w:spacing w:after="0" w:line="240" w:lineRule="auto"/>
              <w:ind w:left="360"/>
              <w:jc w:val="both"/>
              <w:rPr>
                <w:rFonts w:ascii="Times New Roman" w:hAnsi="Times New Roman" w:cs="Times New Roman"/>
                <w:i/>
                <w:sz w:val="28"/>
                <w:szCs w:val="28"/>
              </w:rPr>
            </w:pPr>
            <w:r w:rsidRPr="00B5683A">
              <w:rPr>
                <w:rFonts w:ascii="Times New Roman" w:hAnsi="Times New Roman" w:cs="Times New Roman"/>
                <w:i/>
                <w:sz w:val="28"/>
                <w:szCs w:val="28"/>
              </w:rPr>
              <w:t>387</w:t>
            </w:r>
          </w:p>
        </w:tc>
        <w:tc>
          <w:tcPr>
            <w:tcW w:w="1108" w:type="dxa"/>
            <w:shd w:val="clear" w:color="auto" w:fill="auto"/>
          </w:tcPr>
          <w:p w:rsidR="007D2C50" w:rsidRPr="00B5683A" w:rsidRDefault="007D2C50" w:rsidP="00B5683A">
            <w:pPr>
              <w:tabs>
                <w:tab w:val="left" w:pos="532"/>
              </w:tabs>
              <w:spacing w:after="0" w:line="240" w:lineRule="auto"/>
              <w:ind w:left="360"/>
              <w:jc w:val="both"/>
              <w:rPr>
                <w:rFonts w:ascii="Times New Roman" w:hAnsi="Times New Roman" w:cs="Times New Roman"/>
                <w:i/>
                <w:sz w:val="28"/>
                <w:szCs w:val="28"/>
              </w:rPr>
            </w:pPr>
            <w:r w:rsidRPr="00B5683A">
              <w:rPr>
                <w:rFonts w:ascii="Times New Roman" w:hAnsi="Times New Roman" w:cs="Times New Roman"/>
                <w:i/>
                <w:sz w:val="28"/>
                <w:szCs w:val="28"/>
              </w:rPr>
              <w:t>1184</w:t>
            </w:r>
          </w:p>
        </w:tc>
        <w:tc>
          <w:tcPr>
            <w:tcW w:w="1107" w:type="dxa"/>
            <w:shd w:val="clear" w:color="auto" w:fill="auto"/>
          </w:tcPr>
          <w:p w:rsidR="007D2C50" w:rsidRPr="00B5683A" w:rsidRDefault="007D2C50" w:rsidP="00B5683A">
            <w:pPr>
              <w:tabs>
                <w:tab w:val="left" w:pos="532"/>
              </w:tabs>
              <w:spacing w:after="0" w:line="240" w:lineRule="auto"/>
              <w:ind w:left="360"/>
              <w:jc w:val="both"/>
              <w:rPr>
                <w:rFonts w:ascii="Times New Roman" w:hAnsi="Times New Roman" w:cs="Times New Roman"/>
                <w:i/>
                <w:sz w:val="28"/>
                <w:szCs w:val="28"/>
              </w:rPr>
            </w:pPr>
            <w:r w:rsidRPr="00B5683A">
              <w:rPr>
                <w:rFonts w:ascii="Times New Roman" w:hAnsi="Times New Roman" w:cs="Times New Roman"/>
                <w:i/>
                <w:sz w:val="28"/>
                <w:szCs w:val="28"/>
              </w:rPr>
              <w:t>1443</w:t>
            </w:r>
          </w:p>
        </w:tc>
        <w:tc>
          <w:tcPr>
            <w:tcW w:w="1065" w:type="dxa"/>
            <w:shd w:val="clear" w:color="auto" w:fill="auto"/>
          </w:tcPr>
          <w:p w:rsidR="007D2C50" w:rsidRPr="00B5683A" w:rsidRDefault="007D2C50" w:rsidP="00B5683A">
            <w:pPr>
              <w:tabs>
                <w:tab w:val="left" w:pos="532"/>
              </w:tabs>
              <w:spacing w:after="0" w:line="240" w:lineRule="auto"/>
              <w:ind w:left="360"/>
              <w:jc w:val="both"/>
              <w:rPr>
                <w:rFonts w:ascii="Times New Roman" w:hAnsi="Times New Roman" w:cs="Times New Roman"/>
                <w:i/>
                <w:sz w:val="28"/>
                <w:szCs w:val="28"/>
              </w:rPr>
            </w:pPr>
            <w:r w:rsidRPr="00B5683A">
              <w:rPr>
                <w:rFonts w:ascii="Times New Roman" w:hAnsi="Times New Roman" w:cs="Times New Roman"/>
                <w:i/>
                <w:sz w:val="28"/>
                <w:szCs w:val="28"/>
              </w:rPr>
              <w:t>365</w:t>
            </w:r>
          </w:p>
        </w:tc>
        <w:tc>
          <w:tcPr>
            <w:tcW w:w="1038" w:type="dxa"/>
            <w:shd w:val="clear" w:color="auto" w:fill="auto"/>
          </w:tcPr>
          <w:p w:rsidR="007D2C50" w:rsidRPr="00B5683A" w:rsidRDefault="007D2C50" w:rsidP="00B5683A">
            <w:pPr>
              <w:tabs>
                <w:tab w:val="left" w:pos="532"/>
              </w:tabs>
              <w:spacing w:after="0" w:line="240" w:lineRule="auto"/>
              <w:ind w:left="360"/>
              <w:jc w:val="both"/>
              <w:rPr>
                <w:rFonts w:ascii="Times New Roman" w:hAnsi="Times New Roman" w:cs="Times New Roman"/>
                <w:i/>
                <w:sz w:val="28"/>
                <w:szCs w:val="28"/>
              </w:rPr>
            </w:pPr>
            <w:r w:rsidRPr="00B5683A">
              <w:rPr>
                <w:rFonts w:ascii="Times New Roman" w:hAnsi="Times New Roman" w:cs="Times New Roman"/>
                <w:i/>
                <w:sz w:val="28"/>
                <w:szCs w:val="28"/>
              </w:rPr>
              <w:t>76</w:t>
            </w:r>
          </w:p>
        </w:tc>
        <w:tc>
          <w:tcPr>
            <w:tcW w:w="1059" w:type="dxa"/>
            <w:shd w:val="clear" w:color="auto" w:fill="auto"/>
          </w:tcPr>
          <w:p w:rsidR="007D2C50" w:rsidRPr="00B5683A" w:rsidRDefault="007D2C50" w:rsidP="00B5683A">
            <w:pPr>
              <w:tabs>
                <w:tab w:val="left" w:pos="532"/>
              </w:tabs>
              <w:spacing w:after="0" w:line="240" w:lineRule="auto"/>
              <w:ind w:left="360"/>
              <w:jc w:val="both"/>
              <w:rPr>
                <w:rFonts w:ascii="Times New Roman" w:hAnsi="Times New Roman" w:cs="Times New Roman"/>
                <w:i/>
                <w:sz w:val="28"/>
                <w:szCs w:val="28"/>
              </w:rPr>
            </w:pPr>
            <w:r w:rsidRPr="00B5683A">
              <w:rPr>
                <w:rFonts w:ascii="Times New Roman" w:hAnsi="Times New Roman" w:cs="Times New Roman"/>
                <w:i/>
                <w:sz w:val="28"/>
                <w:szCs w:val="28"/>
              </w:rPr>
              <w:t>54</w:t>
            </w:r>
          </w:p>
        </w:tc>
      </w:tr>
      <w:tr w:rsidR="007D2C50" w:rsidRPr="00B5683A" w:rsidTr="002D3F5A">
        <w:tc>
          <w:tcPr>
            <w:tcW w:w="2028" w:type="dxa"/>
            <w:vMerge/>
            <w:shd w:val="clear" w:color="auto" w:fill="auto"/>
          </w:tcPr>
          <w:p w:rsidR="007D2C50" w:rsidRPr="00B5683A" w:rsidRDefault="007D2C50" w:rsidP="00B5683A">
            <w:pPr>
              <w:tabs>
                <w:tab w:val="left" w:pos="532"/>
              </w:tabs>
              <w:spacing w:after="0" w:line="240" w:lineRule="auto"/>
              <w:ind w:left="360"/>
              <w:jc w:val="both"/>
              <w:rPr>
                <w:rFonts w:ascii="Times New Roman" w:hAnsi="Times New Roman" w:cs="Times New Roman"/>
                <w:i/>
                <w:sz w:val="28"/>
                <w:szCs w:val="28"/>
              </w:rPr>
            </w:pPr>
          </w:p>
        </w:tc>
        <w:tc>
          <w:tcPr>
            <w:tcW w:w="1127" w:type="dxa"/>
          </w:tcPr>
          <w:p w:rsidR="007D2C50" w:rsidRPr="00B5683A" w:rsidRDefault="007D2C50" w:rsidP="00B5683A">
            <w:pPr>
              <w:tabs>
                <w:tab w:val="left" w:pos="532"/>
              </w:tabs>
              <w:spacing w:after="0" w:line="240" w:lineRule="auto"/>
              <w:ind w:left="360"/>
              <w:jc w:val="both"/>
              <w:rPr>
                <w:rFonts w:ascii="Times New Roman" w:hAnsi="Times New Roman" w:cs="Times New Roman"/>
                <w:i/>
                <w:sz w:val="28"/>
                <w:szCs w:val="28"/>
              </w:rPr>
            </w:pPr>
            <w:r w:rsidRPr="00B5683A">
              <w:rPr>
                <w:rFonts w:ascii="Times New Roman" w:hAnsi="Times New Roman" w:cs="Times New Roman"/>
                <w:i/>
                <w:sz w:val="28"/>
                <w:szCs w:val="28"/>
              </w:rPr>
              <w:t>2021</w:t>
            </w:r>
          </w:p>
        </w:tc>
        <w:tc>
          <w:tcPr>
            <w:tcW w:w="1073" w:type="dxa"/>
            <w:shd w:val="clear" w:color="auto" w:fill="auto"/>
          </w:tcPr>
          <w:p w:rsidR="007D2C50" w:rsidRPr="00B5683A" w:rsidRDefault="007D2C50" w:rsidP="00B5683A">
            <w:pPr>
              <w:tabs>
                <w:tab w:val="left" w:pos="532"/>
              </w:tabs>
              <w:spacing w:after="0" w:line="240" w:lineRule="auto"/>
              <w:ind w:left="360"/>
              <w:jc w:val="both"/>
              <w:rPr>
                <w:rFonts w:ascii="Times New Roman" w:hAnsi="Times New Roman" w:cs="Times New Roman"/>
                <w:i/>
                <w:sz w:val="28"/>
                <w:szCs w:val="28"/>
              </w:rPr>
            </w:pPr>
            <w:r w:rsidRPr="00B5683A">
              <w:rPr>
                <w:rFonts w:ascii="Times New Roman" w:hAnsi="Times New Roman" w:cs="Times New Roman"/>
                <w:i/>
                <w:sz w:val="28"/>
                <w:szCs w:val="28"/>
              </w:rPr>
              <w:t>385</w:t>
            </w:r>
          </w:p>
        </w:tc>
        <w:tc>
          <w:tcPr>
            <w:tcW w:w="1108" w:type="dxa"/>
            <w:shd w:val="clear" w:color="auto" w:fill="auto"/>
          </w:tcPr>
          <w:p w:rsidR="007D2C50" w:rsidRPr="00B5683A" w:rsidRDefault="007D2C50" w:rsidP="00B5683A">
            <w:pPr>
              <w:tabs>
                <w:tab w:val="left" w:pos="532"/>
              </w:tabs>
              <w:spacing w:after="0" w:line="240" w:lineRule="auto"/>
              <w:ind w:left="360"/>
              <w:jc w:val="both"/>
              <w:rPr>
                <w:rFonts w:ascii="Times New Roman" w:hAnsi="Times New Roman" w:cs="Times New Roman"/>
                <w:i/>
                <w:sz w:val="28"/>
                <w:szCs w:val="28"/>
              </w:rPr>
            </w:pPr>
            <w:r w:rsidRPr="00B5683A">
              <w:rPr>
                <w:rFonts w:ascii="Times New Roman" w:hAnsi="Times New Roman" w:cs="Times New Roman"/>
                <w:i/>
                <w:sz w:val="28"/>
                <w:szCs w:val="28"/>
              </w:rPr>
              <w:t>1161</w:t>
            </w:r>
          </w:p>
        </w:tc>
        <w:tc>
          <w:tcPr>
            <w:tcW w:w="1107" w:type="dxa"/>
            <w:shd w:val="clear" w:color="auto" w:fill="auto"/>
          </w:tcPr>
          <w:p w:rsidR="007D2C50" w:rsidRPr="00B5683A" w:rsidRDefault="007D2C50" w:rsidP="00B5683A">
            <w:pPr>
              <w:tabs>
                <w:tab w:val="left" w:pos="532"/>
              </w:tabs>
              <w:spacing w:after="0" w:line="240" w:lineRule="auto"/>
              <w:ind w:left="360"/>
              <w:jc w:val="both"/>
              <w:rPr>
                <w:rFonts w:ascii="Times New Roman" w:hAnsi="Times New Roman" w:cs="Times New Roman"/>
                <w:i/>
                <w:sz w:val="28"/>
                <w:szCs w:val="28"/>
              </w:rPr>
            </w:pPr>
            <w:r w:rsidRPr="00B5683A">
              <w:rPr>
                <w:rFonts w:ascii="Times New Roman" w:hAnsi="Times New Roman" w:cs="Times New Roman"/>
                <w:i/>
                <w:sz w:val="28"/>
                <w:szCs w:val="28"/>
              </w:rPr>
              <w:t>1478</w:t>
            </w:r>
          </w:p>
        </w:tc>
        <w:tc>
          <w:tcPr>
            <w:tcW w:w="1065" w:type="dxa"/>
            <w:shd w:val="clear" w:color="auto" w:fill="auto"/>
          </w:tcPr>
          <w:p w:rsidR="007D2C50" w:rsidRPr="00B5683A" w:rsidRDefault="007D2C50" w:rsidP="00B5683A">
            <w:pPr>
              <w:tabs>
                <w:tab w:val="left" w:pos="532"/>
              </w:tabs>
              <w:spacing w:after="0" w:line="240" w:lineRule="auto"/>
              <w:ind w:left="360"/>
              <w:jc w:val="both"/>
              <w:rPr>
                <w:rFonts w:ascii="Times New Roman" w:hAnsi="Times New Roman" w:cs="Times New Roman"/>
                <w:i/>
                <w:sz w:val="28"/>
                <w:szCs w:val="28"/>
              </w:rPr>
            </w:pPr>
            <w:r w:rsidRPr="00B5683A">
              <w:rPr>
                <w:rFonts w:ascii="Times New Roman" w:hAnsi="Times New Roman" w:cs="Times New Roman"/>
                <w:i/>
                <w:sz w:val="28"/>
                <w:szCs w:val="28"/>
              </w:rPr>
              <w:t>309</w:t>
            </w:r>
          </w:p>
        </w:tc>
        <w:tc>
          <w:tcPr>
            <w:tcW w:w="1038" w:type="dxa"/>
            <w:shd w:val="clear" w:color="auto" w:fill="auto"/>
          </w:tcPr>
          <w:p w:rsidR="007D2C50" w:rsidRPr="00B5683A" w:rsidRDefault="007D2C50" w:rsidP="00B5683A">
            <w:pPr>
              <w:tabs>
                <w:tab w:val="left" w:pos="532"/>
              </w:tabs>
              <w:spacing w:after="0" w:line="240" w:lineRule="auto"/>
              <w:ind w:left="360"/>
              <w:jc w:val="both"/>
              <w:rPr>
                <w:rFonts w:ascii="Times New Roman" w:hAnsi="Times New Roman" w:cs="Times New Roman"/>
                <w:i/>
                <w:sz w:val="28"/>
                <w:szCs w:val="28"/>
              </w:rPr>
            </w:pPr>
            <w:r w:rsidRPr="00B5683A">
              <w:rPr>
                <w:rFonts w:ascii="Times New Roman" w:hAnsi="Times New Roman" w:cs="Times New Roman"/>
                <w:i/>
                <w:sz w:val="28"/>
                <w:szCs w:val="28"/>
              </w:rPr>
              <w:t>85</w:t>
            </w:r>
          </w:p>
        </w:tc>
        <w:tc>
          <w:tcPr>
            <w:tcW w:w="1059" w:type="dxa"/>
            <w:shd w:val="clear" w:color="auto" w:fill="auto"/>
          </w:tcPr>
          <w:p w:rsidR="007D2C50" w:rsidRPr="00B5683A" w:rsidRDefault="007D2C50" w:rsidP="00B5683A">
            <w:pPr>
              <w:tabs>
                <w:tab w:val="left" w:pos="532"/>
              </w:tabs>
              <w:spacing w:after="0" w:line="240" w:lineRule="auto"/>
              <w:ind w:left="360"/>
              <w:jc w:val="both"/>
              <w:rPr>
                <w:rFonts w:ascii="Times New Roman" w:hAnsi="Times New Roman" w:cs="Times New Roman"/>
                <w:i/>
                <w:sz w:val="28"/>
                <w:szCs w:val="28"/>
              </w:rPr>
            </w:pPr>
            <w:r w:rsidRPr="00B5683A">
              <w:rPr>
                <w:rFonts w:ascii="Times New Roman" w:hAnsi="Times New Roman" w:cs="Times New Roman"/>
                <w:i/>
                <w:sz w:val="28"/>
                <w:szCs w:val="28"/>
              </w:rPr>
              <w:t>101</w:t>
            </w:r>
          </w:p>
        </w:tc>
      </w:tr>
      <w:tr w:rsidR="007D2C50" w:rsidRPr="00B5683A" w:rsidTr="002D3F5A">
        <w:tc>
          <w:tcPr>
            <w:tcW w:w="2028" w:type="dxa"/>
            <w:vMerge/>
            <w:shd w:val="clear" w:color="auto" w:fill="auto"/>
          </w:tcPr>
          <w:p w:rsidR="007D2C50" w:rsidRPr="00B5683A" w:rsidRDefault="007D2C50" w:rsidP="00B5683A">
            <w:pPr>
              <w:tabs>
                <w:tab w:val="left" w:pos="532"/>
              </w:tabs>
              <w:spacing w:after="0" w:line="240" w:lineRule="auto"/>
              <w:ind w:left="360"/>
              <w:jc w:val="both"/>
              <w:rPr>
                <w:rFonts w:ascii="Times New Roman" w:hAnsi="Times New Roman" w:cs="Times New Roman"/>
                <w:i/>
                <w:sz w:val="28"/>
                <w:szCs w:val="28"/>
              </w:rPr>
            </w:pPr>
          </w:p>
        </w:tc>
        <w:tc>
          <w:tcPr>
            <w:tcW w:w="1127" w:type="dxa"/>
          </w:tcPr>
          <w:p w:rsidR="007D2C50" w:rsidRPr="00B5683A" w:rsidRDefault="007D2C50" w:rsidP="00B5683A">
            <w:pPr>
              <w:tabs>
                <w:tab w:val="left" w:pos="532"/>
              </w:tabs>
              <w:spacing w:after="0" w:line="240" w:lineRule="auto"/>
              <w:ind w:left="360"/>
              <w:jc w:val="both"/>
              <w:rPr>
                <w:rFonts w:ascii="Times New Roman" w:hAnsi="Times New Roman" w:cs="Times New Roman"/>
                <w:i/>
                <w:sz w:val="28"/>
                <w:szCs w:val="28"/>
              </w:rPr>
            </w:pPr>
            <w:r w:rsidRPr="00B5683A">
              <w:rPr>
                <w:rFonts w:ascii="Times New Roman" w:hAnsi="Times New Roman" w:cs="Times New Roman"/>
                <w:i/>
                <w:sz w:val="28"/>
                <w:szCs w:val="28"/>
              </w:rPr>
              <w:t>2020</w:t>
            </w:r>
          </w:p>
        </w:tc>
        <w:tc>
          <w:tcPr>
            <w:tcW w:w="1073" w:type="dxa"/>
            <w:shd w:val="clear" w:color="auto" w:fill="auto"/>
          </w:tcPr>
          <w:p w:rsidR="007D2C50" w:rsidRPr="00B5683A" w:rsidRDefault="007D2C50" w:rsidP="00B5683A">
            <w:pPr>
              <w:tabs>
                <w:tab w:val="left" w:pos="532"/>
              </w:tabs>
              <w:spacing w:after="0" w:line="240" w:lineRule="auto"/>
              <w:ind w:left="360"/>
              <w:jc w:val="both"/>
              <w:rPr>
                <w:rFonts w:ascii="Times New Roman" w:hAnsi="Times New Roman" w:cs="Times New Roman"/>
                <w:i/>
                <w:sz w:val="28"/>
                <w:szCs w:val="28"/>
              </w:rPr>
            </w:pPr>
            <w:r w:rsidRPr="00B5683A">
              <w:rPr>
                <w:rFonts w:ascii="Times New Roman" w:hAnsi="Times New Roman" w:cs="Times New Roman"/>
                <w:i/>
                <w:sz w:val="28"/>
                <w:szCs w:val="28"/>
              </w:rPr>
              <w:t>385</w:t>
            </w:r>
          </w:p>
        </w:tc>
        <w:tc>
          <w:tcPr>
            <w:tcW w:w="1108" w:type="dxa"/>
            <w:shd w:val="clear" w:color="auto" w:fill="auto"/>
          </w:tcPr>
          <w:p w:rsidR="007D2C50" w:rsidRPr="00B5683A" w:rsidRDefault="007D2C50" w:rsidP="00B5683A">
            <w:pPr>
              <w:tabs>
                <w:tab w:val="left" w:pos="532"/>
              </w:tabs>
              <w:spacing w:after="0" w:line="240" w:lineRule="auto"/>
              <w:ind w:left="360"/>
              <w:jc w:val="both"/>
              <w:rPr>
                <w:rFonts w:ascii="Times New Roman" w:hAnsi="Times New Roman" w:cs="Times New Roman"/>
                <w:i/>
                <w:sz w:val="28"/>
                <w:szCs w:val="28"/>
              </w:rPr>
            </w:pPr>
            <w:r w:rsidRPr="00B5683A">
              <w:rPr>
                <w:rFonts w:ascii="Times New Roman" w:hAnsi="Times New Roman" w:cs="Times New Roman"/>
                <w:i/>
                <w:sz w:val="28"/>
                <w:szCs w:val="28"/>
              </w:rPr>
              <w:t>1166</w:t>
            </w:r>
          </w:p>
        </w:tc>
        <w:tc>
          <w:tcPr>
            <w:tcW w:w="1107" w:type="dxa"/>
            <w:shd w:val="clear" w:color="auto" w:fill="auto"/>
          </w:tcPr>
          <w:p w:rsidR="007D2C50" w:rsidRPr="00B5683A" w:rsidRDefault="007D2C50" w:rsidP="00B5683A">
            <w:pPr>
              <w:tabs>
                <w:tab w:val="left" w:pos="532"/>
              </w:tabs>
              <w:spacing w:after="0" w:line="240" w:lineRule="auto"/>
              <w:ind w:left="360"/>
              <w:jc w:val="both"/>
              <w:rPr>
                <w:rFonts w:ascii="Times New Roman" w:hAnsi="Times New Roman" w:cs="Times New Roman"/>
                <w:i/>
                <w:sz w:val="28"/>
                <w:szCs w:val="28"/>
              </w:rPr>
            </w:pPr>
            <w:r w:rsidRPr="00B5683A">
              <w:rPr>
                <w:rFonts w:ascii="Times New Roman" w:hAnsi="Times New Roman" w:cs="Times New Roman"/>
                <w:i/>
                <w:sz w:val="28"/>
                <w:szCs w:val="28"/>
              </w:rPr>
              <w:t>1483</w:t>
            </w:r>
          </w:p>
        </w:tc>
        <w:tc>
          <w:tcPr>
            <w:tcW w:w="1065" w:type="dxa"/>
            <w:shd w:val="clear" w:color="auto" w:fill="auto"/>
          </w:tcPr>
          <w:p w:rsidR="007D2C50" w:rsidRPr="00B5683A" w:rsidRDefault="007D2C50" w:rsidP="00B5683A">
            <w:pPr>
              <w:tabs>
                <w:tab w:val="left" w:pos="532"/>
              </w:tabs>
              <w:spacing w:after="0" w:line="240" w:lineRule="auto"/>
              <w:ind w:left="360"/>
              <w:jc w:val="both"/>
              <w:rPr>
                <w:rFonts w:ascii="Times New Roman" w:hAnsi="Times New Roman" w:cs="Times New Roman"/>
                <w:i/>
                <w:sz w:val="28"/>
                <w:szCs w:val="28"/>
              </w:rPr>
            </w:pPr>
            <w:r w:rsidRPr="00B5683A">
              <w:rPr>
                <w:rFonts w:ascii="Times New Roman" w:hAnsi="Times New Roman" w:cs="Times New Roman"/>
                <w:i/>
                <w:sz w:val="28"/>
                <w:szCs w:val="28"/>
              </w:rPr>
              <w:t>306</w:t>
            </w:r>
          </w:p>
        </w:tc>
        <w:tc>
          <w:tcPr>
            <w:tcW w:w="1038" w:type="dxa"/>
            <w:shd w:val="clear" w:color="auto" w:fill="auto"/>
          </w:tcPr>
          <w:p w:rsidR="007D2C50" w:rsidRPr="00B5683A" w:rsidRDefault="007D2C50" w:rsidP="00B5683A">
            <w:pPr>
              <w:tabs>
                <w:tab w:val="left" w:pos="532"/>
              </w:tabs>
              <w:spacing w:after="0" w:line="240" w:lineRule="auto"/>
              <w:ind w:left="360"/>
              <w:jc w:val="both"/>
              <w:rPr>
                <w:rFonts w:ascii="Times New Roman" w:hAnsi="Times New Roman" w:cs="Times New Roman"/>
                <w:i/>
                <w:sz w:val="28"/>
                <w:szCs w:val="28"/>
              </w:rPr>
            </w:pPr>
            <w:r w:rsidRPr="00B5683A">
              <w:rPr>
                <w:rFonts w:ascii="Times New Roman" w:hAnsi="Times New Roman" w:cs="Times New Roman"/>
                <w:i/>
                <w:sz w:val="28"/>
                <w:szCs w:val="28"/>
              </w:rPr>
              <w:t>89</w:t>
            </w:r>
          </w:p>
        </w:tc>
        <w:tc>
          <w:tcPr>
            <w:tcW w:w="1059" w:type="dxa"/>
            <w:shd w:val="clear" w:color="auto" w:fill="auto"/>
          </w:tcPr>
          <w:p w:rsidR="007D2C50" w:rsidRPr="00B5683A" w:rsidRDefault="007D2C50" w:rsidP="00B5683A">
            <w:pPr>
              <w:tabs>
                <w:tab w:val="left" w:pos="532"/>
              </w:tabs>
              <w:spacing w:after="0" w:line="240" w:lineRule="auto"/>
              <w:ind w:left="360"/>
              <w:jc w:val="both"/>
              <w:rPr>
                <w:rFonts w:ascii="Times New Roman" w:hAnsi="Times New Roman" w:cs="Times New Roman"/>
                <w:i/>
                <w:sz w:val="28"/>
                <w:szCs w:val="28"/>
              </w:rPr>
            </w:pPr>
            <w:r w:rsidRPr="00B5683A">
              <w:rPr>
                <w:rFonts w:ascii="Times New Roman" w:hAnsi="Times New Roman" w:cs="Times New Roman"/>
                <w:i/>
                <w:sz w:val="28"/>
                <w:szCs w:val="28"/>
              </w:rPr>
              <w:t>102</w:t>
            </w:r>
          </w:p>
        </w:tc>
      </w:tr>
      <w:tr w:rsidR="007D2C50" w:rsidRPr="00B5683A" w:rsidTr="002D3F5A">
        <w:tc>
          <w:tcPr>
            <w:tcW w:w="2028" w:type="dxa"/>
            <w:vMerge/>
            <w:shd w:val="clear" w:color="auto" w:fill="auto"/>
          </w:tcPr>
          <w:p w:rsidR="007D2C50" w:rsidRPr="00B5683A" w:rsidRDefault="007D2C50" w:rsidP="00B5683A">
            <w:pPr>
              <w:tabs>
                <w:tab w:val="left" w:pos="532"/>
              </w:tabs>
              <w:spacing w:after="0" w:line="240" w:lineRule="auto"/>
              <w:ind w:left="360"/>
              <w:jc w:val="both"/>
              <w:rPr>
                <w:rFonts w:ascii="Times New Roman" w:hAnsi="Times New Roman" w:cs="Times New Roman"/>
                <w:i/>
                <w:sz w:val="28"/>
                <w:szCs w:val="28"/>
              </w:rPr>
            </w:pPr>
          </w:p>
        </w:tc>
        <w:tc>
          <w:tcPr>
            <w:tcW w:w="1127" w:type="dxa"/>
          </w:tcPr>
          <w:p w:rsidR="007D2C50" w:rsidRPr="00B5683A" w:rsidRDefault="007D2C50" w:rsidP="00B5683A">
            <w:pPr>
              <w:tabs>
                <w:tab w:val="left" w:pos="532"/>
              </w:tabs>
              <w:spacing w:after="0" w:line="240" w:lineRule="auto"/>
              <w:ind w:left="360"/>
              <w:jc w:val="both"/>
              <w:rPr>
                <w:rFonts w:ascii="Times New Roman" w:hAnsi="Times New Roman" w:cs="Times New Roman"/>
                <w:i/>
                <w:sz w:val="28"/>
                <w:szCs w:val="28"/>
              </w:rPr>
            </w:pPr>
            <w:r w:rsidRPr="00B5683A">
              <w:rPr>
                <w:rFonts w:ascii="Times New Roman" w:hAnsi="Times New Roman" w:cs="Times New Roman"/>
                <w:i/>
                <w:sz w:val="28"/>
                <w:szCs w:val="28"/>
              </w:rPr>
              <w:t>2019</w:t>
            </w:r>
          </w:p>
        </w:tc>
        <w:tc>
          <w:tcPr>
            <w:tcW w:w="1073" w:type="dxa"/>
            <w:shd w:val="clear" w:color="auto" w:fill="auto"/>
          </w:tcPr>
          <w:p w:rsidR="007D2C50" w:rsidRPr="00B5683A" w:rsidRDefault="007D2C50" w:rsidP="00B5683A">
            <w:pPr>
              <w:tabs>
                <w:tab w:val="left" w:pos="532"/>
              </w:tabs>
              <w:spacing w:after="0" w:line="240" w:lineRule="auto"/>
              <w:ind w:left="360"/>
              <w:jc w:val="both"/>
              <w:rPr>
                <w:rFonts w:ascii="Times New Roman" w:hAnsi="Times New Roman" w:cs="Times New Roman"/>
                <w:i/>
                <w:sz w:val="28"/>
                <w:szCs w:val="28"/>
              </w:rPr>
            </w:pPr>
            <w:r w:rsidRPr="00B5683A">
              <w:rPr>
                <w:rFonts w:ascii="Times New Roman" w:hAnsi="Times New Roman" w:cs="Times New Roman"/>
                <w:i/>
                <w:sz w:val="28"/>
                <w:szCs w:val="28"/>
              </w:rPr>
              <w:t>426</w:t>
            </w:r>
          </w:p>
        </w:tc>
        <w:tc>
          <w:tcPr>
            <w:tcW w:w="1108" w:type="dxa"/>
            <w:shd w:val="clear" w:color="auto" w:fill="auto"/>
          </w:tcPr>
          <w:p w:rsidR="007D2C50" w:rsidRPr="00B5683A" w:rsidRDefault="007D2C50" w:rsidP="00B5683A">
            <w:pPr>
              <w:tabs>
                <w:tab w:val="left" w:pos="532"/>
              </w:tabs>
              <w:spacing w:after="0" w:line="240" w:lineRule="auto"/>
              <w:ind w:left="360"/>
              <w:jc w:val="both"/>
              <w:rPr>
                <w:rFonts w:ascii="Times New Roman" w:hAnsi="Times New Roman" w:cs="Times New Roman"/>
                <w:i/>
                <w:sz w:val="28"/>
                <w:szCs w:val="28"/>
              </w:rPr>
            </w:pPr>
            <w:r w:rsidRPr="00B5683A">
              <w:rPr>
                <w:rFonts w:ascii="Times New Roman" w:hAnsi="Times New Roman" w:cs="Times New Roman"/>
                <w:i/>
                <w:sz w:val="28"/>
                <w:szCs w:val="28"/>
              </w:rPr>
              <w:t>1143</w:t>
            </w:r>
          </w:p>
        </w:tc>
        <w:tc>
          <w:tcPr>
            <w:tcW w:w="1107" w:type="dxa"/>
            <w:shd w:val="clear" w:color="auto" w:fill="auto"/>
          </w:tcPr>
          <w:p w:rsidR="007D2C50" w:rsidRPr="00B5683A" w:rsidRDefault="007D2C50" w:rsidP="00B5683A">
            <w:pPr>
              <w:tabs>
                <w:tab w:val="left" w:pos="532"/>
              </w:tabs>
              <w:spacing w:after="0" w:line="240" w:lineRule="auto"/>
              <w:ind w:left="360"/>
              <w:jc w:val="both"/>
              <w:rPr>
                <w:rFonts w:ascii="Times New Roman" w:hAnsi="Times New Roman" w:cs="Times New Roman"/>
                <w:i/>
                <w:sz w:val="28"/>
                <w:szCs w:val="28"/>
              </w:rPr>
            </w:pPr>
            <w:r w:rsidRPr="00B5683A">
              <w:rPr>
                <w:rFonts w:ascii="Times New Roman" w:hAnsi="Times New Roman" w:cs="Times New Roman"/>
                <w:i/>
                <w:sz w:val="28"/>
                <w:szCs w:val="28"/>
              </w:rPr>
              <w:t>1429</w:t>
            </w:r>
          </w:p>
        </w:tc>
        <w:tc>
          <w:tcPr>
            <w:tcW w:w="1065" w:type="dxa"/>
            <w:shd w:val="clear" w:color="auto" w:fill="auto"/>
          </w:tcPr>
          <w:p w:rsidR="007D2C50" w:rsidRPr="00B5683A" w:rsidRDefault="007D2C50" w:rsidP="00B5683A">
            <w:pPr>
              <w:tabs>
                <w:tab w:val="left" w:pos="532"/>
              </w:tabs>
              <w:spacing w:after="0" w:line="240" w:lineRule="auto"/>
              <w:ind w:left="360"/>
              <w:jc w:val="both"/>
              <w:rPr>
                <w:rFonts w:ascii="Times New Roman" w:hAnsi="Times New Roman" w:cs="Times New Roman"/>
                <w:i/>
                <w:sz w:val="28"/>
                <w:szCs w:val="28"/>
              </w:rPr>
            </w:pPr>
            <w:r w:rsidRPr="00B5683A">
              <w:rPr>
                <w:rFonts w:ascii="Times New Roman" w:hAnsi="Times New Roman" w:cs="Times New Roman"/>
                <w:i/>
                <w:sz w:val="28"/>
                <w:szCs w:val="28"/>
              </w:rPr>
              <w:t>344</w:t>
            </w:r>
          </w:p>
        </w:tc>
        <w:tc>
          <w:tcPr>
            <w:tcW w:w="1038" w:type="dxa"/>
            <w:shd w:val="clear" w:color="auto" w:fill="auto"/>
          </w:tcPr>
          <w:p w:rsidR="007D2C50" w:rsidRPr="00B5683A" w:rsidRDefault="007D2C50" w:rsidP="00B5683A">
            <w:pPr>
              <w:tabs>
                <w:tab w:val="left" w:pos="532"/>
              </w:tabs>
              <w:spacing w:after="0" w:line="240" w:lineRule="auto"/>
              <w:ind w:left="360"/>
              <w:jc w:val="both"/>
              <w:rPr>
                <w:rFonts w:ascii="Times New Roman" w:hAnsi="Times New Roman" w:cs="Times New Roman"/>
                <w:i/>
                <w:sz w:val="28"/>
                <w:szCs w:val="28"/>
              </w:rPr>
            </w:pPr>
            <w:r w:rsidRPr="00B5683A">
              <w:rPr>
                <w:rFonts w:ascii="Times New Roman" w:hAnsi="Times New Roman" w:cs="Times New Roman"/>
                <w:i/>
                <w:sz w:val="28"/>
                <w:szCs w:val="28"/>
              </w:rPr>
              <w:t>116</w:t>
            </w:r>
          </w:p>
        </w:tc>
        <w:tc>
          <w:tcPr>
            <w:tcW w:w="1059" w:type="dxa"/>
            <w:shd w:val="clear" w:color="auto" w:fill="auto"/>
          </w:tcPr>
          <w:p w:rsidR="007D2C50" w:rsidRPr="00B5683A" w:rsidRDefault="007D2C50" w:rsidP="00B5683A">
            <w:pPr>
              <w:tabs>
                <w:tab w:val="left" w:pos="532"/>
              </w:tabs>
              <w:spacing w:after="0" w:line="240" w:lineRule="auto"/>
              <w:ind w:left="360"/>
              <w:jc w:val="both"/>
              <w:rPr>
                <w:rFonts w:ascii="Times New Roman" w:hAnsi="Times New Roman" w:cs="Times New Roman"/>
                <w:i/>
                <w:sz w:val="28"/>
                <w:szCs w:val="28"/>
              </w:rPr>
            </w:pPr>
            <w:r w:rsidRPr="00B5683A">
              <w:rPr>
                <w:rFonts w:ascii="Times New Roman" w:hAnsi="Times New Roman" w:cs="Times New Roman"/>
                <w:i/>
                <w:sz w:val="28"/>
                <w:szCs w:val="28"/>
              </w:rPr>
              <w:t>98</w:t>
            </w:r>
          </w:p>
        </w:tc>
      </w:tr>
    </w:tbl>
    <w:p w:rsidR="007D2C50" w:rsidRPr="00B5683A" w:rsidRDefault="007D2C50" w:rsidP="00B5683A">
      <w:pPr>
        <w:tabs>
          <w:tab w:val="left" w:pos="532"/>
        </w:tabs>
        <w:spacing w:after="0" w:line="240" w:lineRule="auto"/>
        <w:ind w:left="360"/>
        <w:jc w:val="both"/>
        <w:rPr>
          <w:rFonts w:ascii="Times New Roman" w:hAnsi="Times New Roman" w:cs="Times New Roman"/>
          <w:b/>
          <w:sz w:val="28"/>
          <w:szCs w:val="28"/>
        </w:rPr>
      </w:pPr>
    </w:p>
    <w:tbl>
      <w:tblPr>
        <w:tblpPr w:leftFromText="180" w:rightFromText="180" w:vertAnchor="text" w:horzAnchor="margin" w:tblpXSpec="center" w:tblpY="155"/>
        <w:tblW w:w="95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31"/>
        <w:gridCol w:w="1209"/>
        <w:gridCol w:w="1168"/>
        <w:gridCol w:w="1205"/>
        <w:gridCol w:w="1634"/>
        <w:gridCol w:w="1627"/>
      </w:tblGrid>
      <w:tr w:rsidR="007D2C50" w:rsidRPr="00B5683A" w:rsidTr="002D3F5A">
        <w:trPr>
          <w:trHeight w:val="283"/>
        </w:trPr>
        <w:tc>
          <w:tcPr>
            <w:tcW w:w="2740" w:type="dxa"/>
            <w:shd w:val="clear" w:color="auto" w:fill="auto"/>
          </w:tcPr>
          <w:p w:rsidR="007D2C50" w:rsidRPr="00B5683A" w:rsidRDefault="007D2C50" w:rsidP="00B5683A">
            <w:pPr>
              <w:tabs>
                <w:tab w:val="left" w:pos="532"/>
              </w:tabs>
              <w:spacing w:after="0" w:line="240" w:lineRule="auto"/>
              <w:ind w:left="360"/>
              <w:jc w:val="both"/>
              <w:rPr>
                <w:rFonts w:ascii="Times New Roman" w:hAnsi="Times New Roman" w:cs="Times New Roman"/>
                <w:sz w:val="28"/>
                <w:szCs w:val="28"/>
              </w:rPr>
            </w:pPr>
          </w:p>
        </w:tc>
        <w:tc>
          <w:tcPr>
            <w:tcW w:w="1119" w:type="dxa"/>
          </w:tcPr>
          <w:p w:rsidR="007D2C50" w:rsidRPr="00B5683A" w:rsidRDefault="007D2C50" w:rsidP="00B5683A">
            <w:pPr>
              <w:tabs>
                <w:tab w:val="left" w:pos="532"/>
              </w:tabs>
              <w:spacing w:after="0" w:line="240" w:lineRule="auto"/>
              <w:ind w:left="360"/>
              <w:jc w:val="both"/>
              <w:rPr>
                <w:rFonts w:ascii="Times New Roman" w:hAnsi="Times New Roman" w:cs="Times New Roman"/>
                <w:sz w:val="28"/>
                <w:szCs w:val="28"/>
              </w:rPr>
            </w:pPr>
            <w:r w:rsidRPr="00B5683A">
              <w:rPr>
                <w:rFonts w:ascii="Times New Roman" w:hAnsi="Times New Roman" w:cs="Times New Roman"/>
                <w:sz w:val="28"/>
                <w:szCs w:val="28"/>
              </w:rPr>
              <w:t xml:space="preserve">Годы </w:t>
            </w:r>
          </w:p>
        </w:tc>
        <w:tc>
          <w:tcPr>
            <w:tcW w:w="1083" w:type="dxa"/>
            <w:shd w:val="clear" w:color="auto" w:fill="auto"/>
          </w:tcPr>
          <w:p w:rsidR="007D2C50" w:rsidRPr="00B5683A" w:rsidRDefault="007D2C50" w:rsidP="00B5683A">
            <w:pPr>
              <w:tabs>
                <w:tab w:val="left" w:pos="532"/>
              </w:tabs>
              <w:spacing w:after="0" w:line="240" w:lineRule="auto"/>
              <w:ind w:left="360"/>
              <w:jc w:val="both"/>
              <w:rPr>
                <w:rFonts w:ascii="Times New Roman" w:hAnsi="Times New Roman" w:cs="Times New Roman"/>
                <w:sz w:val="28"/>
                <w:szCs w:val="28"/>
              </w:rPr>
            </w:pPr>
            <w:r w:rsidRPr="00B5683A">
              <w:rPr>
                <w:rFonts w:ascii="Times New Roman" w:hAnsi="Times New Roman" w:cs="Times New Roman"/>
                <w:sz w:val="28"/>
                <w:szCs w:val="28"/>
              </w:rPr>
              <w:t>ДОУ</w:t>
            </w:r>
          </w:p>
        </w:tc>
        <w:tc>
          <w:tcPr>
            <w:tcW w:w="1228" w:type="dxa"/>
            <w:shd w:val="clear" w:color="auto" w:fill="auto"/>
          </w:tcPr>
          <w:p w:rsidR="007D2C50" w:rsidRPr="00B5683A" w:rsidRDefault="007D2C50" w:rsidP="00B5683A">
            <w:pPr>
              <w:tabs>
                <w:tab w:val="left" w:pos="532"/>
              </w:tabs>
              <w:spacing w:after="0" w:line="240" w:lineRule="auto"/>
              <w:ind w:left="360"/>
              <w:jc w:val="both"/>
              <w:rPr>
                <w:rFonts w:ascii="Times New Roman" w:hAnsi="Times New Roman" w:cs="Times New Roman"/>
                <w:sz w:val="28"/>
                <w:szCs w:val="28"/>
              </w:rPr>
            </w:pPr>
            <w:r w:rsidRPr="00B5683A">
              <w:rPr>
                <w:rFonts w:ascii="Times New Roman" w:hAnsi="Times New Roman" w:cs="Times New Roman"/>
                <w:sz w:val="28"/>
                <w:szCs w:val="28"/>
              </w:rPr>
              <w:t>1-4 кл</w:t>
            </w:r>
          </w:p>
        </w:tc>
        <w:tc>
          <w:tcPr>
            <w:tcW w:w="1703" w:type="dxa"/>
            <w:shd w:val="clear" w:color="auto" w:fill="auto"/>
          </w:tcPr>
          <w:p w:rsidR="007D2C50" w:rsidRPr="00B5683A" w:rsidRDefault="007D2C50" w:rsidP="00B5683A">
            <w:pPr>
              <w:tabs>
                <w:tab w:val="left" w:pos="532"/>
              </w:tabs>
              <w:spacing w:after="0" w:line="240" w:lineRule="auto"/>
              <w:ind w:left="360"/>
              <w:jc w:val="both"/>
              <w:rPr>
                <w:rFonts w:ascii="Times New Roman" w:hAnsi="Times New Roman" w:cs="Times New Roman"/>
                <w:sz w:val="28"/>
                <w:szCs w:val="28"/>
              </w:rPr>
            </w:pPr>
            <w:r w:rsidRPr="00B5683A">
              <w:rPr>
                <w:rFonts w:ascii="Times New Roman" w:hAnsi="Times New Roman" w:cs="Times New Roman"/>
                <w:sz w:val="28"/>
                <w:szCs w:val="28"/>
              </w:rPr>
              <w:t>5-9 кл</w:t>
            </w:r>
          </w:p>
        </w:tc>
        <w:tc>
          <w:tcPr>
            <w:tcW w:w="1701" w:type="dxa"/>
            <w:shd w:val="clear" w:color="auto" w:fill="auto"/>
          </w:tcPr>
          <w:p w:rsidR="007D2C50" w:rsidRPr="00B5683A" w:rsidRDefault="007D2C50" w:rsidP="00B5683A">
            <w:pPr>
              <w:tabs>
                <w:tab w:val="left" w:pos="532"/>
              </w:tabs>
              <w:spacing w:after="0" w:line="240" w:lineRule="auto"/>
              <w:ind w:left="360"/>
              <w:jc w:val="both"/>
              <w:rPr>
                <w:rFonts w:ascii="Times New Roman" w:hAnsi="Times New Roman" w:cs="Times New Roman"/>
                <w:sz w:val="28"/>
                <w:szCs w:val="28"/>
              </w:rPr>
            </w:pPr>
            <w:r w:rsidRPr="00B5683A">
              <w:rPr>
                <w:rFonts w:ascii="Times New Roman" w:hAnsi="Times New Roman" w:cs="Times New Roman"/>
                <w:sz w:val="28"/>
                <w:szCs w:val="28"/>
              </w:rPr>
              <w:t>10-11 кл</w:t>
            </w:r>
          </w:p>
        </w:tc>
      </w:tr>
      <w:tr w:rsidR="007D2C50" w:rsidRPr="00B5683A" w:rsidTr="002D3F5A">
        <w:trPr>
          <w:trHeight w:val="262"/>
        </w:trPr>
        <w:tc>
          <w:tcPr>
            <w:tcW w:w="2740" w:type="dxa"/>
            <w:vMerge w:val="restart"/>
            <w:shd w:val="clear" w:color="auto" w:fill="auto"/>
          </w:tcPr>
          <w:p w:rsidR="007D2C50" w:rsidRPr="00B5683A" w:rsidRDefault="007D2C50" w:rsidP="00B5683A">
            <w:pPr>
              <w:tabs>
                <w:tab w:val="left" w:pos="532"/>
              </w:tabs>
              <w:spacing w:after="0" w:line="240" w:lineRule="auto"/>
              <w:ind w:left="360"/>
              <w:jc w:val="both"/>
              <w:rPr>
                <w:rFonts w:ascii="Times New Roman" w:hAnsi="Times New Roman" w:cs="Times New Roman"/>
                <w:sz w:val="28"/>
                <w:szCs w:val="28"/>
              </w:rPr>
            </w:pPr>
            <w:r w:rsidRPr="00B5683A">
              <w:rPr>
                <w:rFonts w:ascii="Times New Roman" w:hAnsi="Times New Roman" w:cs="Times New Roman"/>
                <w:sz w:val="28"/>
                <w:szCs w:val="28"/>
              </w:rPr>
              <w:t>Обучающихся с ОВЗ, из них</w:t>
            </w:r>
          </w:p>
        </w:tc>
        <w:tc>
          <w:tcPr>
            <w:tcW w:w="1119" w:type="dxa"/>
          </w:tcPr>
          <w:p w:rsidR="007D2C50" w:rsidRPr="00B5683A" w:rsidRDefault="007D2C50" w:rsidP="00B5683A">
            <w:pPr>
              <w:tabs>
                <w:tab w:val="left" w:pos="532"/>
              </w:tabs>
              <w:spacing w:after="0" w:line="240" w:lineRule="auto"/>
              <w:ind w:left="360"/>
              <w:jc w:val="both"/>
              <w:rPr>
                <w:rFonts w:ascii="Times New Roman" w:hAnsi="Times New Roman" w:cs="Times New Roman"/>
                <w:sz w:val="28"/>
                <w:szCs w:val="28"/>
              </w:rPr>
            </w:pPr>
            <w:r w:rsidRPr="00B5683A">
              <w:rPr>
                <w:rFonts w:ascii="Times New Roman" w:hAnsi="Times New Roman" w:cs="Times New Roman"/>
                <w:sz w:val="28"/>
                <w:szCs w:val="28"/>
              </w:rPr>
              <w:t>2023</w:t>
            </w:r>
          </w:p>
        </w:tc>
        <w:tc>
          <w:tcPr>
            <w:tcW w:w="1083" w:type="dxa"/>
            <w:shd w:val="clear" w:color="auto" w:fill="auto"/>
          </w:tcPr>
          <w:p w:rsidR="007D2C50" w:rsidRPr="00B5683A" w:rsidRDefault="007D2C50" w:rsidP="00B5683A">
            <w:pPr>
              <w:tabs>
                <w:tab w:val="left" w:pos="532"/>
              </w:tabs>
              <w:spacing w:after="0" w:line="240" w:lineRule="auto"/>
              <w:ind w:left="360"/>
              <w:jc w:val="both"/>
              <w:rPr>
                <w:rFonts w:ascii="Times New Roman" w:hAnsi="Times New Roman" w:cs="Times New Roman"/>
                <w:sz w:val="28"/>
                <w:szCs w:val="28"/>
              </w:rPr>
            </w:pPr>
            <w:r w:rsidRPr="00B5683A">
              <w:rPr>
                <w:rFonts w:ascii="Times New Roman" w:hAnsi="Times New Roman" w:cs="Times New Roman"/>
                <w:sz w:val="28"/>
                <w:szCs w:val="28"/>
              </w:rPr>
              <w:t>4</w:t>
            </w:r>
          </w:p>
        </w:tc>
        <w:tc>
          <w:tcPr>
            <w:tcW w:w="1228" w:type="dxa"/>
            <w:shd w:val="clear" w:color="auto" w:fill="auto"/>
          </w:tcPr>
          <w:p w:rsidR="007D2C50" w:rsidRPr="00B5683A" w:rsidRDefault="007D2C50" w:rsidP="00B5683A">
            <w:pPr>
              <w:tabs>
                <w:tab w:val="left" w:pos="532"/>
              </w:tabs>
              <w:spacing w:after="0" w:line="240" w:lineRule="auto"/>
              <w:ind w:left="360"/>
              <w:jc w:val="both"/>
              <w:rPr>
                <w:rFonts w:ascii="Times New Roman" w:hAnsi="Times New Roman" w:cs="Times New Roman"/>
                <w:sz w:val="28"/>
                <w:szCs w:val="28"/>
              </w:rPr>
            </w:pPr>
            <w:r w:rsidRPr="00B5683A">
              <w:rPr>
                <w:rFonts w:ascii="Times New Roman" w:hAnsi="Times New Roman" w:cs="Times New Roman"/>
                <w:sz w:val="28"/>
                <w:szCs w:val="28"/>
              </w:rPr>
              <w:t>105</w:t>
            </w:r>
          </w:p>
        </w:tc>
        <w:tc>
          <w:tcPr>
            <w:tcW w:w="1703" w:type="dxa"/>
            <w:shd w:val="clear" w:color="auto" w:fill="auto"/>
          </w:tcPr>
          <w:p w:rsidR="007D2C50" w:rsidRPr="00B5683A" w:rsidRDefault="007D2C50" w:rsidP="00B5683A">
            <w:pPr>
              <w:tabs>
                <w:tab w:val="left" w:pos="532"/>
              </w:tabs>
              <w:spacing w:after="0" w:line="240" w:lineRule="auto"/>
              <w:ind w:left="360"/>
              <w:jc w:val="both"/>
              <w:rPr>
                <w:rFonts w:ascii="Times New Roman" w:hAnsi="Times New Roman" w:cs="Times New Roman"/>
                <w:sz w:val="28"/>
                <w:szCs w:val="28"/>
              </w:rPr>
            </w:pPr>
            <w:r w:rsidRPr="00B5683A">
              <w:rPr>
                <w:rFonts w:ascii="Times New Roman" w:hAnsi="Times New Roman" w:cs="Times New Roman"/>
                <w:sz w:val="28"/>
                <w:szCs w:val="28"/>
              </w:rPr>
              <w:t>161</w:t>
            </w:r>
          </w:p>
        </w:tc>
        <w:tc>
          <w:tcPr>
            <w:tcW w:w="1701" w:type="dxa"/>
            <w:shd w:val="clear" w:color="auto" w:fill="auto"/>
          </w:tcPr>
          <w:p w:rsidR="007D2C50" w:rsidRPr="00B5683A" w:rsidRDefault="007D2C50" w:rsidP="00B5683A">
            <w:pPr>
              <w:tabs>
                <w:tab w:val="left" w:pos="532"/>
              </w:tabs>
              <w:spacing w:after="0" w:line="240" w:lineRule="auto"/>
              <w:ind w:left="360"/>
              <w:jc w:val="both"/>
              <w:rPr>
                <w:rFonts w:ascii="Times New Roman" w:hAnsi="Times New Roman" w:cs="Times New Roman"/>
                <w:sz w:val="28"/>
                <w:szCs w:val="28"/>
              </w:rPr>
            </w:pPr>
            <w:r w:rsidRPr="00B5683A">
              <w:rPr>
                <w:rFonts w:ascii="Times New Roman" w:hAnsi="Times New Roman" w:cs="Times New Roman"/>
                <w:sz w:val="28"/>
                <w:szCs w:val="28"/>
              </w:rPr>
              <w:t>2</w:t>
            </w:r>
          </w:p>
        </w:tc>
      </w:tr>
      <w:tr w:rsidR="007D2C50" w:rsidRPr="00B5683A" w:rsidTr="002D3F5A">
        <w:trPr>
          <w:trHeight w:val="262"/>
        </w:trPr>
        <w:tc>
          <w:tcPr>
            <w:tcW w:w="2740" w:type="dxa"/>
            <w:vMerge/>
            <w:shd w:val="clear" w:color="auto" w:fill="auto"/>
          </w:tcPr>
          <w:p w:rsidR="007D2C50" w:rsidRPr="00B5683A" w:rsidRDefault="007D2C50" w:rsidP="00B5683A">
            <w:pPr>
              <w:tabs>
                <w:tab w:val="left" w:pos="532"/>
              </w:tabs>
              <w:spacing w:after="0" w:line="240" w:lineRule="auto"/>
              <w:ind w:left="360"/>
              <w:jc w:val="both"/>
              <w:rPr>
                <w:rFonts w:ascii="Times New Roman" w:hAnsi="Times New Roman" w:cs="Times New Roman"/>
                <w:sz w:val="28"/>
                <w:szCs w:val="28"/>
              </w:rPr>
            </w:pPr>
          </w:p>
        </w:tc>
        <w:tc>
          <w:tcPr>
            <w:tcW w:w="1119" w:type="dxa"/>
          </w:tcPr>
          <w:p w:rsidR="007D2C50" w:rsidRPr="00B5683A" w:rsidRDefault="007D2C50" w:rsidP="00B5683A">
            <w:pPr>
              <w:tabs>
                <w:tab w:val="left" w:pos="532"/>
              </w:tabs>
              <w:spacing w:after="0" w:line="240" w:lineRule="auto"/>
              <w:ind w:left="360"/>
              <w:jc w:val="both"/>
              <w:rPr>
                <w:rFonts w:ascii="Times New Roman" w:hAnsi="Times New Roman" w:cs="Times New Roman"/>
                <w:sz w:val="28"/>
                <w:szCs w:val="28"/>
              </w:rPr>
            </w:pPr>
            <w:r w:rsidRPr="00B5683A">
              <w:rPr>
                <w:rFonts w:ascii="Times New Roman" w:hAnsi="Times New Roman" w:cs="Times New Roman"/>
                <w:sz w:val="28"/>
                <w:szCs w:val="28"/>
              </w:rPr>
              <w:t>2022</w:t>
            </w:r>
          </w:p>
        </w:tc>
        <w:tc>
          <w:tcPr>
            <w:tcW w:w="1083" w:type="dxa"/>
            <w:shd w:val="clear" w:color="auto" w:fill="auto"/>
          </w:tcPr>
          <w:p w:rsidR="007D2C50" w:rsidRPr="00B5683A" w:rsidRDefault="007D2C50" w:rsidP="00B5683A">
            <w:pPr>
              <w:tabs>
                <w:tab w:val="left" w:pos="532"/>
              </w:tabs>
              <w:spacing w:after="0" w:line="240" w:lineRule="auto"/>
              <w:ind w:left="360"/>
              <w:jc w:val="both"/>
              <w:rPr>
                <w:rFonts w:ascii="Times New Roman" w:hAnsi="Times New Roman" w:cs="Times New Roman"/>
                <w:sz w:val="28"/>
                <w:szCs w:val="28"/>
              </w:rPr>
            </w:pPr>
            <w:r w:rsidRPr="00B5683A">
              <w:rPr>
                <w:rFonts w:ascii="Times New Roman" w:hAnsi="Times New Roman" w:cs="Times New Roman"/>
                <w:sz w:val="28"/>
                <w:szCs w:val="28"/>
              </w:rPr>
              <w:t>2</w:t>
            </w:r>
          </w:p>
        </w:tc>
        <w:tc>
          <w:tcPr>
            <w:tcW w:w="1228" w:type="dxa"/>
            <w:shd w:val="clear" w:color="auto" w:fill="auto"/>
          </w:tcPr>
          <w:p w:rsidR="007D2C50" w:rsidRPr="00B5683A" w:rsidRDefault="007D2C50" w:rsidP="00B5683A">
            <w:pPr>
              <w:tabs>
                <w:tab w:val="left" w:pos="532"/>
              </w:tabs>
              <w:spacing w:after="0" w:line="240" w:lineRule="auto"/>
              <w:ind w:left="360"/>
              <w:jc w:val="both"/>
              <w:rPr>
                <w:rFonts w:ascii="Times New Roman" w:hAnsi="Times New Roman" w:cs="Times New Roman"/>
                <w:sz w:val="28"/>
                <w:szCs w:val="28"/>
              </w:rPr>
            </w:pPr>
            <w:r w:rsidRPr="00B5683A">
              <w:rPr>
                <w:rFonts w:ascii="Times New Roman" w:hAnsi="Times New Roman" w:cs="Times New Roman"/>
                <w:sz w:val="28"/>
                <w:szCs w:val="28"/>
              </w:rPr>
              <w:t>58</w:t>
            </w:r>
          </w:p>
        </w:tc>
        <w:tc>
          <w:tcPr>
            <w:tcW w:w="1703" w:type="dxa"/>
            <w:shd w:val="clear" w:color="auto" w:fill="auto"/>
          </w:tcPr>
          <w:p w:rsidR="007D2C50" w:rsidRPr="00B5683A" w:rsidRDefault="007D2C50" w:rsidP="00B5683A">
            <w:pPr>
              <w:tabs>
                <w:tab w:val="left" w:pos="532"/>
              </w:tabs>
              <w:spacing w:after="0" w:line="240" w:lineRule="auto"/>
              <w:ind w:left="360"/>
              <w:jc w:val="both"/>
              <w:rPr>
                <w:rFonts w:ascii="Times New Roman" w:hAnsi="Times New Roman" w:cs="Times New Roman"/>
                <w:sz w:val="28"/>
                <w:szCs w:val="28"/>
              </w:rPr>
            </w:pPr>
            <w:r w:rsidRPr="00B5683A">
              <w:rPr>
                <w:rFonts w:ascii="Times New Roman" w:hAnsi="Times New Roman" w:cs="Times New Roman"/>
                <w:sz w:val="28"/>
                <w:szCs w:val="28"/>
              </w:rPr>
              <w:t>175</w:t>
            </w:r>
          </w:p>
        </w:tc>
        <w:tc>
          <w:tcPr>
            <w:tcW w:w="1701" w:type="dxa"/>
            <w:shd w:val="clear" w:color="auto" w:fill="auto"/>
          </w:tcPr>
          <w:p w:rsidR="007D2C50" w:rsidRPr="00B5683A" w:rsidRDefault="007D2C50" w:rsidP="00B5683A">
            <w:pPr>
              <w:tabs>
                <w:tab w:val="left" w:pos="532"/>
              </w:tabs>
              <w:spacing w:after="0" w:line="240" w:lineRule="auto"/>
              <w:ind w:left="360"/>
              <w:jc w:val="both"/>
              <w:rPr>
                <w:rFonts w:ascii="Times New Roman" w:hAnsi="Times New Roman" w:cs="Times New Roman"/>
                <w:sz w:val="28"/>
                <w:szCs w:val="28"/>
              </w:rPr>
            </w:pPr>
            <w:r w:rsidRPr="00B5683A">
              <w:rPr>
                <w:rFonts w:ascii="Times New Roman" w:hAnsi="Times New Roman" w:cs="Times New Roman"/>
                <w:sz w:val="28"/>
                <w:szCs w:val="28"/>
              </w:rPr>
              <w:t>1</w:t>
            </w:r>
          </w:p>
        </w:tc>
      </w:tr>
      <w:tr w:rsidR="007D2C50" w:rsidRPr="00B5683A" w:rsidTr="002D3F5A">
        <w:trPr>
          <w:trHeight w:val="283"/>
        </w:trPr>
        <w:tc>
          <w:tcPr>
            <w:tcW w:w="2740" w:type="dxa"/>
            <w:vMerge/>
            <w:shd w:val="clear" w:color="auto" w:fill="auto"/>
          </w:tcPr>
          <w:p w:rsidR="007D2C50" w:rsidRPr="00B5683A" w:rsidRDefault="007D2C50" w:rsidP="00B5683A">
            <w:pPr>
              <w:tabs>
                <w:tab w:val="left" w:pos="532"/>
              </w:tabs>
              <w:spacing w:after="0" w:line="240" w:lineRule="auto"/>
              <w:ind w:left="360"/>
              <w:jc w:val="both"/>
              <w:rPr>
                <w:rFonts w:ascii="Times New Roman" w:hAnsi="Times New Roman" w:cs="Times New Roman"/>
                <w:sz w:val="28"/>
                <w:szCs w:val="28"/>
              </w:rPr>
            </w:pPr>
          </w:p>
        </w:tc>
        <w:tc>
          <w:tcPr>
            <w:tcW w:w="1119" w:type="dxa"/>
          </w:tcPr>
          <w:p w:rsidR="007D2C50" w:rsidRPr="00B5683A" w:rsidRDefault="007D2C50" w:rsidP="00B5683A">
            <w:pPr>
              <w:tabs>
                <w:tab w:val="left" w:pos="532"/>
              </w:tabs>
              <w:spacing w:after="0" w:line="240" w:lineRule="auto"/>
              <w:ind w:left="360"/>
              <w:jc w:val="both"/>
              <w:rPr>
                <w:rFonts w:ascii="Times New Roman" w:hAnsi="Times New Roman" w:cs="Times New Roman"/>
                <w:sz w:val="28"/>
                <w:szCs w:val="28"/>
              </w:rPr>
            </w:pPr>
            <w:r w:rsidRPr="00B5683A">
              <w:rPr>
                <w:rFonts w:ascii="Times New Roman" w:hAnsi="Times New Roman" w:cs="Times New Roman"/>
                <w:sz w:val="28"/>
                <w:szCs w:val="28"/>
              </w:rPr>
              <w:t>2021</w:t>
            </w:r>
          </w:p>
        </w:tc>
        <w:tc>
          <w:tcPr>
            <w:tcW w:w="1083" w:type="dxa"/>
            <w:shd w:val="clear" w:color="auto" w:fill="auto"/>
          </w:tcPr>
          <w:p w:rsidR="007D2C50" w:rsidRPr="00B5683A" w:rsidRDefault="007D2C50" w:rsidP="00B5683A">
            <w:pPr>
              <w:tabs>
                <w:tab w:val="left" w:pos="532"/>
              </w:tabs>
              <w:spacing w:after="0" w:line="240" w:lineRule="auto"/>
              <w:ind w:left="360"/>
              <w:jc w:val="both"/>
              <w:rPr>
                <w:rFonts w:ascii="Times New Roman" w:hAnsi="Times New Roman" w:cs="Times New Roman"/>
                <w:sz w:val="28"/>
                <w:szCs w:val="28"/>
              </w:rPr>
            </w:pPr>
            <w:r w:rsidRPr="00B5683A">
              <w:rPr>
                <w:rFonts w:ascii="Times New Roman" w:hAnsi="Times New Roman" w:cs="Times New Roman"/>
                <w:sz w:val="28"/>
                <w:szCs w:val="28"/>
              </w:rPr>
              <w:t>5</w:t>
            </w:r>
          </w:p>
        </w:tc>
        <w:tc>
          <w:tcPr>
            <w:tcW w:w="1228" w:type="dxa"/>
            <w:shd w:val="clear" w:color="auto" w:fill="auto"/>
          </w:tcPr>
          <w:p w:rsidR="007D2C50" w:rsidRPr="00B5683A" w:rsidRDefault="007D2C50" w:rsidP="00B5683A">
            <w:pPr>
              <w:tabs>
                <w:tab w:val="left" w:pos="532"/>
              </w:tabs>
              <w:spacing w:after="0" w:line="240" w:lineRule="auto"/>
              <w:ind w:left="360"/>
              <w:jc w:val="both"/>
              <w:rPr>
                <w:rFonts w:ascii="Times New Roman" w:hAnsi="Times New Roman" w:cs="Times New Roman"/>
                <w:sz w:val="28"/>
                <w:szCs w:val="28"/>
              </w:rPr>
            </w:pPr>
            <w:r w:rsidRPr="00B5683A">
              <w:rPr>
                <w:rFonts w:ascii="Times New Roman" w:hAnsi="Times New Roman" w:cs="Times New Roman"/>
                <w:sz w:val="28"/>
                <w:szCs w:val="28"/>
              </w:rPr>
              <w:t>66</w:t>
            </w:r>
          </w:p>
        </w:tc>
        <w:tc>
          <w:tcPr>
            <w:tcW w:w="1703" w:type="dxa"/>
            <w:shd w:val="clear" w:color="auto" w:fill="auto"/>
          </w:tcPr>
          <w:p w:rsidR="007D2C50" w:rsidRPr="00B5683A" w:rsidRDefault="007D2C50" w:rsidP="00B5683A">
            <w:pPr>
              <w:tabs>
                <w:tab w:val="left" w:pos="532"/>
              </w:tabs>
              <w:spacing w:after="0" w:line="240" w:lineRule="auto"/>
              <w:ind w:left="360"/>
              <w:jc w:val="both"/>
              <w:rPr>
                <w:rFonts w:ascii="Times New Roman" w:hAnsi="Times New Roman" w:cs="Times New Roman"/>
                <w:sz w:val="28"/>
                <w:szCs w:val="28"/>
              </w:rPr>
            </w:pPr>
            <w:r w:rsidRPr="00B5683A">
              <w:rPr>
                <w:rFonts w:ascii="Times New Roman" w:hAnsi="Times New Roman" w:cs="Times New Roman"/>
                <w:sz w:val="28"/>
                <w:szCs w:val="28"/>
              </w:rPr>
              <w:t>218</w:t>
            </w:r>
          </w:p>
        </w:tc>
        <w:tc>
          <w:tcPr>
            <w:tcW w:w="1701" w:type="dxa"/>
            <w:shd w:val="clear" w:color="auto" w:fill="auto"/>
          </w:tcPr>
          <w:p w:rsidR="007D2C50" w:rsidRPr="00B5683A" w:rsidRDefault="007D2C50" w:rsidP="00B5683A">
            <w:pPr>
              <w:tabs>
                <w:tab w:val="left" w:pos="532"/>
              </w:tabs>
              <w:spacing w:after="0" w:line="240" w:lineRule="auto"/>
              <w:ind w:left="360"/>
              <w:jc w:val="both"/>
              <w:rPr>
                <w:rFonts w:ascii="Times New Roman" w:hAnsi="Times New Roman" w:cs="Times New Roman"/>
                <w:sz w:val="28"/>
                <w:szCs w:val="28"/>
              </w:rPr>
            </w:pPr>
            <w:r w:rsidRPr="00B5683A">
              <w:rPr>
                <w:rFonts w:ascii="Times New Roman" w:hAnsi="Times New Roman" w:cs="Times New Roman"/>
                <w:sz w:val="28"/>
                <w:szCs w:val="28"/>
              </w:rPr>
              <w:t>2</w:t>
            </w:r>
          </w:p>
        </w:tc>
      </w:tr>
      <w:tr w:rsidR="007D2C50" w:rsidRPr="00B5683A" w:rsidTr="002D3F5A">
        <w:trPr>
          <w:trHeight w:val="283"/>
        </w:trPr>
        <w:tc>
          <w:tcPr>
            <w:tcW w:w="2740" w:type="dxa"/>
            <w:vMerge/>
            <w:shd w:val="clear" w:color="auto" w:fill="auto"/>
          </w:tcPr>
          <w:p w:rsidR="007D2C50" w:rsidRPr="00B5683A" w:rsidRDefault="007D2C50" w:rsidP="00B5683A">
            <w:pPr>
              <w:tabs>
                <w:tab w:val="left" w:pos="532"/>
              </w:tabs>
              <w:spacing w:after="0" w:line="240" w:lineRule="auto"/>
              <w:ind w:left="360"/>
              <w:jc w:val="both"/>
              <w:rPr>
                <w:rFonts w:ascii="Times New Roman" w:hAnsi="Times New Roman" w:cs="Times New Roman"/>
                <w:sz w:val="28"/>
                <w:szCs w:val="28"/>
              </w:rPr>
            </w:pPr>
          </w:p>
        </w:tc>
        <w:tc>
          <w:tcPr>
            <w:tcW w:w="1119" w:type="dxa"/>
          </w:tcPr>
          <w:p w:rsidR="007D2C50" w:rsidRPr="00B5683A" w:rsidRDefault="007D2C50" w:rsidP="00B5683A">
            <w:pPr>
              <w:tabs>
                <w:tab w:val="left" w:pos="532"/>
              </w:tabs>
              <w:spacing w:after="0" w:line="240" w:lineRule="auto"/>
              <w:ind w:left="360"/>
              <w:jc w:val="both"/>
              <w:rPr>
                <w:rFonts w:ascii="Times New Roman" w:hAnsi="Times New Roman" w:cs="Times New Roman"/>
                <w:sz w:val="28"/>
                <w:szCs w:val="28"/>
              </w:rPr>
            </w:pPr>
            <w:r w:rsidRPr="00B5683A">
              <w:rPr>
                <w:rFonts w:ascii="Times New Roman" w:hAnsi="Times New Roman" w:cs="Times New Roman"/>
                <w:sz w:val="28"/>
                <w:szCs w:val="28"/>
              </w:rPr>
              <w:t>2020</w:t>
            </w:r>
          </w:p>
        </w:tc>
        <w:tc>
          <w:tcPr>
            <w:tcW w:w="1083" w:type="dxa"/>
            <w:shd w:val="clear" w:color="auto" w:fill="auto"/>
          </w:tcPr>
          <w:p w:rsidR="007D2C50" w:rsidRPr="00B5683A" w:rsidRDefault="007D2C50" w:rsidP="00B5683A">
            <w:pPr>
              <w:tabs>
                <w:tab w:val="left" w:pos="532"/>
              </w:tabs>
              <w:spacing w:after="0" w:line="240" w:lineRule="auto"/>
              <w:ind w:left="360"/>
              <w:jc w:val="both"/>
              <w:rPr>
                <w:rFonts w:ascii="Times New Roman" w:hAnsi="Times New Roman" w:cs="Times New Roman"/>
                <w:sz w:val="28"/>
                <w:szCs w:val="28"/>
              </w:rPr>
            </w:pPr>
            <w:r w:rsidRPr="00B5683A">
              <w:rPr>
                <w:rFonts w:ascii="Times New Roman" w:hAnsi="Times New Roman" w:cs="Times New Roman"/>
                <w:sz w:val="28"/>
                <w:szCs w:val="28"/>
              </w:rPr>
              <w:t>5</w:t>
            </w:r>
          </w:p>
        </w:tc>
        <w:tc>
          <w:tcPr>
            <w:tcW w:w="1228" w:type="dxa"/>
            <w:shd w:val="clear" w:color="auto" w:fill="auto"/>
          </w:tcPr>
          <w:p w:rsidR="007D2C50" w:rsidRPr="00B5683A" w:rsidRDefault="007D2C50" w:rsidP="00B5683A">
            <w:pPr>
              <w:tabs>
                <w:tab w:val="left" w:pos="532"/>
              </w:tabs>
              <w:spacing w:after="0" w:line="240" w:lineRule="auto"/>
              <w:ind w:left="360"/>
              <w:jc w:val="both"/>
              <w:rPr>
                <w:rFonts w:ascii="Times New Roman" w:hAnsi="Times New Roman" w:cs="Times New Roman"/>
                <w:sz w:val="28"/>
                <w:szCs w:val="28"/>
              </w:rPr>
            </w:pPr>
            <w:r w:rsidRPr="00B5683A">
              <w:rPr>
                <w:rFonts w:ascii="Times New Roman" w:hAnsi="Times New Roman" w:cs="Times New Roman"/>
                <w:sz w:val="28"/>
                <w:szCs w:val="28"/>
              </w:rPr>
              <w:t>66</w:t>
            </w:r>
          </w:p>
        </w:tc>
        <w:tc>
          <w:tcPr>
            <w:tcW w:w="1703" w:type="dxa"/>
            <w:shd w:val="clear" w:color="auto" w:fill="auto"/>
          </w:tcPr>
          <w:p w:rsidR="007D2C50" w:rsidRPr="00B5683A" w:rsidRDefault="007D2C50" w:rsidP="00B5683A">
            <w:pPr>
              <w:tabs>
                <w:tab w:val="left" w:pos="532"/>
              </w:tabs>
              <w:spacing w:after="0" w:line="240" w:lineRule="auto"/>
              <w:ind w:left="360"/>
              <w:jc w:val="both"/>
              <w:rPr>
                <w:rFonts w:ascii="Times New Roman" w:hAnsi="Times New Roman" w:cs="Times New Roman"/>
                <w:sz w:val="28"/>
                <w:szCs w:val="28"/>
              </w:rPr>
            </w:pPr>
            <w:r w:rsidRPr="00B5683A">
              <w:rPr>
                <w:rFonts w:ascii="Times New Roman" w:hAnsi="Times New Roman" w:cs="Times New Roman"/>
                <w:sz w:val="28"/>
                <w:szCs w:val="28"/>
              </w:rPr>
              <w:t>218</w:t>
            </w:r>
          </w:p>
        </w:tc>
        <w:tc>
          <w:tcPr>
            <w:tcW w:w="1701" w:type="dxa"/>
            <w:shd w:val="clear" w:color="auto" w:fill="auto"/>
          </w:tcPr>
          <w:p w:rsidR="007D2C50" w:rsidRPr="00B5683A" w:rsidRDefault="007D2C50" w:rsidP="00B5683A">
            <w:pPr>
              <w:tabs>
                <w:tab w:val="left" w:pos="532"/>
              </w:tabs>
              <w:spacing w:after="0" w:line="240" w:lineRule="auto"/>
              <w:ind w:left="360"/>
              <w:jc w:val="both"/>
              <w:rPr>
                <w:rFonts w:ascii="Times New Roman" w:hAnsi="Times New Roman" w:cs="Times New Roman"/>
                <w:sz w:val="28"/>
                <w:szCs w:val="28"/>
              </w:rPr>
            </w:pPr>
            <w:r w:rsidRPr="00B5683A">
              <w:rPr>
                <w:rFonts w:ascii="Times New Roman" w:hAnsi="Times New Roman" w:cs="Times New Roman"/>
                <w:sz w:val="28"/>
                <w:szCs w:val="28"/>
              </w:rPr>
              <w:t>2</w:t>
            </w:r>
          </w:p>
        </w:tc>
      </w:tr>
      <w:tr w:rsidR="007D2C50" w:rsidRPr="00B5683A" w:rsidTr="002D3F5A">
        <w:trPr>
          <w:trHeight w:val="297"/>
        </w:trPr>
        <w:tc>
          <w:tcPr>
            <w:tcW w:w="2740" w:type="dxa"/>
            <w:vMerge/>
            <w:shd w:val="clear" w:color="auto" w:fill="auto"/>
          </w:tcPr>
          <w:p w:rsidR="007D2C50" w:rsidRPr="00B5683A" w:rsidRDefault="007D2C50" w:rsidP="00B5683A">
            <w:pPr>
              <w:tabs>
                <w:tab w:val="left" w:pos="532"/>
              </w:tabs>
              <w:spacing w:after="0" w:line="240" w:lineRule="auto"/>
              <w:ind w:left="360"/>
              <w:jc w:val="both"/>
              <w:rPr>
                <w:rFonts w:ascii="Times New Roman" w:hAnsi="Times New Roman" w:cs="Times New Roman"/>
                <w:sz w:val="28"/>
                <w:szCs w:val="28"/>
              </w:rPr>
            </w:pPr>
          </w:p>
        </w:tc>
        <w:tc>
          <w:tcPr>
            <w:tcW w:w="1119" w:type="dxa"/>
          </w:tcPr>
          <w:p w:rsidR="007D2C50" w:rsidRPr="00B5683A" w:rsidRDefault="007D2C50" w:rsidP="00B5683A">
            <w:pPr>
              <w:tabs>
                <w:tab w:val="left" w:pos="532"/>
              </w:tabs>
              <w:spacing w:after="0" w:line="240" w:lineRule="auto"/>
              <w:ind w:left="360"/>
              <w:jc w:val="both"/>
              <w:rPr>
                <w:rFonts w:ascii="Times New Roman" w:hAnsi="Times New Roman" w:cs="Times New Roman"/>
                <w:sz w:val="28"/>
                <w:szCs w:val="28"/>
              </w:rPr>
            </w:pPr>
            <w:r w:rsidRPr="00B5683A">
              <w:rPr>
                <w:rFonts w:ascii="Times New Roman" w:hAnsi="Times New Roman" w:cs="Times New Roman"/>
                <w:sz w:val="28"/>
                <w:szCs w:val="28"/>
              </w:rPr>
              <w:t>2019</w:t>
            </w:r>
          </w:p>
        </w:tc>
        <w:tc>
          <w:tcPr>
            <w:tcW w:w="1083" w:type="dxa"/>
            <w:shd w:val="clear" w:color="auto" w:fill="auto"/>
          </w:tcPr>
          <w:p w:rsidR="007D2C50" w:rsidRPr="00B5683A" w:rsidRDefault="007D2C50" w:rsidP="00B5683A">
            <w:pPr>
              <w:tabs>
                <w:tab w:val="left" w:pos="532"/>
              </w:tabs>
              <w:spacing w:after="0" w:line="240" w:lineRule="auto"/>
              <w:ind w:left="360"/>
              <w:jc w:val="both"/>
              <w:rPr>
                <w:rFonts w:ascii="Times New Roman" w:hAnsi="Times New Roman" w:cs="Times New Roman"/>
                <w:sz w:val="28"/>
                <w:szCs w:val="28"/>
              </w:rPr>
            </w:pPr>
            <w:r w:rsidRPr="00B5683A">
              <w:rPr>
                <w:rFonts w:ascii="Times New Roman" w:hAnsi="Times New Roman" w:cs="Times New Roman"/>
                <w:sz w:val="28"/>
                <w:szCs w:val="28"/>
              </w:rPr>
              <w:t>6</w:t>
            </w:r>
          </w:p>
        </w:tc>
        <w:tc>
          <w:tcPr>
            <w:tcW w:w="1228" w:type="dxa"/>
            <w:shd w:val="clear" w:color="auto" w:fill="auto"/>
          </w:tcPr>
          <w:p w:rsidR="007D2C50" w:rsidRPr="00B5683A" w:rsidRDefault="007D2C50" w:rsidP="00B5683A">
            <w:pPr>
              <w:tabs>
                <w:tab w:val="left" w:pos="532"/>
              </w:tabs>
              <w:spacing w:after="0" w:line="240" w:lineRule="auto"/>
              <w:ind w:left="360"/>
              <w:jc w:val="both"/>
              <w:rPr>
                <w:rFonts w:ascii="Times New Roman" w:hAnsi="Times New Roman" w:cs="Times New Roman"/>
                <w:sz w:val="28"/>
                <w:szCs w:val="28"/>
              </w:rPr>
            </w:pPr>
            <w:r w:rsidRPr="00B5683A">
              <w:rPr>
                <w:rFonts w:ascii="Times New Roman" w:hAnsi="Times New Roman" w:cs="Times New Roman"/>
                <w:sz w:val="28"/>
                <w:szCs w:val="28"/>
              </w:rPr>
              <w:t>91</w:t>
            </w:r>
          </w:p>
        </w:tc>
        <w:tc>
          <w:tcPr>
            <w:tcW w:w="1703" w:type="dxa"/>
            <w:shd w:val="clear" w:color="auto" w:fill="auto"/>
          </w:tcPr>
          <w:p w:rsidR="007D2C50" w:rsidRPr="00B5683A" w:rsidRDefault="007D2C50" w:rsidP="00B5683A">
            <w:pPr>
              <w:tabs>
                <w:tab w:val="left" w:pos="532"/>
              </w:tabs>
              <w:spacing w:after="0" w:line="240" w:lineRule="auto"/>
              <w:ind w:left="360"/>
              <w:jc w:val="both"/>
              <w:rPr>
                <w:rFonts w:ascii="Times New Roman" w:hAnsi="Times New Roman" w:cs="Times New Roman"/>
                <w:sz w:val="28"/>
                <w:szCs w:val="28"/>
              </w:rPr>
            </w:pPr>
            <w:r w:rsidRPr="00B5683A">
              <w:rPr>
                <w:rFonts w:ascii="Times New Roman" w:hAnsi="Times New Roman" w:cs="Times New Roman"/>
                <w:sz w:val="28"/>
                <w:szCs w:val="28"/>
              </w:rPr>
              <w:t>253</w:t>
            </w:r>
          </w:p>
        </w:tc>
        <w:tc>
          <w:tcPr>
            <w:tcW w:w="1701" w:type="dxa"/>
            <w:shd w:val="clear" w:color="auto" w:fill="auto"/>
          </w:tcPr>
          <w:p w:rsidR="007D2C50" w:rsidRPr="00B5683A" w:rsidRDefault="007D2C50" w:rsidP="00B5683A">
            <w:pPr>
              <w:tabs>
                <w:tab w:val="left" w:pos="532"/>
              </w:tabs>
              <w:spacing w:after="0" w:line="240" w:lineRule="auto"/>
              <w:ind w:left="360"/>
              <w:jc w:val="both"/>
              <w:rPr>
                <w:rFonts w:ascii="Times New Roman" w:hAnsi="Times New Roman" w:cs="Times New Roman"/>
                <w:sz w:val="28"/>
                <w:szCs w:val="28"/>
              </w:rPr>
            </w:pPr>
            <w:r w:rsidRPr="00B5683A">
              <w:rPr>
                <w:rFonts w:ascii="Times New Roman" w:hAnsi="Times New Roman" w:cs="Times New Roman"/>
                <w:sz w:val="28"/>
                <w:szCs w:val="28"/>
              </w:rPr>
              <w:t>3</w:t>
            </w:r>
          </w:p>
        </w:tc>
      </w:tr>
      <w:tr w:rsidR="007D2C50" w:rsidRPr="00B5683A" w:rsidTr="002D3F5A">
        <w:trPr>
          <w:trHeight w:val="297"/>
        </w:trPr>
        <w:tc>
          <w:tcPr>
            <w:tcW w:w="2740" w:type="dxa"/>
            <w:vMerge w:val="restart"/>
            <w:shd w:val="clear" w:color="auto" w:fill="auto"/>
          </w:tcPr>
          <w:p w:rsidR="007D2C50" w:rsidRPr="00B5683A" w:rsidRDefault="007D2C50" w:rsidP="00B5683A">
            <w:pPr>
              <w:tabs>
                <w:tab w:val="left" w:pos="532"/>
              </w:tabs>
              <w:spacing w:after="0" w:line="240" w:lineRule="auto"/>
              <w:ind w:left="360"/>
              <w:jc w:val="both"/>
              <w:rPr>
                <w:rFonts w:ascii="Times New Roman" w:hAnsi="Times New Roman" w:cs="Times New Roman"/>
                <w:sz w:val="28"/>
                <w:szCs w:val="28"/>
              </w:rPr>
            </w:pPr>
            <w:r w:rsidRPr="00B5683A">
              <w:rPr>
                <w:rFonts w:ascii="Times New Roman" w:hAnsi="Times New Roman" w:cs="Times New Roman"/>
                <w:sz w:val="28"/>
                <w:szCs w:val="28"/>
              </w:rPr>
              <w:t>Индивидуально на дому</w:t>
            </w:r>
          </w:p>
        </w:tc>
        <w:tc>
          <w:tcPr>
            <w:tcW w:w="1119" w:type="dxa"/>
          </w:tcPr>
          <w:p w:rsidR="007D2C50" w:rsidRPr="00B5683A" w:rsidRDefault="007D2C50" w:rsidP="00B5683A">
            <w:pPr>
              <w:tabs>
                <w:tab w:val="left" w:pos="532"/>
              </w:tabs>
              <w:spacing w:after="0" w:line="240" w:lineRule="auto"/>
              <w:ind w:left="360"/>
              <w:jc w:val="both"/>
              <w:rPr>
                <w:rFonts w:ascii="Times New Roman" w:hAnsi="Times New Roman" w:cs="Times New Roman"/>
                <w:sz w:val="28"/>
                <w:szCs w:val="28"/>
              </w:rPr>
            </w:pPr>
            <w:r w:rsidRPr="00B5683A">
              <w:rPr>
                <w:rFonts w:ascii="Times New Roman" w:hAnsi="Times New Roman" w:cs="Times New Roman"/>
                <w:sz w:val="28"/>
                <w:szCs w:val="28"/>
              </w:rPr>
              <w:t>2023</w:t>
            </w:r>
          </w:p>
        </w:tc>
        <w:tc>
          <w:tcPr>
            <w:tcW w:w="1083" w:type="dxa"/>
            <w:shd w:val="clear" w:color="auto" w:fill="auto"/>
          </w:tcPr>
          <w:p w:rsidR="007D2C50" w:rsidRPr="00B5683A" w:rsidRDefault="007D2C50" w:rsidP="00B5683A">
            <w:pPr>
              <w:tabs>
                <w:tab w:val="left" w:pos="532"/>
              </w:tabs>
              <w:spacing w:after="0" w:line="240" w:lineRule="auto"/>
              <w:ind w:left="360"/>
              <w:jc w:val="both"/>
              <w:rPr>
                <w:rFonts w:ascii="Times New Roman" w:hAnsi="Times New Roman" w:cs="Times New Roman"/>
                <w:sz w:val="28"/>
                <w:szCs w:val="28"/>
              </w:rPr>
            </w:pPr>
            <w:r w:rsidRPr="00B5683A">
              <w:rPr>
                <w:rFonts w:ascii="Times New Roman" w:hAnsi="Times New Roman" w:cs="Times New Roman"/>
                <w:sz w:val="28"/>
                <w:szCs w:val="28"/>
              </w:rPr>
              <w:t>0</w:t>
            </w:r>
          </w:p>
        </w:tc>
        <w:tc>
          <w:tcPr>
            <w:tcW w:w="1228" w:type="dxa"/>
            <w:shd w:val="clear" w:color="auto" w:fill="auto"/>
          </w:tcPr>
          <w:p w:rsidR="007D2C50" w:rsidRPr="00B5683A" w:rsidRDefault="007D2C50" w:rsidP="00B5683A">
            <w:pPr>
              <w:tabs>
                <w:tab w:val="left" w:pos="532"/>
              </w:tabs>
              <w:spacing w:after="0" w:line="240" w:lineRule="auto"/>
              <w:ind w:left="360"/>
              <w:jc w:val="both"/>
              <w:rPr>
                <w:rFonts w:ascii="Times New Roman" w:hAnsi="Times New Roman" w:cs="Times New Roman"/>
                <w:sz w:val="28"/>
                <w:szCs w:val="28"/>
              </w:rPr>
            </w:pPr>
            <w:r w:rsidRPr="00B5683A">
              <w:rPr>
                <w:rFonts w:ascii="Times New Roman" w:hAnsi="Times New Roman" w:cs="Times New Roman"/>
                <w:sz w:val="28"/>
                <w:szCs w:val="28"/>
              </w:rPr>
              <w:t>25</w:t>
            </w:r>
          </w:p>
        </w:tc>
        <w:tc>
          <w:tcPr>
            <w:tcW w:w="1703" w:type="dxa"/>
            <w:shd w:val="clear" w:color="auto" w:fill="auto"/>
          </w:tcPr>
          <w:p w:rsidR="007D2C50" w:rsidRPr="00B5683A" w:rsidRDefault="007D2C50" w:rsidP="00B5683A">
            <w:pPr>
              <w:tabs>
                <w:tab w:val="left" w:pos="532"/>
              </w:tabs>
              <w:spacing w:after="0" w:line="240" w:lineRule="auto"/>
              <w:ind w:left="360"/>
              <w:jc w:val="both"/>
              <w:rPr>
                <w:rFonts w:ascii="Times New Roman" w:hAnsi="Times New Roman" w:cs="Times New Roman"/>
                <w:sz w:val="28"/>
                <w:szCs w:val="28"/>
              </w:rPr>
            </w:pPr>
            <w:r w:rsidRPr="00B5683A">
              <w:rPr>
                <w:rFonts w:ascii="Times New Roman" w:hAnsi="Times New Roman" w:cs="Times New Roman"/>
                <w:sz w:val="28"/>
                <w:szCs w:val="28"/>
              </w:rPr>
              <w:t>22</w:t>
            </w:r>
          </w:p>
        </w:tc>
        <w:tc>
          <w:tcPr>
            <w:tcW w:w="1701" w:type="dxa"/>
            <w:shd w:val="clear" w:color="auto" w:fill="auto"/>
          </w:tcPr>
          <w:p w:rsidR="007D2C50" w:rsidRPr="00B5683A" w:rsidRDefault="007D2C50" w:rsidP="00B5683A">
            <w:pPr>
              <w:tabs>
                <w:tab w:val="left" w:pos="532"/>
              </w:tabs>
              <w:spacing w:after="0" w:line="240" w:lineRule="auto"/>
              <w:ind w:left="360"/>
              <w:jc w:val="both"/>
              <w:rPr>
                <w:rFonts w:ascii="Times New Roman" w:hAnsi="Times New Roman" w:cs="Times New Roman"/>
                <w:sz w:val="28"/>
                <w:szCs w:val="28"/>
              </w:rPr>
            </w:pPr>
            <w:r w:rsidRPr="00B5683A">
              <w:rPr>
                <w:rFonts w:ascii="Times New Roman" w:hAnsi="Times New Roman" w:cs="Times New Roman"/>
                <w:sz w:val="28"/>
                <w:szCs w:val="28"/>
              </w:rPr>
              <w:t>0</w:t>
            </w:r>
          </w:p>
        </w:tc>
      </w:tr>
      <w:tr w:rsidR="007D2C50" w:rsidRPr="00B5683A" w:rsidTr="002D3F5A">
        <w:trPr>
          <w:trHeight w:val="297"/>
        </w:trPr>
        <w:tc>
          <w:tcPr>
            <w:tcW w:w="2740" w:type="dxa"/>
            <w:vMerge/>
            <w:shd w:val="clear" w:color="auto" w:fill="auto"/>
          </w:tcPr>
          <w:p w:rsidR="007D2C50" w:rsidRPr="00B5683A" w:rsidRDefault="007D2C50" w:rsidP="00B5683A">
            <w:pPr>
              <w:tabs>
                <w:tab w:val="left" w:pos="532"/>
              </w:tabs>
              <w:spacing w:after="0" w:line="240" w:lineRule="auto"/>
              <w:ind w:left="360"/>
              <w:jc w:val="both"/>
              <w:rPr>
                <w:rFonts w:ascii="Times New Roman" w:hAnsi="Times New Roman" w:cs="Times New Roman"/>
                <w:sz w:val="28"/>
                <w:szCs w:val="28"/>
              </w:rPr>
            </w:pPr>
          </w:p>
        </w:tc>
        <w:tc>
          <w:tcPr>
            <w:tcW w:w="1119" w:type="dxa"/>
          </w:tcPr>
          <w:p w:rsidR="007D2C50" w:rsidRPr="00B5683A" w:rsidRDefault="007D2C50" w:rsidP="00B5683A">
            <w:pPr>
              <w:tabs>
                <w:tab w:val="left" w:pos="532"/>
              </w:tabs>
              <w:spacing w:after="0" w:line="240" w:lineRule="auto"/>
              <w:ind w:left="360"/>
              <w:jc w:val="both"/>
              <w:rPr>
                <w:rFonts w:ascii="Times New Roman" w:hAnsi="Times New Roman" w:cs="Times New Roman"/>
                <w:sz w:val="28"/>
                <w:szCs w:val="28"/>
              </w:rPr>
            </w:pPr>
            <w:r w:rsidRPr="00B5683A">
              <w:rPr>
                <w:rFonts w:ascii="Times New Roman" w:hAnsi="Times New Roman" w:cs="Times New Roman"/>
                <w:sz w:val="28"/>
                <w:szCs w:val="28"/>
              </w:rPr>
              <w:t>2022</w:t>
            </w:r>
          </w:p>
        </w:tc>
        <w:tc>
          <w:tcPr>
            <w:tcW w:w="1083" w:type="dxa"/>
            <w:shd w:val="clear" w:color="auto" w:fill="auto"/>
          </w:tcPr>
          <w:p w:rsidR="007D2C50" w:rsidRPr="00B5683A" w:rsidRDefault="007D2C50" w:rsidP="00B5683A">
            <w:pPr>
              <w:tabs>
                <w:tab w:val="left" w:pos="532"/>
              </w:tabs>
              <w:spacing w:after="0" w:line="240" w:lineRule="auto"/>
              <w:ind w:left="360"/>
              <w:jc w:val="both"/>
              <w:rPr>
                <w:rFonts w:ascii="Times New Roman" w:hAnsi="Times New Roman" w:cs="Times New Roman"/>
                <w:sz w:val="28"/>
                <w:szCs w:val="28"/>
              </w:rPr>
            </w:pPr>
            <w:r w:rsidRPr="00B5683A">
              <w:rPr>
                <w:rFonts w:ascii="Times New Roman" w:hAnsi="Times New Roman" w:cs="Times New Roman"/>
                <w:sz w:val="28"/>
                <w:szCs w:val="28"/>
              </w:rPr>
              <w:t>0</w:t>
            </w:r>
          </w:p>
        </w:tc>
        <w:tc>
          <w:tcPr>
            <w:tcW w:w="1228" w:type="dxa"/>
            <w:shd w:val="clear" w:color="auto" w:fill="auto"/>
          </w:tcPr>
          <w:p w:rsidR="007D2C50" w:rsidRPr="00B5683A" w:rsidRDefault="007D2C50" w:rsidP="00B5683A">
            <w:pPr>
              <w:tabs>
                <w:tab w:val="left" w:pos="532"/>
              </w:tabs>
              <w:spacing w:after="0" w:line="240" w:lineRule="auto"/>
              <w:ind w:left="360"/>
              <w:jc w:val="both"/>
              <w:rPr>
                <w:rFonts w:ascii="Times New Roman" w:hAnsi="Times New Roman" w:cs="Times New Roman"/>
                <w:sz w:val="28"/>
                <w:szCs w:val="28"/>
              </w:rPr>
            </w:pPr>
            <w:r w:rsidRPr="00B5683A">
              <w:rPr>
                <w:rFonts w:ascii="Times New Roman" w:hAnsi="Times New Roman" w:cs="Times New Roman"/>
                <w:sz w:val="28"/>
                <w:szCs w:val="28"/>
              </w:rPr>
              <w:t>23</w:t>
            </w:r>
          </w:p>
        </w:tc>
        <w:tc>
          <w:tcPr>
            <w:tcW w:w="1703" w:type="dxa"/>
            <w:shd w:val="clear" w:color="auto" w:fill="auto"/>
          </w:tcPr>
          <w:p w:rsidR="007D2C50" w:rsidRPr="00B5683A" w:rsidRDefault="007D2C50" w:rsidP="00B5683A">
            <w:pPr>
              <w:tabs>
                <w:tab w:val="left" w:pos="532"/>
              </w:tabs>
              <w:spacing w:after="0" w:line="240" w:lineRule="auto"/>
              <w:ind w:left="360"/>
              <w:jc w:val="both"/>
              <w:rPr>
                <w:rFonts w:ascii="Times New Roman" w:hAnsi="Times New Roman" w:cs="Times New Roman"/>
                <w:sz w:val="28"/>
                <w:szCs w:val="28"/>
              </w:rPr>
            </w:pPr>
            <w:r w:rsidRPr="00B5683A">
              <w:rPr>
                <w:rFonts w:ascii="Times New Roman" w:hAnsi="Times New Roman" w:cs="Times New Roman"/>
                <w:sz w:val="28"/>
                <w:szCs w:val="28"/>
              </w:rPr>
              <w:t>24</w:t>
            </w:r>
          </w:p>
        </w:tc>
        <w:tc>
          <w:tcPr>
            <w:tcW w:w="1701" w:type="dxa"/>
            <w:shd w:val="clear" w:color="auto" w:fill="auto"/>
          </w:tcPr>
          <w:p w:rsidR="007D2C50" w:rsidRPr="00B5683A" w:rsidRDefault="007D2C50" w:rsidP="00B5683A">
            <w:pPr>
              <w:tabs>
                <w:tab w:val="left" w:pos="532"/>
              </w:tabs>
              <w:spacing w:after="0" w:line="240" w:lineRule="auto"/>
              <w:ind w:left="360"/>
              <w:jc w:val="both"/>
              <w:rPr>
                <w:rFonts w:ascii="Times New Roman" w:hAnsi="Times New Roman" w:cs="Times New Roman"/>
                <w:sz w:val="28"/>
                <w:szCs w:val="28"/>
              </w:rPr>
            </w:pPr>
            <w:r w:rsidRPr="00B5683A">
              <w:rPr>
                <w:rFonts w:ascii="Times New Roman" w:hAnsi="Times New Roman" w:cs="Times New Roman"/>
                <w:sz w:val="28"/>
                <w:szCs w:val="28"/>
              </w:rPr>
              <w:t>1</w:t>
            </w:r>
          </w:p>
        </w:tc>
      </w:tr>
      <w:tr w:rsidR="007D2C50" w:rsidRPr="00B5683A" w:rsidTr="002D3F5A">
        <w:trPr>
          <w:trHeight w:val="283"/>
        </w:trPr>
        <w:tc>
          <w:tcPr>
            <w:tcW w:w="2740" w:type="dxa"/>
            <w:vMerge/>
            <w:shd w:val="clear" w:color="auto" w:fill="auto"/>
          </w:tcPr>
          <w:p w:rsidR="007D2C50" w:rsidRPr="00B5683A" w:rsidRDefault="007D2C50" w:rsidP="00B5683A">
            <w:pPr>
              <w:tabs>
                <w:tab w:val="left" w:pos="532"/>
              </w:tabs>
              <w:spacing w:after="0" w:line="240" w:lineRule="auto"/>
              <w:ind w:left="360"/>
              <w:jc w:val="both"/>
              <w:rPr>
                <w:rFonts w:ascii="Times New Roman" w:hAnsi="Times New Roman" w:cs="Times New Roman"/>
                <w:sz w:val="28"/>
                <w:szCs w:val="28"/>
              </w:rPr>
            </w:pPr>
          </w:p>
        </w:tc>
        <w:tc>
          <w:tcPr>
            <w:tcW w:w="1119" w:type="dxa"/>
          </w:tcPr>
          <w:p w:rsidR="007D2C50" w:rsidRPr="00B5683A" w:rsidRDefault="007D2C50" w:rsidP="00B5683A">
            <w:pPr>
              <w:tabs>
                <w:tab w:val="left" w:pos="532"/>
              </w:tabs>
              <w:spacing w:after="0" w:line="240" w:lineRule="auto"/>
              <w:ind w:left="360"/>
              <w:jc w:val="both"/>
              <w:rPr>
                <w:rFonts w:ascii="Times New Roman" w:hAnsi="Times New Roman" w:cs="Times New Roman"/>
                <w:sz w:val="28"/>
                <w:szCs w:val="28"/>
              </w:rPr>
            </w:pPr>
            <w:r w:rsidRPr="00B5683A">
              <w:rPr>
                <w:rFonts w:ascii="Times New Roman" w:hAnsi="Times New Roman" w:cs="Times New Roman"/>
                <w:sz w:val="28"/>
                <w:szCs w:val="28"/>
              </w:rPr>
              <w:t>2021</w:t>
            </w:r>
          </w:p>
        </w:tc>
        <w:tc>
          <w:tcPr>
            <w:tcW w:w="1083" w:type="dxa"/>
            <w:shd w:val="clear" w:color="auto" w:fill="auto"/>
          </w:tcPr>
          <w:p w:rsidR="007D2C50" w:rsidRPr="00B5683A" w:rsidRDefault="007D2C50" w:rsidP="00B5683A">
            <w:pPr>
              <w:tabs>
                <w:tab w:val="left" w:pos="532"/>
              </w:tabs>
              <w:spacing w:after="0" w:line="240" w:lineRule="auto"/>
              <w:ind w:left="360"/>
              <w:jc w:val="both"/>
              <w:rPr>
                <w:rFonts w:ascii="Times New Roman" w:hAnsi="Times New Roman" w:cs="Times New Roman"/>
                <w:sz w:val="28"/>
                <w:szCs w:val="28"/>
              </w:rPr>
            </w:pPr>
            <w:r w:rsidRPr="00B5683A">
              <w:rPr>
                <w:rFonts w:ascii="Times New Roman" w:hAnsi="Times New Roman" w:cs="Times New Roman"/>
                <w:sz w:val="28"/>
                <w:szCs w:val="28"/>
              </w:rPr>
              <w:t>0</w:t>
            </w:r>
          </w:p>
        </w:tc>
        <w:tc>
          <w:tcPr>
            <w:tcW w:w="1228" w:type="dxa"/>
            <w:shd w:val="clear" w:color="auto" w:fill="auto"/>
          </w:tcPr>
          <w:p w:rsidR="007D2C50" w:rsidRPr="00B5683A" w:rsidRDefault="007D2C50" w:rsidP="00B5683A">
            <w:pPr>
              <w:tabs>
                <w:tab w:val="left" w:pos="532"/>
              </w:tabs>
              <w:spacing w:after="0" w:line="240" w:lineRule="auto"/>
              <w:ind w:left="360"/>
              <w:jc w:val="both"/>
              <w:rPr>
                <w:rFonts w:ascii="Times New Roman" w:hAnsi="Times New Roman" w:cs="Times New Roman"/>
                <w:sz w:val="28"/>
                <w:szCs w:val="28"/>
              </w:rPr>
            </w:pPr>
            <w:r w:rsidRPr="00B5683A">
              <w:rPr>
                <w:rFonts w:ascii="Times New Roman" w:hAnsi="Times New Roman" w:cs="Times New Roman"/>
                <w:sz w:val="28"/>
                <w:szCs w:val="28"/>
              </w:rPr>
              <w:t>18</w:t>
            </w:r>
          </w:p>
        </w:tc>
        <w:tc>
          <w:tcPr>
            <w:tcW w:w="1703" w:type="dxa"/>
            <w:shd w:val="clear" w:color="auto" w:fill="auto"/>
          </w:tcPr>
          <w:p w:rsidR="007D2C50" w:rsidRPr="00B5683A" w:rsidRDefault="007D2C50" w:rsidP="00B5683A">
            <w:pPr>
              <w:tabs>
                <w:tab w:val="left" w:pos="532"/>
              </w:tabs>
              <w:spacing w:after="0" w:line="240" w:lineRule="auto"/>
              <w:ind w:left="360"/>
              <w:jc w:val="both"/>
              <w:rPr>
                <w:rFonts w:ascii="Times New Roman" w:hAnsi="Times New Roman" w:cs="Times New Roman"/>
                <w:sz w:val="28"/>
                <w:szCs w:val="28"/>
              </w:rPr>
            </w:pPr>
            <w:r w:rsidRPr="00B5683A">
              <w:rPr>
                <w:rFonts w:ascii="Times New Roman" w:hAnsi="Times New Roman" w:cs="Times New Roman"/>
                <w:sz w:val="28"/>
                <w:szCs w:val="28"/>
              </w:rPr>
              <w:t>30</w:t>
            </w:r>
          </w:p>
        </w:tc>
        <w:tc>
          <w:tcPr>
            <w:tcW w:w="1701" w:type="dxa"/>
            <w:shd w:val="clear" w:color="auto" w:fill="auto"/>
          </w:tcPr>
          <w:p w:rsidR="007D2C50" w:rsidRPr="00B5683A" w:rsidRDefault="007D2C50" w:rsidP="00B5683A">
            <w:pPr>
              <w:tabs>
                <w:tab w:val="left" w:pos="532"/>
              </w:tabs>
              <w:spacing w:after="0" w:line="240" w:lineRule="auto"/>
              <w:ind w:left="360"/>
              <w:jc w:val="both"/>
              <w:rPr>
                <w:rFonts w:ascii="Times New Roman" w:hAnsi="Times New Roman" w:cs="Times New Roman"/>
                <w:sz w:val="28"/>
                <w:szCs w:val="28"/>
              </w:rPr>
            </w:pPr>
            <w:r w:rsidRPr="00B5683A">
              <w:rPr>
                <w:rFonts w:ascii="Times New Roman" w:hAnsi="Times New Roman" w:cs="Times New Roman"/>
                <w:sz w:val="28"/>
                <w:szCs w:val="28"/>
              </w:rPr>
              <w:t>0</w:t>
            </w:r>
          </w:p>
        </w:tc>
      </w:tr>
      <w:tr w:rsidR="007D2C50" w:rsidRPr="00B5683A" w:rsidTr="002D3F5A">
        <w:trPr>
          <w:trHeight w:val="283"/>
        </w:trPr>
        <w:tc>
          <w:tcPr>
            <w:tcW w:w="2740" w:type="dxa"/>
            <w:vMerge/>
            <w:shd w:val="clear" w:color="auto" w:fill="auto"/>
          </w:tcPr>
          <w:p w:rsidR="007D2C50" w:rsidRPr="00B5683A" w:rsidRDefault="007D2C50" w:rsidP="00B5683A">
            <w:pPr>
              <w:tabs>
                <w:tab w:val="left" w:pos="532"/>
              </w:tabs>
              <w:spacing w:after="0" w:line="240" w:lineRule="auto"/>
              <w:ind w:left="360"/>
              <w:jc w:val="both"/>
              <w:rPr>
                <w:rFonts w:ascii="Times New Roman" w:hAnsi="Times New Roman" w:cs="Times New Roman"/>
                <w:sz w:val="28"/>
                <w:szCs w:val="28"/>
              </w:rPr>
            </w:pPr>
          </w:p>
        </w:tc>
        <w:tc>
          <w:tcPr>
            <w:tcW w:w="1119" w:type="dxa"/>
          </w:tcPr>
          <w:p w:rsidR="007D2C50" w:rsidRPr="00B5683A" w:rsidRDefault="007D2C50" w:rsidP="00B5683A">
            <w:pPr>
              <w:tabs>
                <w:tab w:val="left" w:pos="532"/>
              </w:tabs>
              <w:spacing w:after="0" w:line="240" w:lineRule="auto"/>
              <w:ind w:left="360"/>
              <w:jc w:val="both"/>
              <w:rPr>
                <w:rFonts w:ascii="Times New Roman" w:hAnsi="Times New Roman" w:cs="Times New Roman"/>
                <w:sz w:val="28"/>
                <w:szCs w:val="28"/>
              </w:rPr>
            </w:pPr>
            <w:r w:rsidRPr="00B5683A">
              <w:rPr>
                <w:rFonts w:ascii="Times New Roman" w:hAnsi="Times New Roman" w:cs="Times New Roman"/>
                <w:sz w:val="28"/>
                <w:szCs w:val="28"/>
              </w:rPr>
              <w:t>2020</w:t>
            </w:r>
          </w:p>
        </w:tc>
        <w:tc>
          <w:tcPr>
            <w:tcW w:w="1083" w:type="dxa"/>
            <w:shd w:val="clear" w:color="auto" w:fill="auto"/>
          </w:tcPr>
          <w:p w:rsidR="007D2C50" w:rsidRPr="00B5683A" w:rsidRDefault="007D2C50" w:rsidP="00B5683A">
            <w:pPr>
              <w:tabs>
                <w:tab w:val="left" w:pos="532"/>
              </w:tabs>
              <w:spacing w:after="0" w:line="240" w:lineRule="auto"/>
              <w:ind w:left="360"/>
              <w:jc w:val="both"/>
              <w:rPr>
                <w:rFonts w:ascii="Times New Roman" w:hAnsi="Times New Roman" w:cs="Times New Roman"/>
                <w:sz w:val="28"/>
                <w:szCs w:val="28"/>
              </w:rPr>
            </w:pPr>
            <w:r w:rsidRPr="00B5683A">
              <w:rPr>
                <w:rFonts w:ascii="Times New Roman" w:hAnsi="Times New Roman" w:cs="Times New Roman"/>
                <w:sz w:val="28"/>
                <w:szCs w:val="28"/>
              </w:rPr>
              <w:t>0</w:t>
            </w:r>
          </w:p>
        </w:tc>
        <w:tc>
          <w:tcPr>
            <w:tcW w:w="1228" w:type="dxa"/>
            <w:shd w:val="clear" w:color="auto" w:fill="auto"/>
          </w:tcPr>
          <w:p w:rsidR="007D2C50" w:rsidRPr="00B5683A" w:rsidRDefault="007D2C50" w:rsidP="00B5683A">
            <w:pPr>
              <w:tabs>
                <w:tab w:val="left" w:pos="532"/>
              </w:tabs>
              <w:spacing w:after="0" w:line="240" w:lineRule="auto"/>
              <w:ind w:left="360"/>
              <w:jc w:val="both"/>
              <w:rPr>
                <w:rFonts w:ascii="Times New Roman" w:hAnsi="Times New Roman" w:cs="Times New Roman"/>
                <w:sz w:val="28"/>
                <w:szCs w:val="28"/>
              </w:rPr>
            </w:pPr>
            <w:r w:rsidRPr="00B5683A">
              <w:rPr>
                <w:rFonts w:ascii="Times New Roman" w:hAnsi="Times New Roman" w:cs="Times New Roman"/>
                <w:sz w:val="28"/>
                <w:szCs w:val="28"/>
              </w:rPr>
              <w:t>18</w:t>
            </w:r>
          </w:p>
        </w:tc>
        <w:tc>
          <w:tcPr>
            <w:tcW w:w="1703" w:type="dxa"/>
            <w:shd w:val="clear" w:color="auto" w:fill="auto"/>
          </w:tcPr>
          <w:p w:rsidR="007D2C50" w:rsidRPr="00B5683A" w:rsidRDefault="007D2C50" w:rsidP="00B5683A">
            <w:pPr>
              <w:tabs>
                <w:tab w:val="left" w:pos="532"/>
              </w:tabs>
              <w:spacing w:after="0" w:line="240" w:lineRule="auto"/>
              <w:ind w:left="360"/>
              <w:jc w:val="both"/>
              <w:rPr>
                <w:rFonts w:ascii="Times New Roman" w:hAnsi="Times New Roman" w:cs="Times New Roman"/>
                <w:sz w:val="28"/>
                <w:szCs w:val="28"/>
              </w:rPr>
            </w:pPr>
            <w:r w:rsidRPr="00B5683A">
              <w:rPr>
                <w:rFonts w:ascii="Times New Roman" w:hAnsi="Times New Roman" w:cs="Times New Roman"/>
                <w:sz w:val="28"/>
                <w:szCs w:val="28"/>
              </w:rPr>
              <w:t>30</w:t>
            </w:r>
          </w:p>
        </w:tc>
        <w:tc>
          <w:tcPr>
            <w:tcW w:w="1701" w:type="dxa"/>
            <w:shd w:val="clear" w:color="auto" w:fill="auto"/>
          </w:tcPr>
          <w:p w:rsidR="007D2C50" w:rsidRPr="00B5683A" w:rsidRDefault="007D2C50" w:rsidP="00B5683A">
            <w:pPr>
              <w:tabs>
                <w:tab w:val="left" w:pos="532"/>
              </w:tabs>
              <w:spacing w:after="0" w:line="240" w:lineRule="auto"/>
              <w:ind w:left="360"/>
              <w:jc w:val="both"/>
              <w:rPr>
                <w:rFonts w:ascii="Times New Roman" w:hAnsi="Times New Roman" w:cs="Times New Roman"/>
                <w:sz w:val="28"/>
                <w:szCs w:val="28"/>
              </w:rPr>
            </w:pPr>
            <w:r w:rsidRPr="00B5683A">
              <w:rPr>
                <w:rFonts w:ascii="Times New Roman" w:hAnsi="Times New Roman" w:cs="Times New Roman"/>
                <w:sz w:val="28"/>
                <w:szCs w:val="28"/>
              </w:rPr>
              <w:t>0</w:t>
            </w:r>
          </w:p>
        </w:tc>
      </w:tr>
      <w:tr w:rsidR="007D2C50" w:rsidRPr="00B5683A" w:rsidTr="002D3F5A">
        <w:trPr>
          <w:trHeight w:val="283"/>
        </w:trPr>
        <w:tc>
          <w:tcPr>
            <w:tcW w:w="2740" w:type="dxa"/>
            <w:vMerge/>
            <w:shd w:val="clear" w:color="auto" w:fill="auto"/>
          </w:tcPr>
          <w:p w:rsidR="007D2C50" w:rsidRPr="00B5683A" w:rsidRDefault="007D2C50" w:rsidP="00B5683A">
            <w:pPr>
              <w:tabs>
                <w:tab w:val="left" w:pos="532"/>
              </w:tabs>
              <w:spacing w:after="0" w:line="240" w:lineRule="auto"/>
              <w:ind w:left="360"/>
              <w:jc w:val="both"/>
              <w:rPr>
                <w:rFonts w:ascii="Times New Roman" w:hAnsi="Times New Roman" w:cs="Times New Roman"/>
                <w:sz w:val="28"/>
                <w:szCs w:val="28"/>
              </w:rPr>
            </w:pPr>
          </w:p>
        </w:tc>
        <w:tc>
          <w:tcPr>
            <w:tcW w:w="1119" w:type="dxa"/>
          </w:tcPr>
          <w:p w:rsidR="007D2C50" w:rsidRPr="00B5683A" w:rsidRDefault="007D2C50" w:rsidP="00B5683A">
            <w:pPr>
              <w:tabs>
                <w:tab w:val="left" w:pos="532"/>
              </w:tabs>
              <w:spacing w:after="0" w:line="240" w:lineRule="auto"/>
              <w:ind w:left="360"/>
              <w:jc w:val="both"/>
              <w:rPr>
                <w:rFonts w:ascii="Times New Roman" w:hAnsi="Times New Roman" w:cs="Times New Roman"/>
                <w:sz w:val="28"/>
                <w:szCs w:val="28"/>
              </w:rPr>
            </w:pPr>
            <w:r w:rsidRPr="00B5683A">
              <w:rPr>
                <w:rFonts w:ascii="Times New Roman" w:hAnsi="Times New Roman" w:cs="Times New Roman"/>
                <w:sz w:val="28"/>
                <w:szCs w:val="28"/>
              </w:rPr>
              <w:t>2019</w:t>
            </w:r>
          </w:p>
        </w:tc>
        <w:tc>
          <w:tcPr>
            <w:tcW w:w="1083" w:type="dxa"/>
            <w:shd w:val="clear" w:color="auto" w:fill="auto"/>
          </w:tcPr>
          <w:p w:rsidR="007D2C50" w:rsidRPr="00B5683A" w:rsidRDefault="007D2C50" w:rsidP="00B5683A">
            <w:pPr>
              <w:tabs>
                <w:tab w:val="left" w:pos="532"/>
              </w:tabs>
              <w:spacing w:after="0" w:line="240" w:lineRule="auto"/>
              <w:ind w:left="360"/>
              <w:jc w:val="both"/>
              <w:rPr>
                <w:rFonts w:ascii="Times New Roman" w:hAnsi="Times New Roman" w:cs="Times New Roman"/>
                <w:sz w:val="28"/>
                <w:szCs w:val="28"/>
              </w:rPr>
            </w:pPr>
            <w:r w:rsidRPr="00B5683A">
              <w:rPr>
                <w:rFonts w:ascii="Times New Roman" w:hAnsi="Times New Roman" w:cs="Times New Roman"/>
                <w:sz w:val="28"/>
                <w:szCs w:val="28"/>
              </w:rPr>
              <w:t>0</w:t>
            </w:r>
          </w:p>
        </w:tc>
        <w:tc>
          <w:tcPr>
            <w:tcW w:w="1228" w:type="dxa"/>
            <w:shd w:val="clear" w:color="auto" w:fill="auto"/>
          </w:tcPr>
          <w:p w:rsidR="007D2C50" w:rsidRPr="00B5683A" w:rsidRDefault="007D2C50" w:rsidP="00B5683A">
            <w:pPr>
              <w:tabs>
                <w:tab w:val="left" w:pos="532"/>
              </w:tabs>
              <w:spacing w:after="0" w:line="240" w:lineRule="auto"/>
              <w:ind w:left="360"/>
              <w:jc w:val="both"/>
              <w:rPr>
                <w:rFonts w:ascii="Times New Roman" w:hAnsi="Times New Roman" w:cs="Times New Roman"/>
                <w:sz w:val="28"/>
                <w:szCs w:val="28"/>
              </w:rPr>
            </w:pPr>
            <w:r w:rsidRPr="00B5683A">
              <w:rPr>
                <w:rFonts w:ascii="Times New Roman" w:hAnsi="Times New Roman" w:cs="Times New Roman"/>
                <w:sz w:val="28"/>
                <w:szCs w:val="28"/>
              </w:rPr>
              <w:t>20</w:t>
            </w:r>
          </w:p>
        </w:tc>
        <w:tc>
          <w:tcPr>
            <w:tcW w:w="1703" w:type="dxa"/>
            <w:shd w:val="clear" w:color="auto" w:fill="auto"/>
          </w:tcPr>
          <w:p w:rsidR="007D2C50" w:rsidRPr="00B5683A" w:rsidRDefault="007D2C50" w:rsidP="00B5683A">
            <w:pPr>
              <w:tabs>
                <w:tab w:val="left" w:pos="532"/>
              </w:tabs>
              <w:spacing w:after="0" w:line="240" w:lineRule="auto"/>
              <w:ind w:left="360"/>
              <w:jc w:val="both"/>
              <w:rPr>
                <w:rFonts w:ascii="Times New Roman" w:hAnsi="Times New Roman" w:cs="Times New Roman"/>
                <w:sz w:val="28"/>
                <w:szCs w:val="28"/>
              </w:rPr>
            </w:pPr>
            <w:r w:rsidRPr="00B5683A">
              <w:rPr>
                <w:rFonts w:ascii="Times New Roman" w:hAnsi="Times New Roman" w:cs="Times New Roman"/>
                <w:sz w:val="28"/>
                <w:szCs w:val="28"/>
              </w:rPr>
              <w:t>25</w:t>
            </w:r>
          </w:p>
        </w:tc>
        <w:tc>
          <w:tcPr>
            <w:tcW w:w="1701" w:type="dxa"/>
            <w:shd w:val="clear" w:color="auto" w:fill="auto"/>
          </w:tcPr>
          <w:p w:rsidR="007D2C50" w:rsidRPr="00B5683A" w:rsidRDefault="007D2C50" w:rsidP="00B5683A">
            <w:pPr>
              <w:tabs>
                <w:tab w:val="left" w:pos="532"/>
              </w:tabs>
              <w:spacing w:after="0" w:line="240" w:lineRule="auto"/>
              <w:ind w:left="360"/>
              <w:jc w:val="both"/>
              <w:rPr>
                <w:rFonts w:ascii="Times New Roman" w:hAnsi="Times New Roman" w:cs="Times New Roman"/>
                <w:sz w:val="28"/>
                <w:szCs w:val="28"/>
              </w:rPr>
            </w:pPr>
            <w:r w:rsidRPr="00B5683A">
              <w:rPr>
                <w:rFonts w:ascii="Times New Roman" w:hAnsi="Times New Roman" w:cs="Times New Roman"/>
                <w:sz w:val="28"/>
                <w:szCs w:val="28"/>
              </w:rPr>
              <w:t>0</w:t>
            </w:r>
          </w:p>
        </w:tc>
      </w:tr>
      <w:tr w:rsidR="007D2C50" w:rsidRPr="00B5683A" w:rsidTr="002D3F5A">
        <w:trPr>
          <w:trHeight w:val="292"/>
        </w:trPr>
        <w:tc>
          <w:tcPr>
            <w:tcW w:w="2740" w:type="dxa"/>
            <w:vMerge w:val="restart"/>
            <w:shd w:val="clear" w:color="auto" w:fill="auto"/>
          </w:tcPr>
          <w:p w:rsidR="007D2C50" w:rsidRPr="00B5683A" w:rsidRDefault="007D2C50" w:rsidP="00B5683A">
            <w:pPr>
              <w:tabs>
                <w:tab w:val="left" w:pos="532"/>
              </w:tabs>
              <w:spacing w:after="0" w:line="240" w:lineRule="auto"/>
              <w:ind w:left="360"/>
              <w:jc w:val="both"/>
              <w:rPr>
                <w:rFonts w:ascii="Times New Roman" w:hAnsi="Times New Roman" w:cs="Times New Roman"/>
                <w:sz w:val="28"/>
                <w:szCs w:val="28"/>
              </w:rPr>
            </w:pPr>
            <w:r w:rsidRPr="00B5683A">
              <w:rPr>
                <w:rFonts w:ascii="Times New Roman" w:hAnsi="Times New Roman" w:cs="Times New Roman"/>
                <w:sz w:val="28"/>
                <w:szCs w:val="28"/>
              </w:rPr>
              <w:t>Обучающихся на семейной форме</w:t>
            </w:r>
          </w:p>
        </w:tc>
        <w:tc>
          <w:tcPr>
            <w:tcW w:w="1119" w:type="dxa"/>
          </w:tcPr>
          <w:p w:rsidR="007D2C50" w:rsidRPr="00B5683A" w:rsidRDefault="007D2C50" w:rsidP="00B5683A">
            <w:pPr>
              <w:tabs>
                <w:tab w:val="left" w:pos="532"/>
              </w:tabs>
              <w:spacing w:after="0" w:line="240" w:lineRule="auto"/>
              <w:ind w:left="360"/>
              <w:jc w:val="both"/>
              <w:rPr>
                <w:rFonts w:ascii="Times New Roman" w:hAnsi="Times New Roman" w:cs="Times New Roman"/>
                <w:sz w:val="28"/>
                <w:szCs w:val="28"/>
              </w:rPr>
            </w:pPr>
            <w:r w:rsidRPr="00B5683A">
              <w:rPr>
                <w:rFonts w:ascii="Times New Roman" w:hAnsi="Times New Roman" w:cs="Times New Roman"/>
                <w:sz w:val="28"/>
                <w:szCs w:val="28"/>
              </w:rPr>
              <w:t>2023</w:t>
            </w:r>
          </w:p>
        </w:tc>
        <w:tc>
          <w:tcPr>
            <w:tcW w:w="1083" w:type="dxa"/>
            <w:shd w:val="clear" w:color="auto" w:fill="auto"/>
          </w:tcPr>
          <w:p w:rsidR="007D2C50" w:rsidRPr="00B5683A" w:rsidRDefault="007D2C50" w:rsidP="00B5683A">
            <w:pPr>
              <w:tabs>
                <w:tab w:val="left" w:pos="532"/>
              </w:tabs>
              <w:spacing w:after="0" w:line="240" w:lineRule="auto"/>
              <w:ind w:left="360"/>
              <w:jc w:val="both"/>
              <w:rPr>
                <w:rFonts w:ascii="Times New Roman" w:hAnsi="Times New Roman" w:cs="Times New Roman"/>
                <w:sz w:val="28"/>
                <w:szCs w:val="28"/>
              </w:rPr>
            </w:pPr>
            <w:r w:rsidRPr="00B5683A">
              <w:rPr>
                <w:rFonts w:ascii="Times New Roman" w:hAnsi="Times New Roman" w:cs="Times New Roman"/>
                <w:sz w:val="28"/>
                <w:szCs w:val="28"/>
              </w:rPr>
              <w:t>0</w:t>
            </w:r>
          </w:p>
        </w:tc>
        <w:tc>
          <w:tcPr>
            <w:tcW w:w="1228" w:type="dxa"/>
            <w:shd w:val="clear" w:color="auto" w:fill="auto"/>
          </w:tcPr>
          <w:p w:rsidR="007D2C50" w:rsidRPr="00B5683A" w:rsidRDefault="007D2C50" w:rsidP="00B5683A">
            <w:pPr>
              <w:tabs>
                <w:tab w:val="left" w:pos="532"/>
              </w:tabs>
              <w:spacing w:after="0" w:line="240" w:lineRule="auto"/>
              <w:ind w:left="360"/>
              <w:jc w:val="both"/>
              <w:rPr>
                <w:rFonts w:ascii="Times New Roman" w:hAnsi="Times New Roman" w:cs="Times New Roman"/>
                <w:sz w:val="28"/>
                <w:szCs w:val="28"/>
              </w:rPr>
            </w:pPr>
            <w:r w:rsidRPr="00B5683A">
              <w:rPr>
                <w:rFonts w:ascii="Times New Roman" w:hAnsi="Times New Roman" w:cs="Times New Roman"/>
                <w:sz w:val="28"/>
                <w:szCs w:val="28"/>
              </w:rPr>
              <w:t>1</w:t>
            </w:r>
          </w:p>
        </w:tc>
        <w:tc>
          <w:tcPr>
            <w:tcW w:w="1703" w:type="dxa"/>
            <w:shd w:val="clear" w:color="auto" w:fill="auto"/>
          </w:tcPr>
          <w:p w:rsidR="007D2C50" w:rsidRPr="00B5683A" w:rsidRDefault="007D2C50" w:rsidP="00B5683A">
            <w:pPr>
              <w:tabs>
                <w:tab w:val="left" w:pos="532"/>
              </w:tabs>
              <w:spacing w:after="0" w:line="240" w:lineRule="auto"/>
              <w:ind w:left="360"/>
              <w:jc w:val="both"/>
              <w:rPr>
                <w:rFonts w:ascii="Times New Roman" w:hAnsi="Times New Roman" w:cs="Times New Roman"/>
                <w:sz w:val="28"/>
                <w:szCs w:val="28"/>
              </w:rPr>
            </w:pPr>
            <w:r w:rsidRPr="00B5683A">
              <w:rPr>
                <w:rFonts w:ascii="Times New Roman" w:hAnsi="Times New Roman" w:cs="Times New Roman"/>
                <w:sz w:val="28"/>
                <w:szCs w:val="28"/>
              </w:rPr>
              <w:t>4</w:t>
            </w:r>
          </w:p>
        </w:tc>
        <w:tc>
          <w:tcPr>
            <w:tcW w:w="1701" w:type="dxa"/>
            <w:shd w:val="clear" w:color="auto" w:fill="auto"/>
          </w:tcPr>
          <w:p w:rsidR="007D2C50" w:rsidRPr="00B5683A" w:rsidRDefault="007D2C50" w:rsidP="00B5683A">
            <w:pPr>
              <w:tabs>
                <w:tab w:val="left" w:pos="532"/>
              </w:tabs>
              <w:spacing w:after="0" w:line="240" w:lineRule="auto"/>
              <w:ind w:left="360"/>
              <w:jc w:val="both"/>
              <w:rPr>
                <w:rFonts w:ascii="Times New Roman" w:hAnsi="Times New Roman" w:cs="Times New Roman"/>
                <w:sz w:val="28"/>
                <w:szCs w:val="28"/>
              </w:rPr>
            </w:pPr>
            <w:r w:rsidRPr="00B5683A">
              <w:rPr>
                <w:rFonts w:ascii="Times New Roman" w:hAnsi="Times New Roman" w:cs="Times New Roman"/>
                <w:sz w:val="28"/>
                <w:szCs w:val="28"/>
              </w:rPr>
              <w:t>0</w:t>
            </w:r>
          </w:p>
        </w:tc>
      </w:tr>
      <w:tr w:rsidR="007D2C50" w:rsidRPr="00B5683A" w:rsidTr="002D3F5A">
        <w:trPr>
          <w:trHeight w:val="292"/>
        </w:trPr>
        <w:tc>
          <w:tcPr>
            <w:tcW w:w="2740" w:type="dxa"/>
            <w:vMerge/>
            <w:shd w:val="clear" w:color="auto" w:fill="auto"/>
          </w:tcPr>
          <w:p w:rsidR="007D2C50" w:rsidRPr="00B5683A" w:rsidRDefault="007D2C50" w:rsidP="00B5683A">
            <w:pPr>
              <w:tabs>
                <w:tab w:val="left" w:pos="532"/>
              </w:tabs>
              <w:spacing w:after="0" w:line="240" w:lineRule="auto"/>
              <w:ind w:left="360"/>
              <w:jc w:val="both"/>
              <w:rPr>
                <w:rFonts w:ascii="Times New Roman" w:hAnsi="Times New Roman" w:cs="Times New Roman"/>
                <w:sz w:val="28"/>
                <w:szCs w:val="28"/>
              </w:rPr>
            </w:pPr>
          </w:p>
        </w:tc>
        <w:tc>
          <w:tcPr>
            <w:tcW w:w="1119" w:type="dxa"/>
          </w:tcPr>
          <w:p w:rsidR="007D2C50" w:rsidRPr="00B5683A" w:rsidRDefault="007D2C50" w:rsidP="00B5683A">
            <w:pPr>
              <w:tabs>
                <w:tab w:val="left" w:pos="532"/>
              </w:tabs>
              <w:spacing w:after="0" w:line="240" w:lineRule="auto"/>
              <w:ind w:left="360"/>
              <w:jc w:val="both"/>
              <w:rPr>
                <w:rFonts w:ascii="Times New Roman" w:hAnsi="Times New Roman" w:cs="Times New Roman"/>
                <w:sz w:val="28"/>
                <w:szCs w:val="28"/>
              </w:rPr>
            </w:pPr>
            <w:r w:rsidRPr="00B5683A">
              <w:rPr>
                <w:rFonts w:ascii="Times New Roman" w:hAnsi="Times New Roman" w:cs="Times New Roman"/>
                <w:sz w:val="28"/>
                <w:szCs w:val="28"/>
              </w:rPr>
              <w:t>2022</w:t>
            </w:r>
          </w:p>
        </w:tc>
        <w:tc>
          <w:tcPr>
            <w:tcW w:w="1083" w:type="dxa"/>
            <w:shd w:val="clear" w:color="auto" w:fill="auto"/>
          </w:tcPr>
          <w:p w:rsidR="007D2C50" w:rsidRPr="00B5683A" w:rsidRDefault="007D2C50" w:rsidP="00B5683A">
            <w:pPr>
              <w:tabs>
                <w:tab w:val="left" w:pos="532"/>
              </w:tabs>
              <w:spacing w:after="0" w:line="240" w:lineRule="auto"/>
              <w:ind w:left="360"/>
              <w:jc w:val="both"/>
              <w:rPr>
                <w:rFonts w:ascii="Times New Roman" w:hAnsi="Times New Roman" w:cs="Times New Roman"/>
                <w:sz w:val="28"/>
                <w:szCs w:val="28"/>
              </w:rPr>
            </w:pPr>
            <w:r w:rsidRPr="00B5683A">
              <w:rPr>
                <w:rFonts w:ascii="Times New Roman" w:hAnsi="Times New Roman" w:cs="Times New Roman"/>
                <w:sz w:val="28"/>
                <w:szCs w:val="28"/>
              </w:rPr>
              <w:t>0</w:t>
            </w:r>
          </w:p>
        </w:tc>
        <w:tc>
          <w:tcPr>
            <w:tcW w:w="1228" w:type="dxa"/>
            <w:shd w:val="clear" w:color="auto" w:fill="auto"/>
          </w:tcPr>
          <w:p w:rsidR="007D2C50" w:rsidRPr="00B5683A" w:rsidRDefault="007D2C50" w:rsidP="00B5683A">
            <w:pPr>
              <w:tabs>
                <w:tab w:val="left" w:pos="532"/>
              </w:tabs>
              <w:spacing w:after="0" w:line="240" w:lineRule="auto"/>
              <w:ind w:left="360"/>
              <w:jc w:val="both"/>
              <w:rPr>
                <w:rFonts w:ascii="Times New Roman" w:hAnsi="Times New Roman" w:cs="Times New Roman"/>
                <w:sz w:val="28"/>
                <w:szCs w:val="28"/>
              </w:rPr>
            </w:pPr>
            <w:r w:rsidRPr="00B5683A">
              <w:rPr>
                <w:rFonts w:ascii="Times New Roman" w:hAnsi="Times New Roman" w:cs="Times New Roman"/>
                <w:sz w:val="28"/>
                <w:szCs w:val="28"/>
              </w:rPr>
              <w:t>0</w:t>
            </w:r>
          </w:p>
        </w:tc>
        <w:tc>
          <w:tcPr>
            <w:tcW w:w="1703" w:type="dxa"/>
            <w:shd w:val="clear" w:color="auto" w:fill="auto"/>
          </w:tcPr>
          <w:p w:rsidR="007D2C50" w:rsidRPr="00B5683A" w:rsidRDefault="007D2C50" w:rsidP="00B5683A">
            <w:pPr>
              <w:tabs>
                <w:tab w:val="left" w:pos="532"/>
              </w:tabs>
              <w:spacing w:after="0" w:line="240" w:lineRule="auto"/>
              <w:ind w:left="360"/>
              <w:jc w:val="both"/>
              <w:rPr>
                <w:rFonts w:ascii="Times New Roman" w:hAnsi="Times New Roman" w:cs="Times New Roman"/>
                <w:sz w:val="28"/>
                <w:szCs w:val="28"/>
              </w:rPr>
            </w:pPr>
            <w:r w:rsidRPr="00B5683A">
              <w:rPr>
                <w:rFonts w:ascii="Times New Roman" w:hAnsi="Times New Roman" w:cs="Times New Roman"/>
                <w:sz w:val="28"/>
                <w:szCs w:val="28"/>
              </w:rPr>
              <w:t>3</w:t>
            </w:r>
          </w:p>
        </w:tc>
        <w:tc>
          <w:tcPr>
            <w:tcW w:w="1701" w:type="dxa"/>
            <w:shd w:val="clear" w:color="auto" w:fill="auto"/>
          </w:tcPr>
          <w:p w:rsidR="007D2C50" w:rsidRPr="00B5683A" w:rsidRDefault="007D2C50" w:rsidP="00B5683A">
            <w:pPr>
              <w:tabs>
                <w:tab w:val="left" w:pos="532"/>
              </w:tabs>
              <w:spacing w:after="0" w:line="240" w:lineRule="auto"/>
              <w:ind w:left="360"/>
              <w:jc w:val="both"/>
              <w:rPr>
                <w:rFonts w:ascii="Times New Roman" w:hAnsi="Times New Roman" w:cs="Times New Roman"/>
                <w:sz w:val="28"/>
                <w:szCs w:val="28"/>
              </w:rPr>
            </w:pPr>
            <w:r w:rsidRPr="00B5683A">
              <w:rPr>
                <w:rFonts w:ascii="Times New Roman" w:hAnsi="Times New Roman" w:cs="Times New Roman"/>
                <w:sz w:val="28"/>
                <w:szCs w:val="28"/>
              </w:rPr>
              <w:t>0</w:t>
            </w:r>
          </w:p>
        </w:tc>
      </w:tr>
      <w:tr w:rsidR="007D2C50" w:rsidRPr="00B5683A" w:rsidTr="002D3F5A">
        <w:trPr>
          <w:trHeight w:val="292"/>
        </w:trPr>
        <w:tc>
          <w:tcPr>
            <w:tcW w:w="2740" w:type="dxa"/>
            <w:vMerge/>
            <w:shd w:val="clear" w:color="auto" w:fill="auto"/>
          </w:tcPr>
          <w:p w:rsidR="007D2C50" w:rsidRPr="00B5683A" w:rsidRDefault="007D2C50" w:rsidP="00B5683A">
            <w:pPr>
              <w:tabs>
                <w:tab w:val="left" w:pos="532"/>
              </w:tabs>
              <w:spacing w:after="0" w:line="240" w:lineRule="auto"/>
              <w:ind w:left="360"/>
              <w:jc w:val="both"/>
              <w:rPr>
                <w:rFonts w:ascii="Times New Roman" w:hAnsi="Times New Roman" w:cs="Times New Roman"/>
                <w:sz w:val="28"/>
                <w:szCs w:val="28"/>
              </w:rPr>
            </w:pPr>
          </w:p>
        </w:tc>
        <w:tc>
          <w:tcPr>
            <w:tcW w:w="1119" w:type="dxa"/>
          </w:tcPr>
          <w:p w:rsidR="007D2C50" w:rsidRPr="00B5683A" w:rsidRDefault="007D2C50" w:rsidP="00B5683A">
            <w:pPr>
              <w:tabs>
                <w:tab w:val="left" w:pos="532"/>
              </w:tabs>
              <w:spacing w:after="0" w:line="240" w:lineRule="auto"/>
              <w:ind w:left="360"/>
              <w:jc w:val="both"/>
              <w:rPr>
                <w:rFonts w:ascii="Times New Roman" w:hAnsi="Times New Roman" w:cs="Times New Roman"/>
                <w:sz w:val="28"/>
                <w:szCs w:val="28"/>
              </w:rPr>
            </w:pPr>
            <w:r w:rsidRPr="00B5683A">
              <w:rPr>
                <w:rFonts w:ascii="Times New Roman" w:hAnsi="Times New Roman" w:cs="Times New Roman"/>
                <w:sz w:val="28"/>
                <w:szCs w:val="28"/>
              </w:rPr>
              <w:t>2021</w:t>
            </w:r>
          </w:p>
        </w:tc>
        <w:tc>
          <w:tcPr>
            <w:tcW w:w="1083" w:type="dxa"/>
            <w:shd w:val="clear" w:color="auto" w:fill="auto"/>
          </w:tcPr>
          <w:p w:rsidR="007D2C50" w:rsidRPr="00B5683A" w:rsidRDefault="007D2C50" w:rsidP="00B5683A">
            <w:pPr>
              <w:tabs>
                <w:tab w:val="left" w:pos="532"/>
              </w:tabs>
              <w:spacing w:after="0" w:line="240" w:lineRule="auto"/>
              <w:ind w:left="360"/>
              <w:jc w:val="both"/>
              <w:rPr>
                <w:rFonts w:ascii="Times New Roman" w:hAnsi="Times New Roman" w:cs="Times New Roman"/>
                <w:sz w:val="28"/>
                <w:szCs w:val="28"/>
              </w:rPr>
            </w:pPr>
            <w:r w:rsidRPr="00B5683A">
              <w:rPr>
                <w:rFonts w:ascii="Times New Roman" w:hAnsi="Times New Roman" w:cs="Times New Roman"/>
                <w:sz w:val="28"/>
                <w:szCs w:val="28"/>
              </w:rPr>
              <w:t>0</w:t>
            </w:r>
          </w:p>
        </w:tc>
        <w:tc>
          <w:tcPr>
            <w:tcW w:w="1228" w:type="dxa"/>
            <w:shd w:val="clear" w:color="auto" w:fill="auto"/>
          </w:tcPr>
          <w:p w:rsidR="007D2C50" w:rsidRPr="00B5683A" w:rsidRDefault="007D2C50" w:rsidP="00B5683A">
            <w:pPr>
              <w:tabs>
                <w:tab w:val="left" w:pos="532"/>
              </w:tabs>
              <w:spacing w:after="0" w:line="240" w:lineRule="auto"/>
              <w:ind w:left="360"/>
              <w:jc w:val="both"/>
              <w:rPr>
                <w:rFonts w:ascii="Times New Roman" w:hAnsi="Times New Roman" w:cs="Times New Roman"/>
                <w:sz w:val="28"/>
                <w:szCs w:val="28"/>
              </w:rPr>
            </w:pPr>
            <w:r w:rsidRPr="00B5683A">
              <w:rPr>
                <w:rFonts w:ascii="Times New Roman" w:hAnsi="Times New Roman" w:cs="Times New Roman"/>
                <w:sz w:val="28"/>
                <w:szCs w:val="28"/>
              </w:rPr>
              <w:t>3</w:t>
            </w:r>
          </w:p>
        </w:tc>
        <w:tc>
          <w:tcPr>
            <w:tcW w:w="1703" w:type="dxa"/>
            <w:shd w:val="clear" w:color="auto" w:fill="auto"/>
          </w:tcPr>
          <w:p w:rsidR="007D2C50" w:rsidRPr="00B5683A" w:rsidRDefault="007D2C50" w:rsidP="00B5683A">
            <w:pPr>
              <w:tabs>
                <w:tab w:val="left" w:pos="532"/>
              </w:tabs>
              <w:spacing w:after="0" w:line="240" w:lineRule="auto"/>
              <w:ind w:left="360"/>
              <w:jc w:val="both"/>
              <w:rPr>
                <w:rFonts w:ascii="Times New Roman" w:hAnsi="Times New Roman" w:cs="Times New Roman"/>
                <w:sz w:val="28"/>
                <w:szCs w:val="28"/>
              </w:rPr>
            </w:pPr>
            <w:r w:rsidRPr="00B5683A">
              <w:rPr>
                <w:rFonts w:ascii="Times New Roman" w:hAnsi="Times New Roman" w:cs="Times New Roman"/>
                <w:sz w:val="28"/>
                <w:szCs w:val="28"/>
              </w:rPr>
              <w:t>3</w:t>
            </w:r>
          </w:p>
        </w:tc>
        <w:tc>
          <w:tcPr>
            <w:tcW w:w="1701" w:type="dxa"/>
            <w:shd w:val="clear" w:color="auto" w:fill="auto"/>
          </w:tcPr>
          <w:p w:rsidR="007D2C50" w:rsidRPr="00B5683A" w:rsidRDefault="007D2C50" w:rsidP="00B5683A">
            <w:pPr>
              <w:tabs>
                <w:tab w:val="left" w:pos="532"/>
              </w:tabs>
              <w:spacing w:after="0" w:line="240" w:lineRule="auto"/>
              <w:ind w:left="360"/>
              <w:jc w:val="both"/>
              <w:rPr>
                <w:rFonts w:ascii="Times New Roman" w:hAnsi="Times New Roman" w:cs="Times New Roman"/>
                <w:sz w:val="28"/>
                <w:szCs w:val="28"/>
              </w:rPr>
            </w:pPr>
            <w:r w:rsidRPr="00B5683A">
              <w:rPr>
                <w:rFonts w:ascii="Times New Roman" w:hAnsi="Times New Roman" w:cs="Times New Roman"/>
                <w:sz w:val="28"/>
                <w:szCs w:val="28"/>
              </w:rPr>
              <w:t>0</w:t>
            </w:r>
          </w:p>
        </w:tc>
      </w:tr>
      <w:tr w:rsidR="007D2C50" w:rsidRPr="00B5683A" w:rsidTr="002D3F5A">
        <w:trPr>
          <w:trHeight w:val="283"/>
        </w:trPr>
        <w:tc>
          <w:tcPr>
            <w:tcW w:w="2740" w:type="dxa"/>
            <w:vMerge/>
            <w:shd w:val="clear" w:color="auto" w:fill="auto"/>
          </w:tcPr>
          <w:p w:rsidR="007D2C50" w:rsidRPr="00B5683A" w:rsidRDefault="007D2C50" w:rsidP="00B5683A">
            <w:pPr>
              <w:tabs>
                <w:tab w:val="left" w:pos="532"/>
              </w:tabs>
              <w:spacing w:after="0" w:line="240" w:lineRule="auto"/>
              <w:ind w:left="360"/>
              <w:jc w:val="both"/>
              <w:rPr>
                <w:rFonts w:ascii="Times New Roman" w:hAnsi="Times New Roman" w:cs="Times New Roman"/>
                <w:sz w:val="28"/>
                <w:szCs w:val="28"/>
              </w:rPr>
            </w:pPr>
          </w:p>
        </w:tc>
        <w:tc>
          <w:tcPr>
            <w:tcW w:w="1119" w:type="dxa"/>
          </w:tcPr>
          <w:p w:rsidR="007D2C50" w:rsidRPr="00B5683A" w:rsidRDefault="007D2C50" w:rsidP="00B5683A">
            <w:pPr>
              <w:tabs>
                <w:tab w:val="left" w:pos="532"/>
              </w:tabs>
              <w:spacing w:after="0" w:line="240" w:lineRule="auto"/>
              <w:ind w:left="360"/>
              <w:jc w:val="both"/>
              <w:rPr>
                <w:rFonts w:ascii="Times New Roman" w:hAnsi="Times New Roman" w:cs="Times New Roman"/>
                <w:sz w:val="28"/>
                <w:szCs w:val="28"/>
              </w:rPr>
            </w:pPr>
            <w:r w:rsidRPr="00B5683A">
              <w:rPr>
                <w:rFonts w:ascii="Times New Roman" w:hAnsi="Times New Roman" w:cs="Times New Roman"/>
                <w:sz w:val="28"/>
                <w:szCs w:val="28"/>
              </w:rPr>
              <w:t>2020</w:t>
            </w:r>
          </w:p>
        </w:tc>
        <w:tc>
          <w:tcPr>
            <w:tcW w:w="1083" w:type="dxa"/>
            <w:shd w:val="clear" w:color="auto" w:fill="auto"/>
          </w:tcPr>
          <w:p w:rsidR="007D2C50" w:rsidRPr="00B5683A" w:rsidRDefault="007D2C50" w:rsidP="00B5683A">
            <w:pPr>
              <w:tabs>
                <w:tab w:val="left" w:pos="532"/>
              </w:tabs>
              <w:spacing w:after="0" w:line="240" w:lineRule="auto"/>
              <w:ind w:left="360"/>
              <w:jc w:val="both"/>
              <w:rPr>
                <w:rFonts w:ascii="Times New Roman" w:hAnsi="Times New Roman" w:cs="Times New Roman"/>
                <w:sz w:val="28"/>
                <w:szCs w:val="28"/>
              </w:rPr>
            </w:pPr>
            <w:r w:rsidRPr="00B5683A">
              <w:rPr>
                <w:rFonts w:ascii="Times New Roman" w:hAnsi="Times New Roman" w:cs="Times New Roman"/>
                <w:sz w:val="28"/>
                <w:szCs w:val="28"/>
              </w:rPr>
              <w:t>0</w:t>
            </w:r>
          </w:p>
        </w:tc>
        <w:tc>
          <w:tcPr>
            <w:tcW w:w="1228" w:type="dxa"/>
            <w:shd w:val="clear" w:color="auto" w:fill="auto"/>
          </w:tcPr>
          <w:p w:rsidR="007D2C50" w:rsidRPr="00B5683A" w:rsidRDefault="007D2C50" w:rsidP="00B5683A">
            <w:pPr>
              <w:tabs>
                <w:tab w:val="left" w:pos="532"/>
              </w:tabs>
              <w:spacing w:after="0" w:line="240" w:lineRule="auto"/>
              <w:ind w:left="360"/>
              <w:jc w:val="both"/>
              <w:rPr>
                <w:rFonts w:ascii="Times New Roman" w:hAnsi="Times New Roman" w:cs="Times New Roman"/>
                <w:sz w:val="28"/>
                <w:szCs w:val="28"/>
              </w:rPr>
            </w:pPr>
            <w:r w:rsidRPr="00B5683A">
              <w:rPr>
                <w:rFonts w:ascii="Times New Roman" w:hAnsi="Times New Roman" w:cs="Times New Roman"/>
                <w:sz w:val="28"/>
                <w:szCs w:val="28"/>
              </w:rPr>
              <w:t>5</w:t>
            </w:r>
          </w:p>
        </w:tc>
        <w:tc>
          <w:tcPr>
            <w:tcW w:w="1703" w:type="dxa"/>
            <w:shd w:val="clear" w:color="auto" w:fill="auto"/>
          </w:tcPr>
          <w:p w:rsidR="007D2C50" w:rsidRPr="00B5683A" w:rsidRDefault="007D2C50" w:rsidP="00B5683A">
            <w:pPr>
              <w:tabs>
                <w:tab w:val="left" w:pos="532"/>
              </w:tabs>
              <w:spacing w:after="0" w:line="240" w:lineRule="auto"/>
              <w:ind w:left="360"/>
              <w:jc w:val="both"/>
              <w:rPr>
                <w:rFonts w:ascii="Times New Roman" w:hAnsi="Times New Roman" w:cs="Times New Roman"/>
                <w:sz w:val="28"/>
                <w:szCs w:val="28"/>
              </w:rPr>
            </w:pPr>
            <w:r w:rsidRPr="00B5683A">
              <w:rPr>
                <w:rFonts w:ascii="Times New Roman" w:hAnsi="Times New Roman" w:cs="Times New Roman"/>
                <w:sz w:val="28"/>
                <w:szCs w:val="28"/>
              </w:rPr>
              <w:t>3</w:t>
            </w:r>
          </w:p>
        </w:tc>
        <w:tc>
          <w:tcPr>
            <w:tcW w:w="1701" w:type="dxa"/>
            <w:shd w:val="clear" w:color="auto" w:fill="auto"/>
          </w:tcPr>
          <w:p w:rsidR="007D2C50" w:rsidRPr="00B5683A" w:rsidRDefault="007D2C50" w:rsidP="00B5683A">
            <w:pPr>
              <w:tabs>
                <w:tab w:val="left" w:pos="532"/>
              </w:tabs>
              <w:spacing w:after="0" w:line="240" w:lineRule="auto"/>
              <w:ind w:left="360"/>
              <w:jc w:val="both"/>
              <w:rPr>
                <w:rFonts w:ascii="Times New Roman" w:hAnsi="Times New Roman" w:cs="Times New Roman"/>
                <w:sz w:val="28"/>
                <w:szCs w:val="28"/>
              </w:rPr>
            </w:pPr>
            <w:r w:rsidRPr="00B5683A">
              <w:rPr>
                <w:rFonts w:ascii="Times New Roman" w:hAnsi="Times New Roman" w:cs="Times New Roman"/>
                <w:sz w:val="28"/>
                <w:szCs w:val="28"/>
              </w:rPr>
              <w:t>0</w:t>
            </w:r>
          </w:p>
        </w:tc>
      </w:tr>
      <w:tr w:rsidR="007D2C50" w:rsidRPr="00B5683A" w:rsidTr="002D3F5A">
        <w:trPr>
          <w:trHeight w:val="297"/>
        </w:trPr>
        <w:tc>
          <w:tcPr>
            <w:tcW w:w="2740" w:type="dxa"/>
            <w:vMerge/>
            <w:shd w:val="clear" w:color="auto" w:fill="auto"/>
          </w:tcPr>
          <w:p w:rsidR="007D2C50" w:rsidRPr="00B5683A" w:rsidRDefault="007D2C50" w:rsidP="00B5683A">
            <w:pPr>
              <w:tabs>
                <w:tab w:val="left" w:pos="532"/>
              </w:tabs>
              <w:spacing w:after="0" w:line="240" w:lineRule="auto"/>
              <w:ind w:left="360"/>
              <w:jc w:val="both"/>
              <w:rPr>
                <w:rFonts w:ascii="Times New Roman" w:hAnsi="Times New Roman" w:cs="Times New Roman"/>
                <w:sz w:val="28"/>
                <w:szCs w:val="28"/>
              </w:rPr>
            </w:pPr>
          </w:p>
        </w:tc>
        <w:tc>
          <w:tcPr>
            <w:tcW w:w="1119" w:type="dxa"/>
          </w:tcPr>
          <w:p w:rsidR="007D2C50" w:rsidRPr="00B5683A" w:rsidRDefault="007D2C50" w:rsidP="00B5683A">
            <w:pPr>
              <w:tabs>
                <w:tab w:val="left" w:pos="532"/>
              </w:tabs>
              <w:spacing w:after="0" w:line="240" w:lineRule="auto"/>
              <w:ind w:left="360"/>
              <w:jc w:val="both"/>
              <w:rPr>
                <w:rFonts w:ascii="Times New Roman" w:hAnsi="Times New Roman" w:cs="Times New Roman"/>
                <w:sz w:val="28"/>
                <w:szCs w:val="28"/>
              </w:rPr>
            </w:pPr>
            <w:r w:rsidRPr="00B5683A">
              <w:rPr>
                <w:rFonts w:ascii="Times New Roman" w:hAnsi="Times New Roman" w:cs="Times New Roman"/>
                <w:sz w:val="28"/>
                <w:szCs w:val="28"/>
              </w:rPr>
              <w:t>2019</w:t>
            </w:r>
          </w:p>
        </w:tc>
        <w:tc>
          <w:tcPr>
            <w:tcW w:w="1083" w:type="dxa"/>
            <w:shd w:val="clear" w:color="auto" w:fill="auto"/>
          </w:tcPr>
          <w:p w:rsidR="007D2C50" w:rsidRPr="00B5683A" w:rsidRDefault="007D2C50" w:rsidP="00B5683A">
            <w:pPr>
              <w:tabs>
                <w:tab w:val="left" w:pos="532"/>
              </w:tabs>
              <w:spacing w:after="0" w:line="240" w:lineRule="auto"/>
              <w:ind w:left="360"/>
              <w:jc w:val="both"/>
              <w:rPr>
                <w:rFonts w:ascii="Times New Roman" w:hAnsi="Times New Roman" w:cs="Times New Roman"/>
                <w:sz w:val="28"/>
                <w:szCs w:val="28"/>
              </w:rPr>
            </w:pPr>
            <w:r w:rsidRPr="00B5683A">
              <w:rPr>
                <w:rFonts w:ascii="Times New Roman" w:hAnsi="Times New Roman" w:cs="Times New Roman"/>
                <w:sz w:val="28"/>
                <w:szCs w:val="28"/>
              </w:rPr>
              <w:t>0</w:t>
            </w:r>
          </w:p>
        </w:tc>
        <w:tc>
          <w:tcPr>
            <w:tcW w:w="1228" w:type="dxa"/>
            <w:shd w:val="clear" w:color="auto" w:fill="auto"/>
          </w:tcPr>
          <w:p w:rsidR="007D2C50" w:rsidRPr="00B5683A" w:rsidRDefault="007D2C50" w:rsidP="00B5683A">
            <w:pPr>
              <w:tabs>
                <w:tab w:val="left" w:pos="532"/>
              </w:tabs>
              <w:spacing w:after="0" w:line="240" w:lineRule="auto"/>
              <w:ind w:left="360"/>
              <w:jc w:val="both"/>
              <w:rPr>
                <w:rFonts w:ascii="Times New Roman" w:hAnsi="Times New Roman" w:cs="Times New Roman"/>
                <w:sz w:val="28"/>
                <w:szCs w:val="28"/>
              </w:rPr>
            </w:pPr>
            <w:r w:rsidRPr="00B5683A">
              <w:rPr>
                <w:rFonts w:ascii="Times New Roman" w:hAnsi="Times New Roman" w:cs="Times New Roman"/>
                <w:sz w:val="28"/>
                <w:szCs w:val="28"/>
              </w:rPr>
              <w:t>5</w:t>
            </w:r>
          </w:p>
        </w:tc>
        <w:tc>
          <w:tcPr>
            <w:tcW w:w="1703" w:type="dxa"/>
            <w:shd w:val="clear" w:color="auto" w:fill="auto"/>
          </w:tcPr>
          <w:p w:rsidR="007D2C50" w:rsidRPr="00B5683A" w:rsidRDefault="007D2C50" w:rsidP="00B5683A">
            <w:pPr>
              <w:tabs>
                <w:tab w:val="left" w:pos="532"/>
              </w:tabs>
              <w:spacing w:after="0" w:line="240" w:lineRule="auto"/>
              <w:ind w:left="360"/>
              <w:jc w:val="both"/>
              <w:rPr>
                <w:rFonts w:ascii="Times New Roman" w:hAnsi="Times New Roman" w:cs="Times New Roman"/>
                <w:sz w:val="28"/>
                <w:szCs w:val="28"/>
              </w:rPr>
            </w:pPr>
            <w:r w:rsidRPr="00B5683A">
              <w:rPr>
                <w:rFonts w:ascii="Times New Roman" w:hAnsi="Times New Roman" w:cs="Times New Roman"/>
                <w:sz w:val="28"/>
                <w:szCs w:val="28"/>
              </w:rPr>
              <w:t>3</w:t>
            </w:r>
          </w:p>
        </w:tc>
        <w:tc>
          <w:tcPr>
            <w:tcW w:w="1701" w:type="dxa"/>
            <w:shd w:val="clear" w:color="auto" w:fill="auto"/>
          </w:tcPr>
          <w:p w:rsidR="007D2C50" w:rsidRPr="00B5683A" w:rsidRDefault="007D2C50" w:rsidP="00B5683A">
            <w:pPr>
              <w:tabs>
                <w:tab w:val="left" w:pos="532"/>
              </w:tabs>
              <w:spacing w:after="0" w:line="240" w:lineRule="auto"/>
              <w:ind w:left="360"/>
              <w:jc w:val="both"/>
              <w:rPr>
                <w:rFonts w:ascii="Times New Roman" w:hAnsi="Times New Roman" w:cs="Times New Roman"/>
                <w:sz w:val="28"/>
                <w:szCs w:val="28"/>
              </w:rPr>
            </w:pPr>
            <w:r w:rsidRPr="00B5683A">
              <w:rPr>
                <w:rFonts w:ascii="Times New Roman" w:hAnsi="Times New Roman" w:cs="Times New Roman"/>
                <w:sz w:val="28"/>
                <w:szCs w:val="28"/>
              </w:rPr>
              <w:t>0</w:t>
            </w:r>
          </w:p>
        </w:tc>
      </w:tr>
      <w:tr w:rsidR="007D2C50" w:rsidRPr="00B5683A" w:rsidTr="002D3F5A">
        <w:trPr>
          <w:trHeight w:val="272"/>
        </w:trPr>
        <w:tc>
          <w:tcPr>
            <w:tcW w:w="2740" w:type="dxa"/>
            <w:vMerge w:val="restart"/>
            <w:shd w:val="clear" w:color="auto" w:fill="auto"/>
          </w:tcPr>
          <w:p w:rsidR="007D2C50" w:rsidRPr="00B5683A" w:rsidRDefault="007D2C50" w:rsidP="00B5683A">
            <w:pPr>
              <w:tabs>
                <w:tab w:val="left" w:pos="532"/>
              </w:tabs>
              <w:spacing w:after="0" w:line="240" w:lineRule="auto"/>
              <w:ind w:left="360"/>
              <w:jc w:val="both"/>
              <w:rPr>
                <w:rFonts w:ascii="Times New Roman" w:hAnsi="Times New Roman" w:cs="Times New Roman"/>
                <w:sz w:val="28"/>
                <w:szCs w:val="28"/>
              </w:rPr>
            </w:pPr>
            <w:r w:rsidRPr="00B5683A">
              <w:rPr>
                <w:rFonts w:ascii="Times New Roman" w:hAnsi="Times New Roman" w:cs="Times New Roman"/>
                <w:sz w:val="28"/>
                <w:szCs w:val="28"/>
              </w:rPr>
              <w:t>Обучающихся на самообразовании</w:t>
            </w:r>
          </w:p>
        </w:tc>
        <w:tc>
          <w:tcPr>
            <w:tcW w:w="1119" w:type="dxa"/>
          </w:tcPr>
          <w:p w:rsidR="007D2C50" w:rsidRPr="00B5683A" w:rsidRDefault="007D2C50" w:rsidP="00B5683A">
            <w:pPr>
              <w:tabs>
                <w:tab w:val="left" w:pos="532"/>
              </w:tabs>
              <w:spacing w:after="0" w:line="240" w:lineRule="auto"/>
              <w:ind w:left="360"/>
              <w:jc w:val="both"/>
              <w:rPr>
                <w:rFonts w:ascii="Times New Roman" w:hAnsi="Times New Roman" w:cs="Times New Roman"/>
                <w:sz w:val="28"/>
                <w:szCs w:val="28"/>
              </w:rPr>
            </w:pPr>
            <w:r w:rsidRPr="00B5683A">
              <w:rPr>
                <w:rFonts w:ascii="Times New Roman" w:hAnsi="Times New Roman" w:cs="Times New Roman"/>
                <w:sz w:val="28"/>
                <w:szCs w:val="28"/>
              </w:rPr>
              <w:t>2023</w:t>
            </w:r>
          </w:p>
        </w:tc>
        <w:tc>
          <w:tcPr>
            <w:tcW w:w="1083" w:type="dxa"/>
            <w:shd w:val="clear" w:color="auto" w:fill="auto"/>
          </w:tcPr>
          <w:p w:rsidR="007D2C50" w:rsidRPr="00B5683A" w:rsidRDefault="007D2C50" w:rsidP="00B5683A">
            <w:pPr>
              <w:tabs>
                <w:tab w:val="left" w:pos="532"/>
              </w:tabs>
              <w:spacing w:after="0" w:line="240" w:lineRule="auto"/>
              <w:ind w:left="360"/>
              <w:jc w:val="both"/>
              <w:rPr>
                <w:rFonts w:ascii="Times New Roman" w:hAnsi="Times New Roman" w:cs="Times New Roman"/>
                <w:sz w:val="28"/>
                <w:szCs w:val="28"/>
              </w:rPr>
            </w:pPr>
            <w:r w:rsidRPr="00B5683A">
              <w:rPr>
                <w:rFonts w:ascii="Times New Roman" w:hAnsi="Times New Roman" w:cs="Times New Roman"/>
                <w:sz w:val="28"/>
                <w:szCs w:val="28"/>
              </w:rPr>
              <w:t>0</w:t>
            </w:r>
          </w:p>
        </w:tc>
        <w:tc>
          <w:tcPr>
            <w:tcW w:w="1228" w:type="dxa"/>
            <w:shd w:val="clear" w:color="auto" w:fill="auto"/>
          </w:tcPr>
          <w:p w:rsidR="007D2C50" w:rsidRPr="00B5683A" w:rsidRDefault="007D2C50" w:rsidP="00B5683A">
            <w:pPr>
              <w:tabs>
                <w:tab w:val="left" w:pos="532"/>
              </w:tabs>
              <w:spacing w:after="0" w:line="240" w:lineRule="auto"/>
              <w:ind w:left="360"/>
              <w:jc w:val="both"/>
              <w:rPr>
                <w:rFonts w:ascii="Times New Roman" w:hAnsi="Times New Roman" w:cs="Times New Roman"/>
                <w:sz w:val="28"/>
                <w:szCs w:val="28"/>
              </w:rPr>
            </w:pPr>
            <w:r w:rsidRPr="00B5683A">
              <w:rPr>
                <w:rFonts w:ascii="Times New Roman" w:hAnsi="Times New Roman" w:cs="Times New Roman"/>
                <w:sz w:val="28"/>
                <w:szCs w:val="28"/>
              </w:rPr>
              <w:t>0</w:t>
            </w:r>
          </w:p>
        </w:tc>
        <w:tc>
          <w:tcPr>
            <w:tcW w:w="1703" w:type="dxa"/>
            <w:shd w:val="clear" w:color="auto" w:fill="auto"/>
          </w:tcPr>
          <w:p w:rsidR="007D2C50" w:rsidRPr="00B5683A" w:rsidRDefault="007D2C50" w:rsidP="00B5683A">
            <w:pPr>
              <w:tabs>
                <w:tab w:val="left" w:pos="532"/>
              </w:tabs>
              <w:spacing w:after="0" w:line="240" w:lineRule="auto"/>
              <w:ind w:left="360"/>
              <w:jc w:val="both"/>
              <w:rPr>
                <w:rFonts w:ascii="Times New Roman" w:hAnsi="Times New Roman" w:cs="Times New Roman"/>
                <w:sz w:val="28"/>
                <w:szCs w:val="28"/>
              </w:rPr>
            </w:pPr>
            <w:r w:rsidRPr="00B5683A">
              <w:rPr>
                <w:rFonts w:ascii="Times New Roman" w:hAnsi="Times New Roman" w:cs="Times New Roman"/>
                <w:sz w:val="28"/>
                <w:szCs w:val="28"/>
              </w:rPr>
              <w:t>0</w:t>
            </w:r>
          </w:p>
        </w:tc>
        <w:tc>
          <w:tcPr>
            <w:tcW w:w="1701" w:type="dxa"/>
            <w:shd w:val="clear" w:color="auto" w:fill="auto"/>
          </w:tcPr>
          <w:p w:rsidR="007D2C50" w:rsidRPr="00B5683A" w:rsidRDefault="007D2C50" w:rsidP="00B5683A">
            <w:pPr>
              <w:tabs>
                <w:tab w:val="left" w:pos="532"/>
              </w:tabs>
              <w:spacing w:after="0" w:line="240" w:lineRule="auto"/>
              <w:ind w:left="360"/>
              <w:jc w:val="both"/>
              <w:rPr>
                <w:rFonts w:ascii="Times New Roman" w:hAnsi="Times New Roman" w:cs="Times New Roman"/>
                <w:sz w:val="28"/>
                <w:szCs w:val="28"/>
              </w:rPr>
            </w:pPr>
            <w:r w:rsidRPr="00B5683A">
              <w:rPr>
                <w:rFonts w:ascii="Times New Roman" w:hAnsi="Times New Roman" w:cs="Times New Roman"/>
                <w:sz w:val="28"/>
                <w:szCs w:val="28"/>
              </w:rPr>
              <w:t>0</w:t>
            </w:r>
          </w:p>
        </w:tc>
      </w:tr>
      <w:tr w:rsidR="007D2C50" w:rsidRPr="00B5683A" w:rsidTr="002D3F5A">
        <w:trPr>
          <w:trHeight w:val="272"/>
        </w:trPr>
        <w:tc>
          <w:tcPr>
            <w:tcW w:w="2740" w:type="dxa"/>
            <w:vMerge/>
            <w:shd w:val="clear" w:color="auto" w:fill="auto"/>
          </w:tcPr>
          <w:p w:rsidR="007D2C50" w:rsidRPr="00B5683A" w:rsidRDefault="007D2C50" w:rsidP="00B5683A">
            <w:pPr>
              <w:tabs>
                <w:tab w:val="left" w:pos="532"/>
              </w:tabs>
              <w:spacing w:after="0" w:line="240" w:lineRule="auto"/>
              <w:ind w:left="360"/>
              <w:jc w:val="both"/>
              <w:rPr>
                <w:rFonts w:ascii="Times New Roman" w:hAnsi="Times New Roman" w:cs="Times New Roman"/>
                <w:sz w:val="28"/>
                <w:szCs w:val="28"/>
              </w:rPr>
            </w:pPr>
          </w:p>
        </w:tc>
        <w:tc>
          <w:tcPr>
            <w:tcW w:w="1119" w:type="dxa"/>
          </w:tcPr>
          <w:p w:rsidR="007D2C50" w:rsidRPr="00B5683A" w:rsidRDefault="007D2C50" w:rsidP="00B5683A">
            <w:pPr>
              <w:tabs>
                <w:tab w:val="left" w:pos="532"/>
              </w:tabs>
              <w:spacing w:after="0" w:line="240" w:lineRule="auto"/>
              <w:ind w:left="360"/>
              <w:jc w:val="both"/>
              <w:rPr>
                <w:rFonts w:ascii="Times New Roman" w:hAnsi="Times New Roman" w:cs="Times New Roman"/>
                <w:sz w:val="28"/>
                <w:szCs w:val="28"/>
              </w:rPr>
            </w:pPr>
            <w:r w:rsidRPr="00B5683A">
              <w:rPr>
                <w:rFonts w:ascii="Times New Roman" w:hAnsi="Times New Roman" w:cs="Times New Roman"/>
                <w:sz w:val="28"/>
                <w:szCs w:val="28"/>
              </w:rPr>
              <w:t>2022</w:t>
            </w:r>
          </w:p>
        </w:tc>
        <w:tc>
          <w:tcPr>
            <w:tcW w:w="1083" w:type="dxa"/>
            <w:shd w:val="clear" w:color="auto" w:fill="auto"/>
          </w:tcPr>
          <w:p w:rsidR="007D2C50" w:rsidRPr="00B5683A" w:rsidRDefault="007D2C50" w:rsidP="00B5683A">
            <w:pPr>
              <w:tabs>
                <w:tab w:val="left" w:pos="532"/>
              </w:tabs>
              <w:spacing w:after="0" w:line="240" w:lineRule="auto"/>
              <w:ind w:left="360"/>
              <w:jc w:val="both"/>
              <w:rPr>
                <w:rFonts w:ascii="Times New Roman" w:hAnsi="Times New Roman" w:cs="Times New Roman"/>
                <w:sz w:val="28"/>
                <w:szCs w:val="28"/>
              </w:rPr>
            </w:pPr>
            <w:r w:rsidRPr="00B5683A">
              <w:rPr>
                <w:rFonts w:ascii="Times New Roman" w:hAnsi="Times New Roman" w:cs="Times New Roman"/>
                <w:sz w:val="28"/>
                <w:szCs w:val="28"/>
              </w:rPr>
              <w:t>х</w:t>
            </w:r>
          </w:p>
        </w:tc>
        <w:tc>
          <w:tcPr>
            <w:tcW w:w="1228" w:type="dxa"/>
            <w:shd w:val="clear" w:color="auto" w:fill="auto"/>
          </w:tcPr>
          <w:p w:rsidR="007D2C50" w:rsidRPr="00B5683A" w:rsidRDefault="007D2C50" w:rsidP="00B5683A">
            <w:pPr>
              <w:tabs>
                <w:tab w:val="left" w:pos="532"/>
              </w:tabs>
              <w:spacing w:after="0" w:line="240" w:lineRule="auto"/>
              <w:ind w:left="360"/>
              <w:jc w:val="both"/>
              <w:rPr>
                <w:rFonts w:ascii="Times New Roman" w:hAnsi="Times New Roman" w:cs="Times New Roman"/>
                <w:sz w:val="28"/>
                <w:szCs w:val="28"/>
              </w:rPr>
            </w:pPr>
            <w:r w:rsidRPr="00B5683A">
              <w:rPr>
                <w:rFonts w:ascii="Times New Roman" w:hAnsi="Times New Roman" w:cs="Times New Roman"/>
                <w:sz w:val="28"/>
                <w:szCs w:val="28"/>
              </w:rPr>
              <w:t>х</w:t>
            </w:r>
          </w:p>
        </w:tc>
        <w:tc>
          <w:tcPr>
            <w:tcW w:w="1703" w:type="dxa"/>
            <w:shd w:val="clear" w:color="auto" w:fill="auto"/>
          </w:tcPr>
          <w:p w:rsidR="007D2C50" w:rsidRPr="00B5683A" w:rsidRDefault="007D2C50" w:rsidP="00B5683A">
            <w:pPr>
              <w:tabs>
                <w:tab w:val="left" w:pos="532"/>
              </w:tabs>
              <w:spacing w:after="0" w:line="240" w:lineRule="auto"/>
              <w:ind w:left="360"/>
              <w:jc w:val="both"/>
              <w:rPr>
                <w:rFonts w:ascii="Times New Roman" w:hAnsi="Times New Roman" w:cs="Times New Roman"/>
                <w:sz w:val="28"/>
                <w:szCs w:val="28"/>
              </w:rPr>
            </w:pPr>
            <w:r w:rsidRPr="00B5683A">
              <w:rPr>
                <w:rFonts w:ascii="Times New Roman" w:hAnsi="Times New Roman" w:cs="Times New Roman"/>
                <w:sz w:val="28"/>
                <w:szCs w:val="28"/>
              </w:rPr>
              <w:t>х</w:t>
            </w:r>
          </w:p>
        </w:tc>
        <w:tc>
          <w:tcPr>
            <w:tcW w:w="1701" w:type="dxa"/>
            <w:shd w:val="clear" w:color="auto" w:fill="auto"/>
          </w:tcPr>
          <w:p w:rsidR="007D2C50" w:rsidRPr="00B5683A" w:rsidRDefault="007D2C50" w:rsidP="00B5683A">
            <w:pPr>
              <w:tabs>
                <w:tab w:val="left" w:pos="532"/>
              </w:tabs>
              <w:spacing w:after="0" w:line="240" w:lineRule="auto"/>
              <w:ind w:left="360"/>
              <w:jc w:val="both"/>
              <w:rPr>
                <w:rFonts w:ascii="Times New Roman" w:hAnsi="Times New Roman" w:cs="Times New Roman"/>
                <w:sz w:val="28"/>
                <w:szCs w:val="28"/>
              </w:rPr>
            </w:pPr>
            <w:r w:rsidRPr="00B5683A">
              <w:rPr>
                <w:rFonts w:ascii="Times New Roman" w:hAnsi="Times New Roman" w:cs="Times New Roman"/>
                <w:sz w:val="28"/>
                <w:szCs w:val="28"/>
              </w:rPr>
              <w:t>0</w:t>
            </w:r>
          </w:p>
        </w:tc>
      </w:tr>
      <w:tr w:rsidR="007D2C50" w:rsidRPr="00B5683A" w:rsidTr="002D3F5A">
        <w:trPr>
          <w:trHeight w:val="272"/>
        </w:trPr>
        <w:tc>
          <w:tcPr>
            <w:tcW w:w="2740" w:type="dxa"/>
            <w:vMerge/>
            <w:shd w:val="clear" w:color="auto" w:fill="auto"/>
          </w:tcPr>
          <w:p w:rsidR="007D2C50" w:rsidRPr="00B5683A" w:rsidRDefault="007D2C50" w:rsidP="00B5683A">
            <w:pPr>
              <w:tabs>
                <w:tab w:val="left" w:pos="532"/>
              </w:tabs>
              <w:spacing w:after="0" w:line="240" w:lineRule="auto"/>
              <w:ind w:left="360"/>
              <w:jc w:val="both"/>
              <w:rPr>
                <w:rFonts w:ascii="Times New Roman" w:hAnsi="Times New Roman" w:cs="Times New Roman"/>
                <w:sz w:val="28"/>
                <w:szCs w:val="28"/>
              </w:rPr>
            </w:pPr>
          </w:p>
        </w:tc>
        <w:tc>
          <w:tcPr>
            <w:tcW w:w="1119" w:type="dxa"/>
          </w:tcPr>
          <w:p w:rsidR="007D2C50" w:rsidRPr="00B5683A" w:rsidRDefault="007D2C50" w:rsidP="00B5683A">
            <w:pPr>
              <w:tabs>
                <w:tab w:val="left" w:pos="532"/>
              </w:tabs>
              <w:spacing w:after="0" w:line="240" w:lineRule="auto"/>
              <w:ind w:left="360"/>
              <w:jc w:val="both"/>
              <w:rPr>
                <w:rFonts w:ascii="Times New Roman" w:hAnsi="Times New Roman" w:cs="Times New Roman"/>
                <w:sz w:val="28"/>
                <w:szCs w:val="28"/>
              </w:rPr>
            </w:pPr>
            <w:r w:rsidRPr="00B5683A">
              <w:rPr>
                <w:rFonts w:ascii="Times New Roman" w:hAnsi="Times New Roman" w:cs="Times New Roman"/>
                <w:sz w:val="28"/>
                <w:szCs w:val="28"/>
              </w:rPr>
              <w:t>2021</w:t>
            </w:r>
          </w:p>
        </w:tc>
        <w:tc>
          <w:tcPr>
            <w:tcW w:w="1083" w:type="dxa"/>
            <w:shd w:val="clear" w:color="auto" w:fill="auto"/>
          </w:tcPr>
          <w:p w:rsidR="007D2C50" w:rsidRPr="00B5683A" w:rsidRDefault="007D2C50" w:rsidP="00B5683A">
            <w:pPr>
              <w:tabs>
                <w:tab w:val="left" w:pos="532"/>
              </w:tabs>
              <w:spacing w:after="0" w:line="240" w:lineRule="auto"/>
              <w:ind w:left="360"/>
              <w:jc w:val="both"/>
              <w:rPr>
                <w:rFonts w:ascii="Times New Roman" w:hAnsi="Times New Roman" w:cs="Times New Roman"/>
                <w:sz w:val="28"/>
                <w:szCs w:val="28"/>
              </w:rPr>
            </w:pPr>
            <w:r w:rsidRPr="00B5683A">
              <w:rPr>
                <w:rFonts w:ascii="Times New Roman" w:hAnsi="Times New Roman" w:cs="Times New Roman"/>
                <w:sz w:val="28"/>
                <w:szCs w:val="28"/>
              </w:rPr>
              <w:t>х</w:t>
            </w:r>
          </w:p>
        </w:tc>
        <w:tc>
          <w:tcPr>
            <w:tcW w:w="1228" w:type="dxa"/>
            <w:shd w:val="clear" w:color="auto" w:fill="auto"/>
          </w:tcPr>
          <w:p w:rsidR="007D2C50" w:rsidRPr="00B5683A" w:rsidRDefault="007D2C50" w:rsidP="00B5683A">
            <w:pPr>
              <w:tabs>
                <w:tab w:val="left" w:pos="532"/>
              </w:tabs>
              <w:spacing w:after="0" w:line="240" w:lineRule="auto"/>
              <w:ind w:left="360"/>
              <w:jc w:val="both"/>
              <w:rPr>
                <w:rFonts w:ascii="Times New Roman" w:hAnsi="Times New Roman" w:cs="Times New Roman"/>
                <w:sz w:val="28"/>
                <w:szCs w:val="28"/>
              </w:rPr>
            </w:pPr>
            <w:r w:rsidRPr="00B5683A">
              <w:rPr>
                <w:rFonts w:ascii="Times New Roman" w:hAnsi="Times New Roman" w:cs="Times New Roman"/>
                <w:sz w:val="28"/>
                <w:szCs w:val="28"/>
              </w:rPr>
              <w:t>х</w:t>
            </w:r>
          </w:p>
        </w:tc>
        <w:tc>
          <w:tcPr>
            <w:tcW w:w="1703" w:type="dxa"/>
            <w:shd w:val="clear" w:color="auto" w:fill="auto"/>
          </w:tcPr>
          <w:p w:rsidR="007D2C50" w:rsidRPr="00B5683A" w:rsidRDefault="007D2C50" w:rsidP="00B5683A">
            <w:pPr>
              <w:tabs>
                <w:tab w:val="left" w:pos="532"/>
              </w:tabs>
              <w:spacing w:after="0" w:line="240" w:lineRule="auto"/>
              <w:ind w:left="360"/>
              <w:jc w:val="both"/>
              <w:rPr>
                <w:rFonts w:ascii="Times New Roman" w:hAnsi="Times New Roman" w:cs="Times New Roman"/>
                <w:sz w:val="28"/>
                <w:szCs w:val="28"/>
              </w:rPr>
            </w:pPr>
            <w:r w:rsidRPr="00B5683A">
              <w:rPr>
                <w:rFonts w:ascii="Times New Roman" w:hAnsi="Times New Roman" w:cs="Times New Roman"/>
                <w:sz w:val="28"/>
                <w:szCs w:val="28"/>
              </w:rPr>
              <w:t>х</w:t>
            </w:r>
          </w:p>
        </w:tc>
        <w:tc>
          <w:tcPr>
            <w:tcW w:w="1701" w:type="dxa"/>
            <w:shd w:val="clear" w:color="auto" w:fill="auto"/>
          </w:tcPr>
          <w:p w:rsidR="007D2C50" w:rsidRPr="00B5683A" w:rsidRDefault="007D2C50" w:rsidP="00B5683A">
            <w:pPr>
              <w:tabs>
                <w:tab w:val="left" w:pos="532"/>
              </w:tabs>
              <w:spacing w:after="0" w:line="240" w:lineRule="auto"/>
              <w:ind w:left="360"/>
              <w:jc w:val="both"/>
              <w:rPr>
                <w:rFonts w:ascii="Times New Roman" w:hAnsi="Times New Roman" w:cs="Times New Roman"/>
                <w:sz w:val="28"/>
                <w:szCs w:val="28"/>
              </w:rPr>
            </w:pPr>
            <w:r w:rsidRPr="00B5683A">
              <w:rPr>
                <w:rFonts w:ascii="Times New Roman" w:hAnsi="Times New Roman" w:cs="Times New Roman"/>
                <w:sz w:val="28"/>
                <w:szCs w:val="28"/>
              </w:rPr>
              <w:t>0</w:t>
            </w:r>
          </w:p>
        </w:tc>
      </w:tr>
      <w:tr w:rsidR="007D2C50" w:rsidRPr="00B5683A" w:rsidTr="002D3F5A">
        <w:trPr>
          <w:trHeight w:val="297"/>
        </w:trPr>
        <w:tc>
          <w:tcPr>
            <w:tcW w:w="2740" w:type="dxa"/>
            <w:vMerge/>
            <w:shd w:val="clear" w:color="auto" w:fill="auto"/>
          </w:tcPr>
          <w:p w:rsidR="007D2C50" w:rsidRPr="00B5683A" w:rsidRDefault="007D2C50" w:rsidP="00B5683A">
            <w:pPr>
              <w:tabs>
                <w:tab w:val="left" w:pos="532"/>
              </w:tabs>
              <w:spacing w:after="0" w:line="240" w:lineRule="auto"/>
              <w:ind w:left="360"/>
              <w:jc w:val="both"/>
              <w:rPr>
                <w:rFonts w:ascii="Times New Roman" w:hAnsi="Times New Roman" w:cs="Times New Roman"/>
                <w:sz w:val="28"/>
                <w:szCs w:val="28"/>
              </w:rPr>
            </w:pPr>
          </w:p>
        </w:tc>
        <w:tc>
          <w:tcPr>
            <w:tcW w:w="1119" w:type="dxa"/>
          </w:tcPr>
          <w:p w:rsidR="007D2C50" w:rsidRPr="00B5683A" w:rsidRDefault="007D2C50" w:rsidP="00B5683A">
            <w:pPr>
              <w:tabs>
                <w:tab w:val="left" w:pos="532"/>
              </w:tabs>
              <w:spacing w:after="0" w:line="240" w:lineRule="auto"/>
              <w:ind w:left="360"/>
              <w:jc w:val="both"/>
              <w:rPr>
                <w:rFonts w:ascii="Times New Roman" w:hAnsi="Times New Roman" w:cs="Times New Roman"/>
                <w:sz w:val="28"/>
                <w:szCs w:val="28"/>
              </w:rPr>
            </w:pPr>
            <w:r w:rsidRPr="00B5683A">
              <w:rPr>
                <w:rFonts w:ascii="Times New Roman" w:hAnsi="Times New Roman" w:cs="Times New Roman"/>
                <w:sz w:val="28"/>
                <w:szCs w:val="28"/>
              </w:rPr>
              <w:t>2020</w:t>
            </w:r>
          </w:p>
        </w:tc>
        <w:tc>
          <w:tcPr>
            <w:tcW w:w="1083" w:type="dxa"/>
            <w:shd w:val="clear" w:color="auto" w:fill="auto"/>
          </w:tcPr>
          <w:p w:rsidR="007D2C50" w:rsidRPr="00B5683A" w:rsidRDefault="007D2C50" w:rsidP="00B5683A">
            <w:pPr>
              <w:tabs>
                <w:tab w:val="left" w:pos="532"/>
              </w:tabs>
              <w:spacing w:after="0" w:line="240" w:lineRule="auto"/>
              <w:ind w:left="360"/>
              <w:jc w:val="both"/>
              <w:rPr>
                <w:rFonts w:ascii="Times New Roman" w:hAnsi="Times New Roman" w:cs="Times New Roman"/>
                <w:sz w:val="28"/>
                <w:szCs w:val="28"/>
              </w:rPr>
            </w:pPr>
            <w:r w:rsidRPr="00B5683A">
              <w:rPr>
                <w:rFonts w:ascii="Times New Roman" w:hAnsi="Times New Roman" w:cs="Times New Roman"/>
                <w:sz w:val="28"/>
                <w:szCs w:val="28"/>
              </w:rPr>
              <w:t>х</w:t>
            </w:r>
          </w:p>
        </w:tc>
        <w:tc>
          <w:tcPr>
            <w:tcW w:w="1228" w:type="dxa"/>
            <w:shd w:val="clear" w:color="auto" w:fill="auto"/>
          </w:tcPr>
          <w:p w:rsidR="007D2C50" w:rsidRPr="00B5683A" w:rsidRDefault="007D2C50" w:rsidP="00B5683A">
            <w:pPr>
              <w:tabs>
                <w:tab w:val="left" w:pos="532"/>
              </w:tabs>
              <w:spacing w:after="0" w:line="240" w:lineRule="auto"/>
              <w:ind w:left="360"/>
              <w:jc w:val="both"/>
              <w:rPr>
                <w:rFonts w:ascii="Times New Roman" w:hAnsi="Times New Roman" w:cs="Times New Roman"/>
                <w:sz w:val="28"/>
                <w:szCs w:val="28"/>
              </w:rPr>
            </w:pPr>
            <w:r w:rsidRPr="00B5683A">
              <w:rPr>
                <w:rFonts w:ascii="Times New Roman" w:hAnsi="Times New Roman" w:cs="Times New Roman"/>
                <w:sz w:val="28"/>
                <w:szCs w:val="28"/>
              </w:rPr>
              <w:t>х</w:t>
            </w:r>
          </w:p>
        </w:tc>
        <w:tc>
          <w:tcPr>
            <w:tcW w:w="1703" w:type="dxa"/>
            <w:shd w:val="clear" w:color="auto" w:fill="auto"/>
          </w:tcPr>
          <w:p w:rsidR="007D2C50" w:rsidRPr="00B5683A" w:rsidRDefault="007D2C50" w:rsidP="00B5683A">
            <w:pPr>
              <w:tabs>
                <w:tab w:val="left" w:pos="532"/>
              </w:tabs>
              <w:spacing w:after="0" w:line="240" w:lineRule="auto"/>
              <w:ind w:left="360"/>
              <w:jc w:val="both"/>
              <w:rPr>
                <w:rFonts w:ascii="Times New Roman" w:hAnsi="Times New Roman" w:cs="Times New Roman"/>
                <w:sz w:val="28"/>
                <w:szCs w:val="28"/>
              </w:rPr>
            </w:pPr>
            <w:r w:rsidRPr="00B5683A">
              <w:rPr>
                <w:rFonts w:ascii="Times New Roman" w:hAnsi="Times New Roman" w:cs="Times New Roman"/>
                <w:sz w:val="28"/>
                <w:szCs w:val="28"/>
              </w:rPr>
              <w:t>х</w:t>
            </w:r>
          </w:p>
        </w:tc>
        <w:tc>
          <w:tcPr>
            <w:tcW w:w="1701" w:type="dxa"/>
            <w:shd w:val="clear" w:color="auto" w:fill="auto"/>
          </w:tcPr>
          <w:p w:rsidR="007D2C50" w:rsidRPr="00B5683A" w:rsidRDefault="007D2C50" w:rsidP="00B5683A">
            <w:pPr>
              <w:tabs>
                <w:tab w:val="left" w:pos="532"/>
              </w:tabs>
              <w:spacing w:after="0" w:line="240" w:lineRule="auto"/>
              <w:ind w:left="360"/>
              <w:jc w:val="both"/>
              <w:rPr>
                <w:rFonts w:ascii="Times New Roman" w:hAnsi="Times New Roman" w:cs="Times New Roman"/>
                <w:sz w:val="28"/>
                <w:szCs w:val="28"/>
              </w:rPr>
            </w:pPr>
            <w:r w:rsidRPr="00B5683A">
              <w:rPr>
                <w:rFonts w:ascii="Times New Roman" w:hAnsi="Times New Roman" w:cs="Times New Roman"/>
                <w:sz w:val="28"/>
                <w:szCs w:val="28"/>
              </w:rPr>
              <w:t>0</w:t>
            </w:r>
          </w:p>
        </w:tc>
      </w:tr>
      <w:tr w:rsidR="007D2C50" w:rsidRPr="00B5683A" w:rsidTr="002D3F5A">
        <w:trPr>
          <w:trHeight w:val="297"/>
        </w:trPr>
        <w:tc>
          <w:tcPr>
            <w:tcW w:w="2740" w:type="dxa"/>
            <w:vMerge/>
            <w:shd w:val="clear" w:color="auto" w:fill="auto"/>
          </w:tcPr>
          <w:p w:rsidR="007D2C50" w:rsidRPr="00B5683A" w:rsidRDefault="007D2C50" w:rsidP="00B5683A">
            <w:pPr>
              <w:tabs>
                <w:tab w:val="left" w:pos="532"/>
              </w:tabs>
              <w:spacing w:after="0" w:line="240" w:lineRule="auto"/>
              <w:ind w:left="360"/>
              <w:jc w:val="both"/>
              <w:rPr>
                <w:rFonts w:ascii="Times New Roman" w:hAnsi="Times New Roman" w:cs="Times New Roman"/>
                <w:sz w:val="28"/>
                <w:szCs w:val="28"/>
              </w:rPr>
            </w:pPr>
          </w:p>
        </w:tc>
        <w:tc>
          <w:tcPr>
            <w:tcW w:w="1119" w:type="dxa"/>
          </w:tcPr>
          <w:p w:rsidR="007D2C50" w:rsidRPr="00B5683A" w:rsidRDefault="007D2C50" w:rsidP="00B5683A">
            <w:pPr>
              <w:tabs>
                <w:tab w:val="left" w:pos="532"/>
              </w:tabs>
              <w:spacing w:after="0" w:line="240" w:lineRule="auto"/>
              <w:ind w:left="360"/>
              <w:jc w:val="both"/>
              <w:rPr>
                <w:rFonts w:ascii="Times New Roman" w:hAnsi="Times New Roman" w:cs="Times New Roman"/>
                <w:sz w:val="28"/>
                <w:szCs w:val="28"/>
              </w:rPr>
            </w:pPr>
            <w:r w:rsidRPr="00B5683A">
              <w:rPr>
                <w:rFonts w:ascii="Times New Roman" w:hAnsi="Times New Roman" w:cs="Times New Roman"/>
                <w:sz w:val="28"/>
                <w:szCs w:val="28"/>
              </w:rPr>
              <w:t>2019</w:t>
            </w:r>
          </w:p>
        </w:tc>
        <w:tc>
          <w:tcPr>
            <w:tcW w:w="1083" w:type="dxa"/>
            <w:shd w:val="clear" w:color="auto" w:fill="auto"/>
          </w:tcPr>
          <w:p w:rsidR="007D2C50" w:rsidRPr="00B5683A" w:rsidRDefault="007D2C50" w:rsidP="00B5683A">
            <w:pPr>
              <w:tabs>
                <w:tab w:val="left" w:pos="532"/>
              </w:tabs>
              <w:spacing w:after="0" w:line="240" w:lineRule="auto"/>
              <w:ind w:left="360"/>
              <w:jc w:val="both"/>
              <w:rPr>
                <w:rFonts w:ascii="Times New Roman" w:hAnsi="Times New Roman" w:cs="Times New Roman"/>
                <w:sz w:val="28"/>
                <w:szCs w:val="28"/>
              </w:rPr>
            </w:pPr>
            <w:r w:rsidRPr="00B5683A">
              <w:rPr>
                <w:rFonts w:ascii="Times New Roman" w:hAnsi="Times New Roman" w:cs="Times New Roman"/>
                <w:sz w:val="28"/>
                <w:szCs w:val="28"/>
              </w:rPr>
              <w:t>х</w:t>
            </w:r>
          </w:p>
        </w:tc>
        <w:tc>
          <w:tcPr>
            <w:tcW w:w="1228" w:type="dxa"/>
            <w:shd w:val="clear" w:color="auto" w:fill="auto"/>
          </w:tcPr>
          <w:p w:rsidR="007D2C50" w:rsidRPr="00B5683A" w:rsidRDefault="007D2C50" w:rsidP="00B5683A">
            <w:pPr>
              <w:tabs>
                <w:tab w:val="left" w:pos="532"/>
              </w:tabs>
              <w:spacing w:after="0" w:line="240" w:lineRule="auto"/>
              <w:ind w:left="360"/>
              <w:jc w:val="both"/>
              <w:rPr>
                <w:rFonts w:ascii="Times New Roman" w:hAnsi="Times New Roman" w:cs="Times New Roman"/>
                <w:sz w:val="28"/>
                <w:szCs w:val="28"/>
              </w:rPr>
            </w:pPr>
            <w:r w:rsidRPr="00B5683A">
              <w:rPr>
                <w:rFonts w:ascii="Times New Roman" w:hAnsi="Times New Roman" w:cs="Times New Roman"/>
                <w:sz w:val="28"/>
                <w:szCs w:val="28"/>
              </w:rPr>
              <w:t>х</w:t>
            </w:r>
          </w:p>
        </w:tc>
        <w:tc>
          <w:tcPr>
            <w:tcW w:w="1703" w:type="dxa"/>
            <w:shd w:val="clear" w:color="auto" w:fill="auto"/>
          </w:tcPr>
          <w:p w:rsidR="007D2C50" w:rsidRPr="00B5683A" w:rsidRDefault="007D2C50" w:rsidP="00B5683A">
            <w:pPr>
              <w:tabs>
                <w:tab w:val="left" w:pos="532"/>
              </w:tabs>
              <w:spacing w:after="0" w:line="240" w:lineRule="auto"/>
              <w:ind w:left="360"/>
              <w:jc w:val="both"/>
              <w:rPr>
                <w:rFonts w:ascii="Times New Roman" w:hAnsi="Times New Roman" w:cs="Times New Roman"/>
                <w:sz w:val="28"/>
                <w:szCs w:val="28"/>
              </w:rPr>
            </w:pPr>
            <w:r w:rsidRPr="00B5683A">
              <w:rPr>
                <w:rFonts w:ascii="Times New Roman" w:hAnsi="Times New Roman" w:cs="Times New Roman"/>
                <w:sz w:val="28"/>
                <w:szCs w:val="28"/>
              </w:rPr>
              <w:t>х</w:t>
            </w:r>
          </w:p>
        </w:tc>
        <w:tc>
          <w:tcPr>
            <w:tcW w:w="1701" w:type="dxa"/>
            <w:shd w:val="clear" w:color="auto" w:fill="auto"/>
          </w:tcPr>
          <w:p w:rsidR="007D2C50" w:rsidRPr="00B5683A" w:rsidRDefault="007D2C50" w:rsidP="00B5683A">
            <w:pPr>
              <w:tabs>
                <w:tab w:val="left" w:pos="532"/>
              </w:tabs>
              <w:spacing w:after="0" w:line="240" w:lineRule="auto"/>
              <w:ind w:left="360"/>
              <w:jc w:val="both"/>
              <w:rPr>
                <w:rFonts w:ascii="Times New Roman" w:hAnsi="Times New Roman" w:cs="Times New Roman"/>
                <w:sz w:val="28"/>
                <w:szCs w:val="28"/>
              </w:rPr>
            </w:pPr>
            <w:r w:rsidRPr="00B5683A">
              <w:rPr>
                <w:rFonts w:ascii="Times New Roman" w:hAnsi="Times New Roman" w:cs="Times New Roman"/>
                <w:sz w:val="28"/>
                <w:szCs w:val="28"/>
              </w:rPr>
              <w:t>0</w:t>
            </w:r>
          </w:p>
        </w:tc>
      </w:tr>
    </w:tbl>
    <w:p w:rsidR="007D2C50" w:rsidRPr="00B5683A" w:rsidRDefault="007D2C50" w:rsidP="00B5683A">
      <w:pPr>
        <w:tabs>
          <w:tab w:val="left" w:pos="532"/>
        </w:tabs>
        <w:spacing w:after="0" w:line="240" w:lineRule="auto"/>
        <w:ind w:left="360"/>
        <w:jc w:val="both"/>
        <w:rPr>
          <w:rFonts w:ascii="Times New Roman" w:hAnsi="Times New Roman" w:cs="Times New Roman"/>
          <w:b/>
          <w:sz w:val="28"/>
          <w:szCs w:val="28"/>
        </w:rPr>
      </w:pPr>
    </w:p>
    <w:p w:rsidR="007D2C50" w:rsidRPr="00B5683A" w:rsidRDefault="007D2C50" w:rsidP="00B5683A">
      <w:pPr>
        <w:tabs>
          <w:tab w:val="left" w:pos="532"/>
        </w:tabs>
        <w:spacing w:after="0" w:line="240" w:lineRule="auto"/>
        <w:ind w:left="360"/>
        <w:jc w:val="both"/>
        <w:rPr>
          <w:rFonts w:ascii="Times New Roman" w:hAnsi="Times New Roman" w:cs="Times New Roman"/>
          <w:sz w:val="28"/>
          <w:szCs w:val="28"/>
        </w:rPr>
      </w:pPr>
      <w:r w:rsidRPr="00B5683A">
        <w:rPr>
          <w:rFonts w:ascii="Times New Roman" w:hAnsi="Times New Roman" w:cs="Times New Roman"/>
          <w:sz w:val="28"/>
          <w:szCs w:val="28"/>
        </w:rPr>
        <w:t>Динамика численности за последние три года.</w:t>
      </w:r>
    </w:p>
    <w:p w:rsidR="007D2C50" w:rsidRPr="00B5683A" w:rsidRDefault="007D2C50" w:rsidP="00B5683A">
      <w:pPr>
        <w:tabs>
          <w:tab w:val="left" w:pos="532"/>
        </w:tabs>
        <w:spacing w:after="0" w:line="240" w:lineRule="auto"/>
        <w:ind w:left="360"/>
        <w:jc w:val="both"/>
        <w:rPr>
          <w:rFonts w:ascii="Times New Roman" w:hAnsi="Times New Roman" w:cs="Times New Roman"/>
          <w:i/>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1"/>
        <w:gridCol w:w="1520"/>
        <w:gridCol w:w="1489"/>
        <w:gridCol w:w="1581"/>
        <w:gridCol w:w="2003"/>
        <w:gridCol w:w="2007"/>
      </w:tblGrid>
      <w:tr w:rsidR="007D2C50" w:rsidRPr="00B5683A" w:rsidTr="002D3F5A">
        <w:tc>
          <w:tcPr>
            <w:tcW w:w="1043" w:type="dxa"/>
          </w:tcPr>
          <w:p w:rsidR="007D2C50" w:rsidRPr="00B5683A" w:rsidRDefault="007D2C50" w:rsidP="00B5683A">
            <w:pPr>
              <w:pStyle w:val="af0"/>
              <w:tabs>
                <w:tab w:val="left" w:pos="532"/>
              </w:tabs>
              <w:rPr>
                <w:rFonts w:ascii="Times New Roman" w:hAnsi="Times New Roman"/>
                <w:sz w:val="28"/>
                <w:szCs w:val="28"/>
              </w:rPr>
            </w:pPr>
            <w:r w:rsidRPr="00B5683A">
              <w:rPr>
                <w:rFonts w:ascii="Times New Roman" w:hAnsi="Times New Roman"/>
                <w:sz w:val="28"/>
                <w:szCs w:val="28"/>
              </w:rPr>
              <w:t>Годы</w:t>
            </w:r>
          </w:p>
        </w:tc>
        <w:tc>
          <w:tcPr>
            <w:tcW w:w="1486" w:type="dxa"/>
          </w:tcPr>
          <w:p w:rsidR="007D2C50" w:rsidRPr="00B5683A" w:rsidRDefault="007D2C50" w:rsidP="00B5683A">
            <w:pPr>
              <w:pStyle w:val="af0"/>
              <w:tabs>
                <w:tab w:val="left" w:pos="532"/>
              </w:tabs>
              <w:rPr>
                <w:rFonts w:ascii="Times New Roman" w:hAnsi="Times New Roman"/>
                <w:sz w:val="28"/>
                <w:szCs w:val="28"/>
              </w:rPr>
            </w:pPr>
            <w:r w:rsidRPr="00B5683A">
              <w:rPr>
                <w:rFonts w:ascii="Times New Roman" w:hAnsi="Times New Roman"/>
                <w:sz w:val="28"/>
                <w:szCs w:val="28"/>
              </w:rPr>
              <w:t>Всего детей школьного возраста, чел.</w:t>
            </w:r>
          </w:p>
        </w:tc>
        <w:tc>
          <w:tcPr>
            <w:tcW w:w="1401" w:type="dxa"/>
          </w:tcPr>
          <w:p w:rsidR="007D2C50" w:rsidRPr="00B5683A" w:rsidRDefault="007D2C50" w:rsidP="00B5683A">
            <w:pPr>
              <w:pStyle w:val="af0"/>
              <w:tabs>
                <w:tab w:val="left" w:pos="532"/>
              </w:tabs>
              <w:rPr>
                <w:rFonts w:ascii="Times New Roman" w:hAnsi="Times New Roman"/>
                <w:sz w:val="28"/>
                <w:szCs w:val="28"/>
              </w:rPr>
            </w:pPr>
            <w:r w:rsidRPr="00B5683A">
              <w:rPr>
                <w:rFonts w:ascii="Times New Roman" w:hAnsi="Times New Roman"/>
                <w:sz w:val="28"/>
                <w:szCs w:val="28"/>
              </w:rPr>
              <w:t>Не обучаются (дети до 18 лет), чел.</w:t>
            </w:r>
          </w:p>
        </w:tc>
        <w:tc>
          <w:tcPr>
            <w:tcW w:w="1386" w:type="dxa"/>
          </w:tcPr>
          <w:p w:rsidR="007D2C50" w:rsidRPr="00B5683A" w:rsidRDefault="007D2C50" w:rsidP="00B5683A">
            <w:pPr>
              <w:pStyle w:val="af0"/>
              <w:tabs>
                <w:tab w:val="left" w:pos="532"/>
              </w:tabs>
              <w:rPr>
                <w:rFonts w:ascii="Times New Roman" w:hAnsi="Times New Roman"/>
                <w:sz w:val="28"/>
                <w:szCs w:val="28"/>
              </w:rPr>
            </w:pPr>
            <w:r w:rsidRPr="00B5683A">
              <w:rPr>
                <w:rFonts w:ascii="Times New Roman" w:hAnsi="Times New Roman"/>
                <w:sz w:val="28"/>
                <w:szCs w:val="28"/>
              </w:rPr>
              <w:t>Причина</w:t>
            </w:r>
          </w:p>
        </w:tc>
        <w:tc>
          <w:tcPr>
            <w:tcW w:w="2187" w:type="dxa"/>
          </w:tcPr>
          <w:p w:rsidR="007D2C50" w:rsidRPr="00B5683A" w:rsidRDefault="007D2C50" w:rsidP="00B5683A">
            <w:pPr>
              <w:pStyle w:val="af0"/>
              <w:tabs>
                <w:tab w:val="left" w:pos="532"/>
              </w:tabs>
              <w:rPr>
                <w:rFonts w:ascii="Times New Roman" w:hAnsi="Times New Roman"/>
                <w:sz w:val="28"/>
                <w:szCs w:val="28"/>
              </w:rPr>
            </w:pPr>
            <w:r w:rsidRPr="00B5683A">
              <w:rPr>
                <w:rFonts w:ascii="Times New Roman" w:hAnsi="Times New Roman"/>
                <w:sz w:val="28"/>
                <w:szCs w:val="28"/>
              </w:rPr>
              <w:t>Не обучаются после получения основного общего образования</w:t>
            </w:r>
          </w:p>
        </w:tc>
        <w:tc>
          <w:tcPr>
            <w:tcW w:w="2068" w:type="dxa"/>
          </w:tcPr>
          <w:p w:rsidR="007D2C50" w:rsidRPr="00B5683A" w:rsidRDefault="007D2C50" w:rsidP="00B5683A">
            <w:pPr>
              <w:pStyle w:val="af0"/>
              <w:tabs>
                <w:tab w:val="left" w:pos="532"/>
              </w:tabs>
              <w:rPr>
                <w:rFonts w:ascii="Times New Roman" w:hAnsi="Times New Roman"/>
                <w:sz w:val="28"/>
                <w:szCs w:val="28"/>
              </w:rPr>
            </w:pPr>
            <w:r w:rsidRPr="00B5683A">
              <w:rPr>
                <w:rFonts w:ascii="Times New Roman" w:hAnsi="Times New Roman"/>
                <w:sz w:val="28"/>
                <w:szCs w:val="28"/>
              </w:rPr>
              <w:t>Не обучаются после получения свидетельства об обучении</w:t>
            </w:r>
          </w:p>
        </w:tc>
      </w:tr>
      <w:tr w:rsidR="007D2C50" w:rsidRPr="00B5683A" w:rsidTr="002D3F5A">
        <w:tc>
          <w:tcPr>
            <w:tcW w:w="1043" w:type="dxa"/>
          </w:tcPr>
          <w:p w:rsidR="007D2C50" w:rsidRPr="00B5683A" w:rsidRDefault="007D2C50" w:rsidP="00B5683A">
            <w:pPr>
              <w:pStyle w:val="af0"/>
              <w:tabs>
                <w:tab w:val="left" w:pos="532"/>
              </w:tabs>
              <w:rPr>
                <w:rFonts w:ascii="Times New Roman" w:hAnsi="Times New Roman"/>
                <w:b/>
                <w:sz w:val="28"/>
                <w:szCs w:val="28"/>
              </w:rPr>
            </w:pPr>
            <w:r w:rsidRPr="00B5683A">
              <w:rPr>
                <w:rFonts w:ascii="Times New Roman" w:hAnsi="Times New Roman"/>
                <w:b/>
                <w:sz w:val="28"/>
                <w:szCs w:val="28"/>
              </w:rPr>
              <w:t>2023</w:t>
            </w:r>
          </w:p>
        </w:tc>
        <w:tc>
          <w:tcPr>
            <w:tcW w:w="1486" w:type="dxa"/>
          </w:tcPr>
          <w:p w:rsidR="007D2C50" w:rsidRPr="00B5683A" w:rsidRDefault="007D2C50" w:rsidP="00B5683A">
            <w:pPr>
              <w:pStyle w:val="af0"/>
              <w:tabs>
                <w:tab w:val="left" w:pos="532"/>
              </w:tabs>
              <w:rPr>
                <w:rFonts w:ascii="Times New Roman" w:hAnsi="Times New Roman"/>
                <w:sz w:val="28"/>
                <w:szCs w:val="28"/>
              </w:rPr>
            </w:pPr>
            <w:r w:rsidRPr="00B5683A">
              <w:rPr>
                <w:rFonts w:ascii="Times New Roman" w:hAnsi="Times New Roman"/>
                <w:sz w:val="28"/>
                <w:szCs w:val="28"/>
              </w:rPr>
              <w:t>3483</w:t>
            </w:r>
          </w:p>
        </w:tc>
        <w:tc>
          <w:tcPr>
            <w:tcW w:w="1401" w:type="dxa"/>
          </w:tcPr>
          <w:p w:rsidR="007D2C50" w:rsidRPr="00B5683A" w:rsidRDefault="007D2C50" w:rsidP="00B5683A">
            <w:pPr>
              <w:pStyle w:val="af0"/>
              <w:tabs>
                <w:tab w:val="left" w:pos="532"/>
              </w:tabs>
              <w:rPr>
                <w:rFonts w:ascii="Times New Roman" w:hAnsi="Times New Roman"/>
                <w:sz w:val="28"/>
                <w:szCs w:val="28"/>
              </w:rPr>
            </w:pPr>
            <w:r w:rsidRPr="00B5683A">
              <w:rPr>
                <w:rFonts w:ascii="Times New Roman" w:hAnsi="Times New Roman"/>
                <w:sz w:val="28"/>
                <w:szCs w:val="28"/>
              </w:rPr>
              <w:t>6</w:t>
            </w:r>
          </w:p>
        </w:tc>
        <w:tc>
          <w:tcPr>
            <w:tcW w:w="1386" w:type="dxa"/>
          </w:tcPr>
          <w:p w:rsidR="007D2C50" w:rsidRPr="00B5683A" w:rsidRDefault="007D2C50" w:rsidP="00B5683A">
            <w:pPr>
              <w:pStyle w:val="af0"/>
              <w:tabs>
                <w:tab w:val="left" w:pos="532"/>
              </w:tabs>
              <w:rPr>
                <w:rFonts w:ascii="Times New Roman" w:hAnsi="Times New Roman"/>
                <w:sz w:val="28"/>
                <w:szCs w:val="28"/>
              </w:rPr>
            </w:pPr>
            <w:r w:rsidRPr="00B5683A">
              <w:rPr>
                <w:rFonts w:ascii="Times New Roman" w:hAnsi="Times New Roman"/>
                <w:sz w:val="28"/>
                <w:szCs w:val="28"/>
              </w:rPr>
              <w:t>Отсутствие контроля со стороны родителей, не желает учиться.</w:t>
            </w:r>
          </w:p>
        </w:tc>
        <w:tc>
          <w:tcPr>
            <w:tcW w:w="2187" w:type="dxa"/>
          </w:tcPr>
          <w:p w:rsidR="007D2C50" w:rsidRPr="00B5683A" w:rsidRDefault="007D2C50" w:rsidP="00B5683A">
            <w:pPr>
              <w:pStyle w:val="af0"/>
              <w:tabs>
                <w:tab w:val="left" w:pos="532"/>
              </w:tabs>
              <w:rPr>
                <w:rFonts w:ascii="Times New Roman" w:hAnsi="Times New Roman"/>
                <w:sz w:val="28"/>
                <w:szCs w:val="28"/>
              </w:rPr>
            </w:pPr>
            <w:r w:rsidRPr="00B5683A">
              <w:rPr>
                <w:rFonts w:ascii="Times New Roman" w:hAnsi="Times New Roman"/>
                <w:sz w:val="28"/>
                <w:szCs w:val="28"/>
              </w:rPr>
              <w:t>0</w:t>
            </w:r>
          </w:p>
        </w:tc>
        <w:tc>
          <w:tcPr>
            <w:tcW w:w="2068" w:type="dxa"/>
          </w:tcPr>
          <w:p w:rsidR="007D2C50" w:rsidRPr="00B5683A" w:rsidRDefault="007D2C50" w:rsidP="00B5683A">
            <w:pPr>
              <w:pStyle w:val="af0"/>
              <w:tabs>
                <w:tab w:val="left" w:pos="532"/>
              </w:tabs>
              <w:rPr>
                <w:rFonts w:ascii="Times New Roman" w:hAnsi="Times New Roman"/>
                <w:sz w:val="28"/>
                <w:szCs w:val="28"/>
              </w:rPr>
            </w:pPr>
            <w:r w:rsidRPr="00B5683A">
              <w:rPr>
                <w:rFonts w:ascii="Times New Roman" w:hAnsi="Times New Roman"/>
                <w:sz w:val="28"/>
                <w:szCs w:val="28"/>
              </w:rPr>
              <w:t>0</w:t>
            </w:r>
          </w:p>
        </w:tc>
      </w:tr>
      <w:tr w:rsidR="007D2C50" w:rsidRPr="00B5683A" w:rsidTr="002D3F5A">
        <w:tc>
          <w:tcPr>
            <w:tcW w:w="1043" w:type="dxa"/>
          </w:tcPr>
          <w:p w:rsidR="007D2C50" w:rsidRPr="00B5683A" w:rsidRDefault="007D2C50" w:rsidP="00B5683A">
            <w:pPr>
              <w:pStyle w:val="af0"/>
              <w:tabs>
                <w:tab w:val="left" w:pos="532"/>
              </w:tabs>
              <w:rPr>
                <w:rFonts w:ascii="Times New Roman" w:hAnsi="Times New Roman"/>
                <w:b/>
                <w:sz w:val="28"/>
                <w:szCs w:val="28"/>
              </w:rPr>
            </w:pPr>
            <w:r w:rsidRPr="00B5683A">
              <w:rPr>
                <w:rFonts w:ascii="Times New Roman" w:hAnsi="Times New Roman"/>
                <w:b/>
                <w:sz w:val="28"/>
                <w:szCs w:val="28"/>
              </w:rPr>
              <w:t>2022</w:t>
            </w:r>
          </w:p>
        </w:tc>
        <w:tc>
          <w:tcPr>
            <w:tcW w:w="1486" w:type="dxa"/>
          </w:tcPr>
          <w:p w:rsidR="007D2C50" w:rsidRPr="00B5683A" w:rsidRDefault="007D2C50" w:rsidP="00B5683A">
            <w:pPr>
              <w:pStyle w:val="af0"/>
              <w:tabs>
                <w:tab w:val="left" w:pos="532"/>
              </w:tabs>
              <w:rPr>
                <w:rFonts w:ascii="Times New Roman" w:hAnsi="Times New Roman"/>
                <w:sz w:val="28"/>
                <w:szCs w:val="28"/>
              </w:rPr>
            </w:pPr>
            <w:r w:rsidRPr="00B5683A">
              <w:rPr>
                <w:rFonts w:ascii="Times New Roman" w:hAnsi="Times New Roman"/>
                <w:sz w:val="28"/>
                <w:szCs w:val="28"/>
              </w:rPr>
              <w:t>3509</w:t>
            </w:r>
          </w:p>
        </w:tc>
        <w:tc>
          <w:tcPr>
            <w:tcW w:w="1401" w:type="dxa"/>
          </w:tcPr>
          <w:p w:rsidR="007D2C50" w:rsidRPr="00B5683A" w:rsidRDefault="007D2C50" w:rsidP="00B5683A">
            <w:pPr>
              <w:pStyle w:val="af0"/>
              <w:tabs>
                <w:tab w:val="left" w:pos="532"/>
              </w:tabs>
              <w:rPr>
                <w:rFonts w:ascii="Times New Roman" w:hAnsi="Times New Roman"/>
                <w:sz w:val="28"/>
                <w:szCs w:val="28"/>
              </w:rPr>
            </w:pPr>
            <w:r w:rsidRPr="00B5683A">
              <w:rPr>
                <w:rFonts w:ascii="Times New Roman" w:hAnsi="Times New Roman"/>
                <w:sz w:val="28"/>
                <w:szCs w:val="28"/>
              </w:rPr>
              <w:t>3</w:t>
            </w:r>
          </w:p>
        </w:tc>
        <w:tc>
          <w:tcPr>
            <w:tcW w:w="1386" w:type="dxa"/>
          </w:tcPr>
          <w:p w:rsidR="007D2C50" w:rsidRPr="00B5683A" w:rsidRDefault="007D2C50" w:rsidP="00B5683A">
            <w:pPr>
              <w:pStyle w:val="af0"/>
              <w:tabs>
                <w:tab w:val="left" w:pos="532"/>
              </w:tabs>
              <w:rPr>
                <w:rFonts w:ascii="Times New Roman" w:hAnsi="Times New Roman"/>
                <w:sz w:val="28"/>
                <w:szCs w:val="28"/>
              </w:rPr>
            </w:pPr>
            <w:r w:rsidRPr="00B5683A">
              <w:rPr>
                <w:rFonts w:ascii="Times New Roman" w:hAnsi="Times New Roman"/>
                <w:sz w:val="28"/>
                <w:szCs w:val="28"/>
              </w:rPr>
              <w:t>Отсутствие контроля со стороны родителей, не желает учиться.</w:t>
            </w:r>
          </w:p>
        </w:tc>
        <w:tc>
          <w:tcPr>
            <w:tcW w:w="2187" w:type="dxa"/>
          </w:tcPr>
          <w:p w:rsidR="007D2C50" w:rsidRPr="00B5683A" w:rsidRDefault="007D2C50" w:rsidP="00B5683A">
            <w:pPr>
              <w:pStyle w:val="af0"/>
              <w:tabs>
                <w:tab w:val="left" w:pos="532"/>
              </w:tabs>
              <w:rPr>
                <w:rFonts w:ascii="Times New Roman" w:hAnsi="Times New Roman"/>
                <w:sz w:val="28"/>
                <w:szCs w:val="28"/>
              </w:rPr>
            </w:pPr>
            <w:r w:rsidRPr="00B5683A">
              <w:rPr>
                <w:rFonts w:ascii="Times New Roman" w:hAnsi="Times New Roman"/>
                <w:sz w:val="28"/>
                <w:szCs w:val="28"/>
              </w:rPr>
              <w:t>0</w:t>
            </w:r>
          </w:p>
        </w:tc>
        <w:tc>
          <w:tcPr>
            <w:tcW w:w="2068" w:type="dxa"/>
          </w:tcPr>
          <w:p w:rsidR="007D2C50" w:rsidRPr="00B5683A" w:rsidRDefault="007D2C50" w:rsidP="00B5683A">
            <w:pPr>
              <w:pStyle w:val="af0"/>
              <w:tabs>
                <w:tab w:val="left" w:pos="532"/>
              </w:tabs>
              <w:rPr>
                <w:rFonts w:ascii="Times New Roman" w:hAnsi="Times New Roman"/>
                <w:sz w:val="28"/>
                <w:szCs w:val="28"/>
              </w:rPr>
            </w:pPr>
            <w:r w:rsidRPr="00B5683A">
              <w:rPr>
                <w:rFonts w:ascii="Times New Roman" w:hAnsi="Times New Roman"/>
                <w:sz w:val="28"/>
                <w:szCs w:val="28"/>
              </w:rPr>
              <w:t>0</w:t>
            </w:r>
          </w:p>
        </w:tc>
      </w:tr>
      <w:tr w:rsidR="007D2C50" w:rsidRPr="00B5683A" w:rsidTr="002D3F5A">
        <w:tc>
          <w:tcPr>
            <w:tcW w:w="1043" w:type="dxa"/>
          </w:tcPr>
          <w:p w:rsidR="007D2C50" w:rsidRPr="00B5683A" w:rsidRDefault="007D2C50" w:rsidP="00B5683A">
            <w:pPr>
              <w:pStyle w:val="af0"/>
              <w:tabs>
                <w:tab w:val="left" w:pos="532"/>
              </w:tabs>
              <w:rPr>
                <w:rFonts w:ascii="Times New Roman" w:hAnsi="Times New Roman"/>
                <w:b/>
                <w:sz w:val="28"/>
                <w:szCs w:val="28"/>
              </w:rPr>
            </w:pPr>
            <w:r w:rsidRPr="00B5683A">
              <w:rPr>
                <w:rFonts w:ascii="Times New Roman" w:hAnsi="Times New Roman"/>
                <w:b/>
                <w:sz w:val="28"/>
                <w:szCs w:val="28"/>
              </w:rPr>
              <w:t>2021</w:t>
            </w:r>
          </w:p>
        </w:tc>
        <w:tc>
          <w:tcPr>
            <w:tcW w:w="1486" w:type="dxa"/>
          </w:tcPr>
          <w:p w:rsidR="007D2C50" w:rsidRPr="00B5683A" w:rsidRDefault="007D2C50" w:rsidP="00B5683A">
            <w:pPr>
              <w:pStyle w:val="af0"/>
              <w:tabs>
                <w:tab w:val="left" w:pos="532"/>
              </w:tabs>
              <w:rPr>
                <w:rFonts w:ascii="Times New Roman" w:hAnsi="Times New Roman"/>
                <w:sz w:val="28"/>
                <w:szCs w:val="28"/>
              </w:rPr>
            </w:pPr>
            <w:r w:rsidRPr="00B5683A">
              <w:rPr>
                <w:rFonts w:ascii="Times New Roman" w:hAnsi="Times New Roman"/>
                <w:sz w:val="28"/>
                <w:szCs w:val="28"/>
              </w:rPr>
              <w:t>3519</w:t>
            </w:r>
          </w:p>
        </w:tc>
        <w:tc>
          <w:tcPr>
            <w:tcW w:w="1401" w:type="dxa"/>
          </w:tcPr>
          <w:p w:rsidR="007D2C50" w:rsidRPr="00B5683A" w:rsidRDefault="007D2C50" w:rsidP="00B5683A">
            <w:pPr>
              <w:pStyle w:val="af0"/>
              <w:tabs>
                <w:tab w:val="left" w:pos="532"/>
              </w:tabs>
              <w:rPr>
                <w:rFonts w:ascii="Times New Roman" w:hAnsi="Times New Roman"/>
                <w:sz w:val="28"/>
                <w:szCs w:val="28"/>
              </w:rPr>
            </w:pPr>
            <w:r w:rsidRPr="00B5683A">
              <w:rPr>
                <w:rFonts w:ascii="Times New Roman" w:hAnsi="Times New Roman"/>
                <w:sz w:val="28"/>
                <w:szCs w:val="28"/>
              </w:rPr>
              <w:t>0</w:t>
            </w:r>
          </w:p>
        </w:tc>
        <w:tc>
          <w:tcPr>
            <w:tcW w:w="1386" w:type="dxa"/>
          </w:tcPr>
          <w:p w:rsidR="007D2C50" w:rsidRPr="00B5683A" w:rsidRDefault="007D2C50" w:rsidP="00B5683A">
            <w:pPr>
              <w:pStyle w:val="af0"/>
              <w:tabs>
                <w:tab w:val="left" w:pos="532"/>
              </w:tabs>
              <w:rPr>
                <w:rFonts w:ascii="Times New Roman" w:hAnsi="Times New Roman"/>
                <w:sz w:val="28"/>
                <w:szCs w:val="28"/>
              </w:rPr>
            </w:pPr>
          </w:p>
        </w:tc>
        <w:tc>
          <w:tcPr>
            <w:tcW w:w="2187" w:type="dxa"/>
          </w:tcPr>
          <w:p w:rsidR="007D2C50" w:rsidRPr="00B5683A" w:rsidRDefault="007D2C50" w:rsidP="00B5683A">
            <w:pPr>
              <w:pStyle w:val="af0"/>
              <w:tabs>
                <w:tab w:val="left" w:pos="532"/>
              </w:tabs>
              <w:rPr>
                <w:rFonts w:ascii="Times New Roman" w:hAnsi="Times New Roman"/>
                <w:sz w:val="28"/>
                <w:szCs w:val="28"/>
              </w:rPr>
            </w:pPr>
            <w:r w:rsidRPr="00B5683A">
              <w:rPr>
                <w:rFonts w:ascii="Times New Roman" w:hAnsi="Times New Roman"/>
                <w:sz w:val="28"/>
                <w:szCs w:val="28"/>
              </w:rPr>
              <w:t>0</w:t>
            </w:r>
          </w:p>
        </w:tc>
        <w:tc>
          <w:tcPr>
            <w:tcW w:w="2068" w:type="dxa"/>
          </w:tcPr>
          <w:p w:rsidR="007D2C50" w:rsidRPr="00B5683A" w:rsidRDefault="007D2C50" w:rsidP="00B5683A">
            <w:pPr>
              <w:pStyle w:val="af0"/>
              <w:tabs>
                <w:tab w:val="left" w:pos="532"/>
              </w:tabs>
              <w:rPr>
                <w:rFonts w:ascii="Times New Roman" w:hAnsi="Times New Roman"/>
                <w:sz w:val="28"/>
                <w:szCs w:val="28"/>
              </w:rPr>
            </w:pPr>
            <w:r w:rsidRPr="00B5683A">
              <w:rPr>
                <w:rFonts w:ascii="Times New Roman" w:hAnsi="Times New Roman"/>
                <w:sz w:val="28"/>
                <w:szCs w:val="28"/>
              </w:rPr>
              <w:t>0</w:t>
            </w:r>
          </w:p>
        </w:tc>
      </w:tr>
      <w:tr w:rsidR="007D2C50" w:rsidRPr="00B5683A" w:rsidTr="002D3F5A">
        <w:tc>
          <w:tcPr>
            <w:tcW w:w="1043" w:type="dxa"/>
          </w:tcPr>
          <w:p w:rsidR="007D2C50" w:rsidRPr="00B5683A" w:rsidRDefault="007D2C50" w:rsidP="00B5683A">
            <w:pPr>
              <w:pStyle w:val="af0"/>
              <w:tabs>
                <w:tab w:val="left" w:pos="532"/>
              </w:tabs>
              <w:rPr>
                <w:rFonts w:ascii="Times New Roman" w:hAnsi="Times New Roman"/>
                <w:b/>
                <w:sz w:val="28"/>
                <w:szCs w:val="28"/>
              </w:rPr>
            </w:pPr>
            <w:r w:rsidRPr="00B5683A">
              <w:rPr>
                <w:rFonts w:ascii="Times New Roman" w:hAnsi="Times New Roman"/>
                <w:b/>
                <w:sz w:val="28"/>
                <w:szCs w:val="28"/>
              </w:rPr>
              <w:t>2020</w:t>
            </w:r>
          </w:p>
        </w:tc>
        <w:tc>
          <w:tcPr>
            <w:tcW w:w="1486" w:type="dxa"/>
          </w:tcPr>
          <w:p w:rsidR="007D2C50" w:rsidRPr="00B5683A" w:rsidRDefault="007D2C50" w:rsidP="00B5683A">
            <w:pPr>
              <w:pStyle w:val="af0"/>
              <w:tabs>
                <w:tab w:val="left" w:pos="532"/>
              </w:tabs>
              <w:rPr>
                <w:rFonts w:ascii="Times New Roman" w:hAnsi="Times New Roman"/>
                <w:sz w:val="28"/>
                <w:szCs w:val="28"/>
              </w:rPr>
            </w:pPr>
            <w:r w:rsidRPr="00B5683A">
              <w:rPr>
                <w:rFonts w:ascii="Times New Roman" w:hAnsi="Times New Roman"/>
                <w:sz w:val="28"/>
                <w:szCs w:val="28"/>
              </w:rPr>
              <w:t>3530</w:t>
            </w:r>
          </w:p>
        </w:tc>
        <w:tc>
          <w:tcPr>
            <w:tcW w:w="1401" w:type="dxa"/>
          </w:tcPr>
          <w:p w:rsidR="007D2C50" w:rsidRPr="00B5683A" w:rsidRDefault="007D2C50" w:rsidP="00B5683A">
            <w:pPr>
              <w:pStyle w:val="af0"/>
              <w:tabs>
                <w:tab w:val="left" w:pos="532"/>
              </w:tabs>
              <w:rPr>
                <w:rFonts w:ascii="Times New Roman" w:hAnsi="Times New Roman"/>
                <w:sz w:val="28"/>
                <w:szCs w:val="28"/>
              </w:rPr>
            </w:pPr>
            <w:r w:rsidRPr="00B5683A">
              <w:rPr>
                <w:rFonts w:ascii="Times New Roman" w:hAnsi="Times New Roman"/>
                <w:sz w:val="28"/>
                <w:szCs w:val="28"/>
              </w:rPr>
              <w:t>0</w:t>
            </w:r>
          </w:p>
        </w:tc>
        <w:tc>
          <w:tcPr>
            <w:tcW w:w="1386" w:type="dxa"/>
          </w:tcPr>
          <w:p w:rsidR="007D2C50" w:rsidRPr="00B5683A" w:rsidRDefault="007D2C50" w:rsidP="00B5683A">
            <w:pPr>
              <w:pStyle w:val="af0"/>
              <w:tabs>
                <w:tab w:val="left" w:pos="532"/>
              </w:tabs>
              <w:rPr>
                <w:rFonts w:ascii="Times New Roman" w:hAnsi="Times New Roman"/>
                <w:sz w:val="28"/>
                <w:szCs w:val="28"/>
              </w:rPr>
            </w:pPr>
          </w:p>
        </w:tc>
        <w:tc>
          <w:tcPr>
            <w:tcW w:w="2187" w:type="dxa"/>
          </w:tcPr>
          <w:p w:rsidR="007D2C50" w:rsidRPr="00B5683A" w:rsidRDefault="007D2C50" w:rsidP="00B5683A">
            <w:pPr>
              <w:pStyle w:val="af0"/>
              <w:tabs>
                <w:tab w:val="left" w:pos="532"/>
              </w:tabs>
              <w:rPr>
                <w:rFonts w:ascii="Times New Roman" w:hAnsi="Times New Roman"/>
                <w:sz w:val="28"/>
                <w:szCs w:val="28"/>
              </w:rPr>
            </w:pPr>
            <w:r w:rsidRPr="00B5683A">
              <w:rPr>
                <w:rFonts w:ascii="Times New Roman" w:hAnsi="Times New Roman"/>
                <w:sz w:val="28"/>
                <w:szCs w:val="28"/>
              </w:rPr>
              <w:t>0</w:t>
            </w:r>
          </w:p>
        </w:tc>
        <w:tc>
          <w:tcPr>
            <w:tcW w:w="2068" w:type="dxa"/>
          </w:tcPr>
          <w:p w:rsidR="007D2C50" w:rsidRPr="00B5683A" w:rsidRDefault="007D2C50" w:rsidP="00B5683A">
            <w:pPr>
              <w:pStyle w:val="af0"/>
              <w:tabs>
                <w:tab w:val="left" w:pos="532"/>
              </w:tabs>
              <w:rPr>
                <w:rFonts w:ascii="Times New Roman" w:hAnsi="Times New Roman"/>
                <w:sz w:val="28"/>
                <w:szCs w:val="28"/>
              </w:rPr>
            </w:pPr>
            <w:r w:rsidRPr="00B5683A">
              <w:rPr>
                <w:rFonts w:ascii="Times New Roman" w:hAnsi="Times New Roman"/>
                <w:sz w:val="28"/>
                <w:szCs w:val="28"/>
              </w:rPr>
              <w:t>0</w:t>
            </w:r>
          </w:p>
        </w:tc>
      </w:tr>
    </w:tbl>
    <w:p w:rsidR="007D2C50" w:rsidRPr="00B5683A" w:rsidRDefault="007D2C50" w:rsidP="00B5683A">
      <w:pPr>
        <w:tabs>
          <w:tab w:val="left" w:pos="532"/>
        </w:tabs>
        <w:spacing w:after="0" w:line="240" w:lineRule="auto"/>
        <w:jc w:val="both"/>
        <w:rPr>
          <w:rFonts w:ascii="Times New Roman" w:hAnsi="Times New Roman" w:cs="Times New Roman"/>
          <w:sz w:val="28"/>
          <w:szCs w:val="28"/>
        </w:rPr>
      </w:pPr>
      <w:r w:rsidRPr="00B5683A">
        <w:rPr>
          <w:rFonts w:ascii="Times New Roman" w:hAnsi="Times New Roman" w:cs="Times New Roman"/>
          <w:sz w:val="28"/>
          <w:szCs w:val="28"/>
        </w:rPr>
        <w:t>Управлением образования  администрации муниципального района «Нерчинский район» в течение  года проводится:</w:t>
      </w:r>
    </w:p>
    <w:p w:rsidR="007D2C50" w:rsidRPr="00B5683A" w:rsidRDefault="007D2C50" w:rsidP="00B5683A">
      <w:pPr>
        <w:tabs>
          <w:tab w:val="left" w:pos="532"/>
        </w:tabs>
        <w:spacing w:after="0" w:line="240" w:lineRule="auto"/>
        <w:jc w:val="both"/>
        <w:rPr>
          <w:rFonts w:ascii="Times New Roman" w:hAnsi="Times New Roman" w:cs="Times New Roman"/>
          <w:sz w:val="28"/>
          <w:szCs w:val="28"/>
        </w:rPr>
      </w:pPr>
      <w:r w:rsidRPr="00B5683A">
        <w:rPr>
          <w:rFonts w:ascii="Times New Roman" w:hAnsi="Times New Roman" w:cs="Times New Roman"/>
          <w:sz w:val="28"/>
          <w:szCs w:val="28"/>
        </w:rPr>
        <w:lastRenderedPageBreak/>
        <w:t xml:space="preserve">- сверка базы данных обучающихся, подлежащих обязательному обучению:   январь  (по итогам 1 полугодия), июнь (по итогам учебного года), сентябрь (на начало нового учебного года); </w:t>
      </w:r>
    </w:p>
    <w:p w:rsidR="007D2C50" w:rsidRPr="00B5683A" w:rsidRDefault="007D2C50" w:rsidP="00B5683A">
      <w:pPr>
        <w:tabs>
          <w:tab w:val="left" w:pos="532"/>
        </w:tabs>
        <w:spacing w:after="0" w:line="240" w:lineRule="auto"/>
        <w:jc w:val="both"/>
        <w:rPr>
          <w:rFonts w:ascii="Times New Roman" w:hAnsi="Times New Roman" w:cs="Times New Roman"/>
          <w:sz w:val="28"/>
          <w:szCs w:val="28"/>
        </w:rPr>
      </w:pPr>
      <w:r w:rsidRPr="00B5683A">
        <w:rPr>
          <w:rFonts w:ascii="Times New Roman" w:hAnsi="Times New Roman" w:cs="Times New Roman"/>
          <w:sz w:val="28"/>
          <w:szCs w:val="28"/>
        </w:rPr>
        <w:t xml:space="preserve">- ведётся база данных учащихся необучающихся и часто пропускающих занятия в школе. </w:t>
      </w:r>
    </w:p>
    <w:p w:rsidR="007D2C50" w:rsidRPr="00B5683A" w:rsidRDefault="007D2C50" w:rsidP="00B5683A">
      <w:pPr>
        <w:tabs>
          <w:tab w:val="left" w:pos="532"/>
        </w:tabs>
        <w:spacing w:after="0" w:line="240" w:lineRule="auto"/>
        <w:jc w:val="both"/>
        <w:rPr>
          <w:rFonts w:ascii="Times New Roman" w:hAnsi="Times New Roman" w:cs="Times New Roman"/>
          <w:b/>
          <w:sz w:val="28"/>
          <w:szCs w:val="28"/>
        </w:rPr>
      </w:pPr>
      <w:r w:rsidRPr="00B5683A">
        <w:rPr>
          <w:rFonts w:ascii="Times New Roman" w:hAnsi="Times New Roman" w:cs="Times New Roman"/>
          <w:sz w:val="28"/>
          <w:szCs w:val="28"/>
        </w:rPr>
        <w:tab/>
        <w:t>На основе базы данных директора общеобразовательных организаций, имеющих наибольшее количество необучающихся или часто пропускающих занятия детей, участвуют в совещании при начальнике Управления образования, на которых рассматриваются индивидуально по каждой школе причины и пути решения проблем посещаемости учащимися учебных занятий.</w:t>
      </w:r>
    </w:p>
    <w:p w:rsidR="007D2C50" w:rsidRPr="00B5683A" w:rsidRDefault="0020078C" w:rsidP="00B5683A">
      <w:pPr>
        <w:tabs>
          <w:tab w:val="left" w:pos="532"/>
        </w:tabs>
        <w:spacing w:after="0" w:line="240" w:lineRule="auto"/>
        <w:jc w:val="both"/>
        <w:rPr>
          <w:rFonts w:ascii="Times New Roman" w:hAnsi="Times New Roman" w:cs="Times New Roman"/>
          <w:b/>
          <w:sz w:val="28"/>
          <w:szCs w:val="28"/>
        </w:rPr>
      </w:pPr>
      <w:r w:rsidRPr="00B5683A">
        <w:rPr>
          <w:rFonts w:ascii="Times New Roman" w:hAnsi="Times New Roman" w:cs="Times New Roman"/>
          <w:sz w:val="28"/>
          <w:szCs w:val="28"/>
        </w:rPr>
        <w:tab/>
      </w:r>
      <w:r w:rsidR="007D2C50" w:rsidRPr="00B5683A">
        <w:rPr>
          <w:rFonts w:ascii="Times New Roman" w:hAnsi="Times New Roman" w:cs="Times New Roman"/>
          <w:sz w:val="28"/>
          <w:szCs w:val="28"/>
        </w:rPr>
        <w:t xml:space="preserve">С 20 августа 2023 по 10 сентября   2023 года прошла акция «Все дети в школу», по итогам которой было обследовано 606 семей, оказана материальная помощь (денежные средства, канцелярия, вещи б/у) 9 детям, оказана социальная помощь - 46 детям. К акции были привлечены 24 организации и ведомства, включая общеобразовательные организации. </w:t>
      </w:r>
    </w:p>
    <w:p w:rsidR="007D2C50" w:rsidRPr="00B5683A" w:rsidRDefault="007D2C50" w:rsidP="00B5683A">
      <w:pPr>
        <w:tabs>
          <w:tab w:val="left" w:pos="532"/>
        </w:tabs>
        <w:spacing w:after="0" w:line="240" w:lineRule="auto"/>
        <w:jc w:val="both"/>
        <w:rPr>
          <w:rFonts w:ascii="Times New Roman" w:hAnsi="Times New Roman" w:cs="Times New Roman"/>
          <w:sz w:val="28"/>
          <w:szCs w:val="28"/>
        </w:rPr>
      </w:pPr>
      <w:r w:rsidRPr="00B5683A">
        <w:rPr>
          <w:rFonts w:ascii="Times New Roman" w:hAnsi="Times New Roman" w:cs="Times New Roman"/>
          <w:b/>
          <w:sz w:val="28"/>
          <w:szCs w:val="28"/>
        </w:rPr>
        <w:t xml:space="preserve">    </w:t>
      </w:r>
      <w:r w:rsidRPr="00B5683A">
        <w:rPr>
          <w:rFonts w:ascii="Times New Roman" w:hAnsi="Times New Roman" w:cs="Times New Roman"/>
          <w:b/>
          <w:sz w:val="28"/>
          <w:szCs w:val="28"/>
        </w:rPr>
        <w:tab/>
        <w:t xml:space="preserve"> </w:t>
      </w:r>
      <w:r w:rsidRPr="00B5683A">
        <w:rPr>
          <w:rFonts w:ascii="Times New Roman" w:hAnsi="Times New Roman" w:cs="Times New Roman"/>
          <w:sz w:val="28"/>
          <w:szCs w:val="28"/>
        </w:rPr>
        <w:t xml:space="preserve">В течение учебного года осуществляется индивидуальный контроль за работой общеобразовательных организаций с необучающимися. Внесение в базу данных необучающихся происходит на момент окончания четверти (сентябрь, ноябрь, январь, апрель, июнь). Исключение из базы проходит в индивидуальном порядке, с момента возвращения ребёнка в школу. Систематически проводятся индивидуальные консультации с администрацией школ по решению текущих проблем. </w:t>
      </w:r>
      <w:r w:rsidRPr="00B5683A">
        <w:rPr>
          <w:rFonts w:ascii="Times New Roman" w:hAnsi="Times New Roman" w:cs="Times New Roman"/>
          <w:color w:val="FF0000"/>
          <w:sz w:val="28"/>
          <w:szCs w:val="28"/>
        </w:rPr>
        <w:t xml:space="preserve"> </w:t>
      </w:r>
      <w:r w:rsidRPr="00B5683A">
        <w:rPr>
          <w:rFonts w:ascii="Times New Roman" w:hAnsi="Times New Roman" w:cs="Times New Roman"/>
          <w:sz w:val="28"/>
          <w:szCs w:val="28"/>
        </w:rPr>
        <w:t xml:space="preserve">Количество необучающихся на конец 2022-2023 учебного года  составило 3  человек, на начало 2023– 2024 учебного – 6 учащихся. С семьями данных детей ведется индивидуальная работа по возращению детей в школу. </w:t>
      </w:r>
    </w:p>
    <w:p w:rsidR="007D2C50" w:rsidRPr="00B5683A" w:rsidRDefault="007D2C50" w:rsidP="00B5683A">
      <w:pPr>
        <w:tabs>
          <w:tab w:val="left" w:pos="532"/>
        </w:tabs>
        <w:spacing w:after="0" w:line="240" w:lineRule="auto"/>
        <w:jc w:val="both"/>
        <w:rPr>
          <w:rFonts w:ascii="Times New Roman" w:hAnsi="Times New Roman" w:cs="Times New Roman"/>
          <w:sz w:val="28"/>
          <w:szCs w:val="28"/>
        </w:rPr>
      </w:pPr>
      <w:r w:rsidRPr="00B5683A">
        <w:rPr>
          <w:rFonts w:ascii="Times New Roman" w:hAnsi="Times New Roman" w:cs="Times New Roman"/>
          <w:sz w:val="28"/>
          <w:szCs w:val="28"/>
        </w:rPr>
        <w:t>Алгоритм работы с необучающимися и частопропускающими занятия учащимися:</w:t>
      </w:r>
    </w:p>
    <w:p w:rsidR="007D2C50" w:rsidRPr="00B5683A" w:rsidRDefault="007D2C50" w:rsidP="00B5683A">
      <w:pPr>
        <w:tabs>
          <w:tab w:val="left" w:pos="532"/>
        </w:tabs>
        <w:spacing w:after="0" w:line="240" w:lineRule="auto"/>
        <w:jc w:val="both"/>
        <w:rPr>
          <w:rFonts w:ascii="Times New Roman" w:hAnsi="Times New Roman" w:cs="Times New Roman"/>
          <w:sz w:val="28"/>
          <w:szCs w:val="28"/>
        </w:rPr>
      </w:pPr>
      <w:r w:rsidRPr="00B5683A">
        <w:rPr>
          <w:rFonts w:ascii="Times New Roman" w:hAnsi="Times New Roman" w:cs="Times New Roman"/>
          <w:sz w:val="28"/>
          <w:szCs w:val="28"/>
        </w:rPr>
        <w:t>-  посещение семьи классными руководителями, социальными педагогами, психологами;</w:t>
      </w:r>
    </w:p>
    <w:p w:rsidR="007D2C50" w:rsidRPr="00B5683A" w:rsidRDefault="007D2C50" w:rsidP="00B5683A">
      <w:pPr>
        <w:tabs>
          <w:tab w:val="left" w:pos="532"/>
        </w:tabs>
        <w:spacing w:after="0" w:line="240" w:lineRule="auto"/>
        <w:jc w:val="both"/>
        <w:rPr>
          <w:rFonts w:ascii="Times New Roman" w:hAnsi="Times New Roman" w:cs="Times New Roman"/>
          <w:sz w:val="28"/>
          <w:szCs w:val="28"/>
        </w:rPr>
      </w:pPr>
      <w:r w:rsidRPr="00B5683A">
        <w:rPr>
          <w:rFonts w:ascii="Times New Roman" w:hAnsi="Times New Roman" w:cs="Times New Roman"/>
          <w:sz w:val="28"/>
          <w:szCs w:val="28"/>
        </w:rPr>
        <w:t>- вызов родителей на профилактические советы, малые педагогические советы (с участием родительских комитетов, Управляющих советов);</w:t>
      </w:r>
    </w:p>
    <w:p w:rsidR="007D2C50" w:rsidRPr="00B5683A" w:rsidRDefault="007D2C50" w:rsidP="00B5683A">
      <w:pPr>
        <w:tabs>
          <w:tab w:val="left" w:pos="532"/>
        </w:tabs>
        <w:spacing w:after="0" w:line="240" w:lineRule="auto"/>
        <w:jc w:val="both"/>
        <w:rPr>
          <w:rFonts w:ascii="Times New Roman" w:hAnsi="Times New Roman" w:cs="Times New Roman"/>
          <w:sz w:val="28"/>
          <w:szCs w:val="28"/>
        </w:rPr>
      </w:pPr>
      <w:r w:rsidRPr="00B5683A">
        <w:rPr>
          <w:rFonts w:ascii="Times New Roman" w:hAnsi="Times New Roman" w:cs="Times New Roman"/>
          <w:sz w:val="28"/>
          <w:szCs w:val="28"/>
        </w:rPr>
        <w:t>-  рейд администрации школы по семьям необучающихся;</w:t>
      </w:r>
    </w:p>
    <w:p w:rsidR="007D2C50" w:rsidRPr="00B5683A" w:rsidRDefault="007D2C50" w:rsidP="00B5683A">
      <w:pPr>
        <w:tabs>
          <w:tab w:val="left" w:pos="532"/>
        </w:tabs>
        <w:spacing w:after="0" w:line="240" w:lineRule="auto"/>
        <w:jc w:val="both"/>
        <w:rPr>
          <w:rFonts w:ascii="Times New Roman" w:hAnsi="Times New Roman" w:cs="Times New Roman"/>
          <w:sz w:val="28"/>
          <w:szCs w:val="28"/>
        </w:rPr>
      </w:pPr>
      <w:r w:rsidRPr="00B5683A">
        <w:rPr>
          <w:rFonts w:ascii="Times New Roman" w:hAnsi="Times New Roman" w:cs="Times New Roman"/>
          <w:sz w:val="28"/>
          <w:szCs w:val="28"/>
        </w:rPr>
        <w:t>- работа представителей сельских администраций (депутаты сельских советов, главы администраций) с данными семьями;</w:t>
      </w:r>
    </w:p>
    <w:p w:rsidR="007D2C50" w:rsidRPr="00B5683A" w:rsidRDefault="007D2C50" w:rsidP="00B5683A">
      <w:pPr>
        <w:tabs>
          <w:tab w:val="left" w:pos="532"/>
        </w:tabs>
        <w:spacing w:after="0" w:line="240" w:lineRule="auto"/>
        <w:jc w:val="both"/>
        <w:rPr>
          <w:rFonts w:ascii="Times New Roman" w:hAnsi="Times New Roman" w:cs="Times New Roman"/>
          <w:sz w:val="28"/>
          <w:szCs w:val="28"/>
        </w:rPr>
      </w:pPr>
      <w:r w:rsidRPr="00B5683A">
        <w:rPr>
          <w:rFonts w:ascii="Times New Roman" w:hAnsi="Times New Roman" w:cs="Times New Roman"/>
          <w:sz w:val="28"/>
          <w:szCs w:val="28"/>
        </w:rPr>
        <w:t>-  работа участковых и представителей ПДН с учащимися и их семьями;</w:t>
      </w:r>
    </w:p>
    <w:p w:rsidR="007D2C50" w:rsidRPr="00B5683A" w:rsidRDefault="007D2C50" w:rsidP="00B5683A">
      <w:pPr>
        <w:tabs>
          <w:tab w:val="left" w:pos="532"/>
        </w:tabs>
        <w:spacing w:after="0" w:line="240" w:lineRule="auto"/>
        <w:jc w:val="both"/>
        <w:rPr>
          <w:rFonts w:ascii="Times New Roman" w:hAnsi="Times New Roman" w:cs="Times New Roman"/>
          <w:sz w:val="28"/>
          <w:szCs w:val="28"/>
        </w:rPr>
      </w:pPr>
      <w:r w:rsidRPr="00B5683A">
        <w:rPr>
          <w:rFonts w:ascii="Times New Roman" w:hAnsi="Times New Roman" w:cs="Times New Roman"/>
          <w:sz w:val="28"/>
          <w:szCs w:val="28"/>
        </w:rPr>
        <w:t>-  совместные рейды ПДН, отдела опеки и социально-реабилитационного центра «Гарант»;</w:t>
      </w:r>
    </w:p>
    <w:p w:rsidR="007D2C50" w:rsidRPr="00B5683A" w:rsidRDefault="007D2C50" w:rsidP="00B5683A">
      <w:pPr>
        <w:tabs>
          <w:tab w:val="left" w:pos="532"/>
        </w:tabs>
        <w:spacing w:after="0" w:line="240" w:lineRule="auto"/>
        <w:jc w:val="both"/>
        <w:rPr>
          <w:rFonts w:ascii="Times New Roman" w:hAnsi="Times New Roman" w:cs="Times New Roman"/>
          <w:sz w:val="28"/>
          <w:szCs w:val="28"/>
        </w:rPr>
      </w:pPr>
      <w:r w:rsidRPr="00B5683A">
        <w:rPr>
          <w:rFonts w:ascii="Times New Roman" w:hAnsi="Times New Roman" w:cs="Times New Roman"/>
          <w:sz w:val="28"/>
          <w:szCs w:val="28"/>
        </w:rPr>
        <w:t>-  работа комиссии по делам несовершеннолетних.</w:t>
      </w:r>
    </w:p>
    <w:p w:rsidR="007D2C50" w:rsidRPr="00B5683A" w:rsidRDefault="007D2C50" w:rsidP="00B5683A">
      <w:pPr>
        <w:tabs>
          <w:tab w:val="left" w:pos="532"/>
        </w:tabs>
        <w:spacing w:after="0" w:line="240" w:lineRule="auto"/>
        <w:jc w:val="both"/>
        <w:rPr>
          <w:rFonts w:ascii="Times New Roman" w:hAnsi="Times New Roman" w:cs="Times New Roman"/>
          <w:sz w:val="28"/>
          <w:szCs w:val="28"/>
        </w:rPr>
      </w:pPr>
      <w:r w:rsidRPr="00B5683A">
        <w:rPr>
          <w:rFonts w:ascii="Times New Roman" w:hAnsi="Times New Roman" w:cs="Times New Roman"/>
          <w:sz w:val="28"/>
          <w:szCs w:val="28"/>
        </w:rPr>
        <w:t xml:space="preserve">     В целях исполнения требований ФЗ «Об основах системы профилактики и безнадзорности правонарушений несовершеннолетних» разработаны  и реализуются планы по профилактике и безнадзорности правонарушений среди учащихся, в том числе часто пропускающих занятия, состоящих на учёте ПДН, УИН, состоящих на общешкольном учёте в «группе риска». </w:t>
      </w:r>
      <w:r w:rsidRPr="00B5683A">
        <w:rPr>
          <w:rFonts w:ascii="Times New Roman" w:hAnsi="Times New Roman" w:cs="Times New Roman"/>
          <w:sz w:val="28"/>
          <w:szCs w:val="28"/>
        </w:rPr>
        <w:lastRenderedPageBreak/>
        <w:t>Ведётся учёт малообеспеченных, неблагополучных семей, детей-сирот, опекаемых детей.</w:t>
      </w:r>
    </w:p>
    <w:p w:rsidR="007D2C50" w:rsidRPr="00B5683A" w:rsidRDefault="007D2C50" w:rsidP="00B5683A">
      <w:pPr>
        <w:tabs>
          <w:tab w:val="left" w:pos="532"/>
        </w:tabs>
        <w:spacing w:after="0" w:line="240" w:lineRule="auto"/>
        <w:jc w:val="both"/>
        <w:rPr>
          <w:rFonts w:ascii="Times New Roman" w:hAnsi="Times New Roman" w:cs="Times New Roman"/>
          <w:bCs/>
          <w:sz w:val="28"/>
          <w:szCs w:val="28"/>
        </w:rPr>
      </w:pPr>
      <w:r w:rsidRPr="00B5683A">
        <w:rPr>
          <w:rFonts w:ascii="Times New Roman" w:hAnsi="Times New Roman" w:cs="Times New Roman"/>
          <w:sz w:val="28"/>
          <w:szCs w:val="28"/>
        </w:rPr>
        <w:t xml:space="preserve">    </w:t>
      </w:r>
      <w:r w:rsidRPr="00B5683A">
        <w:rPr>
          <w:rFonts w:ascii="Times New Roman" w:hAnsi="Times New Roman" w:cs="Times New Roman"/>
          <w:sz w:val="28"/>
          <w:szCs w:val="28"/>
        </w:rPr>
        <w:tab/>
        <w:t xml:space="preserve"> С целью недопущения прецедентов, связанных с выявлением детей в поздние сроки, никогда не обучавшихся в школе необходимо усилить контроль за исполнением постановления Главы МР «Нерчинский район» «</w:t>
      </w:r>
      <w:r w:rsidRPr="00B5683A">
        <w:rPr>
          <w:rFonts w:ascii="Times New Roman" w:hAnsi="Times New Roman" w:cs="Times New Roman"/>
          <w:bCs/>
          <w:sz w:val="28"/>
          <w:szCs w:val="28"/>
        </w:rPr>
        <w:t>Об утверждении Положения  о порядке выявления и учета детей, подлежащих обязательному обучению в общеобразовательных организациях муниципального района «Нерчинский  район».</w:t>
      </w:r>
    </w:p>
    <w:p w:rsidR="007D2C50" w:rsidRPr="00B5683A" w:rsidRDefault="007D2C50" w:rsidP="00B5683A">
      <w:pPr>
        <w:tabs>
          <w:tab w:val="left" w:pos="532"/>
        </w:tabs>
        <w:spacing w:after="0" w:line="240" w:lineRule="auto"/>
        <w:jc w:val="both"/>
        <w:rPr>
          <w:rFonts w:ascii="Times New Roman" w:hAnsi="Times New Roman" w:cs="Times New Roman"/>
          <w:b/>
          <w:sz w:val="28"/>
          <w:szCs w:val="28"/>
        </w:rPr>
      </w:pPr>
      <w:r w:rsidRPr="00B5683A">
        <w:rPr>
          <w:rFonts w:ascii="Times New Roman" w:hAnsi="Times New Roman" w:cs="Times New Roman"/>
          <w:bCs/>
          <w:sz w:val="28"/>
          <w:szCs w:val="28"/>
        </w:rPr>
        <w:t xml:space="preserve"> </w:t>
      </w:r>
    </w:p>
    <w:p w:rsidR="007D2C50" w:rsidRPr="00B5683A" w:rsidRDefault="007D2C50" w:rsidP="00B5683A">
      <w:pPr>
        <w:numPr>
          <w:ilvl w:val="0"/>
          <w:numId w:val="35"/>
        </w:numPr>
        <w:tabs>
          <w:tab w:val="left" w:pos="532"/>
        </w:tabs>
        <w:spacing w:after="0" w:line="240" w:lineRule="auto"/>
        <w:jc w:val="both"/>
        <w:rPr>
          <w:rFonts w:ascii="Times New Roman" w:hAnsi="Times New Roman" w:cs="Times New Roman"/>
          <w:b/>
          <w:sz w:val="28"/>
          <w:szCs w:val="28"/>
        </w:rPr>
      </w:pPr>
      <w:r w:rsidRPr="00B5683A">
        <w:rPr>
          <w:rFonts w:ascii="Times New Roman" w:hAnsi="Times New Roman" w:cs="Times New Roman"/>
          <w:b/>
          <w:sz w:val="28"/>
          <w:szCs w:val="28"/>
        </w:rPr>
        <w:t>Педагогические кадры:</w:t>
      </w:r>
    </w:p>
    <w:tbl>
      <w:tblPr>
        <w:tblW w:w="94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30"/>
        <w:gridCol w:w="775"/>
        <w:gridCol w:w="703"/>
        <w:gridCol w:w="882"/>
        <w:gridCol w:w="1402"/>
        <w:gridCol w:w="1059"/>
        <w:gridCol w:w="1060"/>
        <w:gridCol w:w="1230"/>
        <w:gridCol w:w="1230"/>
      </w:tblGrid>
      <w:tr w:rsidR="007D2C50" w:rsidRPr="00B5683A" w:rsidTr="002D3F5A">
        <w:trPr>
          <w:trHeight w:val="1559"/>
        </w:trPr>
        <w:tc>
          <w:tcPr>
            <w:tcW w:w="1130" w:type="dxa"/>
            <w:vMerge w:val="restart"/>
          </w:tcPr>
          <w:p w:rsidR="007D2C50" w:rsidRPr="00B5683A" w:rsidRDefault="007D2C50" w:rsidP="00B5683A">
            <w:pPr>
              <w:tabs>
                <w:tab w:val="left" w:pos="532"/>
              </w:tabs>
              <w:spacing w:after="0" w:line="240" w:lineRule="auto"/>
              <w:jc w:val="both"/>
              <w:rPr>
                <w:rFonts w:ascii="Times New Roman" w:hAnsi="Times New Roman" w:cs="Times New Roman"/>
                <w:sz w:val="28"/>
                <w:szCs w:val="28"/>
              </w:rPr>
            </w:pPr>
            <w:r w:rsidRPr="00B5683A">
              <w:rPr>
                <w:rFonts w:ascii="Times New Roman" w:hAnsi="Times New Roman" w:cs="Times New Roman"/>
                <w:sz w:val="28"/>
                <w:szCs w:val="28"/>
              </w:rPr>
              <w:t>Всего учителей</w:t>
            </w:r>
          </w:p>
        </w:tc>
        <w:tc>
          <w:tcPr>
            <w:tcW w:w="1478" w:type="dxa"/>
            <w:gridSpan w:val="2"/>
          </w:tcPr>
          <w:p w:rsidR="007D2C50" w:rsidRPr="00B5683A" w:rsidRDefault="007D2C50" w:rsidP="00B5683A">
            <w:pPr>
              <w:tabs>
                <w:tab w:val="left" w:pos="532"/>
              </w:tabs>
              <w:spacing w:after="0" w:line="240" w:lineRule="auto"/>
              <w:jc w:val="both"/>
              <w:rPr>
                <w:rFonts w:ascii="Times New Roman" w:hAnsi="Times New Roman" w:cs="Times New Roman"/>
                <w:sz w:val="28"/>
                <w:szCs w:val="28"/>
              </w:rPr>
            </w:pPr>
            <w:r w:rsidRPr="00B5683A">
              <w:rPr>
                <w:rFonts w:ascii="Times New Roman" w:hAnsi="Times New Roman" w:cs="Times New Roman"/>
                <w:sz w:val="28"/>
                <w:szCs w:val="28"/>
              </w:rPr>
              <w:t>с высшим образованием</w:t>
            </w:r>
          </w:p>
        </w:tc>
        <w:tc>
          <w:tcPr>
            <w:tcW w:w="2284" w:type="dxa"/>
            <w:gridSpan w:val="2"/>
          </w:tcPr>
          <w:p w:rsidR="007D2C50" w:rsidRPr="00B5683A" w:rsidRDefault="007D2C50" w:rsidP="00B5683A">
            <w:pPr>
              <w:tabs>
                <w:tab w:val="left" w:pos="532"/>
              </w:tabs>
              <w:spacing w:after="0" w:line="240" w:lineRule="auto"/>
              <w:jc w:val="both"/>
              <w:rPr>
                <w:rFonts w:ascii="Times New Roman" w:hAnsi="Times New Roman" w:cs="Times New Roman"/>
                <w:sz w:val="28"/>
                <w:szCs w:val="28"/>
              </w:rPr>
            </w:pPr>
            <w:r w:rsidRPr="00B5683A">
              <w:rPr>
                <w:rFonts w:ascii="Times New Roman" w:hAnsi="Times New Roman" w:cs="Times New Roman"/>
                <w:sz w:val="28"/>
                <w:szCs w:val="28"/>
              </w:rPr>
              <w:t>со средним специальным образованием</w:t>
            </w:r>
          </w:p>
        </w:tc>
        <w:tc>
          <w:tcPr>
            <w:tcW w:w="2119" w:type="dxa"/>
            <w:gridSpan w:val="2"/>
          </w:tcPr>
          <w:p w:rsidR="007D2C50" w:rsidRPr="00B5683A" w:rsidRDefault="007D2C50" w:rsidP="00B5683A">
            <w:pPr>
              <w:tabs>
                <w:tab w:val="left" w:pos="532"/>
              </w:tabs>
              <w:spacing w:after="0" w:line="240" w:lineRule="auto"/>
              <w:jc w:val="both"/>
              <w:rPr>
                <w:rFonts w:ascii="Times New Roman" w:hAnsi="Times New Roman" w:cs="Times New Roman"/>
                <w:sz w:val="28"/>
                <w:szCs w:val="28"/>
              </w:rPr>
            </w:pPr>
            <w:r w:rsidRPr="00B5683A">
              <w:rPr>
                <w:rFonts w:ascii="Times New Roman" w:hAnsi="Times New Roman" w:cs="Times New Roman"/>
                <w:sz w:val="28"/>
                <w:szCs w:val="28"/>
              </w:rPr>
              <w:t>Имеют квалификационные категории</w:t>
            </w:r>
          </w:p>
        </w:tc>
        <w:tc>
          <w:tcPr>
            <w:tcW w:w="1230" w:type="dxa"/>
          </w:tcPr>
          <w:p w:rsidR="007D2C50" w:rsidRPr="00B5683A" w:rsidRDefault="007D2C50" w:rsidP="00B5683A">
            <w:pPr>
              <w:tabs>
                <w:tab w:val="left" w:pos="532"/>
              </w:tabs>
              <w:spacing w:after="0" w:line="240" w:lineRule="auto"/>
              <w:jc w:val="both"/>
              <w:rPr>
                <w:rFonts w:ascii="Times New Roman" w:hAnsi="Times New Roman" w:cs="Times New Roman"/>
                <w:sz w:val="28"/>
                <w:szCs w:val="28"/>
              </w:rPr>
            </w:pPr>
            <w:r w:rsidRPr="00B5683A">
              <w:rPr>
                <w:rFonts w:ascii="Times New Roman" w:hAnsi="Times New Roman" w:cs="Times New Roman"/>
                <w:sz w:val="28"/>
                <w:szCs w:val="28"/>
              </w:rPr>
              <w:t>Число молодых учителей (до 5 лет)</w:t>
            </w:r>
          </w:p>
        </w:tc>
        <w:tc>
          <w:tcPr>
            <w:tcW w:w="1230" w:type="dxa"/>
          </w:tcPr>
          <w:p w:rsidR="007D2C50" w:rsidRPr="00B5683A" w:rsidRDefault="007D2C50" w:rsidP="00B5683A">
            <w:pPr>
              <w:tabs>
                <w:tab w:val="left" w:pos="532"/>
              </w:tabs>
              <w:spacing w:after="0" w:line="240" w:lineRule="auto"/>
              <w:jc w:val="both"/>
              <w:rPr>
                <w:rFonts w:ascii="Times New Roman" w:hAnsi="Times New Roman" w:cs="Times New Roman"/>
                <w:sz w:val="28"/>
                <w:szCs w:val="28"/>
              </w:rPr>
            </w:pPr>
            <w:r w:rsidRPr="00B5683A">
              <w:rPr>
                <w:rFonts w:ascii="Times New Roman" w:hAnsi="Times New Roman" w:cs="Times New Roman"/>
                <w:sz w:val="28"/>
                <w:szCs w:val="28"/>
              </w:rPr>
              <w:t>Численность работающих пенсионеров</w:t>
            </w:r>
          </w:p>
        </w:tc>
      </w:tr>
      <w:tr w:rsidR="007D2C50" w:rsidRPr="00B5683A" w:rsidTr="002D3F5A">
        <w:trPr>
          <w:trHeight w:val="148"/>
        </w:trPr>
        <w:tc>
          <w:tcPr>
            <w:tcW w:w="1130" w:type="dxa"/>
            <w:vMerge/>
          </w:tcPr>
          <w:p w:rsidR="007D2C50" w:rsidRPr="00B5683A" w:rsidRDefault="007D2C50" w:rsidP="00B5683A">
            <w:pPr>
              <w:tabs>
                <w:tab w:val="left" w:pos="532"/>
              </w:tabs>
              <w:spacing w:after="0" w:line="240" w:lineRule="auto"/>
              <w:jc w:val="both"/>
              <w:rPr>
                <w:rFonts w:ascii="Times New Roman" w:hAnsi="Times New Roman" w:cs="Times New Roman"/>
                <w:sz w:val="28"/>
                <w:szCs w:val="28"/>
              </w:rPr>
            </w:pPr>
          </w:p>
        </w:tc>
        <w:tc>
          <w:tcPr>
            <w:tcW w:w="775" w:type="dxa"/>
          </w:tcPr>
          <w:p w:rsidR="007D2C50" w:rsidRPr="00B5683A" w:rsidRDefault="007D2C50" w:rsidP="00B5683A">
            <w:pPr>
              <w:tabs>
                <w:tab w:val="left" w:pos="532"/>
              </w:tabs>
              <w:spacing w:after="0" w:line="240" w:lineRule="auto"/>
              <w:jc w:val="both"/>
              <w:rPr>
                <w:rFonts w:ascii="Times New Roman" w:hAnsi="Times New Roman" w:cs="Times New Roman"/>
                <w:sz w:val="28"/>
                <w:szCs w:val="28"/>
              </w:rPr>
            </w:pPr>
            <w:r w:rsidRPr="00B5683A">
              <w:rPr>
                <w:rFonts w:ascii="Times New Roman" w:hAnsi="Times New Roman" w:cs="Times New Roman"/>
                <w:sz w:val="28"/>
                <w:szCs w:val="28"/>
              </w:rPr>
              <w:t>всего</w:t>
            </w:r>
          </w:p>
        </w:tc>
        <w:tc>
          <w:tcPr>
            <w:tcW w:w="703" w:type="dxa"/>
          </w:tcPr>
          <w:p w:rsidR="007D2C50" w:rsidRPr="00B5683A" w:rsidRDefault="007D2C50" w:rsidP="00B5683A">
            <w:pPr>
              <w:tabs>
                <w:tab w:val="left" w:pos="532"/>
              </w:tabs>
              <w:spacing w:after="0" w:line="240" w:lineRule="auto"/>
              <w:jc w:val="both"/>
              <w:rPr>
                <w:rFonts w:ascii="Times New Roman" w:hAnsi="Times New Roman" w:cs="Times New Roman"/>
                <w:sz w:val="28"/>
                <w:szCs w:val="28"/>
              </w:rPr>
            </w:pPr>
            <w:r w:rsidRPr="00B5683A">
              <w:rPr>
                <w:rFonts w:ascii="Times New Roman" w:hAnsi="Times New Roman" w:cs="Times New Roman"/>
                <w:sz w:val="28"/>
                <w:szCs w:val="28"/>
              </w:rPr>
              <w:t>доля</w:t>
            </w:r>
          </w:p>
        </w:tc>
        <w:tc>
          <w:tcPr>
            <w:tcW w:w="882" w:type="dxa"/>
          </w:tcPr>
          <w:p w:rsidR="007D2C50" w:rsidRPr="00B5683A" w:rsidRDefault="007D2C50" w:rsidP="00B5683A">
            <w:pPr>
              <w:tabs>
                <w:tab w:val="left" w:pos="532"/>
              </w:tabs>
              <w:spacing w:after="0" w:line="240" w:lineRule="auto"/>
              <w:jc w:val="both"/>
              <w:rPr>
                <w:rFonts w:ascii="Times New Roman" w:hAnsi="Times New Roman" w:cs="Times New Roman"/>
                <w:sz w:val="28"/>
                <w:szCs w:val="28"/>
              </w:rPr>
            </w:pPr>
            <w:r w:rsidRPr="00B5683A">
              <w:rPr>
                <w:rFonts w:ascii="Times New Roman" w:hAnsi="Times New Roman" w:cs="Times New Roman"/>
                <w:sz w:val="28"/>
                <w:szCs w:val="28"/>
              </w:rPr>
              <w:t>всего</w:t>
            </w:r>
          </w:p>
        </w:tc>
        <w:tc>
          <w:tcPr>
            <w:tcW w:w="1401" w:type="dxa"/>
          </w:tcPr>
          <w:p w:rsidR="007D2C50" w:rsidRPr="00B5683A" w:rsidRDefault="007D2C50" w:rsidP="00B5683A">
            <w:pPr>
              <w:tabs>
                <w:tab w:val="left" w:pos="532"/>
              </w:tabs>
              <w:spacing w:after="0" w:line="240" w:lineRule="auto"/>
              <w:jc w:val="both"/>
              <w:rPr>
                <w:rFonts w:ascii="Times New Roman" w:hAnsi="Times New Roman" w:cs="Times New Roman"/>
                <w:sz w:val="28"/>
                <w:szCs w:val="28"/>
              </w:rPr>
            </w:pPr>
            <w:r w:rsidRPr="00B5683A">
              <w:rPr>
                <w:rFonts w:ascii="Times New Roman" w:hAnsi="Times New Roman" w:cs="Times New Roman"/>
                <w:sz w:val="28"/>
                <w:szCs w:val="28"/>
              </w:rPr>
              <w:t>обучаются заочно</w:t>
            </w:r>
          </w:p>
        </w:tc>
        <w:tc>
          <w:tcPr>
            <w:tcW w:w="1059" w:type="dxa"/>
          </w:tcPr>
          <w:p w:rsidR="007D2C50" w:rsidRPr="00B5683A" w:rsidRDefault="007D2C50" w:rsidP="00B5683A">
            <w:pPr>
              <w:tabs>
                <w:tab w:val="left" w:pos="532"/>
              </w:tabs>
              <w:spacing w:after="0" w:line="240" w:lineRule="auto"/>
              <w:jc w:val="both"/>
              <w:rPr>
                <w:rFonts w:ascii="Times New Roman" w:hAnsi="Times New Roman" w:cs="Times New Roman"/>
                <w:sz w:val="28"/>
                <w:szCs w:val="28"/>
              </w:rPr>
            </w:pPr>
            <w:r w:rsidRPr="00B5683A">
              <w:rPr>
                <w:rFonts w:ascii="Times New Roman" w:hAnsi="Times New Roman" w:cs="Times New Roman"/>
                <w:sz w:val="28"/>
                <w:szCs w:val="28"/>
              </w:rPr>
              <w:t>первая</w:t>
            </w:r>
          </w:p>
        </w:tc>
        <w:tc>
          <w:tcPr>
            <w:tcW w:w="1060" w:type="dxa"/>
          </w:tcPr>
          <w:p w:rsidR="007D2C50" w:rsidRPr="00B5683A" w:rsidRDefault="007D2C50" w:rsidP="00B5683A">
            <w:pPr>
              <w:tabs>
                <w:tab w:val="left" w:pos="532"/>
              </w:tabs>
              <w:spacing w:after="0" w:line="240" w:lineRule="auto"/>
              <w:jc w:val="both"/>
              <w:rPr>
                <w:rFonts w:ascii="Times New Roman" w:hAnsi="Times New Roman" w:cs="Times New Roman"/>
                <w:sz w:val="28"/>
                <w:szCs w:val="28"/>
              </w:rPr>
            </w:pPr>
            <w:r w:rsidRPr="00B5683A">
              <w:rPr>
                <w:rFonts w:ascii="Times New Roman" w:hAnsi="Times New Roman" w:cs="Times New Roman"/>
                <w:sz w:val="28"/>
                <w:szCs w:val="28"/>
              </w:rPr>
              <w:t>высшая</w:t>
            </w:r>
          </w:p>
        </w:tc>
        <w:tc>
          <w:tcPr>
            <w:tcW w:w="1230" w:type="dxa"/>
          </w:tcPr>
          <w:p w:rsidR="007D2C50" w:rsidRPr="00B5683A" w:rsidRDefault="007D2C50" w:rsidP="00B5683A">
            <w:pPr>
              <w:tabs>
                <w:tab w:val="left" w:pos="532"/>
              </w:tabs>
              <w:spacing w:after="0" w:line="240" w:lineRule="auto"/>
              <w:jc w:val="both"/>
              <w:rPr>
                <w:rFonts w:ascii="Times New Roman" w:hAnsi="Times New Roman" w:cs="Times New Roman"/>
                <w:sz w:val="28"/>
                <w:szCs w:val="28"/>
              </w:rPr>
            </w:pPr>
          </w:p>
        </w:tc>
        <w:tc>
          <w:tcPr>
            <w:tcW w:w="1230" w:type="dxa"/>
          </w:tcPr>
          <w:p w:rsidR="007D2C50" w:rsidRPr="00B5683A" w:rsidRDefault="007D2C50" w:rsidP="00B5683A">
            <w:pPr>
              <w:tabs>
                <w:tab w:val="left" w:pos="532"/>
              </w:tabs>
              <w:spacing w:after="0" w:line="240" w:lineRule="auto"/>
              <w:jc w:val="both"/>
              <w:rPr>
                <w:rFonts w:ascii="Times New Roman" w:hAnsi="Times New Roman" w:cs="Times New Roman"/>
                <w:sz w:val="28"/>
                <w:szCs w:val="28"/>
              </w:rPr>
            </w:pPr>
          </w:p>
        </w:tc>
      </w:tr>
      <w:tr w:rsidR="007D2C50" w:rsidRPr="00B5683A" w:rsidTr="002D3F5A">
        <w:trPr>
          <w:trHeight w:val="296"/>
        </w:trPr>
        <w:tc>
          <w:tcPr>
            <w:tcW w:w="1130" w:type="dxa"/>
          </w:tcPr>
          <w:p w:rsidR="007D2C50" w:rsidRPr="00B5683A" w:rsidRDefault="007D2C50" w:rsidP="00B5683A">
            <w:pPr>
              <w:tabs>
                <w:tab w:val="left" w:pos="532"/>
              </w:tabs>
              <w:spacing w:after="0" w:line="240" w:lineRule="auto"/>
              <w:jc w:val="center"/>
              <w:rPr>
                <w:rFonts w:ascii="Times New Roman" w:hAnsi="Times New Roman" w:cs="Times New Roman"/>
                <w:sz w:val="28"/>
                <w:szCs w:val="28"/>
              </w:rPr>
            </w:pPr>
            <w:r w:rsidRPr="00B5683A">
              <w:rPr>
                <w:rFonts w:ascii="Times New Roman" w:hAnsi="Times New Roman" w:cs="Times New Roman"/>
                <w:sz w:val="28"/>
                <w:szCs w:val="28"/>
              </w:rPr>
              <w:t>311</w:t>
            </w:r>
          </w:p>
        </w:tc>
        <w:tc>
          <w:tcPr>
            <w:tcW w:w="775" w:type="dxa"/>
          </w:tcPr>
          <w:p w:rsidR="007D2C50" w:rsidRPr="00B5683A" w:rsidRDefault="007D2C50" w:rsidP="00B5683A">
            <w:pPr>
              <w:tabs>
                <w:tab w:val="left" w:pos="532"/>
              </w:tabs>
              <w:spacing w:after="0" w:line="240" w:lineRule="auto"/>
              <w:jc w:val="center"/>
              <w:rPr>
                <w:rFonts w:ascii="Times New Roman" w:hAnsi="Times New Roman" w:cs="Times New Roman"/>
                <w:sz w:val="28"/>
                <w:szCs w:val="28"/>
              </w:rPr>
            </w:pPr>
            <w:r w:rsidRPr="00B5683A">
              <w:rPr>
                <w:rFonts w:ascii="Times New Roman" w:hAnsi="Times New Roman" w:cs="Times New Roman"/>
                <w:sz w:val="28"/>
                <w:szCs w:val="28"/>
              </w:rPr>
              <w:t>193</w:t>
            </w:r>
          </w:p>
        </w:tc>
        <w:tc>
          <w:tcPr>
            <w:tcW w:w="703" w:type="dxa"/>
          </w:tcPr>
          <w:p w:rsidR="007D2C50" w:rsidRPr="00B5683A" w:rsidRDefault="007D2C50" w:rsidP="00B5683A">
            <w:pPr>
              <w:tabs>
                <w:tab w:val="left" w:pos="532"/>
              </w:tabs>
              <w:spacing w:after="0" w:line="240" w:lineRule="auto"/>
              <w:jc w:val="center"/>
              <w:rPr>
                <w:rFonts w:ascii="Times New Roman" w:hAnsi="Times New Roman" w:cs="Times New Roman"/>
                <w:sz w:val="28"/>
                <w:szCs w:val="28"/>
              </w:rPr>
            </w:pPr>
            <w:r w:rsidRPr="00B5683A">
              <w:rPr>
                <w:rFonts w:ascii="Times New Roman" w:hAnsi="Times New Roman" w:cs="Times New Roman"/>
                <w:sz w:val="28"/>
                <w:szCs w:val="28"/>
              </w:rPr>
              <w:t>62</w:t>
            </w:r>
          </w:p>
        </w:tc>
        <w:tc>
          <w:tcPr>
            <w:tcW w:w="882" w:type="dxa"/>
          </w:tcPr>
          <w:p w:rsidR="007D2C50" w:rsidRPr="00B5683A" w:rsidRDefault="007D2C50" w:rsidP="00B5683A">
            <w:pPr>
              <w:tabs>
                <w:tab w:val="left" w:pos="532"/>
              </w:tabs>
              <w:spacing w:after="0" w:line="240" w:lineRule="auto"/>
              <w:jc w:val="center"/>
              <w:rPr>
                <w:rFonts w:ascii="Times New Roman" w:hAnsi="Times New Roman" w:cs="Times New Roman"/>
                <w:sz w:val="28"/>
                <w:szCs w:val="28"/>
              </w:rPr>
            </w:pPr>
            <w:r w:rsidRPr="00B5683A">
              <w:rPr>
                <w:rFonts w:ascii="Times New Roman" w:hAnsi="Times New Roman" w:cs="Times New Roman"/>
                <w:sz w:val="28"/>
                <w:szCs w:val="28"/>
              </w:rPr>
              <w:t>113</w:t>
            </w:r>
          </w:p>
        </w:tc>
        <w:tc>
          <w:tcPr>
            <w:tcW w:w="1401" w:type="dxa"/>
          </w:tcPr>
          <w:p w:rsidR="007D2C50" w:rsidRPr="00B5683A" w:rsidRDefault="007D2C50" w:rsidP="00B5683A">
            <w:pPr>
              <w:tabs>
                <w:tab w:val="left" w:pos="532"/>
              </w:tabs>
              <w:spacing w:after="0" w:line="240" w:lineRule="auto"/>
              <w:jc w:val="center"/>
              <w:rPr>
                <w:rFonts w:ascii="Times New Roman" w:hAnsi="Times New Roman" w:cs="Times New Roman"/>
                <w:sz w:val="28"/>
                <w:szCs w:val="28"/>
              </w:rPr>
            </w:pPr>
            <w:r w:rsidRPr="00B5683A">
              <w:rPr>
                <w:rFonts w:ascii="Times New Roman" w:hAnsi="Times New Roman" w:cs="Times New Roman"/>
                <w:sz w:val="28"/>
                <w:szCs w:val="28"/>
              </w:rPr>
              <w:t>32</w:t>
            </w:r>
          </w:p>
        </w:tc>
        <w:tc>
          <w:tcPr>
            <w:tcW w:w="1059" w:type="dxa"/>
          </w:tcPr>
          <w:p w:rsidR="007D2C50" w:rsidRPr="00B5683A" w:rsidRDefault="007D2C50" w:rsidP="00B5683A">
            <w:pPr>
              <w:tabs>
                <w:tab w:val="left" w:pos="532"/>
              </w:tabs>
              <w:spacing w:after="0" w:line="240" w:lineRule="auto"/>
              <w:jc w:val="center"/>
              <w:rPr>
                <w:rFonts w:ascii="Times New Roman" w:hAnsi="Times New Roman" w:cs="Times New Roman"/>
                <w:sz w:val="28"/>
                <w:szCs w:val="28"/>
              </w:rPr>
            </w:pPr>
            <w:r w:rsidRPr="00B5683A">
              <w:rPr>
                <w:rFonts w:ascii="Times New Roman" w:hAnsi="Times New Roman" w:cs="Times New Roman"/>
                <w:sz w:val="28"/>
                <w:szCs w:val="28"/>
              </w:rPr>
              <w:t>36</w:t>
            </w:r>
          </w:p>
        </w:tc>
        <w:tc>
          <w:tcPr>
            <w:tcW w:w="1060" w:type="dxa"/>
          </w:tcPr>
          <w:p w:rsidR="007D2C50" w:rsidRPr="00B5683A" w:rsidRDefault="007D2C50" w:rsidP="00B5683A">
            <w:pPr>
              <w:tabs>
                <w:tab w:val="left" w:pos="532"/>
              </w:tabs>
              <w:spacing w:after="0" w:line="240" w:lineRule="auto"/>
              <w:jc w:val="center"/>
              <w:rPr>
                <w:rFonts w:ascii="Times New Roman" w:hAnsi="Times New Roman" w:cs="Times New Roman"/>
                <w:sz w:val="28"/>
                <w:szCs w:val="28"/>
              </w:rPr>
            </w:pPr>
            <w:r w:rsidRPr="00B5683A">
              <w:rPr>
                <w:rFonts w:ascii="Times New Roman" w:hAnsi="Times New Roman" w:cs="Times New Roman"/>
                <w:sz w:val="28"/>
                <w:szCs w:val="28"/>
              </w:rPr>
              <w:t>18</w:t>
            </w:r>
          </w:p>
        </w:tc>
        <w:tc>
          <w:tcPr>
            <w:tcW w:w="1230" w:type="dxa"/>
          </w:tcPr>
          <w:p w:rsidR="007D2C50" w:rsidRPr="00B5683A" w:rsidRDefault="007D2C50" w:rsidP="00B5683A">
            <w:pPr>
              <w:tabs>
                <w:tab w:val="left" w:pos="532"/>
              </w:tabs>
              <w:spacing w:after="0" w:line="240" w:lineRule="auto"/>
              <w:jc w:val="center"/>
              <w:rPr>
                <w:rFonts w:ascii="Times New Roman" w:hAnsi="Times New Roman" w:cs="Times New Roman"/>
                <w:sz w:val="28"/>
                <w:szCs w:val="28"/>
              </w:rPr>
            </w:pPr>
            <w:r w:rsidRPr="00B5683A">
              <w:rPr>
                <w:rFonts w:ascii="Times New Roman" w:hAnsi="Times New Roman" w:cs="Times New Roman"/>
                <w:sz w:val="28"/>
                <w:szCs w:val="28"/>
              </w:rPr>
              <w:t>37</w:t>
            </w:r>
          </w:p>
        </w:tc>
        <w:tc>
          <w:tcPr>
            <w:tcW w:w="1230" w:type="dxa"/>
          </w:tcPr>
          <w:p w:rsidR="007D2C50" w:rsidRPr="00B5683A" w:rsidRDefault="007D2C50" w:rsidP="00B5683A">
            <w:pPr>
              <w:tabs>
                <w:tab w:val="left" w:pos="532"/>
              </w:tabs>
              <w:spacing w:after="0" w:line="240" w:lineRule="auto"/>
              <w:jc w:val="center"/>
              <w:rPr>
                <w:rFonts w:ascii="Times New Roman" w:hAnsi="Times New Roman" w:cs="Times New Roman"/>
                <w:sz w:val="28"/>
                <w:szCs w:val="28"/>
              </w:rPr>
            </w:pPr>
            <w:r w:rsidRPr="00B5683A">
              <w:rPr>
                <w:rFonts w:ascii="Times New Roman" w:hAnsi="Times New Roman" w:cs="Times New Roman"/>
                <w:sz w:val="28"/>
                <w:szCs w:val="28"/>
              </w:rPr>
              <w:t>66</w:t>
            </w:r>
          </w:p>
        </w:tc>
      </w:tr>
    </w:tbl>
    <w:p w:rsidR="007D2C50" w:rsidRPr="00B5683A" w:rsidRDefault="007D2C50" w:rsidP="00B5683A">
      <w:pPr>
        <w:tabs>
          <w:tab w:val="left" w:pos="532"/>
        </w:tabs>
        <w:spacing w:after="0" w:line="240" w:lineRule="auto"/>
        <w:ind w:firstLine="360"/>
        <w:jc w:val="both"/>
        <w:rPr>
          <w:rFonts w:ascii="Times New Roman" w:hAnsi="Times New Roman" w:cs="Times New Roman"/>
          <w:i/>
          <w:sz w:val="28"/>
          <w:szCs w:val="28"/>
        </w:rPr>
      </w:pPr>
    </w:p>
    <w:tbl>
      <w:tblPr>
        <w:tblW w:w="94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93"/>
        <w:gridCol w:w="1101"/>
        <w:gridCol w:w="826"/>
        <w:gridCol w:w="956"/>
        <w:gridCol w:w="695"/>
        <w:gridCol w:w="825"/>
        <w:gridCol w:w="826"/>
        <w:gridCol w:w="769"/>
        <w:gridCol w:w="1295"/>
        <w:gridCol w:w="1383"/>
      </w:tblGrid>
      <w:tr w:rsidR="007D2C50" w:rsidRPr="00B5683A" w:rsidTr="002D3F5A">
        <w:trPr>
          <w:trHeight w:val="1029"/>
        </w:trPr>
        <w:tc>
          <w:tcPr>
            <w:tcW w:w="793" w:type="dxa"/>
            <w:vMerge w:val="restart"/>
          </w:tcPr>
          <w:p w:rsidR="007D2C50" w:rsidRPr="00B5683A" w:rsidRDefault="007D2C50" w:rsidP="00B5683A">
            <w:pPr>
              <w:tabs>
                <w:tab w:val="left" w:pos="532"/>
              </w:tabs>
              <w:spacing w:after="0" w:line="240" w:lineRule="auto"/>
              <w:jc w:val="both"/>
              <w:rPr>
                <w:rFonts w:ascii="Times New Roman" w:hAnsi="Times New Roman" w:cs="Times New Roman"/>
                <w:sz w:val="28"/>
                <w:szCs w:val="28"/>
              </w:rPr>
            </w:pPr>
          </w:p>
        </w:tc>
        <w:tc>
          <w:tcPr>
            <w:tcW w:w="1101" w:type="dxa"/>
            <w:vMerge w:val="restart"/>
          </w:tcPr>
          <w:p w:rsidR="007D2C50" w:rsidRPr="00B5683A" w:rsidRDefault="007D2C50" w:rsidP="00B5683A">
            <w:pPr>
              <w:tabs>
                <w:tab w:val="left" w:pos="532"/>
              </w:tabs>
              <w:spacing w:after="0" w:line="240" w:lineRule="auto"/>
              <w:jc w:val="both"/>
              <w:rPr>
                <w:rFonts w:ascii="Times New Roman" w:hAnsi="Times New Roman" w:cs="Times New Roman"/>
                <w:sz w:val="28"/>
                <w:szCs w:val="28"/>
              </w:rPr>
            </w:pPr>
            <w:r w:rsidRPr="00B5683A">
              <w:rPr>
                <w:rFonts w:ascii="Times New Roman" w:hAnsi="Times New Roman" w:cs="Times New Roman"/>
                <w:sz w:val="28"/>
                <w:szCs w:val="28"/>
              </w:rPr>
              <w:t>Всего педагогов в ДОУ</w:t>
            </w:r>
          </w:p>
        </w:tc>
        <w:tc>
          <w:tcPr>
            <w:tcW w:w="1782" w:type="dxa"/>
            <w:gridSpan w:val="2"/>
          </w:tcPr>
          <w:p w:rsidR="007D2C50" w:rsidRPr="00B5683A" w:rsidRDefault="007D2C50" w:rsidP="00B5683A">
            <w:pPr>
              <w:tabs>
                <w:tab w:val="left" w:pos="532"/>
              </w:tabs>
              <w:spacing w:after="0" w:line="240" w:lineRule="auto"/>
              <w:jc w:val="both"/>
              <w:rPr>
                <w:rFonts w:ascii="Times New Roman" w:hAnsi="Times New Roman" w:cs="Times New Roman"/>
                <w:sz w:val="28"/>
                <w:szCs w:val="28"/>
              </w:rPr>
            </w:pPr>
            <w:r w:rsidRPr="00B5683A">
              <w:rPr>
                <w:rFonts w:ascii="Times New Roman" w:hAnsi="Times New Roman" w:cs="Times New Roman"/>
                <w:sz w:val="28"/>
                <w:szCs w:val="28"/>
              </w:rPr>
              <w:t>с высшим образованием</w:t>
            </w:r>
          </w:p>
        </w:tc>
        <w:tc>
          <w:tcPr>
            <w:tcW w:w="1520" w:type="dxa"/>
            <w:gridSpan w:val="2"/>
          </w:tcPr>
          <w:p w:rsidR="007D2C50" w:rsidRPr="00B5683A" w:rsidRDefault="007D2C50" w:rsidP="00B5683A">
            <w:pPr>
              <w:tabs>
                <w:tab w:val="left" w:pos="532"/>
              </w:tabs>
              <w:spacing w:after="0" w:line="240" w:lineRule="auto"/>
              <w:jc w:val="both"/>
              <w:rPr>
                <w:rFonts w:ascii="Times New Roman" w:hAnsi="Times New Roman" w:cs="Times New Roman"/>
                <w:sz w:val="28"/>
                <w:szCs w:val="28"/>
              </w:rPr>
            </w:pPr>
            <w:r w:rsidRPr="00B5683A">
              <w:rPr>
                <w:rFonts w:ascii="Times New Roman" w:hAnsi="Times New Roman" w:cs="Times New Roman"/>
                <w:sz w:val="28"/>
                <w:szCs w:val="28"/>
              </w:rPr>
              <w:t>со средним специальным образованием</w:t>
            </w:r>
          </w:p>
        </w:tc>
        <w:tc>
          <w:tcPr>
            <w:tcW w:w="1594" w:type="dxa"/>
            <w:gridSpan w:val="2"/>
          </w:tcPr>
          <w:p w:rsidR="007D2C50" w:rsidRPr="00B5683A" w:rsidRDefault="007D2C50" w:rsidP="00B5683A">
            <w:pPr>
              <w:tabs>
                <w:tab w:val="left" w:pos="532"/>
              </w:tabs>
              <w:spacing w:after="0" w:line="240" w:lineRule="auto"/>
              <w:jc w:val="both"/>
              <w:rPr>
                <w:rFonts w:ascii="Times New Roman" w:hAnsi="Times New Roman" w:cs="Times New Roman"/>
                <w:sz w:val="28"/>
                <w:szCs w:val="28"/>
              </w:rPr>
            </w:pPr>
            <w:r w:rsidRPr="00B5683A">
              <w:rPr>
                <w:rFonts w:ascii="Times New Roman" w:hAnsi="Times New Roman" w:cs="Times New Roman"/>
                <w:sz w:val="28"/>
                <w:szCs w:val="28"/>
              </w:rPr>
              <w:t>Имеют квалификационные категории</w:t>
            </w:r>
          </w:p>
        </w:tc>
        <w:tc>
          <w:tcPr>
            <w:tcW w:w="1295" w:type="dxa"/>
          </w:tcPr>
          <w:p w:rsidR="007D2C50" w:rsidRPr="00B5683A" w:rsidRDefault="007D2C50" w:rsidP="00B5683A">
            <w:pPr>
              <w:tabs>
                <w:tab w:val="left" w:pos="532"/>
              </w:tabs>
              <w:spacing w:after="0" w:line="240" w:lineRule="auto"/>
              <w:jc w:val="both"/>
              <w:rPr>
                <w:rFonts w:ascii="Times New Roman" w:hAnsi="Times New Roman" w:cs="Times New Roman"/>
                <w:sz w:val="28"/>
                <w:szCs w:val="28"/>
              </w:rPr>
            </w:pPr>
            <w:r w:rsidRPr="00B5683A">
              <w:rPr>
                <w:rFonts w:ascii="Times New Roman" w:hAnsi="Times New Roman" w:cs="Times New Roman"/>
                <w:sz w:val="28"/>
                <w:szCs w:val="28"/>
              </w:rPr>
              <w:t>Число молодых педагогов (до 5 лет)</w:t>
            </w:r>
          </w:p>
        </w:tc>
        <w:tc>
          <w:tcPr>
            <w:tcW w:w="1383" w:type="dxa"/>
          </w:tcPr>
          <w:p w:rsidR="007D2C50" w:rsidRPr="00B5683A" w:rsidRDefault="007D2C50" w:rsidP="00B5683A">
            <w:pPr>
              <w:tabs>
                <w:tab w:val="left" w:pos="532"/>
              </w:tabs>
              <w:spacing w:after="0" w:line="240" w:lineRule="auto"/>
              <w:jc w:val="both"/>
              <w:rPr>
                <w:rFonts w:ascii="Times New Roman" w:hAnsi="Times New Roman" w:cs="Times New Roman"/>
                <w:sz w:val="28"/>
                <w:szCs w:val="28"/>
              </w:rPr>
            </w:pPr>
            <w:r w:rsidRPr="00B5683A">
              <w:rPr>
                <w:rFonts w:ascii="Times New Roman" w:hAnsi="Times New Roman" w:cs="Times New Roman"/>
                <w:sz w:val="28"/>
                <w:szCs w:val="28"/>
              </w:rPr>
              <w:t>Численность работающих пенсионеров</w:t>
            </w:r>
          </w:p>
        </w:tc>
      </w:tr>
      <w:tr w:rsidR="007D2C50" w:rsidRPr="00B5683A" w:rsidTr="002D3F5A">
        <w:trPr>
          <w:trHeight w:val="146"/>
        </w:trPr>
        <w:tc>
          <w:tcPr>
            <w:tcW w:w="793" w:type="dxa"/>
            <w:vMerge/>
          </w:tcPr>
          <w:p w:rsidR="007D2C50" w:rsidRPr="00B5683A" w:rsidRDefault="007D2C50" w:rsidP="00B5683A">
            <w:pPr>
              <w:tabs>
                <w:tab w:val="left" w:pos="532"/>
              </w:tabs>
              <w:spacing w:after="0" w:line="240" w:lineRule="auto"/>
              <w:jc w:val="both"/>
              <w:rPr>
                <w:rFonts w:ascii="Times New Roman" w:hAnsi="Times New Roman" w:cs="Times New Roman"/>
                <w:sz w:val="28"/>
                <w:szCs w:val="28"/>
              </w:rPr>
            </w:pPr>
          </w:p>
        </w:tc>
        <w:tc>
          <w:tcPr>
            <w:tcW w:w="1101" w:type="dxa"/>
            <w:vMerge/>
          </w:tcPr>
          <w:p w:rsidR="007D2C50" w:rsidRPr="00B5683A" w:rsidRDefault="007D2C50" w:rsidP="00B5683A">
            <w:pPr>
              <w:tabs>
                <w:tab w:val="left" w:pos="532"/>
              </w:tabs>
              <w:spacing w:after="0" w:line="240" w:lineRule="auto"/>
              <w:jc w:val="both"/>
              <w:rPr>
                <w:rFonts w:ascii="Times New Roman" w:hAnsi="Times New Roman" w:cs="Times New Roman"/>
                <w:sz w:val="28"/>
                <w:szCs w:val="28"/>
              </w:rPr>
            </w:pPr>
          </w:p>
        </w:tc>
        <w:tc>
          <w:tcPr>
            <w:tcW w:w="826" w:type="dxa"/>
          </w:tcPr>
          <w:p w:rsidR="007D2C50" w:rsidRPr="00B5683A" w:rsidRDefault="007D2C50" w:rsidP="00B5683A">
            <w:pPr>
              <w:tabs>
                <w:tab w:val="left" w:pos="532"/>
              </w:tabs>
              <w:spacing w:after="0" w:line="240" w:lineRule="auto"/>
              <w:jc w:val="both"/>
              <w:rPr>
                <w:rFonts w:ascii="Times New Roman" w:hAnsi="Times New Roman" w:cs="Times New Roman"/>
                <w:sz w:val="28"/>
                <w:szCs w:val="28"/>
              </w:rPr>
            </w:pPr>
            <w:r w:rsidRPr="00B5683A">
              <w:rPr>
                <w:rFonts w:ascii="Times New Roman" w:hAnsi="Times New Roman" w:cs="Times New Roman"/>
                <w:sz w:val="28"/>
                <w:szCs w:val="28"/>
              </w:rPr>
              <w:t>всего</w:t>
            </w:r>
          </w:p>
        </w:tc>
        <w:tc>
          <w:tcPr>
            <w:tcW w:w="956" w:type="dxa"/>
          </w:tcPr>
          <w:p w:rsidR="007D2C50" w:rsidRPr="00B5683A" w:rsidRDefault="007D2C50" w:rsidP="00B5683A">
            <w:pPr>
              <w:tabs>
                <w:tab w:val="left" w:pos="532"/>
              </w:tabs>
              <w:spacing w:after="0" w:line="240" w:lineRule="auto"/>
              <w:jc w:val="both"/>
              <w:rPr>
                <w:rFonts w:ascii="Times New Roman" w:hAnsi="Times New Roman" w:cs="Times New Roman"/>
                <w:sz w:val="28"/>
                <w:szCs w:val="28"/>
              </w:rPr>
            </w:pPr>
            <w:r w:rsidRPr="00B5683A">
              <w:rPr>
                <w:rFonts w:ascii="Times New Roman" w:hAnsi="Times New Roman" w:cs="Times New Roman"/>
                <w:sz w:val="28"/>
                <w:szCs w:val="28"/>
              </w:rPr>
              <w:t>доля</w:t>
            </w:r>
          </w:p>
        </w:tc>
        <w:tc>
          <w:tcPr>
            <w:tcW w:w="695" w:type="dxa"/>
          </w:tcPr>
          <w:p w:rsidR="007D2C50" w:rsidRPr="00B5683A" w:rsidRDefault="007D2C50" w:rsidP="00B5683A">
            <w:pPr>
              <w:tabs>
                <w:tab w:val="left" w:pos="532"/>
              </w:tabs>
              <w:spacing w:after="0" w:line="240" w:lineRule="auto"/>
              <w:jc w:val="both"/>
              <w:rPr>
                <w:rFonts w:ascii="Times New Roman" w:hAnsi="Times New Roman" w:cs="Times New Roman"/>
                <w:sz w:val="28"/>
                <w:szCs w:val="28"/>
              </w:rPr>
            </w:pPr>
            <w:r w:rsidRPr="00B5683A">
              <w:rPr>
                <w:rFonts w:ascii="Times New Roman" w:hAnsi="Times New Roman" w:cs="Times New Roman"/>
                <w:sz w:val="28"/>
                <w:szCs w:val="28"/>
              </w:rPr>
              <w:t>всего</w:t>
            </w:r>
          </w:p>
        </w:tc>
        <w:tc>
          <w:tcPr>
            <w:tcW w:w="825" w:type="dxa"/>
          </w:tcPr>
          <w:p w:rsidR="007D2C50" w:rsidRPr="00B5683A" w:rsidRDefault="007D2C50" w:rsidP="00B5683A">
            <w:pPr>
              <w:tabs>
                <w:tab w:val="left" w:pos="532"/>
              </w:tabs>
              <w:spacing w:after="0" w:line="240" w:lineRule="auto"/>
              <w:jc w:val="both"/>
              <w:rPr>
                <w:rFonts w:ascii="Times New Roman" w:hAnsi="Times New Roman" w:cs="Times New Roman"/>
                <w:sz w:val="28"/>
                <w:szCs w:val="28"/>
              </w:rPr>
            </w:pPr>
            <w:r w:rsidRPr="00B5683A">
              <w:rPr>
                <w:rFonts w:ascii="Times New Roman" w:hAnsi="Times New Roman" w:cs="Times New Roman"/>
                <w:sz w:val="28"/>
                <w:szCs w:val="28"/>
              </w:rPr>
              <w:t>обучаются заочно</w:t>
            </w:r>
          </w:p>
        </w:tc>
        <w:tc>
          <w:tcPr>
            <w:tcW w:w="826" w:type="dxa"/>
          </w:tcPr>
          <w:p w:rsidR="007D2C50" w:rsidRPr="00B5683A" w:rsidRDefault="007D2C50" w:rsidP="00B5683A">
            <w:pPr>
              <w:tabs>
                <w:tab w:val="left" w:pos="532"/>
              </w:tabs>
              <w:spacing w:after="0" w:line="240" w:lineRule="auto"/>
              <w:jc w:val="both"/>
              <w:rPr>
                <w:rFonts w:ascii="Times New Roman" w:hAnsi="Times New Roman" w:cs="Times New Roman"/>
                <w:sz w:val="28"/>
                <w:szCs w:val="28"/>
              </w:rPr>
            </w:pPr>
            <w:r w:rsidRPr="00B5683A">
              <w:rPr>
                <w:rFonts w:ascii="Times New Roman" w:hAnsi="Times New Roman" w:cs="Times New Roman"/>
                <w:sz w:val="28"/>
                <w:szCs w:val="28"/>
              </w:rPr>
              <w:t>первая</w:t>
            </w:r>
          </w:p>
        </w:tc>
        <w:tc>
          <w:tcPr>
            <w:tcW w:w="769" w:type="dxa"/>
          </w:tcPr>
          <w:p w:rsidR="007D2C50" w:rsidRPr="00B5683A" w:rsidRDefault="007D2C50" w:rsidP="00B5683A">
            <w:pPr>
              <w:tabs>
                <w:tab w:val="left" w:pos="532"/>
              </w:tabs>
              <w:spacing w:after="0" w:line="240" w:lineRule="auto"/>
              <w:jc w:val="both"/>
              <w:rPr>
                <w:rFonts w:ascii="Times New Roman" w:hAnsi="Times New Roman" w:cs="Times New Roman"/>
                <w:sz w:val="28"/>
                <w:szCs w:val="28"/>
              </w:rPr>
            </w:pPr>
            <w:r w:rsidRPr="00B5683A">
              <w:rPr>
                <w:rFonts w:ascii="Times New Roman" w:hAnsi="Times New Roman" w:cs="Times New Roman"/>
                <w:sz w:val="28"/>
                <w:szCs w:val="28"/>
              </w:rPr>
              <w:t>высшая</w:t>
            </w:r>
          </w:p>
        </w:tc>
        <w:tc>
          <w:tcPr>
            <w:tcW w:w="1295" w:type="dxa"/>
          </w:tcPr>
          <w:p w:rsidR="007D2C50" w:rsidRPr="00B5683A" w:rsidRDefault="007D2C50" w:rsidP="00B5683A">
            <w:pPr>
              <w:tabs>
                <w:tab w:val="left" w:pos="532"/>
              </w:tabs>
              <w:spacing w:after="0" w:line="240" w:lineRule="auto"/>
              <w:jc w:val="both"/>
              <w:rPr>
                <w:rFonts w:ascii="Times New Roman" w:hAnsi="Times New Roman" w:cs="Times New Roman"/>
                <w:sz w:val="28"/>
                <w:szCs w:val="28"/>
              </w:rPr>
            </w:pPr>
          </w:p>
        </w:tc>
        <w:tc>
          <w:tcPr>
            <w:tcW w:w="1383" w:type="dxa"/>
          </w:tcPr>
          <w:p w:rsidR="007D2C50" w:rsidRPr="00B5683A" w:rsidRDefault="007D2C50" w:rsidP="00B5683A">
            <w:pPr>
              <w:tabs>
                <w:tab w:val="left" w:pos="532"/>
              </w:tabs>
              <w:spacing w:after="0" w:line="240" w:lineRule="auto"/>
              <w:jc w:val="both"/>
              <w:rPr>
                <w:rFonts w:ascii="Times New Roman" w:hAnsi="Times New Roman" w:cs="Times New Roman"/>
                <w:sz w:val="28"/>
                <w:szCs w:val="28"/>
              </w:rPr>
            </w:pPr>
          </w:p>
        </w:tc>
      </w:tr>
      <w:tr w:rsidR="007D2C50" w:rsidRPr="00B5683A" w:rsidTr="002D3F5A">
        <w:trPr>
          <w:trHeight w:val="762"/>
        </w:trPr>
        <w:tc>
          <w:tcPr>
            <w:tcW w:w="793" w:type="dxa"/>
          </w:tcPr>
          <w:p w:rsidR="007D2C50" w:rsidRPr="00B5683A" w:rsidRDefault="007D2C50" w:rsidP="00B5683A">
            <w:pPr>
              <w:tabs>
                <w:tab w:val="left" w:pos="532"/>
              </w:tabs>
              <w:spacing w:after="0" w:line="240" w:lineRule="auto"/>
              <w:jc w:val="both"/>
              <w:rPr>
                <w:rFonts w:ascii="Times New Roman" w:hAnsi="Times New Roman" w:cs="Times New Roman"/>
                <w:sz w:val="28"/>
                <w:szCs w:val="28"/>
              </w:rPr>
            </w:pPr>
            <w:r w:rsidRPr="00B5683A">
              <w:rPr>
                <w:rFonts w:ascii="Times New Roman" w:hAnsi="Times New Roman" w:cs="Times New Roman"/>
                <w:sz w:val="28"/>
                <w:szCs w:val="28"/>
              </w:rPr>
              <w:t>Воспитатели</w:t>
            </w:r>
          </w:p>
        </w:tc>
        <w:tc>
          <w:tcPr>
            <w:tcW w:w="1101" w:type="dxa"/>
          </w:tcPr>
          <w:p w:rsidR="007D2C50" w:rsidRPr="00B5683A" w:rsidRDefault="007D2C50" w:rsidP="00B5683A">
            <w:pPr>
              <w:tabs>
                <w:tab w:val="left" w:pos="532"/>
              </w:tabs>
              <w:spacing w:after="0" w:line="240" w:lineRule="auto"/>
              <w:jc w:val="both"/>
              <w:rPr>
                <w:rFonts w:ascii="Times New Roman" w:hAnsi="Times New Roman" w:cs="Times New Roman"/>
                <w:sz w:val="28"/>
                <w:szCs w:val="28"/>
              </w:rPr>
            </w:pPr>
            <w:r w:rsidRPr="00B5683A">
              <w:rPr>
                <w:rFonts w:ascii="Times New Roman" w:hAnsi="Times New Roman" w:cs="Times New Roman"/>
                <w:sz w:val="28"/>
                <w:szCs w:val="28"/>
              </w:rPr>
              <w:t>89</w:t>
            </w:r>
          </w:p>
        </w:tc>
        <w:tc>
          <w:tcPr>
            <w:tcW w:w="826" w:type="dxa"/>
          </w:tcPr>
          <w:p w:rsidR="007D2C50" w:rsidRPr="00B5683A" w:rsidRDefault="007D2C50" w:rsidP="00B5683A">
            <w:pPr>
              <w:tabs>
                <w:tab w:val="left" w:pos="532"/>
              </w:tabs>
              <w:spacing w:after="0" w:line="240" w:lineRule="auto"/>
              <w:jc w:val="both"/>
              <w:rPr>
                <w:rFonts w:ascii="Times New Roman" w:hAnsi="Times New Roman" w:cs="Times New Roman"/>
                <w:sz w:val="28"/>
                <w:szCs w:val="28"/>
              </w:rPr>
            </w:pPr>
            <w:r w:rsidRPr="00B5683A">
              <w:rPr>
                <w:rFonts w:ascii="Times New Roman" w:hAnsi="Times New Roman" w:cs="Times New Roman"/>
                <w:sz w:val="28"/>
                <w:szCs w:val="28"/>
              </w:rPr>
              <w:t>22</w:t>
            </w:r>
          </w:p>
        </w:tc>
        <w:tc>
          <w:tcPr>
            <w:tcW w:w="956" w:type="dxa"/>
          </w:tcPr>
          <w:p w:rsidR="007D2C50" w:rsidRPr="00B5683A" w:rsidRDefault="007D2C50" w:rsidP="00B5683A">
            <w:pPr>
              <w:tabs>
                <w:tab w:val="left" w:pos="532"/>
              </w:tabs>
              <w:spacing w:after="0" w:line="240" w:lineRule="auto"/>
              <w:jc w:val="both"/>
              <w:rPr>
                <w:rFonts w:ascii="Times New Roman" w:hAnsi="Times New Roman" w:cs="Times New Roman"/>
                <w:sz w:val="28"/>
                <w:szCs w:val="28"/>
              </w:rPr>
            </w:pPr>
            <w:r w:rsidRPr="00B5683A">
              <w:rPr>
                <w:rFonts w:ascii="Times New Roman" w:hAnsi="Times New Roman" w:cs="Times New Roman"/>
                <w:sz w:val="28"/>
                <w:szCs w:val="28"/>
              </w:rPr>
              <w:t>25</w:t>
            </w:r>
          </w:p>
        </w:tc>
        <w:tc>
          <w:tcPr>
            <w:tcW w:w="695" w:type="dxa"/>
          </w:tcPr>
          <w:p w:rsidR="007D2C50" w:rsidRPr="00B5683A" w:rsidRDefault="007D2C50" w:rsidP="00B5683A">
            <w:pPr>
              <w:tabs>
                <w:tab w:val="left" w:pos="532"/>
              </w:tabs>
              <w:spacing w:after="0" w:line="240" w:lineRule="auto"/>
              <w:jc w:val="both"/>
              <w:rPr>
                <w:rFonts w:ascii="Times New Roman" w:hAnsi="Times New Roman" w:cs="Times New Roman"/>
                <w:sz w:val="28"/>
                <w:szCs w:val="28"/>
              </w:rPr>
            </w:pPr>
            <w:r w:rsidRPr="00B5683A">
              <w:rPr>
                <w:rFonts w:ascii="Times New Roman" w:hAnsi="Times New Roman" w:cs="Times New Roman"/>
                <w:sz w:val="28"/>
                <w:szCs w:val="28"/>
              </w:rPr>
              <w:t>62</w:t>
            </w:r>
          </w:p>
        </w:tc>
        <w:tc>
          <w:tcPr>
            <w:tcW w:w="825" w:type="dxa"/>
          </w:tcPr>
          <w:p w:rsidR="007D2C50" w:rsidRPr="00B5683A" w:rsidRDefault="007D2C50" w:rsidP="00B5683A">
            <w:pPr>
              <w:tabs>
                <w:tab w:val="left" w:pos="532"/>
              </w:tabs>
              <w:spacing w:after="0" w:line="240" w:lineRule="auto"/>
              <w:jc w:val="both"/>
              <w:rPr>
                <w:rFonts w:ascii="Times New Roman" w:hAnsi="Times New Roman" w:cs="Times New Roman"/>
                <w:sz w:val="28"/>
                <w:szCs w:val="28"/>
              </w:rPr>
            </w:pPr>
            <w:r w:rsidRPr="00B5683A">
              <w:rPr>
                <w:rFonts w:ascii="Times New Roman" w:hAnsi="Times New Roman" w:cs="Times New Roman"/>
                <w:sz w:val="28"/>
                <w:szCs w:val="28"/>
              </w:rPr>
              <w:t>5</w:t>
            </w:r>
          </w:p>
        </w:tc>
        <w:tc>
          <w:tcPr>
            <w:tcW w:w="826" w:type="dxa"/>
          </w:tcPr>
          <w:p w:rsidR="007D2C50" w:rsidRPr="00B5683A" w:rsidRDefault="007D2C50" w:rsidP="00B5683A">
            <w:pPr>
              <w:tabs>
                <w:tab w:val="left" w:pos="532"/>
              </w:tabs>
              <w:spacing w:after="0" w:line="240" w:lineRule="auto"/>
              <w:jc w:val="both"/>
              <w:rPr>
                <w:rFonts w:ascii="Times New Roman" w:hAnsi="Times New Roman" w:cs="Times New Roman"/>
                <w:sz w:val="28"/>
                <w:szCs w:val="28"/>
              </w:rPr>
            </w:pPr>
            <w:r w:rsidRPr="00B5683A">
              <w:rPr>
                <w:rFonts w:ascii="Times New Roman" w:hAnsi="Times New Roman" w:cs="Times New Roman"/>
                <w:sz w:val="28"/>
                <w:szCs w:val="28"/>
              </w:rPr>
              <w:t>8</w:t>
            </w:r>
          </w:p>
        </w:tc>
        <w:tc>
          <w:tcPr>
            <w:tcW w:w="769" w:type="dxa"/>
          </w:tcPr>
          <w:p w:rsidR="007D2C50" w:rsidRPr="00B5683A" w:rsidRDefault="007D2C50" w:rsidP="00B5683A">
            <w:pPr>
              <w:tabs>
                <w:tab w:val="left" w:pos="532"/>
              </w:tabs>
              <w:spacing w:after="0" w:line="240" w:lineRule="auto"/>
              <w:jc w:val="both"/>
              <w:rPr>
                <w:rFonts w:ascii="Times New Roman" w:hAnsi="Times New Roman" w:cs="Times New Roman"/>
                <w:sz w:val="28"/>
                <w:szCs w:val="28"/>
              </w:rPr>
            </w:pPr>
            <w:r w:rsidRPr="00B5683A">
              <w:rPr>
                <w:rFonts w:ascii="Times New Roman" w:hAnsi="Times New Roman" w:cs="Times New Roman"/>
                <w:sz w:val="28"/>
                <w:szCs w:val="28"/>
              </w:rPr>
              <w:t>4</w:t>
            </w:r>
          </w:p>
        </w:tc>
        <w:tc>
          <w:tcPr>
            <w:tcW w:w="1295" w:type="dxa"/>
          </w:tcPr>
          <w:p w:rsidR="007D2C50" w:rsidRPr="00B5683A" w:rsidRDefault="007D2C50" w:rsidP="00B5683A">
            <w:pPr>
              <w:tabs>
                <w:tab w:val="left" w:pos="532"/>
              </w:tabs>
              <w:spacing w:after="0" w:line="240" w:lineRule="auto"/>
              <w:jc w:val="both"/>
              <w:rPr>
                <w:rFonts w:ascii="Times New Roman" w:hAnsi="Times New Roman" w:cs="Times New Roman"/>
                <w:sz w:val="28"/>
                <w:szCs w:val="28"/>
              </w:rPr>
            </w:pPr>
            <w:r w:rsidRPr="00B5683A">
              <w:rPr>
                <w:rFonts w:ascii="Times New Roman" w:hAnsi="Times New Roman" w:cs="Times New Roman"/>
                <w:sz w:val="28"/>
                <w:szCs w:val="28"/>
              </w:rPr>
              <w:t>8</w:t>
            </w:r>
          </w:p>
        </w:tc>
        <w:tc>
          <w:tcPr>
            <w:tcW w:w="1383" w:type="dxa"/>
          </w:tcPr>
          <w:p w:rsidR="007D2C50" w:rsidRPr="00B5683A" w:rsidRDefault="007D2C50" w:rsidP="00B5683A">
            <w:pPr>
              <w:tabs>
                <w:tab w:val="left" w:pos="532"/>
              </w:tabs>
              <w:spacing w:after="0" w:line="240" w:lineRule="auto"/>
              <w:jc w:val="both"/>
              <w:rPr>
                <w:rFonts w:ascii="Times New Roman" w:hAnsi="Times New Roman" w:cs="Times New Roman"/>
                <w:sz w:val="28"/>
                <w:szCs w:val="28"/>
              </w:rPr>
            </w:pPr>
            <w:r w:rsidRPr="00B5683A">
              <w:rPr>
                <w:rFonts w:ascii="Times New Roman" w:hAnsi="Times New Roman" w:cs="Times New Roman"/>
                <w:sz w:val="28"/>
                <w:szCs w:val="28"/>
              </w:rPr>
              <w:t>17</w:t>
            </w:r>
          </w:p>
        </w:tc>
      </w:tr>
      <w:tr w:rsidR="007D2C50" w:rsidRPr="00B5683A" w:rsidTr="002D3F5A">
        <w:trPr>
          <w:trHeight w:val="788"/>
        </w:trPr>
        <w:tc>
          <w:tcPr>
            <w:tcW w:w="793" w:type="dxa"/>
          </w:tcPr>
          <w:p w:rsidR="007D2C50" w:rsidRPr="00B5683A" w:rsidRDefault="007D2C50" w:rsidP="00B5683A">
            <w:pPr>
              <w:tabs>
                <w:tab w:val="left" w:pos="532"/>
              </w:tabs>
              <w:spacing w:after="0" w:line="240" w:lineRule="auto"/>
              <w:jc w:val="both"/>
              <w:rPr>
                <w:rFonts w:ascii="Times New Roman" w:hAnsi="Times New Roman" w:cs="Times New Roman"/>
                <w:sz w:val="28"/>
                <w:szCs w:val="28"/>
              </w:rPr>
            </w:pPr>
            <w:r w:rsidRPr="00B5683A">
              <w:rPr>
                <w:rFonts w:ascii="Times New Roman" w:hAnsi="Times New Roman" w:cs="Times New Roman"/>
                <w:sz w:val="28"/>
                <w:szCs w:val="28"/>
              </w:rPr>
              <w:t xml:space="preserve">Специалисты </w:t>
            </w:r>
          </w:p>
        </w:tc>
        <w:tc>
          <w:tcPr>
            <w:tcW w:w="1101" w:type="dxa"/>
          </w:tcPr>
          <w:p w:rsidR="007D2C50" w:rsidRPr="00B5683A" w:rsidRDefault="007D2C50" w:rsidP="00B5683A">
            <w:pPr>
              <w:tabs>
                <w:tab w:val="left" w:pos="532"/>
              </w:tabs>
              <w:spacing w:after="0" w:line="240" w:lineRule="auto"/>
              <w:jc w:val="both"/>
              <w:rPr>
                <w:rFonts w:ascii="Times New Roman" w:hAnsi="Times New Roman" w:cs="Times New Roman"/>
                <w:sz w:val="28"/>
                <w:szCs w:val="28"/>
              </w:rPr>
            </w:pPr>
            <w:r w:rsidRPr="00B5683A">
              <w:rPr>
                <w:rFonts w:ascii="Times New Roman" w:hAnsi="Times New Roman" w:cs="Times New Roman"/>
                <w:sz w:val="28"/>
                <w:szCs w:val="28"/>
              </w:rPr>
              <w:t>23</w:t>
            </w:r>
          </w:p>
        </w:tc>
        <w:tc>
          <w:tcPr>
            <w:tcW w:w="826" w:type="dxa"/>
          </w:tcPr>
          <w:p w:rsidR="007D2C50" w:rsidRPr="00B5683A" w:rsidRDefault="007D2C50" w:rsidP="00B5683A">
            <w:pPr>
              <w:tabs>
                <w:tab w:val="left" w:pos="532"/>
              </w:tabs>
              <w:spacing w:after="0" w:line="240" w:lineRule="auto"/>
              <w:jc w:val="both"/>
              <w:rPr>
                <w:rFonts w:ascii="Times New Roman" w:hAnsi="Times New Roman" w:cs="Times New Roman"/>
                <w:sz w:val="28"/>
                <w:szCs w:val="28"/>
              </w:rPr>
            </w:pPr>
            <w:r w:rsidRPr="00B5683A">
              <w:rPr>
                <w:rFonts w:ascii="Times New Roman" w:hAnsi="Times New Roman" w:cs="Times New Roman"/>
                <w:sz w:val="28"/>
                <w:szCs w:val="28"/>
              </w:rPr>
              <w:t>12</w:t>
            </w:r>
          </w:p>
        </w:tc>
        <w:tc>
          <w:tcPr>
            <w:tcW w:w="956" w:type="dxa"/>
          </w:tcPr>
          <w:p w:rsidR="007D2C50" w:rsidRPr="00B5683A" w:rsidRDefault="007D2C50" w:rsidP="00B5683A">
            <w:pPr>
              <w:tabs>
                <w:tab w:val="left" w:pos="532"/>
              </w:tabs>
              <w:spacing w:after="0" w:line="240" w:lineRule="auto"/>
              <w:jc w:val="both"/>
              <w:rPr>
                <w:rFonts w:ascii="Times New Roman" w:hAnsi="Times New Roman" w:cs="Times New Roman"/>
                <w:sz w:val="28"/>
                <w:szCs w:val="28"/>
              </w:rPr>
            </w:pPr>
            <w:r w:rsidRPr="00B5683A">
              <w:rPr>
                <w:rFonts w:ascii="Times New Roman" w:hAnsi="Times New Roman" w:cs="Times New Roman"/>
                <w:sz w:val="28"/>
                <w:szCs w:val="28"/>
              </w:rPr>
              <w:t>52</w:t>
            </w:r>
          </w:p>
        </w:tc>
        <w:tc>
          <w:tcPr>
            <w:tcW w:w="695" w:type="dxa"/>
          </w:tcPr>
          <w:p w:rsidR="007D2C50" w:rsidRPr="00B5683A" w:rsidRDefault="007D2C50" w:rsidP="00B5683A">
            <w:pPr>
              <w:tabs>
                <w:tab w:val="left" w:pos="532"/>
              </w:tabs>
              <w:spacing w:after="0" w:line="240" w:lineRule="auto"/>
              <w:jc w:val="both"/>
              <w:rPr>
                <w:rFonts w:ascii="Times New Roman" w:hAnsi="Times New Roman" w:cs="Times New Roman"/>
                <w:sz w:val="28"/>
                <w:szCs w:val="28"/>
              </w:rPr>
            </w:pPr>
            <w:r w:rsidRPr="00B5683A">
              <w:rPr>
                <w:rFonts w:ascii="Times New Roman" w:hAnsi="Times New Roman" w:cs="Times New Roman"/>
                <w:sz w:val="28"/>
                <w:szCs w:val="28"/>
              </w:rPr>
              <w:t>10</w:t>
            </w:r>
          </w:p>
        </w:tc>
        <w:tc>
          <w:tcPr>
            <w:tcW w:w="825" w:type="dxa"/>
          </w:tcPr>
          <w:p w:rsidR="007D2C50" w:rsidRPr="00B5683A" w:rsidRDefault="007D2C50" w:rsidP="00B5683A">
            <w:pPr>
              <w:tabs>
                <w:tab w:val="left" w:pos="532"/>
              </w:tabs>
              <w:spacing w:after="0" w:line="240" w:lineRule="auto"/>
              <w:jc w:val="both"/>
              <w:rPr>
                <w:rFonts w:ascii="Times New Roman" w:hAnsi="Times New Roman" w:cs="Times New Roman"/>
                <w:sz w:val="28"/>
                <w:szCs w:val="28"/>
              </w:rPr>
            </w:pPr>
            <w:r w:rsidRPr="00B5683A">
              <w:rPr>
                <w:rFonts w:ascii="Times New Roman" w:hAnsi="Times New Roman" w:cs="Times New Roman"/>
                <w:sz w:val="28"/>
                <w:szCs w:val="28"/>
              </w:rPr>
              <w:t>0</w:t>
            </w:r>
          </w:p>
        </w:tc>
        <w:tc>
          <w:tcPr>
            <w:tcW w:w="826" w:type="dxa"/>
          </w:tcPr>
          <w:p w:rsidR="007D2C50" w:rsidRPr="00B5683A" w:rsidRDefault="007D2C50" w:rsidP="00B5683A">
            <w:pPr>
              <w:tabs>
                <w:tab w:val="left" w:pos="532"/>
              </w:tabs>
              <w:spacing w:after="0" w:line="240" w:lineRule="auto"/>
              <w:jc w:val="both"/>
              <w:rPr>
                <w:rFonts w:ascii="Times New Roman" w:hAnsi="Times New Roman" w:cs="Times New Roman"/>
                <w:sz w:val="28"/>
                <w:szCs w:val="28"/>
              </w:rPr>
            </w:pPr>
            <w:r w:rsidRPr="00B5683A">
              <w:rPr>
                <w:rFonts w:ascii="Times New Roman" w:hAnsi="Times New Roman" w:cs="Times New Roman"/>
                <w:sz w:val="28"/>
                <w:szCs w:val="28"/>
              </w:rPr>
              <w:t>1</w:t>
            </w:r>
          </w:p>
        </w:tc>
        <w:tc>
          <w:tcPr>
            <w:tcW w:w="769" w:type="dxa"/>
          </w:tcPr>
          <w:p w:rsidR="007D2C50" w:rsidRPr="00B5683A" w:rsidRDefault="007D2C50" w:rsidP="00B5683A">
            <w:pPr>
              <w:tabs>
                <w:tab w:val="left" w:pos="532"/>
              </w:tabs>
              <w:spacing w:after="0" w:line="240" w:lineRule="auto"/>
              <w:jc w:val="both"/>
              <w:rPr>
                <w:rFonts w:ascii="Times New Roman" w:hAnsi="Times New Roman" w:cs="Times New Roman"/>
                <w:sz w:val="28"/>
                <w:szCs w:val="28"/>
              </w:rPr>
            </w:pPr>
            <w:r w:rsidRPr="00B5683A">
              <w:rPr>
                <w:rFonts w:ascii="Times New Roman" w:hAnsi="Times New Roman" w:cs="Times New Roman"/>
                <w:sz w:val="28"/>
                <w:szCs w:val="28"/>
              </w:rPr>
              <w:t>2</w:t>
            </w:r>
          </w:p>
        </w:tc>
        <w:tc>
          <w:tcPr>
            <w:tcW w:w="1295" w:type="dxa"/>
          </w:tcPr>
          <w:p w:rsidR="007D2C50" w:rsidRPr="00B5683A" w:rsidRDefault="007D2C50" w:rsidP="00B5683A">
            <w:pPr>
              <w:tabs>
                <w:tab w:val="left" w:pos="532"/>
              </w:tabs>
              <w:spacing w:after="0" w:line="240" w:lineRule="auto"/>
              <w:jc w:val="both"/>
              <w:rPr>
                <w:rFonts w:ascii="Times New Roman" w:hAnsi="Times New Roman" w:cs="Times New Roman"/>
                <w:sz w:val="28"/>
                <w:szCs w:val="28"/>
              </w:rPr>
            </w:pPr>
            <w:r w:rsidRPr="00B5683A">
              <w:rPr>
                <w:rFonts w:ascii="Times New Roman" w:hAnsi="Times New Roman" w:cs="Times New Roman"/>
                <w:sz w:val="28"/>
                <w:szCs w:val="28"/>
              </w:rPr>
              <w:t>2</w:t>
            </w:r>
          </w:p>
        </w:tc>
        <w:tc>
          <w:tcPr>
            <w:tcW w:w="1383" w:type="dxa"/>
          </w:tcPr>
          <w:p w:rsidR="007D2C50" w:rsidRPr="00B5683A" w:rsidRDefault="007D2C50" w:rsidP="00B5683A">
            <w:pPr>
              <w:tabs>
                <w:tab w:val="left" w:pos="532"/>
              </w:tabs>
              <w:spacing w:after="0" w:line="240" w:lineRule="auto"/>
              <w:jc w:val="both"/>
              <w:rPr>
                <w:rFonts w:ascii="Times New Roman" w:hAnsi="Times New Roman" w:cs="Times New Roman"/>
                <w:sz w:val="28"/>
                <w:szCs w:val="28"/>
              </w:rPr>
            </w:pPr>
            <w:r w:rsidRPr="00B5683A">
              <w:rPr>
                <w:rFonts w:ascii="Times New Roman" w:hAnsi="Times New Roman" w:cs="Times New Roman"/>
                <w:sz w:val="28"/>
                <w:szCs w:val="28"/>
              </w:rPr>
              <w:t>5</w:t>
            </w:r>
          </w:p>
        </w:tc>
      </w:tr>
    </w:tbl>
    <w:p w:rsidR="007D2C50" w:rsidRPr="00B5683A" w:rsidRDefault="007D2C50" w:rsidP="00B5683A">
      <w:pPr>
        <w:tabs>
          <w:tab w:val="left" w:pos="532"/>
        </w:tabs>
        <w:spacing w:after="0" w:line="240" w:lineRule="auto"/>
        <w:jc w:val="both"/>
        <w:rPr>
          <w:rFonts w:ascii="Times New Roman" w:hAnsi="Times New Roman" w:cs="Times New Roman"/>
          <w:i/>
          <w:sz w:val="28"/>
          <w:szCs w:val="28"/>
        </w:rPr>
      </w:pPr>
    </w:p>
    <w:p w:rsidR="007D2C50" w:rsidRPr="00B5683A" w:rsidRDefault="007D2C50" w:rsidP="00B5683A">
      <w:pPr>
        <w:tabs>
          <w:tab w:val="left" w:pos="532"/>
        </w:tabs>
        <w:spacing w:after="0" w:line="240" w:lineRule="auto"/>
        <w:jc w:val="both"/>
        <w:rPr>
          <w:rFonts w:ascii="Times New Roman" w:hAnsi="Times New Roman" w:cs="Times New Roman"/>
          <w:sz w:val="28"/>
          <w:szCs w:val="28"/>
        </w:rPr>
      </w:pPr>
      <w:r w:rsidRPr="00B5683A">
        <w:rPr>
          <w:rFonts w:ascii="Times New Roman" w:hAnsi="Times New Roman" w:cs="Times New Roman"/>
          <w:sz w:val="28"/>
          <w:szCs w:val="28"/>
        </w:rPr>
        <w:t xml:space="preserve">В системе образования района трудится 311 учителей (в 2022году – 347 чел.) и 112 педагогических работников в дошкольных образовательных учреждениях. Условием качества образования, обеспечиваемого образовательным учреждением, является высокий образовательный уровень и квалификационные характеристики состава педагогических работников. По </w:t>
      </w:r>
      <w:r w:rsidRPr="00B5683A">
        <w:rPr>
          <w:rFonts w:ascii="Times New Roman" w:hAnsi="Times New Roman" w:cs="Times New Roman"/>
          <w:sz w:val="28"/>
          <w:szCs w:val="28"/>
        </w:rPr>
        <w:lastRenderedPageBreak/>
        <w:t>учреждениям образования имеют высшее профессиональное образование 62%. Совершенствование учительского корпуса, а так же воспитателей – одно из основных направлений развития общего образования. В 2023 году прошли курсы повышения квалификации 470 педагогов общеобразовательных учреждений и 60 педагогов дошкольных образовательных учреждений. Анализ складывающейся ситуации свидетельствует о том, что в среднесрочной перспективе ожидается увеличение потребности в педагогических кадрах. Отсутствие дефицита педагогических работников в настоящее время во многом связано со значительным количеством работающих пенсионеров у нас в районе – 21%, 48% учителей имеют стаж свыше 20 лет, а число молодых специалистов со стажем до 5 лет всего 11%. В 2023 году в рамках КЦП  молодых педагогов не прибывали. И анализ статистических данных по стажу и возрасту педагогических работников показывает, что в муниципальной системе образования наблюдается тенденция старения кадров. Важнейшим фактором сохранения и развития системы образования является процесс обновления педагогических кадров.</w:t>
      </w:r>
    </w:p>
    <w:p w:rsidR="007D2C50" w:rsidRPr="00B5683A" w:rsidRDefault="007D2C50" w:rsidP="00B5683A">
      <w:pPr>
        <w:tabs>
          <w:tab w:val="left" w:pos="532"/>
        </w:tabs>
        <w:spacing w:after="0" w:line="240" w:lineRule="auto"/>
        <w:jc w:val="both"/>
        <w:rPr>
          <w:rFonts w:ascii="Times New Roman" w:hAnsi="Times New Roman" w:cs="Times New Roman"/>
          <w:sz w:val="28"/>
          <w:szCs w:val="28"/>
        </w:rPr>
      </w:pPr>
      <w:r w:rsidRPr="00B5683A">
        <w:rPr>
          <w:rFonts w:ascii="Times New Roman" w:hAnsi="Times New Roman" w:cs="Times New Roman"/>
          <w:sz w:val="28"/>
          <w:szCs w:val="28"/>
        </w:rPr>
        <w:t>В рамках проекта «Земский учитель» в Нерчинский район педагоги не пребывали.</w:t>
      </w:r>
    </w:p>
    <w:p w:rsidR="007D2C50" w:rsidRPr="00B5683A" w:rsidRDefault="007D2C50" w:rsidP="00B5683A">
      <w:pPr>
        <w:tabs>
          <w:tab w:val="left" w:pos="532"/>
        </w:tabs>
        <w:spacing w:after="0" w:line="240" w:lineRule="auto"/>
        <w:jc w:val="both"/>
        <w:rPr>
          <w:rFonts w:ascii="Times New Roman" w:hAnsi="Times New Roman" w:cs="Times New Roman"/>
          <w:sz w:val="28"/>
          <w:szCs w:val="28"/>
        </w:rPr>
      </w:pPr>
    </w:p>
    <w:p w:rsidR="007D2C50" w:rsidRPr="00B5683A" w:rsidRDefault="007D2C50" w:rsidP="00B5683A">
      <w:pPr>
        <w:numPr>
          <w:ilvl w:val="0"/>
          <w:numId w:val="35"/>
        </w:numPr>
        <w:tabs>
          <w:tab w:val="left" w:pos="532"/>
        </w:tabs>
        <w:spacing w:after="0" w:line="240" w:lineRule="auto"/>
        <w:jc w:val="both"/>
        <w:rPr>
          <w:rFonts w:ascii="Times New Roman" w:hAnsi="Times New Roman" w:cs="Times New Roman"/>
          <w:b/>
          <w:sz w:val="28"/>
          <w:szCs w:val="28"/>
        </w:rPr>
      </w:pPr>
      <w:r w:rsidRPr="00B5683A">
        <w:rPr>
          <w:rFonts w:ascii="Times New Roman" w:hAnsi="Times New Roman" w:cs="Times New Roman"/>
          <w:b/>
          <w:sz w:val="28"/>
          <w:szCs w:val="28"/>
        </w:rPr>
        <w:t>Управленческие кадры: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21"/>
        <w:gridCol w:w="1673"/>
        <w:gridCol w:w="1629"/>
        <w:gridCol w:w="1616"/>
        <w:gridCol w:w="1616"/>
        <w:gridCol w:w="1616"/>
      </w:tblGrid>
      <w:tr w:rsidR="007D2C50" w:rsidRPr="00B5683A" w:rsidTr="002D3F5A">
        <w:tc>
          <w:tcPr>
            <w:tcW w:w="1595" w:type="dxa"/>
          </w:tcPr>
          <w:p w:rsidR="007D2C50" w:rsidRPr="00B5683A" w:rsidRDefault="007D2C50" w:rsidP="00B5683A">
            <w:pPr>
              <w:tabs>
                <w:tab w:val="left" w:pos="532"/>
              </w:tabs>
              <w:spacing w:after="0" w:line="240" w:lineRule="auto"/>
              <w:jc w:val="both"/>
              <w:rPr>
                <w:rFonts w:ascii="Times New Roman" w:hAnsi="Times New Roman" w:cs="Times New Roman"/>
                <w:sz w:val="28"/>
                <w:szCs w:val="28"/>
              </w:rPr>
            </w:pPr>
            <w:r w:rsidRPr="00B5683A">
              <w:rPr>
                <w:rFonts w:ascii="Times New Roman" w:hAnsi="Times New Roman" w:cs="Times New Roman"/>
                <w:sz w:val="28"/>
                <w:szCs w:val="28"/>
              </w:rPr>
              <w:t>Всего директоров</w:t>
            </w:r>
          </w:p>
        </w:tc>
        <w:tc>
          <w:tcPr>
            <w:tcW w:w="1595" w:type="dxa"/>
          </w:tcPr>
          <w:p w:rsidR="007D2C50" w:rsidRPr="00B5683A" w:rsidRDefault="007D2C50" w:rsidP="00B5683A">
            <w:pPr>
              <w:tabs>
                <w:tab w:val="left" w:pos="532"/>
              </w:tabs>
              <w:spacing w:after="0" w:line="240" w:lineRule="auto"/>
              <w:jc w:val="both"/>
              <w:rPr>
                <w:rFonts w:ascii="Times New Roman" w:hAnsi="Times New Roman" w:cs="Times New Roman"/>
                <w:sz w:val="28"/>
                <w:szCs w:val="28"/>
              </w:rPr>
            </w:pPr>
            <w:r w:rsidRPr="00B5683A">
              <w:rPr>
                <w:rFonts w:ascii="Times New Roman" w:hAnsi="Times New Roman" w:cs="Times New Roman"/>
                <w:sz w:val="28"/>
                <w:szCs w:val="28"/>
              </w:rPr>
              <w:t>С высшим образованием</w:t>
            </w:r>
          </w:p>
        </w:tc>
        <w:tc>
          <w:tcPr>
            <w:tcW w:w="1595" w:type="dxa"/>
          </w:tcPr>
          <w:p w:rsidR="007D2C50" w:rsidRPr="00B5683A" w:rsidRDefault="007D2C50" w:rsidP="00B5683A">
            <w:pPr>
              <w:tabs>
                <w:tab w:val="left" w:pos="532"/>
              </w:tabs>
              <w:spacing w:after="0" w:line="240" w:lineRule="auto"/>
              <w:jc w:val="both"/>
              <w:rPr>
                <w:rFonts w:ascii="Times New Roman" w:hAnsi="Times New Roman" w:cs="Times New Roman"/>
                <w:sz w:val="28"/>
                <w:szCs w:val="28"/>
              </w:rPr>
            </w:pPr>
            <w:r w:rsidRPr="00B5683A">
              <w:rPr>
                <w:rFonts w:ascii="Times New Roman" w:hAnsi="Times New Roman" w:cs="Times New Roman"/>
                <w:sz w:val="28"/>
                <w:szCs w:val="28"/>
              </w:rPr>
              <w:t xml:space="preserve">Со средним специальным </w:t>
            </w:r>
          </w:p>
        </w:tc>
        <w:tc>
          <w:tcPr>
            <w:tcW w:w="1595" w:type="dxa"/>
          </w:tcPr>
          <w:p w:rsidR="007D2C50" w:rsidRPr="00B5683A" w:rsidRDefault="007D2C50" w:rsidP="00B5683A">
            <w:pPr>
              <w:tabs>
                <w:tab w:val="left" w:pos="532"/>
              </w:tabs>
              <w:spacing w:after="0" w:line="240" w:lineRule="auto"/>
              <w:jc w:val="both"/>
              <w:rPr>
                <w:rFonts w:ascii="Times New Roman" w:hAnsi="Times New Roman" w:cs="Times New Roman"/>
                <w:sz w:val="28"/>
                <w:szCs w:val="28"/>
              </w:rPr>
            </w:pPr>
            <w:r w:rsidRPr="00B5683A">
              <w:rPr>
                <w:rFonts w:ascii="Times New Roman" w:hAnsi="Times New Roman" w:cs="Times New Roman"/>
                <w:sz w:val="28"/>
                <w:szCs w:val="28"/>
              </w:rPr>
              <w:t>Стаж на руководящей должности более 10 лет</w:t>
            </w:r>
          </w:p>
        </w:tc>
        <w:tc>
          <w:tcPr>
            <w:tcW w:w="1595" w:type="dxa"/>
          </w:tcPr>
          <w:p w:rsidR="007D2C50" w:rsidRPr="00B5683A" w:rsidRDefault="007D2C50" w:rsidP="00B5683A">
            <w:pPr>
              <w:tabs>
                <w:tab w:val="left" w:pos="532"/>
              </w:tabs>
              <w:spacing w:after="0" w:line="240" w:lineRule="auto"/>
              <w:jc w:val="both"/>
              <w:rPr>
                <w:rFonts w:ascii="Times New Roman" w:hAnsi="Times New Roman" w:cs="Times New Roman"/>
                <w:sz w:val="28"/>
                <w:szCs w:val="28"/>
              </w:rPr>
            </w:pPr>
            <w:r w:rsidRPr="00B5683A">
              <w:rPr>
                <w:rFonts w:ascii="Times New Roman" w:hAnsi="Times New Roman" w:cs="Times New Roman"/>
                <w:sz w:val="28"/>
                <w:szCs w:val="28"/>
              </w:rPr>
              <w:t>Стаж на руководящей должности менее 10 лет</w:t>
            </w:r>
          </w:p>
        </w:tc>
        <w:tc>
          <w:tcPr>
            <w:tcW w:w="1596" w:type="dxa"/>
          </w:tcPr>
          <w:p w:rsidR="007D2C50" w:rsidRPr="00B5683A" w:rsidRDefault="007D2C50" w:rsidP="00B5683A">
            <w:pPr>
              <w:tabs>
                <w:tab w:val="left" w:pos="532"/>
              </w:tabs>
              <w:spacing w:after="0" w:line="240" w:lineRule="auto"/>
              <w:jc w:val="both"/>
              <w:rPr>
                <w:rFonts w:ascii="Times New Roman" w:hAnsi="Times New Roman" w:cs="Times New Roman"/>
                <w:sz w:val="28"/>
                <w:szCs w:val="28"/>
              </w:rPr>
            </w:pPr>
            <w:r w:rsidRPr="00B5683A">
              <w:rPr>
                <w:rFonts w:ascii="Times New Roman" w:hAnsi="Times New Roman" w:cs="Times New Roman"/>
                <w:sz w:val="28"/>
                <w:szCs w:val="28"/>
              </w:rPr>
              <w:t>Стаж на руководящей должности менее 5 лет</w:t>
            </w:r>
          </w:p>
        </w:tc>
      </w:tr>
      <w:tr w:rsidR="007D2C50" w:rsidRPr="00B5683A" w:rsidTr="002D3F5A">
        <w:tc>
          <w:tcPr>
            <w:tcW w:w="1595" w:type="dxa"/>
          </w:tcPr>
          <w:p w:rsidR="007D2C50" w:rsidRPr="00B5683A" w:rsidRDefault="007D2C50" w:rsidP="00B5683A">
            <w:pPr>
              <w:tabs>
                <w:tab w:val="left" w:pos="532"/>
              </w:tabs>
              <w:spacing w:after="0" w:line="240" w:lineRule="auto"/>
              <w:jc w:val="center"/>
              <w:rPr>
                <w:rFonts w:ascii="Times New Roman" w:hAnsi="Times New Roman" w:cs="Times New Roman"/>
                <w:sz w:val="28"/>
                <w:szCs w:val="28"/>
              </w:rPr>
            </w:pPr>
            <w:r w:rsidRPr="00B5683A">
              <w:rPr>
                <w:rFonts w:ascii="Times New Roman" w:hAnsi="Times New Roman" w:cs="Times New Roman"/>
                <w:sz w:val="28"/>
                <w:szCs w:val="28"/>
              </w:rPr>
              <w:t>24</w:t>
            </w:r>
          </w:p>
        </w:tc>
        <w:tc>
          <w:tcPr>
            <w:tcW w:w="1595" w:type="dxa"/>
          </w:tcPr>
          <w:p w:rsidR="007D2C50" w:rsidRPr="00B5683A" w:rsidRDefault="007D2C50" w:rsidP="00B5683A">
            <w:pPr>
              <w:tabs>
                <w:tab w:val="left" w:pos="532"/>
              </w:tabs>
              <w:spacing w:after="0" w:line="240" w:lineRule="auto"/>
              <w:jc w:val="center"/>
              <w:rPr>
                <w:rFonts w:ascii="Times New Roman" w:hAnsi="Times New Roman" w:cs="Times New Roman"/>
                <w:sz w:val="28"/>
                <w:szCs w:val="28"/>
              </w:rPr>
            </w:pPr>
            <w:r w:rsidRPr="00B5683A">
              <w:rPr>
                <w:rFonts w:ascii="Times New Roman" w:hAnsi="Times New Roman" w:cs="Times New Roman"/>
                <w:sz w:val="28"/>
                <w:szCs w:val="28"/>
              </w:rPr>
              <w:t>21</w:t>
            </w:r>
          </w:p>
        </w:tc>
        <w:tc>
          <w:tcPr>
            <w:tcW w:w="1595" w:type="dxa"/>
          </w:tcPr>
          <w:p w:rsidR="007D2C50" w:rsidRPr="00B5683A" w:rsidRDefault="007D2C50" w:rsidP="00B5683A">
            <w:pPr>
              <w:tabs>
                <w:tab w:val="left" w:pos="532"/>
              </w:tabs>
              <w:spacing w:after="0" w:line="240" w:lineRule="auto"/>
              <w:jc w:val="center"/>
              <w:rPr>
                <w:rFonts w:ascii="Times New Roman" w:hAnsi="Times New Roman" w:cs="Times New Roman"/>
                <w:sz w:val="28"/>
                <w:szCs w:val="28"/>
              </w:rPr>
            </w:pPr>
            <w:r w:rsidRPr="00B5683A">
              <w:rPr>
                <w:rFonts w:ascii="Times New Roman" w:hAnsi="Times New Roman" w:cs="Times New Roman"/>
                <w:sz w:val="28"/>
                <w:szCs w:val="28"/>
              </w:rPr>
              <w:t>3</w:t>
            </w:r>
          </w:p>
        </w:tc>
        <w:tc>
          <w:tcPr>
            <w:tcW w:w="1595" w:type="dxa"/>
          </w:tcPr>
          <w:p w:rsidR="007D2C50" w:rsidRPr="00B5683A" w:rsidRDefault="007D2C50" w:rsidP="00B5683A">
            <w:pPr>
              <w:tabs>
                <w:tab w:val="left" w:pos="532"/>
              </w:tabs>
              <w:spacing w:after="0" w:line="240" w:lineRule="auto"/>
              <w:jc w:val="center"/>
              <w:rPr>
                <w:rFonts w:ascii="Times New Roman" w:hAnsi="Times New Roman" w:cs="Times New Roman"/>
                <w:sz w:val="28"/>
                <w:szCs w:val="28"/>
              </w:rPr>
            </w:pPr>
            <w:r w:rsidRPr="00B5683A">
              <w:rPr>
                <w:rFonts w:ascii="Times New Roman" w:hAnsi="Times New Roman" w:cs="Times New Roman"/>
                <w:sz w:val="28"/>
                <w:szCs w:val="28"/>
              </w:rPr>
              <w:t>11</w:t>
            </w:r>
          </w:p>
        </w:tc>
        <w:tc>
          <w:tcPr>
            <w:tcW w:w="1595" w:type="dxa"/>
          </w:tcPr>
          <w:p w:rsidR="007D2C50" w:rsidRPr="00B5683A" w:rsidRDefault="007D2C50" w:rsidP="00B5683A">
            <w:pPr>
              <w:tabs>
                <w:tab w:val="left" w:pos="532"/>
              </w:tabs>
              <w:spacing w:after="0" w:line="240" w:lineRule="auto"/>
              <w:jc w:val="center"/>
              <w:rPr>
                <w:rFonts w:ascii="Times New Roman" w:hAnsi="Times New Roman" w:cs="Times New Roman"/>
                <w:sz w:val="28"/>
                <w:szCs w:val="28"/>
              </w:rPr>
            </w:pPr>
            <w:r w:rsidRPr="00B5683A">
              <w:rPr>
                <w:rFonts w:ascii="Times New Roman" w:hAnsi="Times New Roman" w:cs="Times New Roman"/>
                <w:sz w:val="28"/>
                <w:szCs w:val="28"/>
              </w:rPr>
              <w:t>7</w:t>
            </w:r>
          </w:p>
        </w:tc>
        <w:tc>
          <w:tcPr>
            <w:tcW w:w="1596" w:type="dxa"/>
          </w:tcPr>
          <w:p w:rsidR="007D2C50" w:rsidRPr="00B5683A" w:rsidRDefault="007D2C50" w:rsidP="00B5683A">
            <w:pPr>
              <w:tabs>
                <w:tab w:val="left" w:pos="532"/>
              </w:tabs>
              <w:spacing w:after="0" w:line="240" w:lineRule="auto"/>
              <w:jc w:val="center"/>
              <w:rPr>
                <w:rFonts w:ascii="Times New Roman" w:hAnsi="Times New Roman" w:cs="Times New Roman"/>
                <w:sz w:val="28"/>
                <w:szCs w:val="28"/>
              </w:rPr>
            </w:pPr>
            <w:r w:rsidRPr="00B5683A">
              <w:rPr>
                <w:rFonts w:ascii="Times New Roman" w:hAnsi="Times New Roman" w:cs="Times New Roman"/>
                <w:sz w:val="28"/>
                <w:szCs w:val="28"/>
              </w:rPr>
              <w:t>6</w:t>
            </w:r>
          </w:p>
        </w:tc>
      </w:tr>
    </w:tbl>
    <w:p w:rsidR="007D2C50" w:rsidRPr="00B5683A" w:rsidRDefault="007D2C50" w:rsidP="00B5683A">
      <w:pPr>
        <w:tabs>
          <w:tab w:val="left" w:pos="532"/>
        </w:tabs>
        <w:spacing w:after="0" w:line="240" w:lineRule="auto"/>
        <w:ind w:left="360"/>
        <w:jc w:val="both"/>
        <w:rPr>
          <w:rFonts w:ascii="Times New Roman" w:hAnsi="Times New Roman" w:cs="Times New Roman"/>
          <w:i/>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11"/>
        <w:gridCol w:w="1655"/>
        <w:gridCol w:w="1611"/>
        <w:gridCol w:w="1598"/>
        <w:gridCol w:w="1598"/>
        <w:gridCol w:w="1598"/>
      </w:tblGrid>
      <w:tr w:rsidR="007D2C50" w:rsidRPr="00B5683A" w:rsidTr="002D3F5A">
        <w:tc>
          <w:tcPr>
            <w:tcW w:w="1595" w:type="dxa"/>
          </w:tcPr>
          <w:p w:rsidR="007D2C50" w:rsidRPr="00B5683A" w:rsidRDefault="007D2C50" w:rsidP="00B5683A">
            <w:pPr>
              <w:tabs>
                <w:tab w:val="left" w:pos="532"/>
              </w:tabs>
              <w:spacing w:after="0" w:line="240" w:lineRule="auto"/>
              <w:jc w:val="both"/>
              <w:rPr>
                <w:rFonts w:ascii="Times New Roman" w:hAnsi="Times New Roman" w:cs="Times New Roman"/>
                <w:sz w:val="28"/>
                <w:szCs w:val="28"/>
              </w:rPr>
            </w:pPr>
            <w:r w:rsidRPr="00B5683A">
              <w:rPr>
                <w:rFonts w:ascii="Times New Roman" w:hAnsi="Times New Roman" w:cs="Times New Roman"/>
                <w:sz w:val="28"/>
                <w:szCs w:val="28"/>
              </w:rPr>
              <w:t xml:space="preserve">Всего заведующих в ДОУ </w:t>
            </w:r>
          </w:p>
        </w:tc>
        <w:tc>
          <w:tcPr>
            <w:tcW w:w="1595" w:type="dxa"/>
          </w:tcPr>
          <w:p w:rsidR="007D2C50" w:rsidRPr="00B5683A" w:rsidRDefault="007D2C50" w:rsidP="00B5683A">
            <w:pPr>
              <w:tabs>
                <w:tab w:val="left" w:pos="532"/>
              </w:tabs>
              <w:spacing w:after="0" w:line="240" w:lineRule="auto"/>
              <w:jc w:val="both"/>
              <w:rPr>
                <w:rFonts w:ascii="Times New Roman" w:hAnsi="Times New Roman" w:cs="Times New Roman"/>
                <w:sz w:val="28"/>
                <w:szCs w:val="28"/>
              </w:rPr>
            </w:pPr>
            <w:r w:rsidRPr="00B5683A">
              <w:rPr>
                <w:rFonts w:ascii="Times New Roman" w:hAnsi="Times New Roman" w:cs="Times New Roman"/>
                <w:sz w:val="28"/>
                <w:szCs w:val="28"/>
              </w:rPr>
              <w:t>С высшим образованием</w:t>
            </w:r>
          </w:p>
        </w:tc>
        <w:tc>
          <w:tcPr>
            <w:tcW w:w="1595" w:type="dxa"/>
          </w:tcPr>
          <w:p w:rsidR="007D2C50" w:rsidRPr="00B5683A" w:rsidRDefault="007D2C50" w:rsidP="00B5683A">
            <w:pPr>
              <w:tabs>
                <w:tab w:val="left" w:pos="532"/>
              </w:tabs>
              <w:spacing w:after="0" w:line="240" w:lineRule="auto"/>
              <w:jc w:val="both"/>
              <w:rPr>
                <w:rFonts w:ascii="Times New Roman" w:hAnsi="Times New Roman" w:cs="Times New Roman"/>
                <w:sz w:val="28"/>
                <w:szCs w:val="28"/>
              </w:rPr>
            </w:pPr>
            <w:r w:rsidRPr="00B5683A">
              <w:rPr>
                <w:rFonts w:ascii="Times New Roman" w:hAnsi="Times New Roman" w:cs="Times New Roman"/>
                <w:sz w:val="28"/>
                <w:szCs w:val="28"/>
              </w:rPr>
              <w:t xml:space="preserve">Со средним специальным </w:t>
            </w:r>
          </w:p>
        </w:tc>
        <w:tc>
          <w:tcPr>
            <w:tcW w:w="1595" w:type="dxa"/>
          </w:tcPr>
          <w:p w:rsidR="007D2C50" w:rsidRPr="00B5683A" w:rsidRDefault="007D2C50" w:rsidP="00B5683A">
            <w:pPr>
              <w:tabs>
                <w:tab w:val="left" w:pos="532"/>
              </w:tabs>
              <w:spacing w:after="0" w:line="240" w:lineRule="auto"/>
              <w:jc w:val="both"/>
              <w:rPr>
                <w:rFonts w:ascii="Times New Roman" w:hAnsi="Times New Roman" w:cs="Times New Roman"/>
                <w:sz w:val="28"/>
                <w:szCs w:val="28"/>
              </w:rPr>
            </w:pPr>
            <w:r w:rsidRPr="00B5683A">
              <w:rPr>
                <w:rFonts w:ascii="Times New Roman" w:hAnsi="Times New Roman" w:cs="Times New Roman"/>
                <w:sz w:val="28"/>
                <w:szCs w:val="28"/>
              </w:rPr>
              <w:t>Стаж на руководящей должности более 10 лет</w:t>
            </w:r>
          </w:p>
        </w:tc>
        <w:tc>
          <w:tcPr>
            <w:tcW w:w="1595" w:type="dxa"/>
          </w:tcPr>
          <w:p w:rsidR="007D2C50" w:rsidRPr="00B5683A" w:rsidRDefault="007D2C50" w:rsidP="00B5683A">
            <w:pPr>
              <w:tabs>
                <w:tab w:val="left" w:pos="532"/>
              </w:tabs>
              <w:spacing w:after="0" w:line="240" w:lineRule="auto"/>
              <w:jc w:val="both"/>
              <w:rPr>
                <w:rFonts w:ascii="Times New Roman" w:hAnsi="Times New Roman" w:cs="Times New Roman"/>
                <w:sz w:val="28"/>
                <w:szCs w:val="28"/>
              </w:rPr>
            </w:pPr>
            <w:r w:rsidRPr="00B5683A">
              <w:rPr>
                <w:rFonts w:ascii="Times New Roman" w:hAnsi="Times New Roman" w:cs="Times New Roman"/>
                <w:sz w:val="28"/>
                <w:szCs w:val="28"/>
              </w:rPr>
              <w:t>Стаж на руководящей должности менее 10 лет</w:t>
            </w:r>
          </w:p>
        </w:tc>
        <w:tc>
          <w:tcPr>
            <w:tcW w:w="1596" w:type="dxa"/>
          </w:tcPr>
          <w:p w:rsidR="007D2C50" w:rsidRPr="00B5683A" w:rsidRDefault="007D2C50" w:rsidP="00B5683A">
            <w:pPr>
              <w:tabs>
                <w:tab w:val="left" w:pos="532"/>
              </w:tabs>
              <w:spacing w:after="0" w:line="240" w:lineRule="auto"/>
              <w:jc w:val="both"/>
              <w:rPr>
                <w:rFonts w:ascii="Times New Roman" w:hAnsi="Times New Roman" w:cs="Times New Roman"/>
                <w:sz w:val="28"/>
                <w:szCs w:val="28"/>
              </w:rPr>
            </w:pPr>
            <w:r w:rsidRPr="00B5683A">
              <w:rPr>
                <w:rFonts w:ascii="Times New Roman" w:hAnsi="Times New Roman" w:cs="Times New Roman"/>
                <w:sz w:val="28"/>
                <w:szCs w:val="28"/>
              </w:rPr>
              <w:t>Стаж на руководящей должности менее 5 лет</w:t>
            </w:r>
          </w:p>
        </w:tc>
      </w:tr>
      <w:tr w:rsidR="007D2C50" w:rsidRPr="00B5683A" w:rsidTr="002D3F5A">
        <w:tc>
          <w:tcPr>
            <w:tcW w:w="1595" w:type="dxa"/>
          </w:tcPr>
          <w:p w:rsidR="007D2C50" w:rsidRPr="00B5683A" w:rsidRDefault="007D2C50" w:rsidP="00B5683A">
            <w:pPr>
              <w:tabs>
                <w:tab w:val="left" w:pos="532"/>
              </w:tabs>
              <w:spacing w:after="0" w:line="240" w:lineRule="auto"/>
              <w:jc w:val="both"/>
              <w:rPr>
                <w:rFonts w:ascii="Times New Roman" w:hAnsi="Times New Roman" w:cs="Times New Roman"/>
                <w:sz w:val="28"/>
                <w:szCs w:val="28"/>
              </w:rPr>
            </w:pPr>
            <w:r w:rsidRPr="00B5683A">
              <w:rPr>
                <w:rFonts w:ascii="Times New Roman" w:hAnsi="Times New Roman" w:cs="Times New Roman"/>
                <w:sz w:val="28"/>
                <w:szCs w:val="28"/>
              </w:rPr>
              <w:t>23</w:t>
            </w:r>
          </w:p>
        </w:tc>
        <w:tc>
          <w:tcPr>
            <w:tcW w:w="1595" w:type="dxa"/>
          </w:tcPr>
          <w:p w:rsidR="007D2C50" w:rsidRPr="00B5683A" w:rsidRDefault="007D2C50" w:rsidP="00B5683A">
            <w:pPr>
              <w:tabs>
                <w:tab w:val="left" w:pos="532"/>
              </w:tabs>
              <w:spacing w:after="0" w:line="240" w:lineRule="auto"/>
              <w:jc w:val="both"/>
              <w:rPr>
                <w:rFonts w:ascii="Times New Roman" w:hAnsi="Times New Roman" w:cs="Times New Roman"/>
                <w:sz w:val="28"/>
                <w:szCs w:val="28"/>
              </w:rPr>
            </w:pPr>
            <w:r w:rsidRPr="00B5683A">
              <w:rPr>
                <w:rFonts w:ascii="Times New Roman" w:hAnsi="Times New Roman" w:cs="Times New Roman"/>
                <w:sz w:val="28"/>
                <w:szCs w:val="28"/>
              </w:rPr>
              <w:t>10</w:t>
            </w:r>
          </w:p>
        </w:tc>
        <w:tc>
          <w:tcPr>
            <w:tcW w:w="1595" w:type="dxa"/>
          </w:tcPr>
          <w:p w:rsidR="007D2C50" w:rsidRPr="00B5683A" w:rsidRDefault="007D2C50" w:rsidP="00B5683A">
            <w:pPr>
              <w:tabs>
                <w:tab w:val="left" w:pos="532"/>
              </w:tabs>
              <w:spacing w:after="0" w:line="240" w:lineRule="auto"/>
              <w:jc w:val="both"/>
              <w:rPr>
                <w:rFonts w:ascii="Times New Roman" w:hAnsi="Times New Roman" w:cs="Times New Roman"/>
                <w:sz w:val="28"/>
                <w:szCs w:val="28"/>
              </w:rPr>
            </w:pPr>
            <w:r w:rsidRPr="00B5683A">
              <w:rPr>
                <w:rFonts w:ascii="Times New Roman" w:hAnsi="Times New Roman" w:cs="Times New Roman"/>
                <w:sz w:val="28"/>
                <w:szCs w:val="28"/>
              </w:rPr>
              <w:t>13</w:t>
            </w:r>
          </w:p>
        </w:tc>
        <w:tc>
          <w:tcPr>
            <w:tcW w:w="1595" w:type="dxa"/>
          </w:tcPr>
          <w:p w:rsidR="007D2C50" w:rsidRPr="00B5683A" w:rsidRDefault="007D2C50" w:rsidP="00B5683A">
            <w:pPr>
              <w:tabs>
                <w:tab w:val="left" w:pos="532"/>
              </w:tabs>
              <w:spacing w:after="0" w:line="240" w:lineRule="auto"/>
              <w:jc w:val="both"/>
              <w:rPr>
                <w:rFonts w:ascii="Times New Roman" w:hAnsi="Times New Roman" w:cs="Times New Roman"/>
                <w:sz w:val="28"/>
                <w:szCs w:val="28"/>
              </w:rPr>
            </w:pPr>
            <w:r w:rsidRPr="00B5683A">
              <w:rPr>
                <w:rFonts w:ascii="Times New Roman" w:hAnsi="Times New Roman" w:cs="Times New Roman"/>
                <w:sz w:val="28"/>
                <w:szCs w:val="28"/>
              </w:rPr>
              <w:t>9</w:t>
            </w:r>
          </w:p>
        </w:tc>
        <w:tc>
          <w:tcPr>
            <w:tcW w:w="1595" w:type="dxa"/>
          </w:tcPr>
          <w:p w:rsidR="007D2C50" w:rsidRPr="00B5683A" w:rsidRDefault="007D2C50" w:rsidP="00B5683A">
            <w:pPr>
              <w:tabs>
                <w:tab w:val="left" w:pos="532"/>
              </w:tabs>
              <w:spacing w:after="0" w:line="240" w:lineRule="auto"/>
              <w:jc w:val="both"/>
              <w:rPr>
                <w:rFonts w:ascii="Times New Roman" w:hAnsi="Times New Roman" w:cs="Times New Roman"/>
                <w:sz w:val="28"/>
                <w:szCs w:val="28"/>
              </w:rPr>
            </w:pPr>
            <w:r w:rsidRPr="00B5683A">
              <w:rPr>
                <w:rFonts w:ascii="Times New Roman" w:hAnsi="Times New Roman" w:cs="Times New Roman"/>
                <w:sz w:val="28"/>
                <w:szCs w:val="28"/>
              </w:rPr>
              <w:t>8</w:t>
            </w:r>
          </w:p>
        </w:tc>
        <w:tc>
          <w:tcPr>
            <w:tcW w:w="1596" w:type="dxa"/>
          </w:tcPr>
          <w:p w:rsidR="007D2C50" w:rsidRPr="00B5683A" w:rsidRDefault="007D2C50" w:rsidP="00B5683A">
            <w:pPr>
              <w:tabs>
                <w:tab w:val="left" w:pos="532"/>
              </w:tabs>
              <w:spacing w:after="0" w:line="240" w:lineRule="auto"/>
              <w:jc w:val="both"/>
              <w:rPr>
                <w:rFonts w:ascii="Times New Roman" w:hAnsi="Times New Roman" w:cs="Times New Roman"/>
                <w:sz w:val="28"/>
                <w:szCs w:val="28"/>
              </w:rPr>
            </w:pPr>
            <w:r w:rsidRPr="00B5683A">
              <w:rPr>
                <w:rFonts w:ascii="Times New Roman" w:hAnsi="Times New Roman" w:cs="Times New Roman"/>
                <w:sz w:val="28"/>
                <w:szCs w:val="28"/>
              </w:rPr>
              <w:t>6</w:t>
            </w:r>
          </w:p>
        </w:tc>
      </w:tr>
    </w:tbl>
    <w:p w:rsidR="007D2C50" w:rsidRPr="00B5683A" w:rsidRDefault="007D2C50" w:rsidP="00B5683A">
      <w:pPr>
        <w:tabs>
          <w:tab w:val="left" w:pos="532"/>
        </w:tabs>
        <w:spacing w:after="0" w:line="240" w:lineRule="auto"/>
        <w:jc w:val="both"/>
        <w:rPr>
          <w:rFonts w:ascii="Times New Roman" w:hAnsi="Times New Roman" w:cs="Times New Roman"/>
          <w:sz w:val="28"/>
          <w:szCs w:val="28"/>
        </w:rPr>
      </w:pPr>
      <w:r w:rsidRPr="00B5683A">
        <w:rPr>
          <w:rFonts w:ascii="Times New Roman" w:hAnsi="Times New Roman" w:cs="Times New Roman"/>
          <w:sz w:val="28"/>
          <w:szCs w:val="28"/>
        </w:rPr>
        <w:t>Возглавляют общеобразовательные учреждения  района 24 руководителя. 13 средних образовательных школ, 6 основных общеобразовательных школ, 5 начальных общеобразовательных школ. Более 90 % из них имеют высшее образование, 45% из них имеют стаж на руководящей должности  более 10 лет.</w:t>
      </w:r>
      <w:bookmarkStart w:id="15" w:name="rating"/>
      <w:r w:rsidRPr="00B5683A">
        <w:rPr>
          <w:rFonts w:ascii="Times New Roman" w:hAnsi="Times New Roman" w:cs="Times New Roman"/>
          <w:sz w:val="28"/>
          <w:szCs w:val="28"/>
        </w:rPr>
        <w:t xml:space="preserve"> Дошкольные образовательные учреждения возглавляют 23 руководителя. 43% из них имеют высшее образование, 39% из них имеют стаж на руководящей должности более 10 лет. В этом плане важнейшую позицию занимает формирование резерва руководящих кадров, качество </w:t>
      </w:r>
      <w:r w:rsidRPr="00B5683A">
        <w:rPr>
          <w:rFonts w:ascii="Times New Roman" w:hAnsi="Times New Roman" w:cs="Times New Roman"/>
          <w:sz w:val="28"/>
          <w:szCs w:val="28"/>
        </w:rPr>
        <w:lastRenderedPageBreak/>
        <w:t>профессиональной подготовки руководителей и педагогов. Актуальность совершенствования работы с резервом руководящих кадров обусловлена рядом причин:</w:t>
      </w:r>
    </w:p>
    <w:p w:rsidR="007D2C50" w:rsidRPr="00B5683A" w:rsidRDefault="007D2C50" w:rsidP="00B5683A">
      <w:pPr>
        <w:tabs>
          <w:tab w:val="left" w:pos="532"/>
        </w:tabs>
        <w:spacing w:after="0" w:line="240" w:lineRule="auto"/>
        <w:jc w:val="both"/>
        <w:rPr>
          <w:rFonts w:ascii="Times New Roman" w:hAnsi="Times New Roman" w:cs="Times New Roman"/>
          <w:sz w:val="28"/>
          <w:szCs w:val="28"/>
        </w:rPr>
      </w:pPr>
      <w:r w:rsidRPr="00B5683A">
        <w:rPr>
          <w:rFonts w:ascii="Times New Roman" w:hAnsi="Times New Roman" w:cs="Times New Roman"/>
          <w:sz w:val="28"/>
          <w:szCs w:val="28"/>
        </w:rPr>
        <w:t>— формирование профессиональной команды руководителей в системе образования района  является необходимым условием повышения качества образования;</w:t>
      </w:r>
    </w:p>
    <w:p w:rsidR="007D2C50" w:rsidRPr="00B5683A" w:rsidRDefault="007D2C50" w:rsidP="00B5683A">
      <w:pPr>
        <w:tabs>
          <w:tab w:val="left" w:pos="532"/>
        </w:tabs>
        <w:spacing w:after="0" w:line="240" w:lineRule="auto"/>
        <w:jc w:val="both"/>
        <w:rPr>
          <w:rFonts w:ascii="Times New Roman" w:hAnsi="Times New Roman" w:cs="Times New Roman"/>
          <w:sz w:val="28"/>
          <w:szCs w:val="28"/>
        </w:rPr>
      </w:pPr>
      <w:r w:rsidRPr="00B5683A">
        <w:rPr>
          <w:rFonts w:ascii="Times New Roman" w:hAnsi="Times New Roman" w:cs="Times New Roman"/>
          <w:sz w:val="28"/>
          <w:szCs w:val="28"/>
        </w:rPr>
        <w:t>— реализация задач эффективного функционирования и инновационного развития образовательных учреждений требует формирования нового образа современного руководителя;</w:t>
      </w:r>
    </w:p>
    <w:p w:rsidR="007D2C50" w:rsidRPr="00B5683A" w:rsidRDefault="007D2C50" w:rsidP="00B5683A">
      <w:pPr>
        <w:tabs>
          <w:tab w:val="left" w:pos="532"/>
        </w:tabs>
        <w:spacing w:after="0" w:line="240" w:lineRule="auto"/>
        <w:jc w:val="both"/>
        <w:rPr>
          <w:rFonts w:ascii="Times New Roman" w:hAnsi="Times New Roman" w:cs="Times New Roman"/>
          <w:sz w:val="28"/>
          <w:szCs w:val="28"/>
        </w:rPr>
      </w:pPr>
      <w:r w:rsidRPr="00B5683A">
        <w:rPr>
          <w:rFonts w:ascii="Times New Roman" w:hAnsi="Times New Roman" w:cs="Times New Roman"/>
          <w:sz w:val="28"/>
          <w:szCs w:val="28"/>
        </w:rPr>
        <w:t>— необходимость перспективного планирования развития кадрового и управленческого потенциала определяет важность создания единой системы кадрового мониторинга и совершенствования разноуровневой работы с педагогическими и руководящими кадрами;</w:t>
      </w:r>
    </w:p>
    <w:p w:rsidR="007D2C50" w:rsidRPr="00B5683A" w:rsidRDefault="007D2C50" w:rsidP="00B5683A">
      <w:pPr>
        <w:tabs>
          <w:tab w:val="left" w:pos="532"/>
        </w:tabs>
        <w:spacing w:after="0" w:line="240" w:lineRule="auto"/>
        <w:jc w:val="both"/>
        <w:rPr>
          <w:rFonts w:ascii="Times New Roman" w:hAnsi="Times New Roman" w:cs="Times New Roman"/>
          <w:sz w:val="28"/>
          <w:szCs w:val="28"/>
        </w:rPr>
      </w:pPr>
      <w:r w:rsidRPr="00B5683A">
        <w:rPr>
          <w:rFonts w:ascii="Times New Roman" w:hAnsi="Times New Roman" w:cs="Times New Roman"/>
          <w:sz w:val="28"/>
          <w:szCs w:val="28"/>
        </w:rPr>
        <w:t>— имеющиеся кадровые ресурсы достаточны, однако необходимо выявление и привлечение наиболее талантливых, мотивированных, профессионально подготовленных специалистов к управлению муниципальными образовательными учреждениями.</w:t>
      </w:r>
    </w:p>
    <w:bookmarkEnd w:id="15"/>
    <w:p w:rsidR="007D2C50" w:rsidRPr="00B5683A" w:rsidRDefault="007D2C50" w:rsidP="00B5683A">
      <w:pPr>
        <w:tabs>
          <w:tab w:val="left" w:pos="532"/>
        </w:tabs>
        <w:spacing w:after="0" w:line="240" w:lineRule="auto"/>
        <w:jc w:val="both"/>
        <w:rPr>
          <w:rFonts w:ascii="Times New Roman" w:hAnsi="Times New Roman" w:cs="Times New Roman"/>
          <w:sz w:val="28"/>
          <w:szCs w:val="28"/>
        </w:rPr>
      </w:pPr>
      <w:r w:rsidRPr="00B5683A">
        <w:rPr>
          <w:rFonts w:ascii="Times New Roman" w:hAnsi="Times New Roman" w:cs="Times New Roman"/>
          <w:sz w:val="28"/>
          <w:szCs w:val="28"/>
        </w:rPr>
        <w:t>Частично проведена смена руководителей в ряде ОУ, несмотря на это проблема старения руководящих кадров продолжает оставаться острой. В связи с этим необходимо активизировать работу по формированию и подготовке резерва руководящих кадров в системе образования района.</w:t>
      </w:r>
    </w:p>
    <w:p w:rsidR="007D2C50" w:rsidRPr="00B5683A" w:rsidRDefault="007D2C50" w:rsidP="00B5683A">
      <w:pPr>
        <w:tabs>
          <w:tab w:val="left" w:pos="532"/>
        </w:tabs>
        <w:spacing w:after="0" w:line="240" w:lineRule="auto"/>
        <w:ind w:left="360"/>
        <w:jc w:val="both"/>
        <w:rPr>
          <w:rFonts w:ascii="Times New Roman" w:hAnsi="Times New Roman" w:cs="Times New Roman"/>
          <w:i/>
          <w:sz w:val="28"/>
          <w:szCs w:val="28"/>
        </w:rPr>
      </w:pPr>
    </w:p>
    <w:p w:rsidR="007D2C50" w:rsidRPr="006005F4" w:rsidRDefault="007D2C50" w:rsidP="00B5683A">
      <w:pPr>
        <w:numPr>
          <w:ilvl w:val="0"/>
          <w:numId w:val="35"/>
        </w:numPr>
        <w:tabs>
          <w:tab w:val="left" w:pos="532"/>
        </w:tabs>
        <w:spacing w:after="0" w:line="240" w:lineRule="auto"/>
        <w:jc w:val="both"/>
        <w:rPr>
          <w:rFonts w:ascii="Times New Roman" w:hAnsi="Times New Roman" w:cs="Times New Roman"/>
          <w:b/>
          <w:sz w:val="28"/>
          <w:szCs w:val="28"/>
        </w:rPr>
      </w:pPr>
      <w:r w:rsidRPr="006005F4">
        <w:rPr>
          <w:rFonts w:ascii="Times New Roman" w:hAnsi="Times New Roman" w:cs="Times New Roman"/>
          <w:b/>
          <w:sz w:val="28"/>
          <w:szCs w:val="28"/>
        </w:rPr>
        <w:t>Качество образования в сравнении за три года:</w:t>
      </w:r>
    </w:p>
    <w:tbl>
      <w:tblPr>
        <w:tblW w:w="87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65"/>
        <w:gridCol w:w="2973"/>
        <w:gridCol w:w="2927"/>
      </w:tblGrid>
      <w:tr w:rsidR="007D2C50" w:rsidRPr="00B5683A" w:rsidTr="002D3F5A">
        <w:trPr>
          <w:trHeight w:val="365"/>
          <w:jc w:val="center"/>
        </w:trPr>
        <w:tc>
          <w:tcPr>
            <w:tcW w:w="2865" w:type="dxa"/>
          </w:tcPr>
          <w:p w:rsidR="007D2C50" w:rsidRPr="00B5683A" w:rsidRDefault="007D2C50" w:rsidP="00B5683A">
            <w:pPr>
              <w:tabs>
                <w:tab w:val="left" w:pos="532"/>
              </w:tabs>
              <w:spacing w:after="0" w:line="240" w:lineRule="auto"/>
              <w:jc w:val="both"/>
              <w:rPr>
                <w:rFonts w:ascii="Times New Roman" w:hAnsi="Times New Roman" w:cs="Times New Roman"/>
                <w:sz w:val="28"/>
                <w:szCs w:val="28"/>
              </w:rPr>
            </w:pPr>
            <w:r w:rsidRPr="00B5683A">
              <w:rPr>
                <w:rFonts w:ascii="Times New Roman" w:hAnsi="Times New Roman" w:cs="Times New Roman"/>
                <w:sz w:val="28"/>
                <w:szCs w:val="28"/>
              </w:rPr>
              <w:t>год</w:t>
            </w:r>
          </w:p>
        </w:tc>
        <w:tc>
          <w:tcPr>
            <w:tcW w:w="2973" w:type="dxa"/>
          </w:tcPr>
          <w:p w:rsidR="007D2C50" w:rsidRPr="00B5683A" w:rsidRDefault="007D2C50" w:rsidP="00B5683A">
            <w:pPr>
              <w:tabs>
                <w:tab w:val="left" w:pos="532"/>
              </w:tabs>
              <w:spacing w:after="0" w:line="240" w:lineRule="auto"/>
              <w:jc w:val="both"/>
              <w:rPr>
                <w:rFonts w:ascii="Times New Roman" w:hAnsi="Times New Roman" w:cs="Times New Roman"/>
                <w:sz w:val="28"/>
                <w:szCs w:val="28"/>
              </w:rPr>
            </w:pPr>
            <w:r w:rsidRPr="00B5683A">
              <w:rPr>
                <w:rFonts w:ascii="Times New Roman" w:hAnsi="Times New Roman" w:cs="Times New Roman"/>
                <w:sz w:val="28"/>
                <w:szCs w:val="28"/>
              </w:rPr>
              <w:t>успеваемость</w:t>
            </w:r>
          </w:p>
        </w:tc>
        <w:tc>
          <w:tcPr>
            <w:tcW w:w="2927" w:type="dxa"/>
          </w:tcPr>
          <w:p w:rsidR="007D2C50" w:rsidRPr="00B5683A" w:rsidRDefault="007D2C50" w:rsidP="00B5683A">
            <w:pPr>
              <w:tabs>
                <w:tab w:val="left" w:pos="532"/>
              </w:tabs>
              <w:spacing w:after="0" w:line="240" w:lineRule="auto"/>
              <w:jc w:val="both"/>
              <w:rPr>
                <w:rFonts w:ascii="Times New Roman" w:hAnsi="Times New Roman" w:cs="Times New Roman"/>
                <w:sz w:val="28"/>
                <w:szCs w:val="28"/>
              </w:rPr>
            </w:pPr>
            <w:r w:rsidRPr="00B5683A">
              <w:rPr>
                <w:rFonts w:ascii="Times New Roman" w:hAnsi="Times New Roman" w:cs="Times New Roman"/>
                <w:sz w:val="28"/>
                <w:szCs w:val="28"/>
              </w:rPr>
              <w:t>качество</w:t>
            </w:r>
          </w:p>
        </w:tc>
      </w:tr>
      <w:tr w:rsidR="007D2C50" w:rsidRPr="00B5683A" w:rsidTr="002D3F5A">
        <w:trPr>
          <w:trHeight w:val="383"/>
          <w:jc w:val="center"/>
        </w:trPr>
        <w:tc>
          <w:tcPr>
            <w:tcW w:w="2865" w:type="dxa"/>
          </w:tcPr>
          <w:p w:rsidR="007D2C50" w:rsidRPr="00B5683A" w:rsidRDefault="007D2C50" w:rsidP="00B5683A">
            <w:pPr>
              <w:tabs>
                <w:tab w:val="left" w:pos="532"/>
              </w:tabs>
              <w:spacing w:after="0" w:line="240" w:lineRule="auto"/>
              <w:jc w:val="both"/>
              <w:rPr>
                <w:rFonts w:ascii="Times New Roman" w:hAnsi="Times New Roman" w:cs="Times New Roman"/>
                <w:sz w:val="28"/>
                <w:szCs w:val="28"/>
              </w:rPr>
            </w:pPr>
            <w:r w:rsidRPr="00B5683A">
              <w:rPr>
                <w:rFonts w:ascii="Times New Roman" w:hAnsi="Times New Roman" w:cs="Times New Roman"/>
                <w:sz w:val="28"/>
                <w:szCs w:val="28"/>
              </w:rPr>
              <w:t>2021</w:t>
            </w:r>
          </w:p>
        </w:tc>
        <w:tc>
          <w:tcPr>
            <w:tcW w:w="2973" w:type="dxa"/>
          </w:tcPr>
          <w:p w:rsidR="007D2C50" w:rsidRPr="00B5683A" w:rsidRDefault="007D2C50" w:rsidP="00B5683A">
            <w:pPr>
              <w:tabs>
                <w:tab w:val="left" w:pos="532"/>
              </w:tabs>
              <w:spacing w:after="0" w:line="240" w:lineRule="auto"/>
              <w:jc w:val="both"/>
              <w:rPr>
                <w:rFonts w:ascii="Times New Roman" w:hAnsi="Times New Roman" w:cs="Times New Roman"/>
                <w:sz w:val="28"/>
                <w:szCs w:val="28"/>
              </w:rPr>
            </w:pPr>
            <w:r w:rsidRPr="00B5683A">
              <w:rPr>
                <w:rFonts w:ascii="Times New Roman" w:hAnsi="Times New Roman" w:cs="Times New Roman"/>
                <w:sz w:val="28"/>
                <w:szCs w:val="28"/>
              </w:rPr>
              <w:t>98,6</w:t>
            </w:r>
          </w:p>
        </w:tc>
        <w:tc>
          <w:tcPr>
            <w:tcW w:w="2927" w:type="dxa"/>
          </w:tcPr>
          <w:p w:rsidR="007D2C50" w:rsidRPr="00B5683A" w:rsidRDefault="007D2C50" w:rsidP="00B5683A">
            <w:pPr>
              <w:tabs>
                <w:tab w:val="left" w:pos="532"/>
              </w:tabs>
              <w:spacing w:after="0" w:line="240" w:lineRule="auto"/>
              <w:jc w:val="both"/>
              <w:rPr>
                <w:rFonts w:ascii="Times New Roman" w:hAnsi="Times New Roman" w:cs="Times New Roman"/>
                <w:sz w:val="28"/>
                <w:szCs w:val="28"/>
              </w:rPr>
            </w:pPr>
            <w:r w:rsidRPr="00B5683A">
              <w:rPr>
                <w:rFonts w:ascii="Times New Roman" w:hAnsi="Times New Roman" w:cs="Times New Roman"/>
                <w:sz w:val="28"/>
                <w:szCs w:val="28"/>
              </w:rPr>
              <w:t>33,1</w:t>
            </w:r>
          </w:p>
        </w:tc>
      </w:tr>
      <w:tr w:rsidR="007D2C50" w:rsidRPr="00B5683A" w:rsidTr="002D3F5A">
        <w:trPr>
          <w:trHeight w:val="383"/>
          <w:jc w:val="center"/>
        </w:trPr>
        <w:tc>
          <w:tcPr>
            <w:tcW w:w="2865" w:type="dxa"/>
          </w:tcPr>
          <w:p w:rsidR="007D2C50" w:rsidRPr="00B5683A" w:rsidRDefault="007D2C50" w:rsidP="00B5683A">
            <w:pPr>
              <w:tabs>
                <w:tab w:val="left" w:pos="532"/>
              </w:tabs>
              <w:spacing w:after="0" w:line="240" w:lineRule="auto"/>
              <w:jc w:val="both"/>
              <w:rPr>
                <w:rFonts w:ascii="Times New Roman" w:hAnsi="Times New Roman" w:cs="Times New Roman"/>
                <w:sz w:val="28"/>
                <w:szCs w:val="28"/>
              </w:rPr>
            </w:pPr>
            <w:r w:rsidRPr="00B5683A">
              <w:rPr>
                <w:rFonts w:ascii="Times New Roman" w:hAnsi="Times New Roman" w:cs="Times New Roman"/>
                <w:sz w:val="28"/>
                <w:szCs w:val="28"/>
              </w:rPr>
              <w:t>2022</w:t>
            </w:r>
          </w:p>
        </w:tc>
        <w:tc>
          <w:tcPr>
            <w:tcW w:w="2973" w:type="dxa"/>
          </w:tcPr>
          <w:p w:rsidR="007D2C50" w:rsidRPr="00B5683A" w:rsidRDefault="007D2C50" w:rsidP="00B5683A">
            <w:pPr>
              <w:tabs>
                <w:tab w:val="left" w:pos="532"/>
              </w:tabs>
              <w:spacing w:after="0" w:line="240" w:lineRule="auto"/>
              <w:jc w:val="both"/>
              <w:rPr>
                <w:rFonts w:ascii="Times New Roman" w:hAnsi="Times New Roman" w:cs="Times New Roman"/>
                <w:sz w:val="28"/>
                <w:szCs w:val="28"/>
              </w:rPr>
            </w:pPr>
            <w:r w:rsidRPr="00B5683A">
              <w:rPr>
                <w:rFonts w:ascii="Times New Roman" w:hAnsi="Times New Roman" w:cs="Times New Roman"/>
                <w:sz w:val="28"/>
                <w:szCs w:val="28"/>
              </w:rPr>
              <w:t>98,7</w:t>
            </w:r>
          </w:p>
        </w:tc>
        <w:tc>
          <w:tcPr>
            <w:tcW w:w="2927" w:type="dxa"/>
          </w:tcPr>
          <w:p w:rsidR="007D2C50" w:rsidRPr="00B5683A" w:rsidRDefault="007D2C50" w:rsidP="00B5683A">
            <w:pPr>
              <w:tabs>
                <w:tab w:val="left" w:pos="532"/>
              </w:tabs>
              <w:spacing w:after="0" w:line="240" w:lineRule="auto"/>
              <w:jc w:val="both"/>
              <w:rPr>
                <w:rFonts w:ascii="Times New Roman" w:hAnsi="Times New Roman" w:cs="Times New Roman"/>
                <w:sz w:val="28"/>
                <w:szCs w:val="28"/>
              </w:rPr>
            </w:pPr>
            <w:r w:rsidRPr="00B5683A">
              <w:rPr>
                <w:rFonts w:ascii="Times New Roman" w:hAnsi="Times New Roman" w:cs="Times New Roman"/>
                <w:sz w:val="28"/>
                <w:szCs w:val="28"/>
              </w:rPr>
              <w:t>36,4</w:t>
            </w:r>
          </w:p>
        </w:tc>
      </w:tr>
      <w:tr w:rsidR="007D2C50" w:rsidRPr="00B5683A" w:rsidTr="002D3F5A">
        <w:trPr>
          <w:trHeight w:val="383"/>
          <w:jc w:val="center"/>
        </w:trPr>
        <w:tc>
          <w:tcPr>
            <w:tcW w:w="2865" w:type="dxa"/>
          </w:tcPr>
          <w:p w:rsidR="007D2C50" w:rsidRPr="00B5683A" w:rsidRDefault="007D2C50" w:rsidP="00B5683A">
            <w:pPr>
              <w:tabs>
                <w:tab w:val="left" w:pos="532"/>
              </w:tabs>
              <w:spacing w:after="0" w:line="240" w:lineRule="auto"/>
              <w:jc w:val="both"/>
              <w:rPr>
                <w:rFonts w:ascii="Times New Roman" w:hAnsi="Times New Roman" w:cs="Times New Roman"/>
                <w:sz w:val="28"/>
                <w:szCs w:val="28"/>
              </w:rPr>
            </w:pPr>
            <w:r w:rsidRPr="00B5683A">
              <w:rPr>
                <w:rFonts w:ascii="Times New Roman" w:hAnsi="Times New Roman" w:cs="Times New Roman"/>
                <w:sz w:val="28"/>
                <w:szCs w:val="28"/>
              </w:rPr>
              <w:t>2023</w:t>
            </w:r>
          </w:p>
        </w:tc>
        <w:tc>
          <w:tcPr>
            <w:tcW w:w="2973" w:type="dxa"/>
          </w:tcPr>
          <w:p w:rsidR="007D2C50" w:rsidRPr="00B5683A" w:rsidRDefault="007D2C50" w:rsidP="00B5683A">
            <w:pPr>
              <w:tabs>
                <w:tab w:val="left" w:pos="532"/>
              </w:tabs>
              <w:spacing w:after="0" w:line="240" w:lineRule="auto"/>
              <w:jc w:val="both"/>
              <w:rPr>
                <w:rFonts w:ascii="Times New Roman" w:hAnsi="Times New Roman" w:cs="Times New Roman"/>
                <w:sz w:val="28"/>
                <w:szCs w:val="28"/>
              </w:rPr>
            </w:pPr>
            <w:r w:rsidRPr="00B5683A">
              <w:rPr>
                <w:rFonts w:ascii="Times New Roman" w:hAnsi="Times New Roman" w:cs="Times New Roman"/>
                <w:sz w:val="28"/>
                <w:szCs w:val="28"/>
              </w:rPr>
              <w:t>98,8</w:t>
            </w:r>
          </w:p>
        </w:tc>
        <w:tc>
          <w:tcPr>
            <w:tcW w:w="2927" w:type="dxa"/>
          </w:tcPr>
          <w:p w:rsidR="007D2C50" w:rsidRPr="00B5683A" w:rsidRDefault="007D2C50" w:rsidP="00B5683A">
            <w:pPr>
              <w:tabs>
                <w:tab w:val="left" w:pos="532"/>
              </w:tabs>
              <w:spacing w:after="0" w:line="240" w:lineRule="auto"/>
              <w:jc w:val="both"/>
              <w:rPr>
                <w:rFonts w:ascii="Times New Roman" w:hAnsi="Times New Roman" w:cs="Times New Roman"/>
                <w:sz w:val="28"/>
                <w:szCs w:val="28"/>
              </w:rPr>
            </w:pPr>
            <w:r w:rsidRPr="00B5683A">
              <w:rPr>
                <w:rFonts w:ascii="Times New Roman" w:hAnsi="Times New Roman" w:cs="Times New Roman"/>
                <w:sz w:val="28"/>
                <w:szCs w:val="28"/>
              </w:rPr>
              <w:t>36,4</w:t>
            </w:r>
          </w:p>
        </w:tc>
      </w:tr>
    </w:tbl>
    <w:p w:rsidR="007D2C50" w:rsidRPr="00B5683A" w:rsidRDefault="007D2C50" w:rsidP="00B5683A">
      <w:pPr>
        <w:tabs>
          <w:tab w:val="left" w:pos="532"/>
        </w:tabs>
        <w:spacing w:after="0" w:line="240" w:lineRule="auto"/>
        <w:jc w:val="both"/>
        <w:rPr>
          <w:rFonts w:ascii="Times New Roman" w:hAnsi="Times New Roman" w:cs="Times New Roman"/>
          <w:sz w:val="28"/>
          <w:szCs w:val="28"/>
        </w:rPr>
      </w:pPr>
      <w:r w:rsidRPr="00B5683A">
        <w:rPr>
          <w:rFonts w:ascii="Times New Roman" w:hAnsi="Times New Roman" w:cs="Times New Roman"/>
          <w:sz w:val="28"/>
          <w:szCs w:val="28"/>
        </w:rPr>
        <w:tab/>
        <w:t xml:space="preserve">В 2022-2023 учебном году всероссийские проверочные работы  проводились осенью 2022 года и весной 2023 года.  Во Всероссийских проверочных работах приняли участие учащиеся  4-х, 5-х, 6-х, 7-х, 8-х, 9-х, 10-х и  11-х классов  общеобразовательных учреждений Нерчинского района, что составляет 2336 человек. Также были проведены диагностические проверочные работы в 1-х и 8-х классах.  </w:t>
      </w:r>
    </w:p>
    <w:p w:rsidR="007D2C50" w:rsidRPr="00B5683A" w:rsidRDefault="007D2C50" w:rsidP="00B5683A">
      <w:pPr>
        <w:tabs>
          <w:tab w:val="left" w:pos="532"/>
        </w:tabs>
        <w:spacing w:after="0" w:line="240" w:lineRule="auto"/>
        <w:jc w:val="both"/>
        <w:rPr>
          <w:rFonts w:ascii="Times New Roman" w:hAnsi="Times New Roman" w:cs="Times New Roman"/>
          <w:sz w:val="28"/>
          <w:szCs w:val="28"/>
        </w:rPr>
      </w:pPr>
      <w:r w:rsidRPr="00B5683A">
        <w:rPr>
          <w:rFonts w:ascii="Times New Roman" w:hAnsi="Times New Roman" w:cs="Times New Roman"/>
          <w:sz w:val="28"/>
          <w:szCs w:val="28"/>
        </w:rPr>
        <w:t>Федеральной службой по надзору в сфере образования науки проведен статистический анализ результатов Всероссийских проверочных работ (далее - ВПР), по результатам которого в 3 школах (МБОУ СОШ с. Зюльзя, МБОУ СОШ п.г.т. Приисковый, МБОУ СОШ с. Бишигино) из 24 школ Нерчинского района выявлены признаки необъективности  результатов по русскому языку  и математике в 4 и 5 классах. В связи с этим Приказом Управления образования была создана комиссия по перепроверке работ  с выявленными признаками необъективности по русскому языку, математике в 4, 5 классах. Справки по результатам перепроверке были направлены в Министерство образования и науки Забайкальского  края.</w:t>
      </w:r>
    </w:p>
    <w:p w:rsidR="007D2C50" w:rsidRPr="00B5683A" w:rsidRDefault="007D2C50" w:rsidP="00B5683A">
      <w:pPr>
        <w:tabs>
          <w:tab w:val="left" w:pos="532"/>
        </w:tabs>
        <w:spacing w:after="0" w:line="240" w:lineRule="auto"/>
        <w:jc w:val="both"/>
        <w:rPr>
          <w:rFonts w:ascii="Times New Roman" w:hAnsi="Times New Roman" w:cs="Times New Roman"/>
          <w:sz w:val="28"/>
          <w:szCs w:val="28"/>
        </w:rPr>
      </w:pPr>
      <w:r w:rsidRPr="00B5683A">
        <w:rPr>
          <w:rFonts w:ascii="Times New Roman" w:hAnsi="Times New Roman" w:cs="Times New Roman"/>
          <w:sz w:val="28"/>
          <w:szCs w:val="28"/>
        </w:rPr>
        <w:lastRenderedPageBreak/>
        <w:t>Рекомендовано руководителям и учителям общеобразовательных организаций совместно провести следующую работу:</w:t>
      </w:r>
    </w:p>
    <w:p w:rsidR="007D2C50" w:rsidRPr="00B5683A" w:rsidRDefault="007D2C50" w:rsidP="00B5683A">
      <w:pPr>
        <w:tabs>
          <w:tab w:val="left" w:pos="532"/>
        </w:tabs>
        <w:spacing w:after="0" w:line="240" w:lineRule="auto"/>
        <w:jc w:val="both"/>
        <w:rPr>
          <w:rFonts w:ascii="Times New Roman" w:hAnsi="Times New Roman" w:cs="Times New Roman"/>
          <w:sz w:val="28"/>
          <w:szCs w:val="28"/>
        </w:rPr>
      </w:pPr>
      <w:r w:rsidRPr="00B5683A">
        <w:rPr>
          <w:rFonts w:ascii="Times New Roman" w:hAnsi="Times New Roman" w:cs="Times New Roman"/>
          <w:sz w:val="28"/>
          <w:szCs w:val="28"/>
        </w:rPr>
        <w:t>-    проанализировать результаты ВПР в 4 и 5 классах по русскому  языку и математике в каждой школе, классе;</w:t>
      </w:r>
    </w:p>
    <w:p w:rsidR="007D2C50" w:rsidRPr="00B5683A" w:rsidRDefault="007D2C50" w:rsidP="00B5683A">
      <w:pPr>
        <w:tabs>
          <w:tab w:val="left" w:pos="532"/>
        </w:tabs>
        <w:spacing w:after="0" w:line="240" w:lineRule="auto"/>
        <w:jc w:val="both"/>
        <w:rPr>
          <w:rFonts w:ascii="Times New Roman" w:hAnsi="Times New Roman" w:cs="Times New Roman"/>
          <w:sz w:val="28"/>
          <w:szCs w:val="28"/>
        </w:rPr>
      </w:pPr>
      <w:r w:rsidRPr="00B5683A">
        <w:rPr>
          <w:rFonts w:ascii="Times New Roman" w:hAnsi="Times New Roman" w:cs="Times New Roman"/>
          <w:sz w:val="28"/>
          <w:szCs w:val="28"/>
        </w:rPr>
        <w:t>- провести сопоставительный анализ результатов текущей и итоговой аттестации обучающихся по годам, предшествующим году проведения ВПР, и году, следующим за годом проведения ВПР;</w:t>
      </w:r>
    </w:p>
    <w:p w:rsidR="007D2C50" w:rsidRPr="00B5683A" w:rsidRDefault="007D2C50" w:rsidP="00B5683A">
      <w:pPr>
        <w:tabs>
          <w:tab w:val="left" w:pos="532"/>
        </w:tabs>
        <w:spacing w:after="0" w:line="240" w:lineRule="auto"/>
        <w:jc w:val="both"/>
        <w:rPr>
          <w:rFonts w:ascii="Times New Roman" w:hAnsi="Times New Roman" w:cs="Times New Roman"/>
          <w:sz w:val="28"/>
          <w:szCs w:val="28"/>
        </w:rPr>
      </w:pPr>
      <w:r w:rsidRPr="00B5683A">
        <w:rPr>
          <w:rFonts w:ascii="Times New Roman" w:hAnsi="Times New Roman" w:cs="Times New Roman"/>
          <w:sz w:val="28"/>
          <w:szCs w:val="28"/>
        </w:rPr>
        <w:t>-  выявить возможные нарушения процедуры организации и проведения ВПР, привлекшие необъективные результаты их оценивания;</w:t>
      </w:r>
    </w:p>
    <w:p w:rsidR="007D2C50" w:rsidRPr="00B5683A" w:rsidRDefault="007D2C50" w:rsidP="00B5683A">
      <w:pPr>
        <w:tabs>
          <w:tab w:val="left" w:pos="532"/>
        </w:tabs>
        <w:spacing w:after="0" w:line="240" w:lineRule="auto"/>
        <w:jc w:val="both"/>
        <w:rPr>
          <w:rFonts w:ascii="Times New Roman" w:hAnsi="Times New Roman" w:cs="Times New Roman"/>
          <w:sz w:val="28"/>
          <w:szCs w:val="28"/>
        </w:rPr>
      </w:pPr>
      <w:r w:rsidRPr="00B5683A">
        <w:rPr>
          <w:rFonts w:ascii="Times New Roman" w:hAnsi="Times New Roman" w:cs="Times New Roman"/>
          <w:sz w:val="28"/>
          <w:szCs w:val="28"/>
        </w:rPr>
        <w:t>-  принять меры по недопущению нарушений процедуры проведения ВПР, предусмотрев проведение проверок (перепроверок) работ участников ВПР по модели «перекрестной проверки»;</w:t>
      </w:r>
    </w:p>
    <w:p w:rsidR="007D2C50" w:rsidRPr="00B5683A" w:rsidRDefault="007D2C50" w:rsidP="00B5683A">
      <w:pPr>
        <w:tabs>
          <w:tab w:val="left" w:pos="532"/>
        </w:tabs>
        <w:spacing w:after="0" w:line="240" w:lineRule="auto"/>
        <w:jc w:val="both"/>
        <w:rPr>
          <w:rFonts w:ascii="Times New Roman" w:hAnsi="Times New Roman" w:cs="Times New Roman"/>
          <w:sz w:val="28"/>
          <w:szCs w:val="28"/>
        </w:rPr>
      </w:pPr>
      <w:r w:rsidRPr="00B5683A">
        <w:rPr>
          <w:rFonts w:ascii="Times New Roman" w:hAnsi="Times New Roman" w:cs="Times New Roman"/>
          <w:sz w:val="28"/>
          <w:szCs w:val="28"/>
        </w:rPr>
        <w:t>-  с учетом многократного участия школ в проведении ВПР провести анализ качества образования по русскому языку и математике в классах, принимавших участие в ВПР по русскому языку и математике с 2020 по 2023 годы;</w:t>
      </w:r>
    </w:p>
    <w:p w:rsidR="007D2C50" w:rsidRPr="00B5683A" w:rsidRDefault="007D2C50" w:rsidP="00B5683A">
      <w:pPr>
        <w:tabs>
          <w:tab w:val="left" w:pos="532"/>
        </w:tabs>
        <w:spacing w:after="0" w:line="240" w:lineRule="auto"/>
        <w:jc w:val="both"/>
        <w:rPr>
          <w:rFonts w:ascii="Times New Roman" w:hAnsi="Times New Roman" w:cs="Times New Roman"/>
          <w:sz w:val="28"/>
          <w:szCs w:val="28"/>
        </w:rPr>
      </w:pPr>
      <w:r w:rsidRPr="00B5683A">
        <w:rPr>
          <w:rFonts w:ascii="Times New Roman" w:hAnsi="Times New Roman" w:cs="Times New Roman"/>
          <w:sz w:val="28"/>
          <w:szCs w:val="28"/>
        </w:rPr>
        <w:t>- провести комплексный анализ кадровых и организационно - методических условий для повышения качества предоставляемого общего образования.</w:t>
      </w:r>
    </w:p>
    <w:p w:rsidR="007D2C50" w:rsidRPr="00B5683A" w:rsidRDefault="007D2C50" w:rsidP="00B5683A">
      <w:pPr>
        <w:tabs>
          <w:tab w:val="left" w:pos="532"/>
        </w:tabs>
        <w:spacing w:after="0" w:line="240" w:lineRule="auto"/>
        <w:jc w:val="both"/>
        <w:rPr>
          <w:rFonts w:ascii="Times New Roman" w:hAnsi="Times New Roman" w:cs="Times New Roman"/>
          <w:b/>
          <w:sz w:val="28"/>
          <w:szCs w:val="28"/>
        </w:rPr>
      </w:pPr>
    </w:p>
    <w:p w:rsidR="007D2C50" w:rsidRPr="00B5683A" w:rsidRDefault="007D2C50" w:rsidP="00B5683A">
      <w:pPr>
        <w:numPr>
          <w:ilvl w:val="0"/>
          <w:numId w:val="35"/>
        </w:numPr>
        <w:tabs>
          <w:tab w:val="left" w:pos="532"/>
        </w:tabs>
        <w:spacing w:after="0" w:line="240" w:lineRule="auto"/>
        <w:jc w:val="both"/>
        <w:rPr>
          <w:rFonts w:ascii="Times New Roman" w:hAnsi="Times New Roman" w:cs="Times New Roman"/>
          <w:i/>
          <w:sz w:val="28"/>
          <w:szCs w:val="28"/>
        </w:rPr>
      </w:pPr>
      <w:r w:rsidRPr="00B5683A">
        <w:rPr>
          <w:rFonts w:ascii="Times New Roman" w:hAnsi="Times New Roman" w:cs="Times New Roman"/>
          <w:b/>
          <w:sz w:val="28"/>
          <w:szCs w:val="28"/>
        </w:rPr>
        <w:t>Результаты государственной итоговой аттестации по обязательным предметам и предметам по выбору 9 кл. по району</w:t>
      </w:r>
      <w:r w:rsidRPr="00B5683A">
        <w:rPr>
          <w:rFonts w:ascii="Times New Roman" w:hAnsi="Times New Roman" w:cs="Times New Roman"/>
          <w:sz w:val="28"/>
          <w:szCs w:val="28"/>
        </w:rPr>
        <w:t>.</w:t>
      </w:r>
    </w:p>
    <w:p w:rsidR="007D2C50" w:rsidRPr="00B5683A" w:rsidRDefault="007D2C50" w:rsidP="00B5683A">
      <w:pPr>
        <w:shd w:val="clear" w:color="auto" w:fill="FFFFFF"/>
        <w:tabs>
          <w:tab w:val="left" w:pos="532"/>
        </w:tabs>
        <w:autoSpaceDE w:val="0"/>
        <w:autoSpaceDN w:val="0"/>
        <w:adjustRightInd w:val="0"/>
        <w:spacing w:after="0" w:line="240" w:lineRule="auto"/>
        <w:ind w:firstLine="360"/>
        <w:jc w:val="both"/>
        <w:rPr>
          <w:rFonts w:ascii="Times New Roman" w:hAnsi="Times New Roman" w:cs="Times New Roman"/>
          <w:sz w:val="28"/>
          <w:szCs w:val="28"/>
        </w:rPr>
      </w:pPr>
      <w:r w:rsidRPr="00B5683A">
        <w:rPr>
          <w:rFonts w:ascii="Times New Roman" w:hAnsi="Times New Roman" w:cs="Times New Roman"/>
          <w:sz w:val="28"/>
          <w:szCs w:val="28"/>
        </w:rPr>
        <w:t>В государственной итоговой аттестации 2023  года приняли участие учащиеся 9 классов 17 общеобразовательных организаций. Проведена сдача государственной итоговой аттестации 9 классов  на восьми ППЭ (МБОУ СОШ №1 г.Нерчинска, МБОУ СОШ №9 г.Нерчинска, МБОУ СОШ пгт. Приисковый, МБОУ СОШ п.с.т. Заречный, МБОУ «СОКШ села Знаменка», МБОУ СОШ с. Олекан, МБОУ СОШ с. Зюльзя, МБОУ СОШ с. Пешково).</w:t>
      </w:r>
    </w:p>
    <w:p w:rsidR="007D2C50" w:rsidRPr="00B5683A" w:rsidRDefault="007D2C50" w:rsidP="00B5683A">
      <w:pPr>
        <w:shd w:val="clear" w:color="auto" w:fill="FFFFFF"/>
        <w:tabs>
          <w:tab w:val="left" w:pos="532"/>
        </w:tabs>
        <w:autoSpaceDE w:val="0"/>
        <w:autoSpaceDN w:val="0"/>
        <w:adjustRightInd w:val="0"/>
        <w:spacing w:after="0" w:line="240" w:lineRule="auto"/>
        <w:jc w:val="both"/>
        <w:rPr>
          <w:rFonts w:ascii="Times New Roman" w:hAnsi="Times New Roman" w:cs="Times New Roman"/>
          <w:sz w:val="28"/>
          <w:szCs w:val="28"/>
        </w:rPr>
      </w:pPr>
      <w:r w:rsidRPr="00B5683A">
        <w:rPr>
          <w:rFonts w:ascii="Times New Roman" w:hAnsi="Times New Roman" w:cs="Times New Roman"/>
          <w:sz w:val="28"/>
          <w:szCs w:val="28"/>
        </w:rPr>
        <w:t xml:space="preserve">  </w:t>
      </w:r>
      <w:r w:rsidRPr="00B5683A">
        <w:rPr>
          <w:rFonts w:ascii="Times New Roman" w:hAnsi="Times New Roman" w:cs="Times New Roman"/>
          <w:sz w:val="28"/>
          <w:szCs w:val="28"/>
        </w:rPr>
        <w:tab/>
        <w:t xml:space="preserve">В феврале 2023 года 341 учащийся  9 классов приняли участие в итоговом устном собеседовании, являющимся допуском к государственной итоговой аттестации по русскому языку.  </w:t>
      </w:r>
    </w:p>
    <w:p w:rsidR="007D2C50" w:rsidRPr="00B5683A" w:rsidRDefault="007D2C50" w:rsidP="00DB1A23">
      <w:pPr>
        <w:shd w:val="clear" w:color="auto" w:fill="FFFFFF"/>
        <w:tabs>
          <w:tab w:val="left" w:pos="532"/>
        </w:tabs>
        <w:autoSpaceDE w:val="0"/>
        <w:autoSpaceDN w:val="0"/>
        <w:adjustRightInd w:val="0"/>
        <w:spacing w:after="0" w:line="240" w:lineRule="auto"/>
        <w:ind w:firstLine="708"/>
        <w:jc w:val="both"/>
        <w:rPr>
          <w:rFonts w:ascii="Times New Roman" w:hAnsi="Times New Roman" w:cs="Times New Roman"/>
          <w:b/>
          <w:bCs/>
          <w:color w:val="000000"/>
          <w:sz w:val="28"/>
          <w:szCs w:val="28"/>
        </w:rPr>
      </w:pPr>
      <w:r w:rsidRPr="00B5683A">
        <w:rPr>
          <w:rFonts w:ascii="Times New Roman" w:hAnsi="Times New Roman" w:cs="Times New Roman"/>
          <w:sz w:val="28"/>
          <w:szCs w:val="28"/>
        </w:rPr>
        <w:t>В 2022-2023 учебном году государственная итоговая аттестация в 9 классах проводилась в форме основного государственного экзамена (ОГЭ) и в форме государственного выпускного экзамена (ГВЭ). В форме ОГЭ в обязательном порядке необходимо было сдать четыре предмета: русский язык, математика и 2 учебных предмета  по выбору. В  форме ОГЭ приняло участие 320 выпускников, в форме ГВЭ – 16 учащихся.</w:t>
      </w:r>
    </w:p>
    <w:p w:rsidR="007D2C50" w:rsidRPr="00B5683A" w:rsidRDefault="007D2C50" w:rsidP="00B5683A">
      <w:pPr>
        <w:shd w:val="clear" w:color="auto" w:fill="FFFFFF"/>
        <w:tabs>
          <w:tab w:val="left" w:pos="532"/>
        </w:tabs>
        <w:autoSpaceDE w:val="0"/>
        <w:autoSpaceDN w:val="0"/>
        <w:adjustRightInd w:val="0"/>
        <w:spacing w:after="0" w:line="240" w:lineRule="auto"/>
        <w:jc w:val="both"/>
        <w:rPr>
          <w:rFonts w:ascii="Times New Roman" w:hAnsi="Times New Roman" w:cs="Times New Roman"/>
          <w:sz w:val="28"/>
          <w:szCs w:val="28"/>
        </w:rPr>
      </w:pPr>
      <w:r w:rsidRPr="00B5683A">
        <w:rPr>
          <w:rFonts w:ascii="Times New Roman" w:hAnsi="Times New Roman" w:cs="Times New Roman"/>
          <w:b/>
          <w:bCs/>
          <w:color w:val="000000"/>
          <w:sz w:val="28"/>
          <w:szCs w:val="28"/>
        </w:rPr>
        <w:t>Количество выпускников, не получивших аттестаты в 2022-2023 году</w:t>
      </w:r>
    </w:p>
    <w:tbl>
      <w:tblPr>
        <w:tblW w:w="9396" w:type="dxa"/>
        <w:tblLayout w:type="fixed"/>
        <w:tblCellMar>
          <w:left w:w="40" w:type="dxa"/>
          <w:right w:w="40" w:type="dxa"/>
        </w:tblCellMar>
        <w:tblLook w:val="0000" w:firstRow="0" w:lastRow="0" w:firstColumn="0" w:lastColumn="0" w:noHBand="0" w:noVBand="0"/>
      </w:tblPr>
      <w:tblGrid>
        <w:gridCol w:w="2995"/>
        <w:gridCol w:w="1901"/>
        <w:gridCol w:w="1742"/>
        <w:gridCol w:w="2758"/>
      </w:tblGrid>
      <w:tr w:rsidR="007D2C50" w:rsidRPr="00B5683A" w:rsidTr="002D3F5A">
        <w:trPr>
          <w:trHeight w:val="1118"/>
        </w:trPr>
        <w:tc>
          <w:tcPr>
            <w:tcW w:w="2995" w:type="dxa"/>
            <w:tcBorders>
              <w:top w:val="single" w:sz="6" w:space="0" w:color="auto"/>
              <w:left w:val="single" w:sz="6" w:space="0" w:color="auto"/>
              <w:bottom w:val="single" w:sz="6" w:space="0" w:color="auto"/>
              <w:right w:val="single" w:sz="6" w:space="0" w:color="auto"/>
            </w:tcBorders>
            <w:shd w:val="clear" w:color="auto" w:fill="FFFFFF"/>
          </w:tcPr>
          <w:p w:rsidR="007D2C50" w:rsidRPr="00B5683A" w:rsidRDefault="007D2C50" w:rsidP="00B5683A">
            <w:pPr>
              <w:shd w:val="clear" w:color="auto" w:fill="FFFFFF"/>
              <w:tabs>
                <w:tab w:val="left" w:pos="532"/>
              </w:tabs>
              <w:autoSpaceDE w:val="0"/>
              <w:autoSpaceDN w:val="0"/>
              <w:adjustRightInd w:val="0"/>
              <w:spacing w:after="0" w:line="240" w:lineRule="auto"/>
              <w:jc w:val="both"/>
              <w:rPr>
                <w:rFonts w:ascii="Times New Roman" w:hAnsi="Times New Roman" w:cs="Times New Roman"/>
                <w:sz w:val="28"/>
                <w:szCs w:val="28"/>
              </w:rPr>
            </w:pPr>
            <w:r w:rsidRPr="00B5683A">
              <w:rPr>
                <w:rFonts w:ascii="Times New Roman" w:hAnsi="Times New Roman" w:cs="Times New Roman"/>
                <w:color w:val="000000"/>
                <w:sz w:val="28"/>
                <w:szCs w:val="28"/>
              </w:rPr>
              <w:t>МР</w:t>
            </w:r>
          </w:p>
        </w:tc>
        <w:tc>
          <w:tcPr>
            <w:tcW w:w="1901" w:type="dxa"/>
            <w:tcBorders>
              <w:top w:val="single" w:sz="6" w:space="0" w:color="auto"/>
              <w:left w:val="single" w:sz="6" w:space="0" w:color="auto"/>
              <w:bottom w:val="single" w:sz="6" w:space="0" w:color="auto"/>
              <w:right w:val="single" w:sz="6" w:space="0" w:color="auto"/>
            </w:tcBorders>
            <w:shd w:val="clear" w:color="auto" w:fill="FFFFFF"/>
          </w:tcPr>
          <w:p w:rsidR="007D2C50" w:rsidRPr="00B5683A" w:rsidRDefault="007D2C50" w:rsidP="00B5683A">
            <w:pPr>
              <w:shd w:val="clear" w:color="auto" w:fill="FFFFFF"/>
              <w:tabs>
                <w:tab w:val="left" w:pos="532"/>
              </w:tabs>
              <w:autoSpaceDE w:val="0"/>
              <w:autoSpaceDN w:val="0"/>
              <w:adjustRightInd w:val="0"/>
              <w:spacing w:after="0" w:line="240" w:lineRule="auto"/>
              <w:jc w:val="both"/>
              <w:rPr>
                <w:rFonts w:ascii="Times New Roman" w:hAnsi="Times New Roman" w:cs="Times New Roman"/>
                <w:sz w:val="28"/>
                <w:szCs w:val="28"/>
              </w:rPr>
            </w:pPr>
            <w:r w:rsidRPr="00B5683A">
              <w:rPr>
                <w:rFonts w:ascii="Times New Roman" w:hAnsi="Times New Roman" w:cs="Times New Roman"/>
                <w:color w:val="000000"/>
                <w:sz w:val="28"/>
                <w:szCs w:val="28"/>
              </w:rPr>
              <w:t>Всего выпускников 2022-2023 г.</w:t>
            </w:r>
          </w:p>
          <w:p w:rsidR="007D2C50" w:rsidRPr="00B5683A" w:rsidRDefault="007D2C50" w:rsidP="00B5683A">
            <w:pPr>
              <w:shd w:val="clear" w:color="auto" w:fill="FFFFFF"/>
              <w:tabs>
                <w:tab w:val="left" w:pos="532"/>
              </w:tabs>
              <w:autoSpaceDE w:val="0"/>
              <w:autoSpaceDN w:val="0"/>
              <w:adjustRightInd w:val="0"/>
              <w:spacing w:after="0" w:line="240" w:lineRule="auto"/>
              <w:jc w:val="both"/>
              <w:rPr>
                <w:rFonts w:ascii="Times New Roman" w:hAnsi="Times New Roman" w:cs="Times New Roman"/>
                <w:sz w:val="28"/>
                <w:szCs w:val="28"/>
              </w:rPr>
            </w:pPr>
          </w:p>
        </w:tc>
        <w:tc>
          <w:tcPr>
            <w:tcW w:w="1742" w:type="dxa"/>
            <w:tcBorders>
              <w:top w:val="single" w:sz="6" w:space="0" w:color="auto"/>
              <w:left w:val="single" w:sz="6" w:space="0" w:color="auto"/>
              <w:bottom w:val="single" w:sz="6" w:space="0" w:color="auto"/>
              <w:right w:val="single" w:sz="6" w:space="0" w:color="auto"/>
            </w:tcBorders>
            <w:shd w:val="clear" w:color="auto" w:fill="FFFFFF"/>
          </w:tcPr>
          <w:p w:rsidR="007D2C50" w:rsidRPr="00B5683A" w:rsidRDefault="007D2C50" w:rsidP="00B5683A">
            <w:pPr>
              <w:shd w:val="clear" w:color="auto" w:fill="FFFFFF"/>
              <w:tabs>
                <w:tab w:val="left" w:pos="532"/>
              </w:tabs>
              <w:autoSpaceDE w:val="0"/>
              <w:autoSpaceDN w:val="0"/>
              <w:adjustRightInd w:val="0"/>
              <w:spacing w:after="0" w:line="240" w:lineRule="auto"/>
              <w:jc w:val="both"/>
              <w:rPr>
                <w:rFonts w:ascii="Times New Roman" w:hAnsi="Times New Roman" w:cs="Times New Roman"/>
                <w:sz w:val="28"/>
                <w:szCs w:val="28"/>
              </w:rPr>
            </w:pPr>
            <w:r w:rsidRPr="00B5683A">
              <w:rPr>
                <w:rFonts w:ascii="Times New Roman" w:hAnsi="Times New Roman" w:cs="Times New Roman"/>
                <w:color w:val="000000"/>
                <w:sz w:val="28"/>
                <w:szCs w:val="28"/>
              </w:rPr>
              <w:t>Не допущено к ГИА</w:t>
            </w:r>
          </w:p>
        </w:tc>
        <w:tc>
          <w:tcPr>
            <w:tcW w:w="2758" w:type="dxa"/>
            <w:tcBorders>
              <w:top w:val="single" w:sz="6" w:space="0" w:color="auto"/>
              <w:left w:val="single" w:sz="6" w:space="0" w:color="auto"/>
              <w:bottom w:val="single" w:sz="6" w:space="0" w:color="auto"/>
              <w:right w:val="single" w:sz="6" w:space="0" w:color="auto"/>
            </w:tcBorders>
            <w:shd w:val="clear" w:color="auto" w:fill="FFFFFF"/>
          </w:tcPr>
          <w:p w:rsidR="007D2C50" w:rsidRPr="00B5683A" w:rsidRDefault="007D2C50" w:rsidP="00B5683A">
            <w:pPr>
              <w:shd w:val="clear" w:color="auto" w:fill="FFFFFF"/>
              <w:tabs>
                <w:tab w:val="left" w:pos="532"/>
              </w:tabs>
              <w:autoSpaceDE w:val="0"/>
              <w:autoSpaceDN w:val="0"/>
              <w:adjustRightInd w:val="0"/>
              <w:spacing w:after="0" w:line="240" w:lineRule="auto"/>
              <w:jc w:val="both"/>
              <w:rPr>
                <w:rFonts w:ascii="Times New Roman" w:hAnsi="Times New Roman" w:cs="Times New Roman"/>
                <w:sz w:val="28"/>
                <w:szCs w:val="28"/>
              </w:rPr>
            </w:pPr>
            <w:r w:rsidRPr="00B5683A">
              <w:rPr>
                <w:rFonts w:ascii="Times New Roman" w:hAnsi="Times New Roman" w:cs="Times New Roman"/>
                <w:color w:val="000000"/>
                <w:sz w:val="28"/>
                <w:szCs w:val="28"/>
              </w:rPr>
              <w:t xml:space="preserve">Не получили аттестаты </w:t>
            </w:r>
          </w:p>
        </w:tc>
      </w:tr>
      <w:tr w:rsidR="007D2C50" w:rsidRPr="00B5683A" w:rsidTr="002D3F5A">
        <w:trPr>
          <w:trHeight w:val="293"/>
        </w:trPr>
        <w:tc>
          <w:tcPr>
            <w:tcW w:w="2995" w:type="dxa"/>
            <w:tcBorders>
              <w:top w:val="single" w:sz="6" w:space="0" w:color="auto"/>
              <w:left w:val="single" w:sz="6" w:space="0" w:color="auto"/>
              <w:bottom w:val="single" w:sz="6" w:space="0" w:color="auto"/>
              <w:right w:val="single" w:sz="6" w:space="0" w:color="auto"/>
            </w:tcBorders>
            <w:shd w:val="clear" w:color="auto" w:fill="FFFFFF"/>
          </w:tcPr>
          <w:p w:rsidR="007D2C50" w:rsidRPr="00B5683A" w:rsidRDefault="007D2C50" w:rsidP="00B5683A">
            <w:pPr>
              <w:shd w:val="clear" w:color="auto" w:fill="FFFFFF"/>
              <w:tabs>
                <w:tab w:val="left" w:pos="532"/>
              </w:tabs>
              <w:autoSpaceDE w:val="0"/>
              <w:autoSpaceDN w:val="0"/>
              <w:adjustRightInd w:val="0"/>
              <w:spacing w:after="0" w:line="240" w:lineRule="auto"/>
              <w:jc w:val="both"/>
              <w:rPr>
                <w:rFonts w:ascii="Times New Roman" w:hAnsi="Times New Roman" w:cs="Times New Roman"/>
                <w:sz w:val="28"/>
                <w:szCs w:val="28"/>
              </w:rPr>
            </w:pPr>
            <w:r w:rsidRPr="00B5683A">
              <w:rPr>
                <w:rFonts w:ascii="Times New Roman" w:hAnsi="Times New Roman" w:cs="Times New Roman"/>
                <w:sz w:val="28"/>
                <w:szCs w:val="28"/>
              </w:rPr>
              <w:t>9 кл.</w:t>
            </w:r>
          </w:p>
        </w:tc>
        <w:tc>
          <w:tcPr>
            <w:tcW w:w="1901" w:type="dxa"/>
            <w:tcBorders>
              <w:top w:val="single" w:sz="6" w:space="0" w:color="auto"/>
              <w:left w:val="single" w:sz="6" w:space="0" w:color="auto"/>
              <w:bottom w:val="single" w:sz="6" w:space="0" w:color="auto"/>
              <w:right w:val="single" w:sz="6" w:space="0" w:color="auto"/>
            </w:tcBorders>
            <w:shd w:val="clear" w:color="auto" w:fill="FFFFFF"/>
          </w:tcPr>
          <w:p w:rsidR="007D2C50" w:rsidRPr="00B5683A" w:rsidRDefault="007D2C50" w:rsidP="00B5683A">
            <w:pPr>
              <w:shd w:val="clear" w:color="auto" w:fill="FFFFFF"/>
              <w:tabs>
                <w:tab w:val="left" w:pos="532"/>
              </w:tabs>
              <w:autoSpaceDE w:val="0"/>
              <w:autoSpaceDN w:val="0"/>
              <w:adjustRightInd w:val="0"/>
              <w:spacing w:after="0" w:line="240" w:lineRule="auto"/>
              <w:jc w:val="center"/>
              <w:rPr>
                <w:rFonts w:ascii="Times New Roman" w:hAnsi="Times New Roman" w:cs="Times New Roman"/>
                <w:sz w:val="28"/>
                <w:szCs w:val="28"/>
              </w:rPr>
            </w:pPr>
            <w:r w:rsidRPr="00B5683A">
              <w:rPr>
                <w:rFonts w:ascii="Times New Roman" w:hAnsi="Times New Roman" w:cs="Times New Roman"/>
                <w:sz w:val="28"/>
                <w:szCs w:val="28"/>
              </w:rPr>
              <w:t>367</w:t>
            </w:r>
          </w:p>
        </w:tc>
        <w:tc>
          <w:tcPr>
            <w:tcW w:w="1742" w:type="dxa"/>
            <w:tcBorders>
              <w:top w:val="single" w:sz="6" w:space="0" w:color="auto"/>
              <w:left w:val="single" w:sz="6" w:space="0" w:color="auto"/>
              <w:bottom w:val="single" w:sz="6" w:space="0" w:color="auto"/>
              <w:right w:val="single" w:sz="6" w:space="0" w:color="auto"/>
            </w:tcBorders>
            <w:shd w:val="clear" w:color="auto" w:fill="FFFFFF"/>
          </w:tcPr>
          <w:p w:rsidR="007D2C50" w:rsidRPr="00B5683A" w:rsidRDefault="007D2C50" w:rsidP="00B5683A">
            <w:pPr>
              <w:shd w:val="clear" w:color="auto" w:fill="FFFFFF"/>
              <w:tabs>
                <w:tab w:val="left" w:pos="532"/>
              </w:tabs>
              <w:autoSpaceDE w:val="0"/>
              <w:autoSpaceDN w:val="0"/>
              <w:adjustRightInd w:val="0"/>
              <w:spacing w:after="0" w:line="240" w:lineRule="auto"/>
              <w:jc w:val="center"/>
              <w:rPr>
                <w:rFonts w:ascii="Times New Roman" w:hAnsi="Times New Roman" w:cs="Times New Roman"/>
                <w:sz w:val="28"/>
                <w:szCs w:val="28"/>
              </w:rPr>
            </w:pPr>
            <w:r w:rsidRPr="00B5683A">
              <w:rPr>
                <w:rFonts w:ascii="Times New Roman" w:hAnsi="Times New Roman" w:cs="Times New Roman"/>
                <w:sz w:val="28"/>
                <w:szCs w:val="28"/>
              </w:rPr>
              <w:t>5</w:t>
            </w:r>
          </w:p>
        </w:tc>
        <w:tc>
          <w:tcPr>
            <w:tcW w:w="2758" w:type="dxa"/>
            <w:tcBorders>
              <w:top w:val="single" w:sz="6" w:space="0" w:color="auto"/>
              <w:left w:val="single" w:sz="6" w:space="0" w:color="auto"/>
              <w:bottom w:val="single" w:sz="6" w:space="0" w:color="auto"/>
              <w:right w:val="single" w:sz="6" w:space="0" w:color="auto"/>
            </w:tcBorders>
            <w:shd w:val="clear" w:color="auto" w:fill="FFFFFF"/>
          </w:tcPr>
          <w:p w:rsidR="007D2C50" w:rsidRPr="00B5683A" w:rsidRDefault="007D2C50" w:rsidP="00B5683A">
            <w:pPr>
              <w:shd w:val="clear" w:color="auto" w:fill="FFFFFF"/>
              <w:tabs>
                <w:tab w:val="left" w:pos="532"/>
              </w:tabs>
              <w:autoSpaceDE w:val="0"/>
              <w:autoSpaceDN w:val="0"/>
              <w:adjustRightInd w:val="0"/>
              <w:spacing w:after="0" w:line="240" w:lineRule="auto"/>
              <w:jc w:val="center"/>
              <w:rPr>
                <w:rFonts w:ascii="Times New Roman" w:hAnsi="Times New Roman" w:cs="Times New Roman"/>
                <w:sz w:val="28"/>
                <w:szCs w:val="28"/>
              </w:rPr>
            </w:pPr>
            <w:r w:rsidRPr="00B5683A">
              <w:rPr>
                <w:rFonts w:ascii="Times New Roman" w:hAnsi="Times New Roman" w:cs="Times New Roman"/>
                <w:sz w:val="28"/>
                <w:szCs w:val="28"/>
              </w:rPr>
              <w:t>7</w:t>
            </w:r>
          </w:p>
        </w:tc>
      </w:tr>
      <w:tr w:rsidR="007D2C50" w:rsidRPr="00B5683A" w:rsidTr="002D3F5A">
        <w:trPr>
          <w:trHeight w:val="293"/>
        </w:trPr>
        <w:tc>
          <w:tcPr>
            <w:tcW w:w="2995" w:type="dxa"/>
            <w:tcBorders>
              <w:top w:val="single" w:sz="6" w:space="0" w:color="auto"/>
              <w:left w:val="single" w:sz="6" w:space="0" w:color="auto"/>
              <w:bottom w:val="single" w:sz="6" w:space="0" w:color="auto"/>
              <w:right w:val="single" w:sz="6" w:space="0" w:color="auto"/>
            </w:tcBorders>
            <w:shd w:val="clear" w:color="auto" w:fill="FFFFFF"/>
          </w:tcPr>
          <w:p w:rsidR="007D2C50" w:rsidRPr="00B5683A" w:rsidRDefault="007D2C50" w:rsidP="00B5683A">
            <w:pPr>
              <w:shd w:val="clear" w:color="auto" w:fill="FFFFFF"/>
              <w:tabs>
                <w:tab w:val="left" w:pos="532"/>
              </w:tabs>
              <w:autoSpaceDE w:val="0"/>
              <w:autoSpaceDN w:val="0"/>
              <w:adjustRightInd w:val="0"/>
              <w:spacing w:after="0" w:line="240" w:lineRule="auto"/>
              <w:jc w:val="both"/>
              <w:rPr>
                <w:rFonts w:ascii="Times New Roman" w:hAnsi="Times New Roman" w:cs="Times New Roman"/>
                <w:sz w:val="28"/>
                <w:szCs w:val="28"/>
              </w:rPr>
            </w:pPr>
            <w:r w:rsidRPr="00B5683A">
              <w:rPr>
                <w:rFonts w:ascii="Times New Roman" w:hAnsi="Times New Roman" w:cs="Times New Roman"/>
                <w:sz w:val="28"/>
                <w:szCs w:val="28"/>
              </w:rPr>
              <w:t>11 кл.</w:t>
            </w:r>
          </w:p>
        </w:tc>
        <w:tc>
          <w:tcPr>
            <w:tcW w:w="1901" w:type="dxa"/>
            <w:tcBorders>
              <w:top w:val="single" w:sz="6" w:space="0" w:color="auto"/>
              <w:left w:val="single" w:sz="6" w:space="0" w:color="auto"/>
              <w:bottom w:val="single" w:sz="6" w:space="0" w:color="auto"/>
              <w:right w:val="single" w:sz="6" w:space="0" w:color="auto"/>
            </w:tcBorders>
            <w:shd w:val="clear" w:color="auto" w:fill="FFFFFF"/>
          </w:tcPr>
          <w:p w:rsidR="007D2C50" w:rsidRPr="00B5683A" w:rsidRDefault="007D2C50" w:rsidP="00B5683A">
            <w:pPr>
              <w:shd w:val="clear" w:color="auto" w:fill="FFFFFF"/>
              <w:tabs>
                <w:tab w:val="left" w:pos="532"/>
              </w:tabs>
              <w:autoSpaceDE w:val="0"/>
              <w:autoSpaceDN w:val="0"/>
              <w:adjustRightInd w:val="0"/>
              <w:spacing w:after="0" w:line="240" w:lineRule="auto"/>
              <w:jc w:val="center"/>
              <w:rPr>
                <w:rFonts w:ascii="Times New Roman" w:hAnsi="Times New Roman" w:cs="Times New Roman"/>
                <w:sz w:val="28"/>
                <w:szCs w:val="28"/>
              </w:rPr>
            </w:pPr>
            <w:r w:rsidRPr="00B5683A">
              <w:rPr>
                <w:rFonts w:ascii="Times New Roman" w:hAnsi="Times New Roman" w:cs="Times New Roman"/>
                <w:sz w:val="28"/>
                <w:szCs w:val="28"/>
              </w:rPr>
              <w:t>55</w:t>
            </w:r>
          </w:p>
        </w:tc>
        <w:tc>
          <w:tcPr>
            <w:tcW w:w="1742" w:type="dxa"/>
            <w:tcBorders>
              <w:top w:val="single" w:sz="6" w:space="0" w:color="auto"/>
              <w:left w:val="single" w:sz="6" w:space="0" w:color="auto"/>
              <w:bottom w:val="single" w:sz="6" w:space="0" w:color="auto"/>
              <w:right w:val="single" w:sz="6" w:space="0" w:color="auto"/>
            </w:tcBorders>
            <w:shd w:val="clear" w:color="auto" w:fill="FFFFFF"/>
          </w:tcPr>
          <w:p w:rsidR="007D2C50" w:rsidRPr="00B5683A" w:rsidRDefault="007D2C50" w:rsidP="00B5683A">
            <w:pPr>
              <w:shd w:val="clear" w:color="auto" w:fill="FFFFFF"/>
              <w:tabs>
                <w:tab w:val="left" w:pos="532"/>
              </w:tabs>
              <w:autoSpaceDE w:val="0"/>
              <w:autoSpaceDN w:val="0"/>
              <w:adjustRightInd w:val="0"/>
              <w:spacing w:after="0" w:line="240" w:lineRule="auto"/>
              <w:jc w:val="center"/>
              <w:rPr>
                <w:rFonts w:ascii="Times New Roman" w:hAnsi="Times New Roman" w:cs="Times New Roman"/>
                <w:sz w:val="28"/>
                <w:szCs w:val="28"/>
              </w:rPr>
            </w:pPr>
            <w:r w:rsidRPr="00B5683A">
              <w:rPr>
                <w:rFonts w:ascii="Times New Roman" w:hAnsi="Times New Roman" w:cs="Times New Roman"/>
                <w:sz w:val="28"/>
                <w:szCs w:val="28"/>
              </w:rPr>
              <w:t>0</w:t>
            </w:r>
          </w:p>
        </w:tc>
        <w:tc>
          <w:tcPr>
            <w:tcW w:w="2758" w:type="dxa"/>
            <w:tcBorders>
              <w:top w:val="single" w:sz="6" w:space="0" w:color="auto"/>
              <w:left w:val="single" w:sz="6" w:space="0" w:color="auto"/>
              <w:bottom w:val="single" w:sz="6" w:space="0" w:color="auto"/>
              <w:right w:val="single" w:sz="6" w:space="0" w:color="auto"/>
            </w:tcBorders>
            <w:shd w:val="clear" w:color="auto" w:fill="FFFFFF"/>
          </w:tcPr>
          <w:p w:rsidR="007D2C50" w:rsidRPr="00B5683A" w:rsidRDefault="007D2C50" w:rsidP="00B5683A">
            <w:pPr>
              <w:shd w:val="clear" w:color="auto" w:fill="FFFFFF"/>
              <w:tabs>
                <w:tab w:val="left" w:pos="532"/>
              </w:tabs>
              <w:autoSpaceDE w:val="0"/>
              <w:autoSpaceDN w:val="0"/>
              <w:adjustRightInd w:val="0"/>
              <w:spacing w:after="0" w:line="240" w:lineRule="auto"/>
              <w:jc w:val="center"/>
              <w:rPr>
                <w:rFonts w:ascii="Times New Roman" w:hAnsi="Times New Roman" w:cs="Times New Roman"/>
                <w:sz w:val="28"/>
                <w:szCs w:val="28"/>
              </w:rPr>
            </w:pPr>
            <w:r w:rsidRPr="00B5683A">
              <w:rPr>
                <w:rFonts w:ascii="Times New Roman" w:hAnsi="Times New Roman" w:cs="Times New Roman"/>
                <w:sz w:val="28"/>
                <w:szCs w:val="28"/>
              </w:rPr>
              <w:t>0</w:t>
            </w:r>
          </w:p>
        </w:tc>
      </w:tr>
    </w:tbl>
    <w:p w:rsidR="007D2C50" w:rsidRPr="00B5683A" w:rsidRDefault="007D2C50" w:rsidP="008406E6">
      <w:pPr>
        <w:tabs>
          <w:tab w:val="left" w:pos="532"/>
        </w:tabs>
        <w:spacing w:after="0" w:line="240" w:lineRule="auto"/>
        <w:jc w:val="both"/>
        <w:rPr>
          <w:rFonts w:ascii="Times New Roman" w:hAnsi="Times New Roman" w:cs="Times New Roman"/>
          <w:b/>
          <w:sz w:val="28"/>
          <w:szCs w:val="28"/>
        </w:rPr>
      </w:pPr>
      <w:r w:rsidRPr="00B5683A">
        <w:rPr>
          <w:rFonts w:ascii="Times New Roman" w:hAnsi="Times New Roman" w:cs="Times New Roman"/>
          <w:sz w:val="28"/>
          <w:szCs w:val="28"/>
        </w:rPr>
        <w:lastRenderedPageBreak/>
        <w:t>Не прошли государственную итоговую аттестацию в форме ОГЭ 7 учащихся. В  проведении  государственной итоговой аттестации было  привлечено  -   49 общественных наблюдателей.</w:t>
      </w:r>
    </w:p>
    <w:p w:rsidR="007D2C50" w:rsidRPr="00B5683A" w:rsidRDefault="007D2C50" w:rsidP="00B5683A">
      <w:pPr>
        <w:tabs>
          <w:tab w:val="left" w:pos="532"/>
        </w:tabs>
        <w:spacing w:after="0" w:line="240" w:lineRule="auto"/>
        <w:ind w:left="360"/>
        <w:jc w:val="both"/>
        <w:rPr>
          <w:rFonts w:ascii="Times New Roman" w:hAnsi="Times New Roman" w:cs="Times New Roman"/>
          <w:b/>
          <w:sz w:val="28"/>
          <w:szCs w:val="28"/>
        </w:rPr>
      </w:pPr>
      <w:r w:rsidRPr="00B5683A">
        <w:rPr>
          <w:rFonts w:ascii="Times New Roman" w:hAnsi="Times New Roman" w:cs="Times New Roman"/>
          <w:b/>
          <w:sz w:val="28"/>
          <w:szCs w:val="28"/>
        </w:rPr>
        <w:t>Количество медалистов: (какие, сколько).</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51"/>
        <w:gridCol w:w="1559"/>
        <w:gridCol w:w="1985"/>
        <w:gridCol w:w="1701"/>
        <w:gridCol w:w="2551"/>
      </w:tblGrid>
      <w:tr w:rsidR="007D2C50" w:rsidRPr="00B5683A" w:rsidTr="002D3F5A">
        <w:tc>
          <w:tcPr>
            <w:tcW w:w="5495" w:type="dxa"/>
            <w:gridSpan w:val="3"/>
          </w:tcPr>
          <w:p w:rsidR="007D2C50" w:rsidRPr="00B5683A" w:rsidRDefault="007D2C50" w:rsidP="00B5683A">
            <w:pPr>
              <w:tabs>
                <w:tab w:val="left" w:pos="532"/>
              </w:tabs>
              <w:spacing w:after="0" w:line="240" w:lineRule="auto"/>
              <w:jc w:val="both"/>
              <w:rPr>
                <w:rFonts w:ascii="Times New Roman" w:hAnsi="Times New Roman" w:cs="Times New Roman"/>
                <w:sz w:val="28"/>
                <w:szCs w:val="28"/>
              </w:rPr>
            </w:pPr>
            <w:r w:rsidRPr="00B5683A">
              <w:rPr>
                <w:rFonts w:ascii="Times New Roman" w:hAnsi="Times New Roman" w:cs="Times New Roman"/>
                <w:sz w:val="28"/>
                <w:szCs w:val="28"/>
              </w:rPr>
              <w:t>Награждены медалью «Гордость Забайкалья»</w:t>
            </w:r>
          </w:p>
        </w:tc>
        <w:tc>
          <w:tcPr>
            <w:tcW w:w="1701" w:type="dxa"/>
          </w:tcPr>
          <w:p w:rsidR="007D2C50" w:rsidRPr="00B5683A" w:rsidRDefault="007D2C50" w:rsidP="00B5683A">
            <w:pPr>
              <w:tabs>
                <w:tab w:val="left" w:pos="532"/>
              </w:tabs>
              <w:spacing w:after="0" w:line="240" w:lineRule="auto"/>
              <w:ind w:right="-102"/>
              <w:jc w:val="both"/>
              <w:rPr>
                <w:rFonts w:ascii="Times New Roman" w:hAnsi="Times New Roman" w:cs="Times New Roman"/>
                <w:sz w:val="28"/>
                <w:szCs w:val="28"/>
              </w:rPr>
            </w:pPr>
            <w:r w:rsidRPr="00B5683A">
              <w:rPr>
                <w:rFonts w:ascii="Times New Roman" w:hAnsi="Times New Roman" w:cs="Times New Roman"/>
                <w:sz w:val="28"/>
                <w:szCs w:val="28"/>
              </w:rPr>
              <w:t xml:space="preserve">Награждены федеральной медалью «За особые успехи в учении» </w:t>
            </w:r>
          </w:p>
        </w:tc>
        <w:tc>
          <w:tcPr>
            <w:tcW w:w="2551" w:type="dxa"/>
          </w:tcPr>
          <w:p w:rsidR="007D2C50" w:rsidRPr="00B5683A" w:rsidRDefault="007D2C50" w:rsidP="00B5683A">
            <w:pPr>
              <w:tabs>
                <w:tab w:val="left" w:pos="532"/>
              </w:tabs>
              <w:spacing w:after="0" w:line="240" w:lineRule="auto"/>
              <w:jc w:val="both"/>
              <w:rPr>
                <w:rFonts w:ascii="Times New Roman" w:hAnsi="Times New Roman" w:cs="Times New Roman"/>
                <w:sz w:val="28"/>
                <w:szCs w:val="28"/>
              </w:rPr>
            </w:pPr>
            <w:r w:rsidRPr="00B5683A">
              <w:rPr>
                <w:rFonts w:ascii="Times New Roman" w:hAnsi="Times New Roman" w:cs="Times New Roman"/>
                <w:sz w:val="28"/>
                <w:szCs w:val="28"/>
              </w:rPr>
              <w:t>Поощрены иными видами поощрения (муниципального, школьного уровня). Указать вид поощрения (премии, гранты, депутатские премии..)</w:t>
            </w:r>
          </w:p>
        </w:tc>
      </w:tr>
      <w:tr w:rsidR="007D2C50" w:rsidRPr="00B5683A" w:rsidTr="002D3F5A">
        <w:tc>
          <w:tcPr>
            <w:tcW w:w="1951" w:type="dxa"/>
          </w:tcPr>
          <w:p w:rsidR="007D2C50" w:rsidRPr="00B5683A" w:rsidRDefault="007D2C50" w:rsidP="00B5683A">
            <w:pPr>
              <w:tabs>
                <w:tab w:val="left" w:pos="532"/>
              </w:tabs>
              <w:spacing w:after="0" w:line="240" w:lineRule="auto"/>
              <w:jc w:val="both"/>
              <w:rPr>
                <w:rFonts w:ascii="Times New Roman" w:hAnsi="Times New Roman" w:cs="Times New Roman"/>
                <w:sz w:val="28"/>
                <w:szCs w:val="28"/>
              </w:rPr>
            </w:pPr>
            <w:r w:rsidRPr="00B5683A">
              <w:rPr>
                <w:rFonts w:ascii="Times New Roman" w:hAnsi="Times New Roman" w:cs="Times New Roman"/>
                <w:sz w:val="28"/>
                <w:szCs w:val="28"/>
              </w:rPr>
              <w:t>Всего награждено «Гордость Забайкалья»</w:t>
            </w:r>
          </w:p>
        </w:tc>
        <w:tc>
          <w:tcPr>
            <w:tcW w:w="1559" w:type="dxa"/>
          </w:tcPr>
          <w:p w:rsidR="007D2C50" w:rsidRPr="00B5683A" w:rsidRDefault="007D2C50" w:rsidP="00B5683A">
            <w:pPr>
              <w:tabs>
                <w:tab w:val="left" w:pos="532"/>
              </w:tabs>
              <w:spacing w:after="0" w:line="240" w:lineRule="auto"/>
              <w:jc w:val="both"/>
              <w:rPr>
                <w:rFonts w:ascii="Times New Roman" w:hAnsi="Times New Roman" w:cs="Times New Roman"/>
                <w:sz w:val="28"/>
                <w:szCs w:val="28"/>
              </w:rPr>
            </w:pPr>
            <w:r w:rsidRPr="00B5683A">
              <w:rPr>
                <w:rFonts w:ascii="Times New Roman" w:hAnsi="Times New Roman" w:cs="Times New Roman"/>
                <w:sz w:val="28"/>
                <w:szCs w:val="28"/>
              </w:rPr>
              <w:t>Золотая медаль «Гордость Забайкалья»</w:t>
            </w:r>
          </w:p>
        </w:tc>
        <w:tc>
          <w:tcPr>
            <w:tcW w:w="1985" w:type="dxa"/>
          </w:tcPr>
          <w:p w:rsidR="007D2C50" w:rsidRPr="00B5683A" w:rsidRDefault="007D2C50" w:rsidP="00B5683A">
            <w:pPr>
              <w:tabs>
                <w:tab w:val="left" w:pos="532"/>
              </w:tabs>
              <w:spacing w:after="0" w:line="240" w:lineRule="auto"/>
              <w:jc w:val="both"/>
              <w:rPr>
                <w:rFonts w:ascii="Times New Roman" w:hAnsi="Times New Roman" w:cs="Times New Roman"/>
                <w:sz w:val="28"/>
                <w:szCs w:val="28"/>
              </w:rPr>
            </w:pPr>
            <w:r w:rsidRPr="00B5683A">
              <w:rPr>
                <w:rFonts w:ascii="Times New Roman" w:hAnsi="Times New Roman" w:cs="Times New Roman"/>
                <w:sz w:val="28"/>
                <w:szCs w:val="28"/>
              </w:rPr>
              <w:t xml:space="preserve">Серебряная медаль «Гордость Забайкалья» </w:t>
            </w:r>
          </w:p>
        </w:tc>
        <w:tc>
          <w:tcPr>
            <w:tcW w:w="1701" w:type="dxa"/>
            <w:vMerge w:val="restart"/>
          </w:tcPr>
          <w:p w:rsidR="007D2C50" w:rsidRPr="00B5683A" w:rsidRDefault="007D2C50" w:rsidP="00B5683A">
            <w:pPr>
              <w:tabs>
                <w:tab w:val="left" w:pos="532"/>
              </w:tabs>
              <w:spacing w:after="0" w:line="240" w:lineRule="auto"/>
              <w:jc w:val="center"/>
              <w:rPr>
                <w:rFonts w:ascii="Times New Roman" w:hAnsi="Times New Roman" w:cs="Times New Roman"/>
                <w:sz w:val="28"/>
                <w:szCs w:val="28"/>
              </w:rPr>
            </w:pPr>
            <w:r w:rsidRPr="00B5683A">
              <w:rPr>
                <w:rFonts w:ascii="Times New Roman" w:hAnsi="Times New Roman" w:cs="Times New Roman"/>
                <w:sz w:val="28"/>
                <w:szCs w:val="28"/>
              </w:rPr>
              <w:t>1</w:t>
            </w:r>
          </w:p>
        </w:tc>
        <w:tc>
          <w:tcPr>
            <w:tcW w:w="2551" w:type="dxa"/>
            <w:vMerge w:val="restart"/>
          </w:tcPr>
          <w:p w:rsidR="007D2C50" w:rsidRPr="00B5683A" w:rsidRDefault="007D2C50" w:rsidP="00B5683A">
            <w:pPr>
              <w:tabs>
                <w:tab w:val="left" w:pos="532"/>
              </w:tabs>
              <w:spacing w:after="0" w:line="240" w:lineRule="auto"/>
              <w:jc w:val="center"/>
              <w:rPr>
                <w:rFonts w:ascii="Times New Roman" w:hAnsi="Times New Roman" w:cs="Times New Roman"/>
                <w:sz w:val="28"/>
                <w:szCs w:val="28"/>
              </w:rPr>
            </w:pPr>
            <w:r w:rsidRPr="00B5683A">
              <w:rPr>
                <w:rFonts w:ascii="Times New Roman" w:hAnsi="Times New Roman" w:cs="Times New Roman"/>
                <w:sz w:val="28"/>
                <w:szCs w:val="28"/>
              </w:rPr>
              <w:t>1</w:t>
            </w:r>
          </w:p>
        </w:tc>
      </w:tr>
      <w:tr w:rsidR="007D2C50" w:rsidRPr="00B5683A" w:rsidTr="002D3F5A">
        <w:trPr>
          <w:trHeight w:val="70"/>
        </w:trPr>
        <w:tc>
          <w:tcPr>
            <w:tcW w:w="1951" w:type="dxa"/>
          </w:tcPr>
          <w:p w:rsidR="007D2C50" w:rsidRPr="00B5683A" w:rsidRDefault="007D2C50" w:rsidP="00B5683A">
            <w:pPr>
              <w:tabs>
                <w:tab w:val="left" w:pos="532"/>
              </w:tabs>
              <w:spacing w:after="0" w:line="240" w:lineRule="auto"/>
              <w:jc w:val="center"/>
              <w:rPr>
                <w:rFonts w:ascii="Times New Roman" w:hAnsi="Times New Roman" w:cs="Times New Roman"/>
                <w:sz w:val="28"/>
                <w:szCs w:val="28"/>
              </w:rPr>
            </w:pPr>
            <w:r w:rsidRPr="00B5683A">
              <w:rPr>
                <w:rFonts w:ascii="Times New Roman" w:hAnsi="Times New Roman" w:cs="Times New Roman"/>
                <w:sz w:val="28"/>
                <w:szCs w:val="28"/>
              </w:rPr>
              <w:t>1</w:t>
            </w:r>
          </w:p>
        </w:tc>
        <w:tc>
          <w:tcPr>
            <w:tcW w:w="1559" w:type="dxa"/>
          </w:tcPr>
          <w:p w:rsidR="007D2C50" w:rsidRPr="00B5683A" w:rsidRDefault="007D2C50" w:rsidP="00B5683A">
            <w:pPr>
              <w:tabs>
                <w:tab w:val="left" w:pos="532"/>
              </w:tabs>
              <w:spacing w:after="0" w:line="240" w:lineRule="auto"/>
              <w:jc w:val="center"/>
              <w:rPr>
                <w:rFonts w:ascii="Times New Roman" w:hAnsi="Times New Roman" w:cs="Times New Roman"/>
                <w:sz w:val="28"/>
                <w:szCs w:val="28"/>
              </w:rPr>
            </w:pPr>
            <w:r w:rsidRPr="00B5683A">
              <w:rPr>
                <w:rFonts w:ascii="Times New Roman" w:hAnsi="Times New Roman" w:cs="Times New Roman"/>
                <w:sz w:val="28"/>
                <w:szCs w:val="28"/>
              </w:rPr>
              <w:t>1</w:t>
            </w:r>
          </w:p>
        </w:tc>
        <w:tc>
          <w:tcPr>
            <w:tcW w:w="1985" w:type="dxa"/>
          </w:tcPr>
          <w:p w:rsidR="007D2C50" w:rsidRPr="00B5683A" w:rsidRDefault="007D2C50" w:rsidP="00B5683A">
            <w:pPr>
              <w:tabs>
                <w:tab w:val="left" w:pos="532"/>
              </w:tabs>
              <w:spacing w:after="0" w:line="240" w:lineRule="auto"/>
              <w:jc w:val="center"/>
              <w:rPr>
                <w:rFonts w:ascii="Times New Roman" w:hAnsi="Times New Roman" w:cs="Times New Roman"/>
                <w:sz w:val="28"/>
                <w:szCs w:val="28"/>
              </w:rPr>
            </w:pPr>
            <w:r w:rsidRPr="00B5683A">
              <w:rPr>
                <w:rFonts w:ascii="Times New Roman" w:hAnsi="Times New Roman" w:cs="Times New Roman"/>
                <w:sz w:val="28"/>
                <w:szCs w:val="28"/>
              </w:rPr>
              <w:t>0</w:t>
            </w:r>
          </w:p>
        </w:tc>
        <w:tc>
          <w:tcPr>
            <w:tcW w:w="1701" w:type="dxa"/>
            <w:vMerge/>
          </w:tcPr>
          <w:p w:rsidR="007D2C50" w:rsidRPr="00B5683A" w:rsidRDefault="007D2C50" w:rsidP="00B5683A">
            <w:pPr>
              <w:tabs>
                <w:tab w:val="left" w:pos="532"/>
              </w:tabs>
              <w:spacing w:after="0" w:line="240" w:lineRule="auto"/>
              <w:jc w:val="both"/>
              <w:rPr>
                <w:rFonts w:ascii="Times New Roman" w:hAnsi="Times New Roman" w:cs="Times New Roman"/>
                <w:sz w:val="28"/>
                <w:szCs w:val="28"/>
              </w:rPr>
            </w:pPr>
          </w:p>
        </w:tc>
        <w:tc>
          <w:tcPr>
            <w:tcW w:w="2551" w:type="dxa"/>
            <w:vMerge/>
          </w:tcPr>
          <w:p w:rsidR="007D2C50" w:rsidRPr="00B5683A" w:rsidRDefault="007D2C50" w:rsidP="00B5683A">
            <w:pPr>
              <w:tabs>
                <w:tab w:val="left" w:pos="532"/>
              </w:tabs>
              <w:spacing w:after="0" w:line="240" w:lineRule="auto"/>
              <w:jc w:val="both"/>
              <w:rPr>
                <w:rFonts w:ascii="Times New Roman" w:hAnsi="Times New Roman" w:cs="Times New Roman"/>
                <w:sz w:val="28"/>
                <w:szCs w:val="28"/>
              </w:rPr>
            </w:pPr>
          </w:p>
        </w:tc>
      </w:tr>
    </w:tbl>
    <w:p w:rsidR="007D2C50" w:rsidRPr="00B5683A" w:rsidRDefault="007D2C50" w:rsidP="00B5683A">
      <w:pPr>
        <w:tabs>
          <w:tab w:val="left" w:pos="532"/>
        </w:tabs>
        <w:spacing w:after="0" w:line="240" w:lineRule="auto"/>
        <w:ind w:left="360"/>
        <w:jc w:val="both"/>
        <w:rPr>
          <w:rFonts w:ascii="Times New Roman" w:hAnsi="Times New Roman" w:cs="Times New Roman"/>
          <w:b/>
          <w:i/>
          <w:sz w:val="28"/>
          <w:szCs w:val="28"/>
          <w:lang w:val="en-US"/>
        </w:rPr>
      </w:pPr>
    </w:p>
    <w:p w:rsidR="007D2C50" w:rsidRPr="00B5683A" w:rsidRDefault="007D2C50" w:rsidP="00B5683A">
      <w:pPr>
        <w:tabs>
          <w:tab w:val="left" w:pos="532"/>
        </w:tabs>
        <w:spacing w:after="0" w:line="240" w:lineRule="auto"/>
        <w:ind w:left="360"/>
        <w:jc w:val="both"/>
        <w:rPr>
          <w:rFonts w:ascii="Times New Roman" w:hAnsi="Times New Roman" w:cs="Times New Roman"/>
          <w:b/>
          <w:i/>
          <w:sz w:val="28"/>
          <w:szCs w:val="28"/>
        </w:rPr>
      </w:pPr>
      <w:r w:rsidRPr="00B5683A">
        <w:rPr>
          <w:rFonts w:ascii="Times New Roman" w:hAnsi="Times New Roman" w:cs="Times New Roman"/>
          <w:b/>
          <w:i/>
          <w:sz w:val="28"/>
          <w:szCs w:val="28"/>
        </w:rPr>
        <w:t>Количество выпускников, получивших аттестаты особого образца</w:t>
      </w:r>
    </w:p>
    <w:p w:rsidR="007D2C50" w:rsidRPr="00B5683A" w:rsidRDefault="007D2C50" w:rsidP="00B5683A">
      <w:pPr>
        <w:tabs>
          <w:tab w:val="left" w:pos="532"/>
        </w:tabs>
        <w:spacing w:after="0" w:line="240" w:lineRule="auto"/>
        <w:ind w:left="360"/>
        <w:jc w:val="both"/>
        <w:rPr>
          <w:rFonts w:ascii="Times New Roman" w:hAnsi="Times New Roman" w:cs="Times New Roman"/>
          <w:b/>
          <w:i/>
          <w:sz w:val="28"/>
          <w:szCs w:val="28"/>
        </w:rPr>
      </w:pPr>
      <w:r w:rsidRPr="00B5683A">
        <w:rPr>
          <w:rFonts w:ascii="Times New Roman" w:hAnsi="Times New Roman" w:cs="Times New Roman"/>
          <w:b/>
          <w:i/>
          <w:sz w:val="28"/>
          <w:szCs w:val="28"/>
        </w:rPr>
        <w:t xml:space="preserve">9кл. - 4, </w:t>
      </w:r>
    </w:p>
    <w:p w:rsidR="007D2C50" w:rsidRPr="00B5683A" w:rsidRDefault="007D2C50" w:rsidP="00B5683A">
      <w:pPr>
        <w:tabs>
          <w:tab w:val="left" w:pos="532"/>
        </w:tabs>
        <w:spacing w:after="0" w:line="240" w:lineRule="auto"/>
        <w:ind w:left="360"/>
        <w:jc w:val="both"/>
        <w:rPr>
          <w:rFonts w:ascii="Times New Roman" w:hAnsi="Times New Roman" w:cs="Times New Roman"/>
          <w:b/>
          <w:i/>
          <w:sz w:val="28"/>
          <w:szCs w:val="28"/>
        </w:rPr>
      </w:pPr>
      <w:r w:rsidRPr="00B5683A">
        <w:rPr>
          <w:rFonts w:ascii="Times New Roman" w:hAnsi="Times New Roman" w:cs="Times New Roman"/>
          <w:b/>
          <w:i/>
          <w:sz w:val="28"/>
          <w:szCs w:val="28"/>
        </w:rPr>
        <w:t>11кл. – 1.</w:t>
      </w:r>
    </w:p>
    <w:p w:rsidR="007D2C50" w:rsidRPr="00B5683A" w:rsidRDefault="007D2C50" w:rsidP="00B5683A">
      <w:pPr>
        <w:tabs>
          <w:tab w:val="left" w:pos="532"/>
        </w:tabs>
        <w:spacing w:after="0" w:line="240" w:lineRule="auto"/>
        <w:ind w:left="360"/>
        <w:jc w:val="both"/>
        <w:rPr>
          <w:rFonts w:ascii="Times New Roman" w:hAnsi="Times New Roman" w:cs="Times New Roman"/>
          <w:b/>
          <w:i/>
          <w:sz w:val="28"/>
          <w:szCs w:val="28"/>
        </w:rPr>
      </w:pPr>
      <w:r w:rsidRPr="00B5683A">
        <w:rPr>
          <w:rFonts w:ascii="Times New Roman" w:hAnsi="Times New Roman" w:cs="Times New Roman"/>
          <w:b/>
          <w:i/>
          <w:sz w:val="28"/>
          <w:szCs w:val="28"/>
        </w:rPr>
        <w:t xml:space="preserve"> Количество выпускников, поступивших на педагогические специальности в СПО и ВУЗы</w:t>
      </w: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5"/>
        <w:gridCol w:w="968"/>
        <w:gridCol w:w="1800"/>
        <w:gridCol w:w="1108"/>
        <w:gridCol w:w="1795"/>
        <w:gridCol w:w="1510"/>
        <w:gridCol w:w="1795"/>
      </w:tblGrid>
      <w:tr w:rsidR="007D2C50" w:rsidRPr="00B5683A" w:rsidTr="002D3F5A">
        <w:tc>
          <w:tcPr>
            <w:tcW w:w="921" w:type="dxa"/>
            <w:shd w:val="clear" w:color="auto" w:fill="auto"/>
          </w:tcPr>
          <w:p w:rsidR="007D2C50" w:rsidRPr="00B5683A" w:rsidRDefault="007D2C50" w:rsidP="00B5683A">
            <w:pPr>
              <w:tabs>
                <w:tab w:val="left" w:pos="532"/>
              </w:tabs>
              <w:spacing w:after="0" w:line="240" w:lineRule="auto"/>
              <w:jc w:val="both"/>
              <w:rPr>
                <w:rFonts w:ascii="Times New Roman" w:hAnsi="Times New Roman" w:cs="Times New Roman"/>
                <w:b/>
                <w:i/>
                <w:sz w:val="28"/>
                <w:szCs w:val="28"/>
              </w:rPr>
            </w:pPr>
          </w:p>
        </w:tc>
        <w:tc>
          <w:tcPr>
            <w:tcW w:w="1002" w:type="dxa"/>
            <w:shd w:val="clear" w:color="auto" w:fill="auto"/>
          </w:tcPr>
          <w:p w:rsidR="007D2C50" w:rsidRPr="00B5683A" w:rsidRDefault="007D2C50" w:rsidP="00B5683A">
            <w:pPr>
              <w:tabs>
                <w:tab w:val="left" w:pos="532"/>
              </w:tabs>
              <w:spacing w:after="0" w:line="240" w:lineRule="auto"/>
              <w:jc w:val="both"/>
              <w:rPr>
                <w:rFonts w:ascii="Times New Roman" w:hAnsi="Times New Roman" w:cs="Times New Roman"/>
                <w:b/>
                <w:i/>
                <w:sz w:val="28"/>
                <w:szCs w:val="28"/>
              </w:rPr>
            </w:pPr>
            <w:r w:rsidRPr="00B5683A">
              <w:rPr>
                <w:rFonts w:ascii="Times New Roman" w:hAnsi="Times New Roman" w:cs="Times New Roman"/>
                <w:b/>
                <w:i/>
                <w:sz w:val="28"/>
                <w:szCs w:val="28"/>
              </w:rPr>
              <w:t>2022г СПО</w:t>
            </w:r>
          </w:p>
        </w:tc>
        <w:tc>
          <w:tcPr>
            <w:tcW w:w="1574" w:type="dxa"/>
            <w:shd w:val="clear" w:color="auto" w:fill="auto"/>
          </w:tcPr>
          <w:p w:rsidR="007D2C50" w:rsidRPr="00B5683A" w:rsidRDefault="007D2C50" w:rsidP="00B5683A">
            <w:pPr>
              <w:tabs>
                <w:tab w:val="left" w:pos="532"/>
              </w:tabs>
              <w:spacing w:after="0" w:line="240" w:lineRule="auto"/>
              <w:jc w:val="both"/>
              <w:rPr>
                <w:rFonts w:ascii="Times New Roman" w:hAnsi="Times New Roman" w:cs="Times New Roman"/>
                <w:b/>
                <w:i/>
                <w:sz w:val="28"/>
                <w:szCs w:val="28"/>
              </w:rPr>
            </w:pPr>
            <w:r w:rsidRPr="00B5683A">
              <w:rPr>
                <w:rFonts w:ascii="Times New Roman" w:hAnsi="Times New Roman" w:cs="Times New Roman"/>
                <w:b/>
                <w:i/>
                <w:sz w:val="28"/>
                <w:szCs w:val="28"/>
              </w:rPr>
              <w:t>Доля от количества выпускников</w:t>
            </w:r>
          </w:p>
        </w:tc>
        <w:tc>
          <w:tcPr>
            <w:tcW w:w="1218" w:type="dxa"/>
            <w:shd w:val="clear" w:color="auto" w:fill="auto"/>
          </w:tcPr>
          <w:p w:rsidR="007D2C50" w:rsidRPr="00B5683A" w:rsidRDefault="007D2C50" w:rsidP="00B5683A">
            <w:pPr>
              <w:tabs>
                <w:tab w:val="left" w:pos="532"/>
              </w:tabs>
              <w:spacing w:after="0" w:line="240" w:lineRule="auto"/>
              <w:jc w:val="both"/>
              <w:rPr>
                <w:rFonts w:ascii="Times New Roman" w:hAnsi="Times New Roman" w:cs="Times New Roman"/>
                <w:b/>
                <w:i/>
                <w:sz w:val="28"/>
                <w:szCs w:val="28"/>
              </w:rPr>
            </w:pPr>
            <w:r w:rsidRPr="00B5683A">
              <w:rPr>
                <w:rFonts w:ascii="Times New Roman" w:hAnsi="Times New Roman" w:cs="Times New Roman"/>
                <w:b/>
                <w:i/>
                <w:sz w:val="28"/>
                <w:szCs w:val="28"/>
              </w:rPr>
              <w:t>2023 СПО</w:t>
            </w:r>
          </w:p>
        </w:tc>
        <w:tc>
          <w:tcPr>
            <w:tcW w:w="1569" w:type="dxa"/>
            <w:shd w:val="clear" w:color="auto" w:fill="auto"/>
          </w:tcPr>
          <w:p w:rsidR="007D2C50" w:rsidRPr="00B5683A" w:rsidRDefault="007D2C50" w:rsidP="00B5683A">
            <w:pPr>
              <w:tabs>
                <w:tab w:val="left" w:pos="532"/>
              </w:tabs>
              <w:spacing w:after="0" w:line="240" w:lineRule="auto"/>
              <w:jc w:val="both"/>
              <w:rPr>
                <w:rFonts w:ascii="Times New Roman" w:hAnsi="Times New Roman" w:cs="Times New Roman"/>
                <w:b/>
                <w:i/>
                <w:sz w:val="28"/>
                <w:szCs w:val="28"/>
              </w:rPr>
            </w:pPr>
            <w:r w:rsidRPr="00B5683A">
              <w:rPr>
                <w:rFonts w:ascii="Times New Roman" w:hAnsi="Times New Roman" w:cs="Times New Roman"/>
                <w:sz w:val="28"/>
                <w:szCs w:val="28"/>
              </w:rPr>
              <w:t>Доля от количества выпускников</w:t>
            </w:r>
          </w:p>
        </w:tc>
        <w:tc>
          <w:tcPr>
            <w:tcW w:w="1752" w:type="dxa"/>
            <w:shd w:val="clear" w:color="auto" w:fill="auto"/>
          </w:tcPr>
          <w:p w:rsidR="007D2C50" w:rsidRPr="00B5683A" w:rsidRDefault="007D2C50" w:rsidP="00B5683A">
            <w:pPr>
              <w:tabs>
                <w:tab w:val="left" w:pos="532"/>
              </w:tabs>
              <w:spacing w:after="0" w:line="240" w:lineRule="auto"/>
              <w:jc w:val="both"/>
              <w:rPr>
                <w:rFonts w:ascii="Times New Roman" w:hAnsi="Times New Roman" w:cs="Times New Roman"/>
                <w:b/>
                <w:i/>
                <w:sz w:val="28"/>
                <w:szCs w:val="28"/>
              </w:rPr>
            </w:pPr>
            <w:r w:rsidRPr="00B5683A">
              <w:rPr>
                <w:rFonts w:ascii="Times New Roman" w:hAnsi="Times New Roman" w:cs="Times New Roman"/>
                <w:b/>
                <w:i/>
                <w:sz w:val="28"/>
                <w:szCs w:val="28"/>
              </w:rPr>
              <w:t>2023г ВУЗ</w:t>
            </w:r>
          </w:p>
        </w:tc>
        <w:tc>
          <w:tcPr>
            <w:tcW w:w="1745" w:type="dxa"/>
            <w:shd w:val="clear" w:color="auto" w:fill="auto"/>
          </w:tcPr>
          <w:p w:rsidR="007D2C50" w:rsidRPr="00B5683A" w:rsidRDefault="007D2C50" w:rsidP="00B5683A">
            <w:pPr>
              <w:tabs>
                <w:tab w:val="left" w:pos="532"/>
              </w:tabs>
              <w:spacing w:after="0" w:line="240" w:lineRule="auto"/>
              <w:jc w:val="both"/>
              <w:rPr>
                <w:rFonts w:ascii="Times New Roman" w:hAnsi="Times New Roman" w:cs="Times New Roman"/>
                <w:b/>
                <w:i/>
                <w:sz w:val="28"/>
                <w:szCs w:val="28"/>
              </w:rPr>
            </w:pPr>
            <w:r w:rsidRPr="00B5683A">
              <w:rPr>
                <w:rFonts w:ascii="Times New Roman" w:hAnsi="Times New Roman" w:cs="Times New Roman"/>
                <w:sz w:val="28"/>
                <w:szCs w:val="28"/>
              </w:rPr>
              <w:t>Доля от количества выпускников</w:t>
            </w:r>
          </w:p>
        </w:tc>
      </w:tr>
      <w:tr w:rsidR="007D2C50" w:rsidRPr="00B5683A" w:rsidTr="002D3F5A">
        <w:tc>
          <w:tcPr>
            <w:tcW w:w="921" w:type="dxa"/>
            <w:shd w:val="clear" w:color="auto" w:fill="auto"/>
          </w:tcPr>
          <w:p w:rsidR="007D2C50" w:rsidRPr="00B5683A" w:rsidRDefault="007D2C50" w:rsidP="00B5683A">
            <w:pPr>
              <w:tabs>
                <w:tab w:val="left" w:pos="532"/>
              </w:tabs>
              <w:spacing w:after="0" w:line="240" w:lineRule="auto"/>
              <w:jc w:val="both"/>
              <w:rPr>
                <w:rFonts w:ascii="Times New Roman" w:hAnsi="Times New Roman" w:cs="Times New Roman"/>
                <w:b/>
                <w:i/>
                <w:sz w:val="28"/>
                <w:szCs w:val="28"/>
              </w:rPr>
            </w:pPr>
          </w:p>
        </w:tc>
        <w:tc>
          <w:tcPr>
            <w:tcW w:w="1002" w:type="dxa"/>
            <w:shd w:val="clear" w:color="auto" w:fill="auto"/>
          </w:tcPr>
          <w:p w:rsidR="007D2C50" w:rsidRPr="00B5683A" w:rsidRDefault="007D2C50" w:rsidP="00B5683A">
            <w:pPr>
              <w:tabs>
                <w:tab w:val="left" w:pos="532"/>
              </w:tabs>
              <w:spacing w:after="0" w:line="240" w:lineRule="auto"/>
              <w:jc w:val="both"/>
              <w:rPr>
                <w:rFonts w:ascii="Times New Roman" w:hAnsi="Times New Roman" w:cs="Times New Roman"/>
                <w:b/>
                <w:i/>
                <w:sz w:val="28"/>
                <w:szCs w:val="28"/>
              </w:rPr>
            </w:pPr>
            <w:r w:rsidRPr="00B5683A">
              <w:rPr>
                <w:rFonts w:ascii="Times New Roman" w:hAnsi="Times New Roman" w:cs="Times New Roman"/>
                <w:b/>
                <w:i/>
                <w:sz w:val="28"/>
                <w:szCs w:val="28"/>
              </w:rPr>
              <w:t>чел</w:t>
            </w:r>
          </w:p>
        </w:tc>
        <w:tc>
          <w:tcPr>
            <w:tcW w:w="1574" w:type="dxa"/>
            <w:shd w:val="clear" w:color="auto" w:fill="auto"/>
          </w:tcPr>
          <w:p w:rsidR="007D2C50" w:rsidRPr="00B5683A" w:rsidRDefault="007D2C50" w:rsidP="00B5683A">
            <w:pPr>
              <w:tabs>
                <w:tab w:val="left" w:pos="532"/>
              </w:tabs>
              <w:spacing w:after="0" w:line="240" w:lineRule="auto"/>
              <w:jc w:val="both"/>
              <w:rPr>
                <w:rFonts w:ascii="Times New Roman" w:hAnsi="Times New Roman" w:cs="Times New Roman"/>
                <w:b/>
                <w:i/>
                <w:sz w:val="28"/>
                <w:szCs w:val="28"/>
              </w:rPr>
            </w:pPr>
            <w:r w:rsidRPr="00B5683A">
              <w:rPr>
                <w:rFonts w:ascii="Times New Roman" w:hAnsi="Times New Roman" w:cs="Times New Roman"/>
                <w:b/>
                <w:i/>
                <w:sz w:val="28"/>
                <w:szCs w:val="28"/>
              </w:rPr>
              <w:t>%</w:t>
            </w:r>
          </w:p>
        </w:tc>
        <w:tc>
          <w:tcPr>
            <w:tcW w:w="1218" w:type="dxa"/>
            <w:shd w:val="clear" w:color="auto" w:fill="auto"/>
          </w:tcPr>
          <w:p w:rsidR="007D2C50" w:rsidRPr="00B5683A" w:rsidRDefault="007D2C50" w:rsidP="00B5683A">
            <w:pPr>
              <w:tabs>
                <w:tab w:val="left" w:pos="532"/>
              </w:tabs>
              <w:spacing w:after="0" w:line="240" w:lineRule="auto"/>
              <w:jc w:val="both"/>
              <w:rPr>
                <w:rFonts w:ascii="Times New Roman" w:hAnsi="Times New Roman" w:cs="Times New Roman"/>
                <w:b/>
                <w:i/>
                <w:sz w:val="28"/>
                <w:szCs w:val="28"/>
              </w:rPr>
            </w:pPr>
            <w:r w:rsidRPr="00B5683A">
              <w:rPr>
                <w:rFonts w:ascii="Times New Roman" w:hAnsi="Times New Roman" w:cs="Times New Roman"/>
                <w:b/>
                <w:i/>
                <w:sz w:val="28"/>
                <w:szCs w:val="28"/>
              </w:rPr>
              <w:t>чел</w:t>
            </w:r>
          </w:p>
        </w:tc>
        <w:tc>
          <w:tcPr>
            <w:tcW w:w="1569" w:type="dxa"/>
            <w:shd w:val="clear" w:color="auto" w:fill="auto"/>
          </w:tcPr>
          <w:p w:rsidR="007D2C50" w:rsidRPr="00B5683A" w:rsidRDefault="007D2C50" w:rsidP="00B5683A">
            <w:pPr>
              <w:tabs>
                <w:tab w:val="left" w:pos="532"/>
              </w:tabs>
              <w:spacing w:after="0" w:line="240" w:lineRule="auto"/>
              <w:jc w:val="both"/>
              <w:rPr>
                <w:rFonts w:ascii="Times New Roman" w:hAnsi="Times New Roman" w:cs="Times New Roman"/>
                <w:b/>
                <w:i/>
                <w:sz w:val="28"/>
                <w:szCs w:val="28"/>
              </w:rPr>
            </w:pPr>
            <w:r w:rsidRPr="00B5683A">
              <w:rPr>
                <w:rFonts w:ascii="Times New Roman" w:hAnsi="Times New Roman" w:cs="Times New Roman"/>
                <w:sz w:val="28"/>
                <w:szCs w:val="28"/>
              </w:rPr>
              <w:t>%</w:t>
            </w:r>
          </w:p>
        </w:tc>
        <w:tc>
          <w:tcPr>
            <w:tcW w:w="1752" w:type="dxa"/>
            <w:shd w:val="clear" w:color="auto" w:fill="auto"/>
          </w:tcPr>
          <w:p w:rsidR="007D2C50" w:rsidRPr="00B5683A" w:rsidRDefault="007D2C50" w:rsidP="00B5683A">
            <w:pPr>
              <w:tabs>
                <w:tab w:val="left" w:pos="532"/>
              </w:tabs>
              <w:spacing w:after="0" w:line="240" w:lineRule="auto"/>
              <w:jc w:val="both"/>
              <w:rPr>
                <w:rFonts w:ascii="Times New Roman" w:hAnsi="Times New Roman" w:cs="Times New Roman"/>
                <w:b/>
                <w:i/>
                <w:sz w:val="28"/>
                <w:szCs w:val="28"/>
              </w:rPr>
            </w:pPr>
            <w:r w:rsidRPr="00B5683A">
              <w:rPr>
                <w:rFonts w:ascii="Times New Roman" w:hAnsi="Times New Roman" w:cs="Times New Roman"/>
                <w:b/>
                <w:i/>
                <w:sz w:val="28"/>
                <w:szCs w:val="28"/>
              </w:rPr>
              <w:t>чел</w:t>
            </w:r>
          </w:p>
        </w:tc>
        <w:tc>
          <w:tcPr>
            <w:tcW w:w="1745" w:type="dxa"/>
            <w:shd w:val="clear" w:color="auto" w:fill="auto"/>
          </w:tcPr>
          <w:p w:rsidR="007D2C50" w:rsidRPr="00B5683A" w:rsidRDefault="007D2C50" w:rsidP="00B5683A">
            <w:pPr>
              <w:tabs>
                <w:tab w:val="left" w:pos="532"/>
              </w:tabs>
              <w:spacing w:after="0" w:line="240" w:lineRule="auto"/>
              <w:jc w:val="both"/>
              <w:rPr>
                <w:rFonts w:ascii="Times New Roman" w:hAnsi="Times New Roman" w:cs="Times New Roman"/>
                <w:b/>
                <w:i/>
                <w:sz w:val="28"/>
                <w:szCs w:val="28"/>
              </w:rPr>
            </w:pPr>
            <w:r w:rsidRPr="00B5683A">
              <w:rPr>
                <w:rFonts w:ascii="Times New Roman" w:hAnsi="Times New Roman" w:cs="Times New Roman"/>
                <w:sz w:val="28"/>
                <w:szCs w:val="28"/>
              </w:rPr>
              <w:t>%</w:t>
            </w:r>
          </w:p>
        </w:tc>
      </w:tr>
      <w:tr w:rsidR="007D2C50" w:rsidRPr="00B5683A" w:rsidTr="002D3F5A">
        <w:tc>
          <w:tcPr>
            <w:tcW w:w="921" w:type="dxa"/>
            <w:shd w:val="clear" w:color="auto" w:fill="auto"/>
          </w:tcPr>
          <w:p w:rsidR="007D2C50" w:rsidRPr="00B5683A" w:rsidRDefault="007D2C50" w:rsidP="00B5683A">
            <w:pPr>
              <w:tabs>
                <w:tab w:val="left" w:pos="532"/>
              </w:tabs>
              <w:spacing w:after="0" w:line="240" w:lineRule="auto"/>
              <w:jc w:val="both"/>
              <w:rPr>
                <w:rFonts w:ascii="Times New Roman" w:hAnsi="Times New Roman" w:cs="Times New Roman"/>
                <w:b/>
                <w:i/>
                <w:sz w:val="28"/>
                <w:szCs w:val="28"/>
              </w:rPr>
            </w:pPr>
            <w:r w:rsidRPr="00B5683A">
              <w:rPr>
                <w:rFonts w:ascii="Times New Roman" w:hAnsi="Times New Roman" w:cs="Times New Roman"/>
                <w:b/>
                <w:i/>
                <w:sz w:val="28"/>
                <w:szCs w:val="28"/>
              </w:rPr>
              <w:t>9 кл</w:t>
            </w:r>
          </w:p>
        </w:tc>
        <w:tc>
          <w:tcPr>
            <w:tcW w:w="1002" w:type="dxa"/>
            <w:shd w:val="clear" w:color="auto" w:fill="auto"/>
          </w:tcPr>
          <w:p w:rsidR="007D2C50" w:rsidRPr="00B5683A" w:rsidRDefault="007D2C50" w:rsidP="00B5683A">
            <w:pPr>
              <w:tabs>
                <w:tab w:val="left" w:pos="532"/>
              </w:tabs>
              <w:spacing w:after="0" w:line="240" w:lineRule="auto"/>
              <w:jc w:val="both"/>
              <w:rPr>
                <w:rFonts w:ascii="Times New Roman" w:hAnsi="Times New Roman" w:cs="Times New Roman"/>
                <w:b/>
                <w:i/>
                <w:sz w:val="28"/>
                <w:szCs w:val="28"/>
              </w:rPr>
            </w:pPr>
            <w:r w:rsidRPr="00B5683A">
              <w:rPr>
                <w:rFonts w:ascii="Times New Roman" w:hAnsi="Times New Roman" w:cs="Times New Roman"/>
                <w:b/>
                <w:i/>
                <w:sz w:val="28"/>
                <w:szCs w:val="28"/>
              </w:rPr>
              <w:t>57</w:t>
            </w:r>
          </w:p>
        </w:tc>
        <w:tc>
          <w:tcPr>
            <w:tcW w:w="1574" w:type="dxa"/>
            <w:shd w:val="clear" w:color="auto" w:fill="auto"/>
          </w:tcPr>
          <w:p w:rsidR="007D2C50" w:rsidRPr="00B5683A" w:rsidRDefault="007D2C50" w:rsidP="00B5683A">
            <w:pPr>
              <w:tabs>
                <w:tab w:val="left" w:pos="532"/>
              </w:tabs>
              <w:spacing w:after="0" w:line="240" w:lineRule="auto"/>
              <w:jc w:val="both"/>
              <w:rPr>
                <w:rFonts w:ascii="Times New Roman" w:hAnsi="Times New Roman" w:cs="Times New Roman"/>
                <w:b/>
                <w:i/>
                <w:sz w:val="28"/>
                <w:szCs w:val="28"/>
              </w:rPr>
            </w:pPr>
            <w:r w:rsidRPr="00B5683A">
              <w:rPr>
                <w:rFonts w:ascii="Times New Roman" w:hAnsi="Times New Roman" w:cs="Times New Roman"/>
                <w:b/>
                <w:i/>
                <w:sz w:val="28"/>
                <w:szCs w:val="28"/>
              </w:rPr>
              <w:t>15,5</w:t>
            </w:r>
          </w:p>
        </w:tc>
        <w:tc>
          <w:tcPr>
            <w:tcW w:w="1218" w:type="dxa"/>
            <w:shd w:val="clear" w:color="auto" w:fill="auto"/>
          </w:tcPr>
          <w:p w:rsidR="007D2C50" w:rsidRPr="00B5683A" w:rsidRDefault="007D2C50" w:rsidP="00B5683A">
            <w:pPr>
              <w:tabs>
                <w:tab w:val="left" w:pos="532"/>
              </w:tabs>
              <w:spacing w:after="0" w:line="240" w:lineRule="auto"/>
              <w:jc w:val="both"/>
              <w:rPr>
                <w:rFonts w:ascii="Times New Roman" w:hAnsi="Times New Roman" w:cs="Times New Roman"/>
                <w:b/>
                <w:i/>
                <w:sz w:val="28"/>
                <w:szCs w:val="28"/>
              </w:rPr>
            </w:pPr>
            <w:r w:rsidRPr="00B5683A">
              <w:rPr>
                <w:rFonts w:ascii="Times New Roman" w:hAnsi="Times New Roman" w:cs="Times New Roman"/>
                <w:b/>
                <w:i/>
                <w:sz w:val="28"/>
                <w:szCs w:val="28"/>
              </w:rPr>
              <w:t>46</w:t>
            </w:r>
          </w:p>
        </w:tc>
        <w:tc>
          <w:tcPr>
            <w:tcW w:w="1569" w:type="dxa"/>
            <w:shd w:val="clear" w:color="auto" w:fill="auto"/>
          </w:tcPr>
          <w:p w:rsidR="007D2C50" w:rsidRPr="00B5683A" w:rsidRDefault="007D2C50" w:rsidP="00B5683A">
            <w:pPr>
              <w:tabs>
                <w:tab w:val="left" w:pos="532"/>
              </w:tabs>
              <w:spacing w:after="0" w:line="240" w:lineRule="auto"/>
              <w:jc w:val="both"/>
              <w:rPr>
                <w:rFonts w:ascii="Times New Roman" w:hAnsi="Times New Roman" w:cs="Times New Roman"/>
                <w:b/>
                <w:i/>
                <w:sz w:val="28"/>
                <w:szCs w:val="28"/>
              </w:rPr>
            </w:pPr>
            <w:r w:rsidRPr="00B5683A">
              <w:rPr>
                <w:rFonts w:ascii="Times New Roman" w:hAnsi="Times New Roman" w:cs="Times New Roman"/>
                <w:b/>
                <w:i/>
                <w:sz w:val="28"/>
                <w:szCs w:val="28"/>
              </w:rPr>
              <w:t>12,6</w:t>
            </w:r>
          </w:p>
        </w:tc>
        <w:tc>
          <w:tcPr>
            <w:tcW w:w="1752" w:type="dxa"/>
            <w:shd w:val="clear" w:color="auto" w:fill="auto"/>
          </w:tcPr>
          <w:p w:rsidR="007D2C50" w:rsidRPr="00B5683A" w:rsidRDefault="007D2C50" w:rsidP="00B5683A">
            <w:pPr>
              <w:tabs>
                <w:tab w:val="left" w:pos="532"/>
              </w:tabs>
              <w:spacing w:after="0" w:line="240" w:lineRule="auto"/>
              <w:jc w:val="both"/>
              <w:rPr>
                <w:rFonts w:ascii="Times New Roman" w:hAnsi="Times New Roman" w:cs="Times New Roman"/>
                <w:b/>
                <w:i/>
                <w:sz w:val="28"/>
                <w:szCs w:val="28"/>
              </w:rPr>
            </w:pPr>
            <w:r w:rsidRPr="00B5683A">
              <w:rPr>
                <w:rFonts w:ascii="Times New Roman" w:hAnsi="Times New Roman" w:cs="Times New Roman"/>
                <w:b/>
                <w:i/>
                <w:sz w:val="28"/>
                <w:szCs w:val="28"/>
              </w:rPr>
              <w:t>0</w:t>
            </w:r>
          </w:p>
        </w:tc>
        <w:tc>
          <w:tcPr>
            <w:tcW w:w="1745" w:type="dxa"/>
            <w:shd w:val="clear" w:color="auto" w:fill="auto"/>
          </w:tcPr>
          <w:p w:rsidR="007D2C50" w:rsidRPr="00B5683A" w:rsidRDefault="007D2C50" w:rsidP="00B5683A">
            <w:pPr>
              <w:tabs>
                <w:tab w:val="left" w:pos="532"/>
              </w:tabs>
              <w:spacing w:after="0" w:line="240" w:lineRule="auto"/>
              <w:jc w:val="both"/>
              <w:rPr>
                <w:rFonts w:ascii="Times New Roman" w:hAnsi="Times New Roman" w:cs="Times New Roman"/>
                <w:b/>
                <w:i/>
                <w:sz w:val="28"/>
                <w:szCs w:val="28"/>
              </w:rPr>
            </w:pPr>
            <w:r w:rsidRPr="00B5683A">
              <w:rPr>
                <w:rFonts w:ascii="Times New Roman" w:hAnsi="Times New Roman" w:cs="Times New Roman"/>
                <w:b/>
                <w:i/>
                <w:sz w:val="28"/>
                <w:szCs w:val="28"/>
              </w:rPr>
              <w:t>0</w:t>
            </w:r>
          </w:p>
        </w:tc>
      </w:tr>
      <w:tr w:rsidR="007D2C50" w:rsidRPr="00B5683A" w:rsidTr="002D3F5A">
        <w:tc>
          <w:tcPr>
            <w:tcW w:w="921" w:type="dxa"/>
            <w:shd w:val="clear" w:color="auto" w:fill="auto"/>
          </w:tcPr>
          <w:p w:rsidR="007D2C50" w:rsidRPr="00B5683A" w:rsidRDefault="007D2C50" w:rsidP="00B5683A">
            <w:pPr>
              <w:tabs>
                <w:tab w:val="left" w:pos="532"/>
              </w:tabs>
              <w:spacing w:after="0" w:line="240" w:lineRule="auto"/>
              <w:jc w:val="both"/>
              <w:rPr>
                <w:rFonts w:ascii="Times New Roman" w:hAnsi="Times New Roman" w:cs="Times New Roman"/>
                <w:b/>
                <w:i/>
                <w:sz w:val="28"/>
                <w:szCs w:val="28"/>
              </w:rPr>
            </w:pPr>
            <w:r w:rsidRPr="00B5683A">
              <w:rPr>
                <w:rFonts w:ascii="Times New Roman" w:hAnsi="Times New Roman" w:cs="Times New Roman"/>
                <w:b/>
                <w:i/>
                <w:sz w:val="28"/>
                <w:szCs w:val="28"/>
              </w:rPr>
              <w:t>11 кл</w:t>
            </w:r>
          </w:p>
        </w:tc>
        <w:tc>
          <w:tcPr>
            <w:tcW w:w="1002" w:type="dxa"/>
            <w:shd w:val="clear" w:color="auto" w:fill="auto"/>
          </w:tcPr>
          <w:p w:rsidR="007D2C50" w:rsidRPr="00B5683A" w:rsidRDefault="007D2C50" w:rsidP="00B5683A">
            <w:pPr>
              <w:tabs>
                <w:tab w:val="left" w:pos="532"/>
              </w:tabs>
              <w:spacing w:after="0" w:line="240" w:lineRule="auto"/>
              <w:jc w:val="both"/>
              <w:rPr>
                <w:rFonts w:ascii="Times New Roman" w:hAnsi="Times New Roman" w:cs="Times New Roman"/>
                <w:b/>
                <w:i/>
                <w:sz w:val="28"/>
                <w:szCs w:val="28"/>
              </w:rPr>
            </w:pPr>
            <w:r w:rsidRPr="00B5683A">
              <w:rPr>
                <w:rFonts w:ascii="Times New Roman" w:hAnsi="Times New Roman" w:cs="Times New Roman"/>
                <w:b/>
                <w:i/>
                <w:sz w:val="28"/>
                <w:szCs w:val="28"/>
              </w:rPr>
              <w:t>6</w:t>
            </w:r>
          </w:p>
        </w:tc>
        <w:tc>
          <w:tcPr>
            <w:tcW w:w="1574" w:type="dxa"/>
            <w:shd w:val="clear" w:color="auto" w:fill="auto"/>
          </w:tcPr>
          <w:p w:rsidR="007D2C50" w:rsidRPr="00B5683A" w:rsidRDefault="007D2C50" w:rsidP="00B5683A">
            <w:pPr>
              <w:tabs>
                <w:tab w:val="left" w:pos="532"/>
              </w:tabs>
              <w:spacing w:after="0" w:line="240" w:lineRule="auto"/>
              <w:jc w:val="both"/>
              <w:rPr>
                <w:rFonts w:ascii="Times New Roman" w:hAnsi="Times New Roman" w:cs="Times New Roman"/>
                <w:b/>
                <w:i/>
                <w:sz w:val="28"/>
                <w:szCs w:val="28"/>
              </w:rPr>
            </w:pPr>
            <w:r w:rsidRPr="00B5683A">
              <w:rPr>
                <w:rFonts w:ascii="Times New Roman" w:hAnsi="Times New Roman" w:cs="Times New Roman"/>
                <w:b/>
                <w:i/>
                <w:sz w:val="28"/>
                <w:szCs w:val="28"/>
              </w:rPr>
              <w:t>5,6</w:t>
            </w:r>
          </w:p>
        </w:tc>
        <w:tc>
          <w:tcPr>
            <w:tcW w:w="1218" w:type="dxa"/>
            <w:shd w:val="clear" w:color="auto" w:fill="auto"/>
          </w:tcPr>
          <w:p w:rsidR="007D2C50" w:rsidRPr="00B5683A" w:rsidRDefault="007D2C50" w:rsidP="00B5683A">
            <w:pPr>
              <w:tabs>
                <w:tab w:val="left" w:pos="532"/>
              </w:tabs>
              <w:spacing w:after="0" w:line="240" w:lineRule="auto"/>
              <w:jc w:val="both"/>
              <w:rPr>
                <w:rFonts w:ascii="Times New Roman" w:hAnsi="Times New Roman" w:cs="Times New Roman"/>
                <w:b/>
                <w:i/>
                <w:sz w:val="28"/>
                <w:szCs w:val="28"/>
              </w:rPr>
            </w:pPr>
            <w:r w:rsidRPr="00B5683A">
              <w:rPr>
                <w:rFonts w:ascii="Times New Roman" w:hAnsi="Times New Roman" w:cs="Times New Roman"/>
                <w:b/>
                <w:i/>
                <w:sz w:val="28"/>
                <w:szCs w:val="28"/>
              </w:rPr>
              <w:t>4</w:t>
            </w:r>
          </w:p>
        </w:tc>
        <w:tc>
          <w:tcPr>
            <w:tcW w:w="1569" w:type="dxa"/>
            <w:shd w:val="clear" w:color="auto" w:fill="auto"/>
          </w:tcPr>
          <w:p w:rsidR="007D2C50" w:rsidRPr="00B5683A" w:rsidRDefault="007D2C50" w:rsidP="00B5683A">
            <w:pPr>
              <w:tabs>
                <w:tab w:val="left" w:pos="532"/>
              </w:tabs>
              <w:spacing w:after="0" w:line="240" w:lineRule="auto"/>
              <w:jc w:val="both"/>
              <w:rPr>
                <w:rFonts w:ascii="Times New Roman" w:hAnsi="Times New Roman" w:cs="Times New Roman"/>
                <w:b/>
                <w:i/>
                <w:sz w:val="28"/>
                <w:szCs w:val="28"/>
              </w:rPr>
            </w:pPr>
            <w:r w:rsidRPr="00B5683A">
              <w:rPr>
                <w:rFonts w:ascii="Times New Roman" w:hAnsi="Times New Roman" w:cs="Times New Roman"/>
                <w:b/>
                <w:i/>
                <w:sz w:val="28"/>
                <w:szCs w:val="28"/>
              </w:rPr>
              <w:t>7,3</w:t>
            </w:r>
          </w:p>
        </w:tc>
        <w:tc>
          <w:tcPr>
            <w:tcW w:w="1752" w:type="dxa"/>
            <w:shd w:val="clear" w:color="auto" w:fill="auto"/>
          </w:tcPr>
          <w:p w:rsidR="007D2C50" w:rsidRPr="00B5683A" w:rsidRDefault="007D2C50" w:rsidP="00B5683A">
            <w:pPr>
              <w:tabs>
                <w:tab w:val="left" w:pos="532"/>
              </w:tabs>
              <w:spacing w:after="0" w:line="240" w:lineRule="auto"/>
              <w:jc w:val="both"/>
              <w:rPr>
                <w:rFonts w:ascii="Times New Roman" w:hAnsi="Times New Roman" w:cs="Times New Roman"/>
                <w:b/>
                <w:i/>
                <w:sz w:val="28"/>
                <w:szCs w:val="28"/>
              </w:rPr>
            </w:pPr>
            <w:r w:rsidRPr="00B5683A">
              <w:rPr>
                <w:rFonts w:ascii="Times New Roman" w:hAnsi="Times New Roman" w:cs="Times New Roman"/>
                <w:b/>
                <w:i/>
                <w:sz w:val="28"/>
                <w:szCs w:val="28"/>
              </w:rPr>
              <w:t>9</w:t>
            </w:r>
          </w:p>
        </w:tc>
        <w:tc>
          <w:tcPr>
            <w:tcW w:w="1745" w:type="dxa"/>
            <w:shd w:val="clear" w:color="auto" w:fill="auto"/>
          </w:tcPr>
          <w:p w:rsidR="007D2C50" w:rsidRPr="00B5683A" w:rsidRDefault="007D2C50" w:rsidP="00B5683A">
            <w:pPr>
              <w:tabs>
                <w:tab w:val="left" w:pos="532"/>
              </w:tabs>
              <w:spacing w:after="0" w:line="240" w:lineRule="auto"/>
              <w:jc w:val="both"/>
              <w:rPr>
                <w:rFonts w:ascii="Times New Roman" w:hAnsi="Times New Roman" w:cs="Times New Roman"/>
                <w:b/>
                <w:i/>
                <w:sz w:val="28"/>
                <w:szCs w:val="28"/>
              </w:rPr>
            </w:pPr>
            <w:r w:rsidRPr="00B5683A">
              <w:rPr>
                <w:rFonts w:ascii="Times New Roman" w:hAnsi="Times New Roman" w:cs="Times New Roman"/>
                <w:b/>
                <w:i/>
                <w:sz w:val="28"/>
                <w:szCs w:val="28"/>
              </w:rPr>
              <w:t>16,3</w:t>
            </w:r>
          </w:p>
        </w:tc>
      </w:tr>
    </w:tbl>
    <w:p w:rsidR="007D2C50" w:rsidRPr="00B5683A" w:rsidRDefault="007D2C50" w:rsidP="00B5683A">
      <w:pPr>
        <w:tabs>
          <w:tab w:val="left" w:pos="532"/>
        </w:tabs>
        <w:spacing w:after="0" w:line="240" w:lineRule="auto"/>
        <w:ind w:left="360"/>
        <w:jc w:val="both"/>
        <w:rPr>
          <w:rFonts w:ascii="Times New Roman" w:hAnsi="Times New Roman" w:cs="Times New Roman"/>
          <w:b/>
          <w:i/>
          <w:sz w:val="28"/>
          <w:szCs w:val="28"/>
        </w:rPr>
      </w:pPr>
    </w:p>
    <w:p w:rsidR="007D2C50" w:rsidRPr="00B5683A" w:rsidRDefault="007D2C50" w:rsidP="00B5683A">
      <w:pPr>
        <w:tabs>
          <w:tab w:val="left" w:pos="532"/>
        </w:tabs>
        <w:spacing w:after="0" w:line="240" w:lineRule="auto"/>
        <w:ind w:left="360"/>
        <w:jc w:val="both"/>
        <w:rPr>
          <w:rFonts w:ascii="Times New Roman" w:hAnsi="Times New Roman" w:cs="Times New Roman"/>
          <w:b/>
          <w:i/>
          <w:sz w:val="28"/>
          <w:szCs w:val="28"/>
        </w:rPr>
      </w:pPr>
    </w:p>
    <w:p w:rsidR="007D2C50" w:rsidRPr="00B5683A" w:rsidRDefault="007D2C50" w:rsidP="00B5683A">
      <w:pPr>
        <w:tabs>
          <w:tab w:val="left" w:pos="532"/>
        </w:tabs>
        <w:spacing w:after="0" w:line="240" w:lineRule="auto"/>
        <w:ind w:left="360"/>
        <w:jc w:val="both"/>
        <w:rPr>
          <w:rFonts w:ascii="Times New Roman" w:hAnsi="Times New Roman" w:cs="Times New Roman"/>
          <w:b/>
          <w:i/>
          <w:sz w:val="28"/>
          <w:szCs w:val="28"/>
        </w:rPr>
      </w:pPr>
      <w:r w:rsidRPr="00B5683A">
        <w:rPr>
          <w:rFonts w:ascii="Times New Roman" w:hAnsi="Times New Roman" w:cs="Times New Roman"/>
          <w:b/>
          <w:i/>
          <w:sz w:val="28"/>
          <w:szCs w:val="28"/>
        </w:rPr>
        <w:t>Количество выпускников, поступивших в СПО и ВУЗ по итогам 2022-2023 уч.года</w:t>
      </w:r>
    </w:p>
    <w:p w:rsidR="007D2C50" w:rsidRPr="00B5683A" w:rsidRDefault="007D2C50" w:rsidP="00B5683A">
      <w:pPr>
        <w:tabs>
          <w:tab w:val="left" w:pos="532"/>
        </w:tabs>
        <w:spacing w:after="0" w:line="240" w:lineRule="auto"/>
        <w:ind w:left="360"/>
        <w:jc w:val="both"/>
        <w:rPr>
          <w:rFonts w:ascii="Times New Roman" w:hAnsi="Times New Roman" w:cs="Times New Roman"/>
          <w:b/>
          <w:i/>
          <w:sz w:val="28"/>
          <w:szCs w:val="28"/>
        </w:rPr>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965"/>
        <w:gridCol w:w="1859"/>
        <w:gridCol w:w="1651"/>
        <w:gridCol w:w="1651"/>
        <w:gridCol w:w="1297"/>
        <w:gridCol w:w="830"/>
      </w:tblGrid>
      <w:tr w:rsidR="007D2C50" w:rsidRPr="00B5683A" w:rsidTr="002D3F5A">
        <w:tc>
          <w:tcPr>
            <w:tcW w:w="1230" w:type="dxa"/>
            <w:shd w:val="clear" w:color="auto" w:fill="auto"/>
          </w:tcPr>
          <w:p w:rsidR="007D2C50" w:rsidRPr="00B5683A" w:rsidRDefault="007D2C50" w:rsidP="00B5683A">
            <w:pPr>
              <w:tabs>
                <w:tab w:val="left" w:pos="532"/>
              </w:tabs>
              <w:spacing w:after="0" w:line="240" w:lineRule="auto"/>
              <w:jc w:val="both"/>
              <w:rPr>
                <w:rFonts w:ascii="Times New Roman" w:hAnsi="Times New Roman" w:cs="Times New Roman"/>
                <w:b/>
                <w:i/>
                <w:sz w:val="28"/>
                <w:szCs w:val="28"/>
              </w:rPr>
            </w:pPr>
          </w:p>
        </w:tc>
        <w:tc>
          <w:tcPr>
            <w:tcW w:w="858" w:type="dxa"/>
            <w:shd w:val="clear" w:color="auto" w:fill="auto"/>
          </w:tcPr>
          <w:p w:rsidR="007D2C50" w:rsidRPr="00B5683A" w:rsidRDefault="007D2C50" w:rsidP="00B5683A">
            <w:pPr>
              <w:tabs>
                <w:tab w:val="left" w:pos="532"/>
              </w:tabs>
              <w:spacing w:after="0" w:line="240" w:lineRule="auto"/>
              <w:jc w:val="both"/>
              <w:rPr>
                <w:rFonts w:ascii="Times New Roman" w:hAnsi="Times New Roman" w:cs="Times New Roman"/>
                <w:b/>
                <w:i/>
                <w:sz w:val="28"/>
                <w:szCs w:val="28"/>
              </w:rPr>
            </w:pPr>
            <w:r w:rsidRPr="00B5683A">
              <w:rPr>
                <w:rFonts w:ascii="Times New Roman" w:hAnsi="Times New Roman" w:cs="Times New Roman"/>
                <w:b/>
                <w:i/>
                <w:sz w:val="28"/>
                <w:szCs w:val="28"/>
              </w:rPr>
              <w:t>Всего, чел</w:t>
            </w:r>
          </w:p>
        </w:tc>
        <w:tc>
          <w:tcPr>
            <w:tcW w:w="1791" w:type="dxa"/>
            <w:shd w:val="clear" w:color="auto" w:fill="auto"/>
          </w:tcPr>
          <w:p w:rsidR="007D2C50" w:rsidRPr="00B5683A" w:rsidRDefault="007D2C50" w:rsidP="00B5683A">
            <w:pPr>
              <w:tabs>
                <w:tab w:val="left" w:pos="532"/>
              </w:tabs>
              <w:spacing w:after="0" w:line="240" w:lineRule="auto"/>
              <w:jc w:val="both"/>
              <w:rPr>
                <w:rFonts w:ascii="Times New Roman" w:hAnsi="Times New Roman" w:cs="Times New Roman"/>
                <w:b/>
                <w:i/>
                <w:sz w:val="28"/>
                <w:szCs w:val="28"/>
              </w:rPr>
            </w:pPr>
            <w:r w:rsidRPr="00B5683A">
              <w:rPr>
                <w:rFonts w:ascii="Times New Roman" w:hAnsi="Times New Roman" w:cs="Times New Roman"/>
                <w:b/>
                <w:i/>
                <w:sz w:val="28"/>
                <w:szCs w:val="28"/>
              </w:rPr>
              <w:t>Продолжили обучение в 10 кл</w:t>
            </w:r>
          </w:p>
        </w:tc>
        <w:tc>
          <w:tcPr>
            <w:tcW w:w="1446" w:type="dxa"/>
            <w:shd w:val="clear" w:color="auto" w:fill="auto"/>
          </w:tcPr>
          <w:p w:rsidR="007D2C50" w:rsidRPr="00B5683A" w:rsidRDefault="007D2C50" w:rsidP="00B5683A">
            <w:pPr>
              <w:tabs>
                <w:tab w:val="left" w:pos="532"/>
              </w:tabs>
              <w:spacing w:after="0" w:line="240" w:lineRule="auto"/>
              <w:jc w:val="both"/>
              <w:rPr>
                <w:rFonts w:ascii="Times New Roman" w:hAnsi="Times New Roman" w:cs="Times New Roman"/>
                <w:b/>
                <w:i/>
                <w:sz w:val="28"/>
                <w:szCs w:val="28"/>
              </w:rPr>
            </w:pPr>
            <w:r w:rsidRPr="00B5683A">
              <w:rPr>
                <w:rFonts w:ascii="Times New Roman" w:hAnsi="Times New Roman" w:cs="Times New Roman"/>
                <w:b/>
                <w:i/>
                <w:sz w:val="28"/>
                <w:szCs w:val="28"/>
              </w:rPr>
              <w:t>Поступили в СПО в регионе</w:t>
            </w:r>
          </w:p>
        </w:tc>
        <w:tc>
          <w:tcPr>
            <w:tcW w:w="1446" w:type="dxa"/>
            <w:shd w:val="clear" w:color="auto" w:fill="auto"/>
          </w:tcPr>
          <w:p w:rsidR="007D2C50" w:rsidRPr="00B5683A" w:rsidRDefault="007D2C50" w:rsidP="00B5683A">
            <w:pPr>
              <w:tabs>
                <w:tab w:val="left" w:pos="532"/>
              </w:tabs>
              <w:spacing w:after="0" w:line="240" w:lineRule="auto"/>
              <w:jc w:val="both"/>
              <w:rPr>
                <w:rFonts w:ascii="Times New Roman" w:hAnsi="Times New Roman" w:cs="Times New Roman"/>
                <w:b/>
                <w:i/>
                <w:sz w:val="28"/>
                <w:szCs w:val="28"/>
              </w:rPr>
            </w:pPr>
            <w:r w:rsidRPr="00B5683A">
              <w:rPr>
                <w:rFonts w:ascii="Times New Roman" w:hAnsi="Times New Roman" w:cs="Times New Roman"/>
                <w:b/>
                <w:i/>
                <w:sz w:val="28"/>
                <w:szCs w:val="28"/>
              </w:rPr>
              <w:t>Поступили в СПО в другом регионе</w:t>
            </w:r>
          </w:p>
        </w:tc>
        <w:tc>
          <w:tcPr>
            <w:tcW w:w="1246" w:type="dxa"/>
            <w:shd w:val="clear" w:color="auto" w:fill="auto"/>
          </w:tcPr>
          <w:p w:rsidR="007D2C50" w:rsidRPr="00B5683A" w:rsidRDefault="007D2C50" w:rsidP="00B5683A">
            <w:pPr>
              <w:tabs>
                <w:tab w:val="left" w:pos="532"/>
              </w:tabs>
              <w:spacing w:after="0" w:line="240" w:lineRule="auto"/>
              <w:jc w:val="both"/>
              <w:rPr>
                <w:rFonts w:ascii="Times New Roman" w:hAnsi="Times New Roman" w:cs="Times New Roman"/>
                <w:b/>
                <w:i/>
                <w:sz w:val="28"/>
                <w:szCs w:val="28"/>
              </w:rPr>
            </w:pPr>
            <w:r w:rsidRPr="00B5683A">
              <w:rPr>
                <w:rFonts w:ascii="Times New Roman" w:hAnsi="Times New Roman" w:cs="Times New Roman"/>
                <w:b/>
                <w:i/>
                <w:sz w:val="28"/>
                <w:szCs w:val="28"/>
              </w:rPr>
              <w:t>Иное (работа, замуж, армия, переезд и т.д.)</w:t>
            </w:r>
          </w:p>
        </w:tc>
        <w:tc>
          <w:tcPr>
            <w:tcW w:w="1194" w:type="dxa"/>
            <w:shd w:val="clear" w:color="auto" w:fill="auto"/>
          </w:tcPr>
          <w:p w:rsidR="007D2C50" w:rsidRPr="00B5683A" w:rsidRDefault="007D2C50" w:rsidP="00B5683A">
            <w:pPr>
              <w:tabs>
                <w:tab w:val="left" w:pos="532"/>
              </w:tabs>
              <w:spacing w:after="0" w:line="240" w:lineRule="auto"/>
              <w:jc w:val="both"/>
              <w:rPr>
                <w:rFonts w:ascii="Times New Roman" w:hAnsi="Times New Roman" w:cs="Times New Roman"/>
                <w:b/>
                <w:i/>
                <w:sz w:val="28"/>
                <w:szCs w:val="28"/>
              </w:rPr>
            </w:pPr>
          </w:p>
        </w:tc>
      </w:tr>
      <w:tr w:rsidR="007D2C50" w:rsidRPr="00B5683A" w:rsidTr="002D3F5A">
        <w:tc>
          <w:tcPr>
            <w:tcW w:w="1230" w:type="dxa"/>
            <w:shd w:val="clear" w:color="auto" w:fill="auto"/>
          </w:tcPr>
          <w:p w:rsidR="007D2C50" w:rsidRPr="00B5683A" w:rsidRDefault="007D2C50" w:rsidP="00B5683A">
            <w:pPr>
              <w:tabs>
                <w:tab w:val="left" w:pos="532"/>
              </w:tabs>
              <w:spacing w:after="0" w:line="240" w:lineRule="auto"/>
              <w:jc w:val="both"/>
              <w:rPr>
                <w:rFonts w:ascii="Times New Roman" w:hAnsi="Times New Roman" w:cs="Times New Roman"/>
                <w:b/>
                <w:i/>
                <w:sz w:val="28"/>
                <w:szCs w:val="28"/>
              </w:rPr>
            </w:pPr>
            <w:r w:rsidRPr="00B5683A">
              <w:rPr>
                <w:rFonts w:ascii="Times New Roman" w:hAnsi="Times New Roman" w:cs="Times New Roman"/>
                <w:b/>
                <w:i/>
                <w:sz w:val="28"/>
                <w:szCs w:val="28"/>
              </w:rPr>
              <w:t>9 кл</w:t>
            </w:r>
          </w:p>
        </w:tc>
        <w:tc>
          <w:tcPr>
            <w:tcW w:w="858" w:type="dxa"/>
            <w:shd w:val="clear" w:color="auto" w:fill="auto"/>
          </w:tcPr>
          <w:p w:rsidR="007D2C50" w:rsidRPr="00B5683A" w:rsidRDefault="007D2C50" w:rsidP="00B5683A">
            <w:pPr>
              <w:tabs>
                <w:tab w:val="left" w:pos="532"/>
              </w:tabs>
              <w:spacing w:after="0" w:line="240" w:lineRule="auto"/>
              <w:jc w:val="center"/>
              <w:rPr>
                <w:rFonts w:ascii="Times New Roman" w:hAnsi="Times New Roman" w:cs="Times New Roman"/>
                <w:b/>
                <w:i/>
                <w:sz w:val="28"/>
                <w:szCs w:val="28"/>
              </w:rPr>
            </w:pPr>
            <w:r w:rsidRPr="00B5683A">
              <w:rPr>
                <w:rFonts w:ascii="Times New Roman" w:hAnsi="Times New Roman" w:cs="Times New Roman"/>
                <w:b/>
                <w:i/>
                <w:sz w:val="28"/>
                <w:szCs w:val="28"/>
              </w:rPr>
              <w:t>367</w:t>
            </w:r>
          </w:p>
        </w:tc>
        <w:tc>
          <w:tcPr>
            <w:tcW w:w="1791" w:type="dxa"/>
            <w:shd w:val="clear" w:color="auto" w:fill="auto"/>
          </w:tcPr>
          <w:p w:rsidR="007D2C50" w:rsidRPr="00B5683A" w:rsidRDefault="007D2C50" w:rsidP="00B5683A">
            <w:pPr>
              <w:tabs>
                <w:tab w:val="left" w:pos="532"/>
              </w:tabs>
              <w:spacing w:after="0" w:line="240" w:lineRule="auto"/>
              <w:jc w:val="center"/>
              <w:rPr>
                <w:rFonts w:ascii="Times New Roman" w:hAnsi="Times New Roman" w:cs="Times New Roman"/>
                <w:b/>
                <w:i/>
                <w:sz w:val="28"/>
                <w:szCs w:val="28"/>
              </w:rPr>
            </w:pPr>
            <w:r w:rsidRPr="00B5683A">
              <w:rPr>
                <w:rFonts w:ascii="Times New Roman" w:hAnsi="Times New Roman" w:cs="Times New Roman"/>
                <w:b/>
                <w:i/>
                <w:sz w:val="28"/>
                <w:szCs w:val="28"/>
              </w:rPr>
              <w:t>88</w:t>
            </w:r>
          </w:p>
        </w:tc>
        <w:tc>
          <w:tcPr>
            <w:tcW w:w="1446" w:type="dxa"/>
            <w:shd w:val="clear" w:color="auto" w:fill="auto"/>
          </w:tcPr>
          <w:p w:rsidR="007D2C50" w:rsidRPr="00B5683A" w:rsidRDefault="007D2C50" w:rsidP="00B5683A">
            <w:pPr>
              <w:tabs>
                <w:tab w:val="left" w:pos="532"/>
              </w:tabs>
              <w:spacing w:after="0" w:line="240" w:lineRule="auto"/>
              <w:jc w:val="center"/>
              <w:rPr>
                <w:rFonts w:ascii="Times New Roman" w:hAnsi="Times New Roman" w:cs="Times New Roman"/>
                <w:b/>
                <w:i/>
                <w:sz w:val="28"/>
                <w:szCs w:val="28"/>
              </w:rPr>
            </w:pPr>
            <w:r w:rsidRPr="00B5683A">
              <w:rPr>
                <w:rFonts w:ascii="Times New Roman" w:hAnsi="Times New Roman" w:cs="Times New Roman"/>
                <w:b/>
                <w:i/>
                <w:sz w:val="28"/>
                <w:szCs w:val="28"/>
              </w:rPr>
              <w:t>182</w:t>
            </w:r>
          </w:p>
        </w:tc>
        <w:tc>
          <w:tcPr>
            <w:tcW w:w="1446" w:type="dxa"/>
            <w:shd w:val="clear" w:color="auto" w:fill="auto"/>
          </w:tcPr>
          <w:p w:rsidR="007D2C50" w:rsidRPr="00B5683A" w:rsidRDefault="007D2C50" w:rsidP="00B5683A">
            <w:pPr>
              <w:tabs>
                <w:tab w:val="left" w:pos="532"/>
              </w:tabs>
              <w:spacing w:after="0" w:line="240" w:lineRule="auto"/>
              <w:jc w:val="center"/>
              <w:rPr>
                <w:rFonts w:ascii="Times New Roman" w:hAnsi="Times New Roman" w:cs="Times New Roman"/>
                <w:b/>
                <w:i/>
                <w:sz w:val="28"/>
                <w:szCs w:val="28"/>
              </w:rPr>
            </w:pPr>
            <w:r w:rsidRPr="00B5683A">
              <w:rPr>
                <w:rFonts w:ascii="Times New Roman" w:hAnsi="Times New Roman" w:cs="Times New Roman"/>
                <w:b/>
                <w:i/>
                <w:sz w:val="28"/>
                <w:szCs w:val="28"/>
              </w:rPr>
              <w:t>40</w:t>
            </w:r>
          </w:p>
        </w:tc>
        <w:tc>
          <w:tcPr>
            <w:tcW w:w="1246" w:type="dxa"/>
            <w:shd w:val="clear" w:color="auto" w:fill="auto"/>
          </w:tcPr>
          <w:p w:rsidR="007D2C50" w:rsidRPr="00B5683A" w:rsidRDefault="007D2C50" w:rsidP="00B5683A">
            <w:pPr>
              <w:tabs>
                <w:tab w:val="left" w:pos="532"/>
              </w:tabs>
              <w:spacing w:after="0" w:line="240" w:lineRule="auto"/>
              <w:jc w:val="center"/>
              <w:rPr>
                <w:rFonts w:ascii="Times New Roman" w:hAnsi="Times New Roman" w:cs="Times New Roman"/>
                <w:b/>
                <w:i/>
                <w:sz w:val="28"/>
                <w:szCs w:val="28"/>
              </w:rPr>
            </w:pPr>
            <w:r w:rsidRPr="00B5683A">
              <w:rPr>
                <w:rFonts w:ascii="Times New Roman" w:hAnsi="Times New Roman" w:cs="Times New Roman"/>
                <w:b/>
                <w:i/>
                <w:sz w:val="28"/>
                <w:szCs w:val="28"/>
              </w:rPr>
              <w:t>47</w:t>
            </w:r>
          </w:p>
        </w:tc>
        <w:tc>
          <w:tcPr>
            <w:tcW w:w="1194" w:type="dxa"/>
            <w:shd w:val="clear" w:color="auto" w:fill="auto"/>
          </w:tcPr>
          <w:p w:rsidR="007D2C50" w:rsidRPr="00B5683A" w:rsidRDefault="007D2C50" w:rsidP="00B5683A">
            <w:pPr>
              <w:tabs>
                <w:tab w:val="left" w:pos="532"/>
              </w:tabs>
              <w:spacing w:after="0" w:line="240" w:lineRule="auto"/>
              <w:jc w:val="both"/>
              <w:rPr>
                <w:rFonts w:ascii="Times New Roman" w:hAnsi="Times New Roman" w:cs="Times New Roman"/>
                <w:b/>
                <w:i/>
                <w:sz w:val="28"/>
                <w:szCs w:val="28"/>
              </w:rPr>
            </w:pPr>
          </w:p>
        </w:tc>
      </w:tr>
    </w:tbl>
    <w:p w:rsidR="007D2C50" w:rsidRPr="00B5683A" w:rsidRDefault="007D2C50" w:rsidP="00B5683A">
      <w:pPr>
        <w:tabs>
          <w:tab w:val="left" w:pos="532"/>
        </w:tabs>
        <w:spacing w:after="0" w:line="240" w:lineRule="auto"/>
        <w:ind w:left="360"/>
        <w:jc w:val="both"/>
        <w:rPr>
          <w:rFonts w:ascii="Times New Roman" w:hAnsi="Times New Roman" w:cs="Times New Roman"/>
          <w:b/>
          <w:i/>
          <w:sz w:val="28"/>
          <w:szCs w:val="28"/>
        </w:rPr>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3"/>
        <w:gridCol w:w="939"/>
        <w:gridCol w:w="1803"/>
        <w:gridCol w:w="1602"/>
        <w:gridCol w:w="1602"/>
        <w:gridCol w:w="1602"/>
        <w:gridCol w:w="1170"/>
      </w:tblGrid>
      <w:tr w:rsidR="007D2C50" w:rsidRPr="00B5683A" w:rsidTr="002D3F5A">
        <w:tc>
          <w:tcPr>
            <w:tcW w:w="1230" w:type="dxa"/>
            <w:shd w:val="clear" w:color="auto" w:fill="auto"/>
          </w:tcPr>
          <w:p w:rsidR="007D2C50" w:rsidRPr="00B5683A" w:rsidRDefault="007D2C50" w:rsidP="00B5683A">
            <w:pPr>
              <w:tabs>
                <w:tab w:val="left" w:pos="532"/>
              </w:tabs>
              <w:spacing w:after="0" w:line="240" w:lineRule="auto"/>
              <w:jc w:val="both"/>
              <w:rPr>
                <w:rFonts w:ascii="Times New Roman" w:hAnsi="Times New Roman" w:cs="Times New Roman"/>
                <w:b/>
                <w:i/>
                <w:sz w:val="28"/>
                <w:szCs w:val="28"/>
              </w:rPr>
            </w:pPr>
          </w:p>
        </w:tc>
        <w:tc>
          <w:tcPr>
            <w:tcW w:w="858" w:type="dxa"/>
            <w:shd w:val="clear" w:color="auto" w:fill="auto"/>
          </w:tcPr>
          <w:p w:rsidR="007D2C50" w:rsidRPr="00B5683A" w:rsidRDefault="007D2C50" w:rsidP="00B5683A">
            <w:pPr>
              <w:tabs>
                <w:tab w:val="left" w:pos="532"/>
              </w:tabs>
              <w:spacing w:after="0" w:line="240" w:lineRule="auto"/>
              <w:jc w:val="both"/>
              <w:rPr>
                <w:rFonts w:ascii="Times New Roman" w:hAnsi="Times New Roman" w:cs="Times New Roman"/>
                <w:b/>
                <w:i/>
                <w:sz w:val="28"/>
                <w:szCs w:val="28"/>
              </w:rPr>
            </w:pPr>
            <w:r w:rsidRPr="00B5683A">
              <w:rPr>
                <w:rFonts w:ascii="Times New Roman" w:hAnsi="Times New Roman" w:cs="Times New Roman"/>
                <w:b/>
                <w:i/>
                <w:sz w:val="28"/>
                <w:szCs w:val="28"/>
              </w:rPr>
              <w:t>Всего, чел</w:t>
            </w:r>
          </w:p>
        </w:tc>
        <w:tc>
          <w:tcPr>
            <w:tcW w:w="1791" w:type="dxa"/>
            <w:shd w:val="clear" w:color="auto" w:fill="auto"/>
          </w:tcPr>
          <w:p w:rsidR="007D2C50" w:rsidRPr="00B5683A" w:rsidRDefault="007D2C50" w:rsidP="00B5683A">
            <w:pPr>
              <w:tabs>
                <w:tab w:val="left" w:pos="532"/>
              </w:tabs>
              <w:spacing w:after="0" w:line="240" w:lineRule="auto"/>
              <w:jc w:val="both"/>
              <w:rPr>
                <w:rFonts w:ascii="Times New Roman" w:hAnsi="Times New Roman" w:cs="Times New Roman"/>
                <w:b/>
                <w:i/>
                <w:sz w:val="28"/>
                <w:szCs w:val="28"/>
              </w:rPr>
            </w:pPr>
            <w:r w:rsidRPr="00B5683A">
              <w:rPr>
                <w:rFonts w:ascii="Times New Roman" w:hAnsi="Times New Roman" w:cs="Times New Roman"/>
                <w:b/>
                <w:i/>
                <w:sz w:val="28"/>
                <w:szCs w:val="28"/>
              </w:rPr>
              <w:t>Продолжили обучение в СПО в регионе</w:t>
            </w:r>
          </w:p>
        </w:tc>
        <w:tc>
          <w:tcPr>
            <w:tcW w:w="1446" w:type="dxa"/>
            <w:shd w:val="clear" w:color="auto" w:fill="auto"/>
          </w:tcPr>
          <w:p w:rsidR="007D2C50" w:rsidRPr="00B5683A" w:rsidRDefault="007D2C50" w:rsidP="00B5683A">
            <w:pPr>
              <w:tabs>
                <w:tab w:val="left" w:pos="532"/>
              </w:tabs>
              <w:spacing w:after="0" w:line="240" w:lineRule="auto"/>
              <w:jc w:val="both"/>
              <w:rPr>
                <w:rFonts w:ascii="Times New Roman" w:hAnsi="Times New Roman" w:cs="Times New Roman"/>
                <w:b/>
                <w:i/>
                <w:sz w:val="28"/>
                <w:szCs w:val="28"/>
              </w:rPr>
            </w:pPr>
            <w:r w:rsidRPr="00B5683A">
              <w:rPr>
                <w:rFonts w:ascii="Times New Roman" w:hAnsi="Times New Roman" w:cs="Times New Roman"/>
                <w:b/>
                <w:i/>
                <w:sz w:val="28"/>
                <w:szCs w:val="28"/>
              </w:rPr>
              <w:t>Поступили в СПО другом регионе</w:t>
            </w:r>
          </w:p>
        </w:tc>
        <w:tc>
          <w:tcPr>
            <w:tcW w:w="1446" w:type="dxa"/>
            <w:shd w:val="clear" w:color="auto" w:fill="auto"/>
          </w:tcPr>
          <w:p w:rsidR="007D2C50" w:rsidRPr="00B5683A" w:rsidRDefault="007D2C50" w:rsidP="00B5683A">
            <w:pPr>
              <w:tabs>
                <w:tab w:val="left" w:pos="532"/>
              </w:tabs>
              <w:spacing w:after="0" w:line="240" w:lineRule="auto"/>
              <w:jc w:val="both"/>
              <w:rPr>
                <w:rFonts w:ascii="Times New Roman" w:hAnsi="Times New Roman" w:cs="Times New Roman"/>
                <w:b/>
                <w:i/>
                <w:sz w:val="28"/>
                <w:szCs w:val="28"/>
              </w:rPr>
            </w:pPr>
            <w:r w:rsidRPr="00B5683A">
              <w:rPr>
                <w:rFonts w:ascii="Times New Roman" w:hAnsi="Times New Roman" w:cs="Times New Roman"/>
                <w:b/>
                <w:i/>
                <w:sz w:val="28"/>
                <w:szCs w:val="28"/>
              </w:rPr>
              <w:t>Поступили в ВУЗ регионе</w:t>
            </w:r>
          </w:p>
        </w:tc>
        <w:tc>
          <w:tcPr>
            <w:tcW w:w="1246" w:type="dxa"/>
            <w:shd w:val="clear" w:color="auto" w:fill="auto"/>
          </w:tcPr>
          <w:p w:rsidR="007D2C50" w:rsidRPr="00B5683A" w:rsidRDefault="007D2C50" w:rsidP="00B5683A">
            <w:pPr>
              <w:tabs>
                <w:tab w:val="left" w:pos="532"/>
              </w:tabs>
              <w:spacing w:after="0" w:line="240" w:lineRule="auto"/>
              <w:jc w:val="both"/>
              <w:rPr>
                <w:rFonts w:ascii="Times New Roman" w:hAnsi="Times New Roman" w:cs="Times New Roman"/>
                <w:b/>
                <w:i/>
                <w:sz w:val="28"/>
                <w:szCs w:val="28"/>
              </w:rPr>
            </w:pPr>
            <w:r w:rsidRPr="00B5683A">
              <w:rPr>
                <w:rFonts w:ascii="Times New Roman" w:hAnsi="Times New Roman" w:cs="Times New Roman"/>
                <w:b/>
                <w:i/>
                <w:sz w:val="28"/>
                <w:szCs w:val="28"/>
              </w:rPr>
              <w:t>Поступили в ВУЗ в другом регионе</w:t>
            </w:r>
          </w:p>
        </w:tc>
        <w:tc>
          <w:tcPr>
            <w:tcW w:w="1194" w:type="dxa"/>
            <w:shd w:val="clear" w:color="auto" w:fill="auto"/>
          </w:tcPr>
          <w:p w:rsidR="007D2C50" w:rsidRPr="00B5683A" w:rsidRDefault="007D2C50" w:rsidP="00B5683A">
            <w:pPr>
              <w:tabs>
                <w:tab w:val="left" w:pos="532"/>
              </w:tabs>
              <w:spacing w:after="0" w:line="240" w:lineRule="auto"/>
              <w:jc w:val="both"/>
              <w:rPr>
                <w:rFonts w:ascii="Times New Roman" w:hAnsi="Times New Roman" w:cs="Times New Roman"/>
                <w:b/>
                <w:i/>
                <w:sz w:val="28"/>
                <w:szCs w:val="28"/>
              </w:rPr>
            </w:pPr>
            <w:r w:rsidRPr="00B5683A">
              <w:rPr>
                <w:rFonts w:ascii="Times New Roman" w:hAnsi="Times New Roman" w:cs="Times New Roman"/>
                <w:b/>
                <w:i/>
                <w:sz w:val="28"/>
                <w:szCs w:val="28"/>
              </w:rPr>
              <w:t>Иное ( работа, замуж, армия и т.д.)</w:t>
            </w:r>
          </w:p>
        </w:tc>
      </w:tr>
      <w:tr w:rsidR="007D2C50" w:rsidRPr="00B5683A" w:rsidTr="002D3F5A">
        <w:tc>
          <w:tcPr>
            <w:tcW w:w="1230" w:type="dxa"/>
            <w:shd w:val="clear" w:color="auto" w:fill="auto"/>
          </w:tcPr>
          <w:p w:rsidR="007D2C50" w:rsidRPr="00B5683A" w:rsidRDefault="007D2C50" w:rsidP="00B5683A">
            <w:pPr>
              <w:tabs>
                <w:tab w:val="left" w:pos="532"/>
              </w:tabs>
              <w:spacing w:after="0" w:line="240" w:lineRule="auto"/>
              <w:jc w:val="both"/>
              <w:rPr>
                <w:rFonts w:ascii="Times New Roman" w:hAnsi="Times New Roman" w:cs="Times New Roman"/>
                <w:b/>
                <w:i/>
                <w:sz w:val="28"/>
                <w:szCs w:val="28"/>
              </w:rPr>
            </w:pPr>
            <w:r w:rsidRPr="00B5683A">
              <w:rPr>
                <w:rFonts w:ascii="Times New Roman" w:hAnsi="Times New Roman" w:cs="Times New Roman"/>
                <w:b/>
                <w:i/>
                <w:sz w:val="28"/>
                <w:szCs w:val="28"/>
              </w:rPr>
              <w:t>11 кл</w:t>
            </w:r>
          </w:p>
        </w:tc>
        <w:tc>
          <w:tcPr>
            <w:tcW w:w="858" w:type="dxa"/>
            <w:shd w:val="clear" w:color="auto" w:fill="auto"/>
          </w:tcPr>
          <w:p w:rsidR="007D2C50" w:rsidRPr="00B5683A" w:rsidRDefault="007D2C50" w:rsidP="00B5683A">
            <w:pPr>
              <w:tabs>
                <w:tab w:val="left" w:pos="532"/>
              </w:tabs>
              <w:spacing w:after="0" w:line="240" w:lineRule="auto"/>
              <w:jc w:val="both"/>
              <w:rPr>
                <w:rFonts w:ascii="Times New Roman" w:hAnsi="Times New Roman" w:cs="Times New Roman"/>
                <w:b/>
                <w:i/>
                <w:sz w:val="28"/>
                <w:szCs w:val="28"/>
              </w:rPr>
            </w:pPr>
            <w:r w:rsidRPr="00B5683A">
              <w:rPr>
                <w:rFonts w:ascii="Times New Roman" w:hAnsi="Times New Roman" w:cs="Times New Roman"/>
                <w:b/>
                <w:i/>
                <w:sz w:val="28"/>
                <w:szCs w:val="28"/>
              </w:rPr>
              <w:t>55</w:t>
            </w:r>
          </w:p>
        </w:tc>
        <w:tc>
          <w:tcPr>
            <w:tcW w:w="1791" w:type="dxa"/>
            <w:shd w:val="clear" w:color="auto" w:fill="auto"/>
          </w:tcPr>
          <w:p w:rsidR="007D2C50" w:rsidRPr="00B5683A" w:rsidRDefault="007D2C50" w:rsidP="00B5683A">
            <w:pPr>
              <w:tabs>
                <w:tab w:val="left" w:pos="532"/>
              </w:tabs>
              <w:spacing w:after="0" w:line="240" w:lineRule="auto"/>
              <w:jc w:val="both"/>
              <w:rPr>
                <w:rFonts w:ascii="Times New Roman" w:hAnsi="Times New Roman" w:cs="Times New Roman"/>
                <w:b/>
                <w:i/>
                <w:sz w:val="28"/>
                <w:szCs w:val="28"/>
              </w:rPr>
            </w:pPr>
            <w:r w:rsidRPr="00B5683A">
              <w:rPr>
                <w:rFonts w:ascii="Times New Roman" w:hAnsi="Times New Roman" w:cs="Times New Roman"/>
                <w:b/>
                <w:i/>
                <w:sz w:val="28"/>
                <w:szCs w:val="28"/>
              </w:rPr>
              <w:t>5</w:t>
            </w:r>
          </w:p>
        </w:tc>
        <w:tc>
          <w:tcPr>
            <w:tcW w:w="1446" w:type="dxa"/>
            <w:shd w:val="clear" w:color="auto" w:fill="auto"/>
          </w:tcPr>
          <w:p w:rsidR="007D2C50" w:rsidRPr="00B5683A" w:rsidRDefault="007D2C50" w:rsidP="00B5683A">
            <w:pPr>
              <w:tabs>
                <w:tab w:val="left" w:pos="532"/>
              </w:tabs>
              <w:spacing w:after="0" w:line="240" w:lineRule="auto"/>
              <w:jc w:val="both"/>
              <w:rPr>
                <w:rFonts w:ascii="Times New Roman" w:hAnsi="Times New Roman" w:cs="Times New Roman"/>
                <w:b/>
                <w:i/>
                <w:sz w:val="28"/>
                <w:szCs w:val="28"/>
              </w:rPr>
            </w:pPr>
            <w:r w:rsidRPr="00B5683A">
              <w:rPr>
                <w:rFonts w:ascii="Times New Roman" w:hAnsi="Times New Roman" w:cs="Times New Roman"/>
                <w:b/>
                <w:i/>
                <w:sz w:val="28"/>
                <w:szCs w:val="28"/>
              </w:rPr>
              <w:t>6</w:t>
            </w:r>
          </w:p>
        </w:tc>
        <w:tc>
          <w:tcPr>
            <w:tcW w:w="1446" w:type="dxa"/>
            <w:shd w:val="clear" w:color="auto" w:fill="auto"/>
          </w:tcPr>
          <w:p w:rsidR="007D2C50" w:rsidRPr="00B5683A" w:rsidRDefault="007D2C50" w:rsidP="00B5683A">
            <w:pPr>
              <w:tabs>
                <w:tab w:val="left" w:pos="532"/>
              </w:tabs>
              <w:spacing w:after="0" w:line="240" w:lineRule="auto"/>
              <w:jc w:val="both"/>
              <w:rPr>
                <w:rFonts w:ascii="Times New Roman" w:hAnsi="Times New Roman" w:cs="Times New Roman"/>
                <w:b/>
                <w:i/>
                <w:sz w:val="28"/>
                <w:szCs w:val="28"/>
              </w:rPr>
            </w:pPr>
            <w:r w:rsidRPr="00B5683A">
              <w:rPr>
                <w:rFonts w:ascii="Times New Roman" w:hAnsi="Times New Roman" w:cs="Times New Roman"/>
                <w:b/>
                <w:i/>
                <w:sz w:val="28"/>
                <w:szCs w:val="28"/>
              </w:rPr>
              <w:t>9</w:t>
            </w:r>
          </w:p>
        </w:tc>
        <w:tc>
          <w:tcPr>
            <w:tcW w:w="1246" w:type="dxa"/>
            <w:shd w:val="clear" w:color="auto" w:fill="auto"/>
          </w:tcPr>
          <w:p w:rsidR="007D2C50" w:rsidRPr="00B5683A" w:rsidRDefault="007D2C50" w:rsidP="00B5683A">
            <w:pPr>
              <w:tabs>
                <w:tab w:val="left" w:pos="532"/>
              </w:tabs>
              <w:spacing w:after="0" w:line="240" w:lineRule="auto"/>
              <w:jc w:val="both"/>
              <w:rPr>
                <w:rFonts w:ascii="Times New Roman" w:hAnsi="Times New Roman" w:cs="Times New Roman"/>
                <w:b/>
                <w:i/>
                <w:sz w:val="28"/>
                <w:szCs w:val="28"/>
              </w:rPr>
            </w:pPr>
            <w:r w:rsidRPr="00B5683A">
              <w:rPr>
                <w:rFonts w:ascii="Times New Roman" w:hAnsi="Times New Roman" w:cs="Times New Roman"/>
                <w:b/>
                <w:i/>
                <w:sz w:val="28"/>
                <w:szCs w:val="28"/>
              </w:rPr>
              <w:t>25</w:t>
            </w:r>
          </w:p>
        </w:tc>
        <w:tc>
          <w:tcPr>
            <w:tcW w:w="1194" w:type="dxa"/>
            <w:shd w:val="clear" w:color="auto" w:fill="auto"/>
          </w:tcPr>
          <w:p w:rsidR="007D2C50" w:rsidRPr="00B5683A" w:rsidRDefault="007D2C50" w:rsidP="00B5683A">
            <w:pPr>
              <w:tabs>
                <w:tab w:val="left" w:pos="532"/>
              </w:tabs>
              <w:spacing w:after="0" w:line="240" w:lineRule="auto"/>
              <w:jc w:val="both"/>
              <w:rPr>
                <w:rFonts w:ascii="Times New Roman" w:hAnsi="Times New Roman" w:cs="Times New Roman"/>
                <w:b/>
                <w:i/>
                <w:sz w:val="28"/>
                <w:szCs w:val="28"/>
              </w:rPr>
            </w:pPr>
            <w:r w:rsidRPr="00B5683A">
              <w:rPr>
                <w:rFonts w:ascii="Times New Roman" w:hAnsi="Times New Roman" w:cs="Times New Roman"/>
                <w:b/>
                <w:i/>
                <w:sz w:val="28"/>
                <w:szCs w:val="28"/>
              </w:rPr>
              <w:t>10</w:t>
            </w:r>
          </w:p>
        </w:tc>
      </w:tr>
    </w:tbl>
    <w:p w:rsidR="007D2C50" w:rsidRPr="00B5683A" w:rsidRDefault="007D2C50" w:rsidP="00B5683A">
      <w:pPr>
        <w:tabs>
          <w:tab w:val="left" w:pos="532"/>
        </w:tabs>
        <w:spacing w:after="0" w:line="240" w:lineRule="auto"/>
        <w:ind w:left="360"/>
        <w:jc w:val="both"/>
        <w:rPr>
          <w:rFonts w:ascii="Times New Roman" w:hAnsi="Times New Roman" w:cs="Times New Roman"/>
          <w:b/>
          <w:i/>
          <w:sz w:val="28"/>
          <w:szCs w:val="28"/>
        </w:rPr>
      </w:pPr>
    </w:p>
    <w:p w:rsidR="007D2C50" w:rsidRPr="00B5683A" w:rsidRDefault="007D2C50" w:rsidP="00B5683A">
      <w:pPr>
        <w:numPr>
          <w:ilvl w:val="0"/>
          <w:numId w:val="35"/>
        </w:numPr>
        <w:tabs>
          <w:tab w:val="left" w:pos="532"/>
        </w:tabs>
        <w:spacing w:after="0" w:line="240" w:lineRule="auto"/>
        <w:jc w:val="both"/>
        <w:rPr>
          <w:rFonts w:ascii="Times New Roman" w:hAnsi="Times New Roman" w:cs="Times New Roman"/>
          <w:sz w:val="28"/>
          <w:szCs w:val="28"/>
        </w:rPr>
      </w:pPr>
      <w:r w:rsidRPr="00B5683A">
        <w:rPr>
          <w:rFonts w:ascii="Times New Roman" w:hAnsi="Times New Roman" w:cs="Times New Roman"/>
          <w:b/>
          <w:sz w:val="28"/>
          <w:szCs w:val="28"/>
        </w:rPr>
        <w:t xml:space="preserve">Организация горячего питания </w:t>
      </w:r>
    </w:p>
    <w:p w:rsidR="007D2C50" w:rsidRPr="00B5683A" w:rsidRDefault="007D2C50" w:rsidP="00B5683A">
      <w:pPr>
        <w:tabs>
          <w:tab w:val="left" w:pos="532"/>
        </w:tabs>
        <w:spacing w:after="0" w:line="240" w:lineRule="auto"/>
        <w:jc w:val="both"/>
        <w:rPr>
          <w:rFonts w:ascii="Times New Roman" w:hAnsi="Times New Roman" w:cs="Times New Roman"/>
          <w:sz w:val="28"/>
          <w:szCs w:val="28"/>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68"/>
        <w:gridCol w:w="1275"/>
        <w:gridCol w:w="1701"/>
        <w:gridCol w:w="2410"/>
        <w:gridCol w:w="2552"/>
      </w:tblGrid>
      <w:tr w:rsidR="007D2C50" w:rsidRPr="00B5683A" w:rsidTr="002D3F5A">
        <w:tc>
          <w:tcPr>
            <w:tcW w:w="1668" w:type="dxa"/>
            <w:vMerge w:val="restart"/>
          </w:tcPr>
          <w:p w:rsidR="007D2C50" w:rsidRPr="00B5683A" w:rsidRDefault="007D2C50" w:rsidP="00B5683A">
            <w:pPr>
              <w:tabs>
                <w:tab w:val="left" w:pos="532"/>
              </w:tabs>
              <w:spacing w:after="0" w:line="240" w:lineRule="auto"/>
              <w:jc w:val="both"/>
              <w:rPr>
                <w:rFonts w:ascii="Times New Roman" w:hAnsi="Times New Roman" w:cs="Times New Roman"/>
                <w:sz w:val="28"/>
                <w:szCs w:val="28"/>
              </w:rPr>
            </w:pPr>
            <w:r w:rsidRPr="00B5683A">
              <w:rPr>
                <w:rFonts w:ascii="Times New Roman" w:hAnsi="Times New Roman" w:cs="Times New Roman"/>
                <w:sz w:val="28"/>
                <w:szCs w:val="28"/>
              </w:rPr>
              <w:t>Всего обучающихся</w:t>
            </w:r>
          </w:p>
        </w:tc>
        <w:tc>
          <w:tcPr>
            <w:tcW w:w="1275" w:type="dxa"/>
            <w:vMerge w:val="restart"/>
          </w:tcPr>
          <w:p w:rsidR="007D2C50" w:rsidRPr="00B5683A" w:rsidRDefault="007D2C50" w:rsidP="00B5683A">
            <w:pPr>
              <w:tabs>
                <w:tab w:val="left" w:pos="532"/>
              </w:tabs>
              <w:spacing w:after="0" w:line="240" w:lineRule="auto"/>
              <w:jc w:val="both"/>
              <w:rPr>
                <w:rFonts w:ascii="Times New Roman" w:hAnsi="Times New Roman" w:cs="Times New Roman"/>
                <w:sz w:val="28"/>
                <w:szCs w:val="28"/>
              </w:rPr>
            </w:pPr>
            <w:r w:rsidRPr="00B5683A">
              <w:rPr>
                <w:rFonts w:ascii="Times New Roman" w:hAnsi="Times New Roman" w:cs="Times New Roman"/>
                <w:sz w:val="28"/>
                <w:szCs w:val="28"/>
              </w:rPr>
              <w:t>Охват детей, чел. (%)</w:t>
            </w:r>
          </w:p>
        </w:tc>
        <w:tc>
          <w:tcPr>
            <w:tcW w:w="6663" w:type="dxa"/>
            <w:gridSpan w:val="3"/>
          </w:tcPr>
          <w:p w:rsidR="007D2C50" w:rsidRPr="00B5683A" w:rsidRDefault="007D2C50" w:rsidP="00B5683A">
            <w:pPr>
              <w:tabs>
                <w:tab w:val="left" w:pos="532"/>
              </w:tabs>
              <w:spacing w:after="0" w:line="240" w:lineRule="auto"/>
              <w:jc w:val="center"/>
              <w:rPr>
                <w:rFonts w:ascii="Times New Roman" w:hAnsi="Times New Roman" w:cs="Times New Roman"/>
                <w:sz w:val="28"/>
                <w:szCs w:val="28"/>
              </w:rPr>
            </w:pPr>
            <w:r w:rsidRPr="00B5683A">
              <w:rPr>
                <w:rFonts w:ascii="Times New Roman" w:hAnsi="Times New Roman" w:cs="Times New Roman"/>
                <w:sz w:val="28"/>
                <w:szCs w:val="28"/>
              </w:rPr>
              <w:t>Охват бесплатным питанием,  %</w:t>
            </w:r>
          </w:p>
        </w:tc>
      </w:tr>
      <w:tr w:rsidR="007D2C50" w:rsidRPr="00B5683A" w:rsidTr="002D3F5A">
        <w:trPr>
          <w:trHeight w:val="70"/>
        </w:trPr>
        <w:tc>
          <w:tcPr>
            <w:tcW w:w="1668" w:type="dxa"/>
            <w:vMerge/>
          </w:tcPr>
          <w:p w:rsidR="007D2C50" w:rsidRPr="00B5683A" w:rsidRDefault="007D2C50" w:rsidP="00B5683A">
            <w:pPr>
              <w:tabs>
                <w:tab w:val="left" w:pos="532"/>
              </w:tabs>
              <w:spacing w:after="0" w:line="240" w:lineRule="auto"/>
              <w:jc w:val="both"/>
              <w:rPr>
                <w:rFonts w:ascii="Times New Roman" w:hAnsi="Times New Roman" w:cs="Times New Roman"/>
                <w:sz w:val="28"/>
                <w:szCs w:val="28"/>
              </w:rPr>
            </w:pPr>
          </w:p>
        </w:tc>
        <w:tc>
          <w:tcPr>
            <w:tcW w:w="1275" w:type="dxa"/>
            <w:vMerge/>
          </w:tcPr>
          <w:p w:rsidR="007D2C50" w:rsidRPr="00B5683A" w:rsidRDefault="007D2C50" w:rsidP="00B5683A">
            <w:pPr>
              <w:tabs>
                <w:tab w:val="left" w:pos="532"/>
              </w:tabs>
              <w:spacing w:after="0" w:line="240" w:lineRule="auto"/>
              <w:jc w:val="both"/>
              <w:rPr>
                <w:rFonts w:ascii="Times New Roman" w:hAnsi="Times New Roman" w:cs="Times New Roman"/>
                <w:sz w:val="28"/>
                <w:szCs w:val="28"/>
              </w:rPr>
            </w:pPr>
          </w:p>
        </w:tc>
        <w:tc>
          <w:tcPr>
            <w:tcW w:w="1701" w:type="dxa"/>
          </w:tcPr>
          <w:p w:rsidR="007D2C50" w:rsidRPr="00B5683A" w:rsidRDefault="007D2C50" w:rsidP="00B5683A">
            <w:pPr>
              <w:tabs>
                <w:tab w:val="left" w:pos="532"/>
              </w:tabs>
              <w:spacing w:after="0" w:line="240" w:lineRule="auto"/>
              <w:jc w:val="both"/>
              <w:rPr>
                <w:rFonts w:ascii="Times New Roman" w:hAnsi="Times New Roman" w:cs="Times New Roman"/>
                <w:sz w:val="28"/>
                <w:szCs w:val="28"/>
              </w:rPr>
            </w:pPr>
            <w:r w:rsidRPr="00B5683A">
              <w:rPr>
                <w:rFonts w:ascii="Times New Roman" w:hAnsi="Times New Roman" w:cs="Times New Roman"/>
                <w:sz w:val="28"/>
                <w:szCs w:val="28"/>
              </w:rPr>
              <w:t>1-4 кл, чел. (%)</w:t>
            </w:r>
          </w:p>
        </w:tc>
        <w:tc>
          <w:tcPr>
            <w:tcW w:w="2410" w:type="dxa"/>
          </w:tcPr>
          <w:p w:rsidR="007D2C50" w:rsidRPr="00B5683A" w:rsidRDefault="007D2C50" w:rsidP="00B5683A">
            <w:pPr>
              <w:tabs>
                <w:tab w:val="left" w:pos="532"/>
              </w:tabs>
              <w:spacing w:after="0" w:line="240" w:lineRule="auto"/>
              <w:jc w:val="both"/>
              <w:rPr>
                <w:rFonts w:ascii="Times New Roman" w:hAnsi="Times New Roman" w:cs="Times New Roman"/>
                <w:sz w:val="28"/>
                <w:szCs w:val="28"/>
              </w:rPr>
            </w:pPr>
            <w:r w:rsidRPr="00B5683A">
              <w:rPr>
                <w:rFonts w:ascii="Times New Roman" w:hAnsi="Times New Roman" w:cs="Times New Roman"/>
                <w:sz w:val="28"/>
                <w:szCs w:val="28"/>
              </w:rPr>
              <w:t>5-9 кл, чел. (%)</w:t>
            </w:r>
          </w:p>
        </w:tc>
        <w:tc>
          <w:tcPr>
            <w:tcW w:w="2552" w:type="dxa"/>
          </w:tcPr>
          <w:p w:rsidR="007D2C50" w:rsidRPr="00B5683A" w:rsidRDefault="007D2C50" w:rsidP="00B5683A">
            <w:pPr>
              <w:tabs>
                <w:tab w:val="left" w:pos="532"/>
              </w:tabs>
              <w:spacing w:after="0" w:line="240" w:lineRule="auto"/>
              <w:jc w:val="both"/>
              <w:rPr>
                <w:rFonts w:ascii="Times New Roman" w:hAnsi="Times New Roman" w:cs="Times New Roman"/>
                <w:sz w:val="28"/>
                <w:szCs w:val="28"/>
              </w:rPr>
            </w:pPr>
            <w:r w:rsidRPr="00B5683A">
              <w:rPr>
                <w:rFonts w:ascii="Times New Roman" w:hAnsi="Times New Roman" w:cs="Times New Roman"/>
                <w:sz w:val="28"/>
                <w:szCs w:val="28"/>
              </w:rPr>
              <w:t>10-11 кл, чел. (%)</w:t>
            </w:r>
          </w:p>
        </w:tc>
      </w:tr>
      <w:tr w:rsidR="007D2C50" w:rsidRPr="00B5683A" w:rsidTr="002D3F5A">
        <w:trPr>
          <w:trHeight w:val="70"/>
        </w:trPr>
        <w:tc>
          <w:tcPr>
            <w:tcW w:w="1668" w:type="dxa"/>
          </w:tcPr>
          <w:p w:rsidR="007D2C50" w:rsidRPr="00B5683A" w:rsidRDefault="007D2C50" w:rsidP="00B5683A">
            <w:pPr>
              <w:tabs>
                <w:tab w:val="left" w:pos="532"/>
              </w:tabs>
              <w:spacing w:after="0" w:line="240" w:lineRule="auto"/>
              <w:jc w:val="both"/>
              <w:rPr>
                <w:rFonts w:ascii="Times New Roman" w:hAnsi="Times New Roman" w:cs="Times New Roman"/>
                <w:sz w:val="28"/>
                <w:szCs w:val="28"/>
              </w:rPr>
            </w:pPr>
            <w:r w:rsidRPr="00B5683A">
              <w:rPr>
                <w:rFonts w:ascii="Times New Roman" w:hAnsi="Times New Roman" w:cs="Times New Roman"/>
                <w:sz w:val="28"/>
                <w:szCs w:val="28"/>
              </w:rPr>
              <w:t>3483</w:t>
            </w:r>
          </w:p>
        </w:tc>
        <w:tc>
          <w:tcPr>
            <w:tcW w:w="1275" w:type="dxa"/>
          </w:tcPr>
          <w:p w:rsidR="007D2C50" w:rsidRPr="00B5683A" w:rsidRDefault="007D2C50" w:rsidP="00B5683A">
            <w:pPr>
              <w:tabs>
                <w:tab w:val="left" w:pos="532"/>
              </w:tabs>
              <w:spacing w:after="0" w:line="240" w:lineRule="auto"/>
              <w:jc w:val="both"/>
              <w:rPr>
                <w:rFonts w:ascii="Times New Roman" w:hAnsi="Times New Roman" w:cs="Times New Roman"/>
                <w:sz w:val="28"/>
                <w:szCs w:val="28"/>
              </w:rPr>
            </w:pPr>
            <w:r w:rsidRPr="00B5683A">
              <w:rPr>
                <w:rFonts w:ascii="Times New Roman" w:hAnsi="Times New Roman" w:cs="Times New Roman"/>
                <w:sz w:val="28"/>
                <w:szCs w:val="28"/>
              </w:rPr>
              <w:t>1864 ч. / 53,5 %</w:t>
            </w:r>
          </w:p>
        </w:tc>
        <w:tc>
          <w:tcPr>
            <w:tcW w:w="1701" w:type="dxa"/>
          </w:tcPr>
          <w:p w:rsidR="007D2C50" w:rsidRPr="00B5683A" w:rsidRDefault="007D2C50" w:rsidP="00B5683A">
            <w:pPr>
              <w:tabs>
                <w:tab w:val="left" w:pos="532"/>
              </w:tabs>
              <w:spacing w:after="0" w:line="240" w:lineRule="auto"/>
              <w:jc w:val="both"/>
              <w:rPr>
                <w:rFonts w:ascii="Times New Roman" w:hAnsi="Times New Roman" w:cs="Times New Roman"/>
                <w:sz w:val="28"/>
                <w:szCs w:val="28"/>
              </w:rPr>
            </w:pPr>
            <w:r w:rsidRPr="00B5683A">
              <w:rPr>
                <w:rFonts w:ascii="Times New Roman" w:hAnsi="Times New Roman" w:cs="Times New Roman"/>
                <w:sz w:val="28"/>
                <w:szCs w:val="28"/>
              </w:rPr>
              <w:t>1013ч./100%</w:t>
            </w:r>
          </w:p>
        </w:tc>
        <w:tc>
          <w:tcPr>
            <w:tcW w:w="2410" w:type="dxa"/>
          </w:tcPr>
          <w:p w:rsidR="007D2C50" w:rsidRPr="00B5683A" w:rsidRDefault="007D2C50" w:rsidP="00B5683A">
            <w:pPr>
              <w:tabs>
                <w:tab w:val="left" w:pos="532"/>
              </w:tabs>
              <w:spacing w:after="0" w:line="240" w:lineRule="auto"/>
              <w:jc w:val="both"/>
              <w:rPr>
                <w:rFonts w:ascii="Times New Roman" w:hAnsi="Times New Roman" w:cs="Times New Roman"/>
                <w:sz w:val="28"/>
                <w:szCs w:val="28"/>
              </w:rPr>
            </w:pPr>
            <w:r w:rsidRPr="00B5683A">
              <w:rPr>
                <w:rFonts w:ascii="Times New Roman" w:hAnsi="Times New Roman" w:cs="Times New Roman"/>
                <w:sz w:val="28"/>
                <w:szCs w:val="28"/>
              </w:rPr>
              <w:t>835 ч. / 61,6 %</w:t>
            </w:r>
          </w:p>
        </w:tc>
        <w:tc>
          <w:tcPr>
            <w:tcW w:w="2552" w:type="dxa"/>
          </w:tcPr>
          <w:p w:rsidR="007D2C50" w:rsidRPr="00B5683A" w:rsidRDefault="007D2C50" w:rsidP="00B5683A">
            <w:pPr>
              <w:tabs>
                <w:tab w:val="left" w:pos="532"/>
              </w:tabs>
              <w:spacing w:after="0" w:line="240" w:lineRule="auto"/>
              <w:jc w:val="both"/>
              <w:rPr>
                <w:rFonts w:ascii="Times New Roman" w:hAnsi="Times New Roman" w:cs="Times New Roman"/>
                <w:sz w:val="28"/>
                <w:szCs w:val="28"/>
              </w:rPr>
            </w:pPr>
            <w:r w:rsidRPr="00B5683A">
              <w:rPr>
                <w:rFonts w:ascii="Times New Roman" w:hAnsi="Times New Roman" w:cs="Times New Roman"/>
                <w:sz w:val="28"/>
                <w:szCs w:val="28"/>
              </w:rPr>
              <w:t>16 ч./10,3 %</w:t>
            </w:r>
          </w:p>
        </w:tc>
      </w:tr>
    </w:tbl>
    <w:p w:rsidR="007D2C50" w:rsidRPr="00B5683A" w:rsidRDefault="007D2C50" w:rsidP="00B5683A">
      <w:pPr>
        <w:tabs>
          <w:tab w:val="left" w:pos="532"/>
        </w:tabs>
        <w:spacing w:after="0" w:line="240" w:lineRule="auto"/>
        <w:ind w:firstLine="360"/>
        <w:jc w:val="both"/>
        <w:rPr>
          <w:rFonts w:ascii="Times New Roman" w:hAnsi="Times New Roman" w:cs="Times New Roman"/>
          <w:i/>
          <w:sz w:val="28"/>
          <w:szCs w:val="28"/>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59"/>
        <w:gridCol w:w="1559"/>
        <w:gridCol w:w="1559"/>
        <w:gridCol w:w="1418"/>
        <w:gridCol w:w="1701"/>
        <w:gridCol w:w="2410"/>
      </w:tblGrid>
      <w:tr w:rsidR="007D2C50" w:rsidRPr="00B5683A" w:rsidTr="002D3F5A">
        <w:tc>
          <w:tcPr>
            <w:tcW w:w="9606" w:type="dxa"/>
            <w:gridSpan w:val="6"/>
          </w:tcPr>
          <w:p w:rsidR="007D2C50" w:rsidRPr="00B5683A" w:rsidRDefault="007D2C50" w:rsidP="00B5683A">
            <w:pPr>
              <w:tabs>
                <w:tab w:val="left" w:pos="532"/>
              </w:tabs>
              <w:spacing w:after="0" w:line="240" w:lineRule="auto"/>
              <w:jc w:val="both"/>
              <w:rPr>
                <w:rFonts w:ascii="Times New Roman" w:hAnsi="Times New Roman" w:cs="Times New Roman"/>
                <w:sz w:val="28"/>
                <w:szCs w:val="28"/>
              </w:rPr>
            </w:pPr>
            <w:r w:rsidRPr="00B5683A">
              <w:rPr>
                <w:rFonts w:ascii="Times New Roman" w:hAnsi="Times New Roman" w:cs="Times New Roman"/>
                <w:sz w:val="28"/>
                <w:szCs w:val="28"/>
              </w:rPr>
              <w:t>Питание детей с ОВЗ</w:t>
            </w:r>
          </w:p>
        </w:tc>
      </w:tr>
      <w:tr w:rsidR="007D2C50" w:rsidRPr="00B5683A" w:rsidTr="002D3F5A">
        <w:tc>
          <w:tcPr>
            <w:tcW w:w="959" w:type="dxa"/>
            <w:vMerge w:val="restart"/>
          </w:tcPr>
          <w:p w:rsidR="007D2C50" w:rsidRPr="00B5683A" w:rsidRDefault="007D2C50" w:rsidP="00B5683A">
            <w:pPr>
              <w:tabs>
                <w:tab w:val="left" w:pos="532"/>
              </w:tabs>
              <w:spacing w:after="0" w:line="240" w:lineRule="auto"/>
              <w:jc w:val="both"/>
              <w:rPr>
                <w:rFonts w:ascii="Times New Roman" w:hAnsi="Times New Roman" w:cs="Times New Roman"/>
                <w:sz w:val="28"/>
                <w:szCs w:val="28"/>
              </w:rPr>
            </w:pPr>
            <w:r w:rsidRPr="00B5683A">
              <w:rPr>
                <w:rFonts w:ascii="Times New Roman" w:hAnsi="Times New Roman" w:cs="Times New Roman"/>
                <w:sz w:val="28"/>
                <w:szCs w:val="28"/>
              </w:rPr>
              <w:t>Всего обучающихся с ОВЗ</w:t>
            </w:r>
          </w:p>
        </w:tc>
        <w:tc>
          <w:tcPr>
            <w:tcW w:w="1559" w:type="dxa"/>
            <w:vMerge w:val="restart"/>
          </w:tcPr>
          <w:p w:rsidR="007D2C50" w:rsidRPr="00B5683A" w:rsidRDefault="007D2C50" w:rsidP="00B5683A">
            <w:pPr>
              <w:tabs>
                <w:tab w:val="left" w:pos="532"/>
              </w:tabs>
              <w:spacing w:after="0" w:line="240" w:lineRule="auto"/>
              <w:jc w:val="both"/>
              <w:rPr>
                <w:rFonts w:ascii="Times New Roman" w:hAnsi="Times New Roman" w:cs="Times New Roman"/>
                <w:sz w:val="28"/>
                <w:szCs w:val="28"/>
              </w:rPr>
            </w:pPr>
            <w:r w:rsidRPr="00B5683A">
              <w:rPr>
                <w:rFonts w:ascii="Times New Roman" w:hAnsi="Times New Roman" w:cs="Times New Roman"/>
                <w:sz w:val="28"/>
                <w:szCs w:val="28"/>
              </w:rPr>
              <w:t>Охват детей с ОВЗ, чел. (%)</w:t>
            </w:r>
          </w:p>
        </w:tc>
        <w:tc>
          <w:tcPr>
            <w:tcW w:w="4678" w:type="dxa"/>
            <w:gridSpan w:val="3"/>
          </w:tcPr>
          <w:p w:rsidR="007D2C50" w:rsidRPr="00B5683A" w:rsidRDefault="007D2C50" w:rsidP="00B5683A">
            <w:pPr>
              <w:tabs>
                <w:tab w:val="left" w:pos="532"/>
              </w:tabs>
              <w:spacing w:after="0" w:line="240" w:lineRule="auto"/>
              <w:jc w:val="center"/>
              <w:rPr>
                <w:rFonts w:ascii="Times New Roman" w:hAnsi="Times New Roman" w:cs="Times New Roman"/>
                <w:sz w:val="28"/>
                <w:szCs w:val="28"/>
              </w:rPr>
            </w:pPr>
            <w:r w:rsidRPr="00B5683A">
              <w:rPr>
                <w:rFonts w:ascii="Times New Roman" w:hAnsi="Times New Roman" w:cs="Times New Roman"/>
                <w:sz w:val="28"/>
                <w:szCs w:val="28"/>
              </w:rPr>
              <w:t>Охват 2-разовым питанием,  %</w:t>
            </w:r>
          </w:p>
        </w:tc>
        <w:tc>
          <w:tcPr>
            <w:tcW w:w="2410" w:type="dxa"/>
            <w:vMerge w:val="restart"/>
          </w:tcPr>
          <w:p w:rsidR="007D2C50" w:rsidRPr="00B5683A" w:rsidRDefault="007D2C50" w:rsidP="00B5683A">
            <w:pPr>
              <w:tabs>
                <w:tab w:val="left" w:pos="532"/>
              </w:tabs>
              <w:spacing w:after="0" w:line="240" w:lineRule="auto"/>
              <w:jc w:val="both"/>
              <w:rPr>
                <w:rFonts w:ascii="Times New Roman" w:hAnsi="Times New Roman" w:cs="Times New Roman"/>
                <w:sz w:val="28"/>
                <w:szCs w:val="28"/>
              </w:rPr>
            </w:pPr>
            <w:r w:rsidRPr="00B5683A">
              <w:rPr>
                <w:rFonts w:ascii="Times New Roman" w:hAnsi="Times New Roman" w:cs="Times New Roman"/>
                <w:sz w:val="28"/>
                <w:szCs w:val="28"/>
              </w:rPr>
              <w:t>Наличие медицинских диетических сестер (необходимых для составления меню  контроля)</w:t>
            </w:r>
          </w:p>
        </w:tc>
      </w:tr>
      <w:tr w:rsidR="007D2C50" w:rsidRPr="00B5683A" w:rsidTr="002D3F5A">
        <w:trPr>
          <w:trHeight w:val="70"/>
        </w:trPr>
        <w:tc>
          <w:tcPr>
            <w:tcW w:w="959" w:type="dxa"/>
            <w:vMerge/>
          </w:tcPr>
          <w:p w:rsidR="007D2C50" w:rsidRPr="00B5683A" w:rsidRDefault="007D2C50" w:rsidP="00B5683A">
            <w:pPr>
              <w:tabs>
                <w:tab w:val="left" w:pos="532"/>
              </w:tabs>
              <w:spacing w:after="0" w:line="240" w:lineRule="auto"/>
              <w:jc w:val="both"/>
              <w:rPr>
                <w:rFonts w:ascii="Times New Roman" w:hAnsi="Times New Roman" w:cs="Times New Roman"/>
                <w:sz w:val="28"/>
                <w:szCs w:val="28"/>
              </w:rPr>
            </w:pPr>
          </w:p>
        </w:tc>
        <w:tc>
          <w:tcPr>
            <w:tcW w:w="1559" w:type="dxa"/>
            <w:vMerge/>
          </w:tcPr>
          <w:p w:rsidR="007D2C50" w:rsidRPr="00B5683A" w:rsidRDefault="007D2C50" w:rsidP="00B5683A">
            <w:pPr>
              <w:tabs>
                <w:tab w:val="left" w:pos="532"/>
              </w:tabs>
              <w:spacing w:after="0" w:line="240" w:lineRule="auto"/>
              <w:jc w:val="both"/>
              <w:rPr>
                <w:rFonts w:ascii="Times New Roman" w:hAnsi="Times New Roman" w:cs="Times New Roman"/>
                <w:sz w:val="28"/>
                <w:szCs w:val="28"/>
              </w:rPr>
            </w:pPr>
          </w:p>
        </w:tc>
        <w:tc>
          <w:tcPr>
            <w:tcW w:w="1559" w:type="dxa"/>
          </w:tcPr>
          <w:p w:rsidR="007D2C50" w:rsidRPr="00B5683A" w:rsidRDefault="007D2C50" w:rsidP="00B5683A">
            <w:pPr>
              <w:tabs>
                <w:tab w:val="left" w:pos="532"/>
              </w:tabs>
              <w:spacing w:after="0" w:line="240" w:lineRule="auto"/>
              <w:jc w:val="both"/>
              <w:rPr>
                <w:rFonts w:ascii="Times New Roman" w:hAnsi="Times New Roman" w:cs="Times New Roman"/>
                <w:sz w:val="28"/>
                <w:szCs w:val="28"/>
              </w:rPr>
            </w:pPr>
            <w:r w:rsidRPr="00B5683A">
              <w:rPr>
                <w:rFonts w:ascii="Times New Roman" w:hAnsi="Times New Roman" w:cs="Times New Roman"/>
                <w:sz w:val="28"/>
                <w:szCs w:val="28"/>
              </w:rPr>
              <w:t>1-4 кл, с ОВЗ чел. (%)</w:t>
            </w:r>
          </w:p>
        </w:tc>
        <w:tc>
          <w:tcPr>
            <w:tcW w:w="1418" w:type="dxa"/>
          </w:tcPr>
          <w:p w:rsidR="007D2C50" w:rsidRPr="00B5683A" w:rsidRDefault="007D2C50" w:rsidP="00B5683A">
            <w:pPr>
              <w:tabs>
                <w:tab w:val="left" w:pos="532"/>
              </w:tabs>
              <w:spacing w:after="0" w:line="240" w:lineRule="auto"/>
              <w:jc w:val="both"/>
              <w:rPr>
                <w:rFonts w:ascii="Times New Roman" w:hAnsi="Times New Roman" w:cs="Times New Roman"/>
                <w:sz w:val="28"/>
                <w:szCs w:val="28"/>
              </w:rPr>
            </w:pPr>
            <w:r w:rsidRPr="00B5683A">
              <w:rPr>
                <w:rFonts w:ascii="Times New Roman" w:hAnsi="Times New Roman" w:cs="Times New Roman"/>
                <w:sz w:val="28"/>
                <w:szCs w:val="28"/>
              </w:rPr>
              <w:t>5-9 кл, с ОВЗ чел. (%)</w:t>
            </w:r>
          </w:p>
        </w:tc>
        <w:tc>
          <w:tcPr>
            <w:tcW w:w="1701" w:type="dxa"/>
          </w:tcPr>
          <w:p w:rsidR="007D2C50" w:rsidRPr="00B5683A" w:rsidRDefault="007D2C50" w:rsidP="00B5683A">
            <w:pPr>
              <w:tabs>
                <w:tab w:val="left" w:pos="532"/>
              </w:tabs>
              <w:spacing w:after="0" w:line="240" w:lineRule="auto"/>
              <w:jc w:val="both"/>
              <w:rPr>
                <w:rFonts w:ascii="Times New Roman" w:hAnsi="Times New Roman" w:cs="Times New Roman"/>
                <w:sz w:val="28"/>
                <w:szCs w:val="28"/>
              </w:rPr>
            </w:pPr>
            <w:r w:rsidRPr="00B5683A">
              <w:rPr>
                <w:rFonts w:ascii="Times New Roman" w:hAnsi="Times New Roman" w:cs="Times New Roman"/>
                <w:sz w:val="28"/>
                <w:szCs w:val="28"/>
              </w:rPr>
              <w:t>10-11 кл, с ОВЗ чел. (%)</w:t>
            </w:r>
          </w:p>
        </w:tc>
        <w:tc>
          <w:tcPr>
            <w:tcW w:w="2410" w:type="dxa"/>
            <w:vMerge/>
          </w:tcPr>
          <w:p w:rsidR="007D2C50" w:rsidRPr="00B5683A" w:rsidRDefault="007D2C50" w:rsidP="00B5683A">
            <w:pPr>
              <w:tabs>
                <w:tab w:val="left" w:pos="532"/>
              </w:tabs>
              <w:spacing w:after="0" w:line="240" w:lineRule="auto"/>
              <w:jc w:val="both"/>
              <w:rPr>
                <w:rFonts w:ascii="Times New Roman" w:hAnsi="Times New Roman" w:cs="Times New Roman"/>
                <w:sz w:val="28"/>
                <w:szCs w:val="28"/>
              </w:rPr>
            </w:pPr>
          </w:p>
        </w:tc>
      </w:tr>
      <w:tr w:rsidR="007D2C50" w:rsidRPr="00B5683A" w:rsidTr="002D3F5A">
        <w:trPr>
          <w:trHeight w:val="70"/>
        </w:trPr>
        <w:tc>
          <w:tcPr>
            <w:tcW w:w="959" w:type="dxa"/>
          </w:tcPr>
          <w:p w:rsidR="007D2C50" w:rsidRPr="00B5683A" w:rsidRDefault="007D2C50" w:rsidP="00B5683A">
            <w:pPr>
              <w:tabs>
                <w:tab w:val="left" w:pos="532"/>
              </w:tabs>
              <w:spacing w:after="0" w:line="240" w:lineRule="auto"/>
              <w:jc w:val="both"/>
              <w:rPr>
                <w:rFonts w:ascii="Times New Roman" w:hAnsi="Times New Roman" w:cs="Times New Roman"/>
                <w:sz w:val="28"/>
                <w:szCs w:val="28"/>
              </w:rPr>
            </w:pPr>
            <w:r w:rsidRPr="00B5683A">
              <w:rPr>
                <w:rFonts w:ascii="Times New Roman" w:hAnsi="Times New Roman" w:cs="Times New Roman"/>
                <w:sz w:val="28"/>
                <w:szCs w:val="28"/>
              </w:rPr>
              <w:t>268</w:t>
            </w:r>
          </w:p>
        </w:tc>
        <w:tc>
          <w:tcPr>
            <w:tcW w:w="1559" w:type="dxa"/>
          </w:tcPr>
          <w:p w:rsidR="007D2C50" w:rsidRPr="00B5683A" w:rsidRDefault="007D2C50" w:rsidP="00B5683A">
            <w:pPr>
              <w:tabs>
                <w:tab w:val="left" w:pos="532"/>
              </w:tabs>
              <w:spacing w:after="0" w:line="240" w:lineRule="auto"/>
              <w:jc w:val="both"/>
              <w:rPr>
                <w:rFonts w:ascii="Times New Roman" w:hAnsi="Times New Roman" w:cs="Times New Roman"/>
                <w:sz w:val="28"/>
                <w:szCs w:val="28"/>
              </w:rPr>
            </w:pPr>
            <w:r w:rsidRPr="00B5683A">
              <w:rPr>
                <w:rFonts w:ascii="Times New Roman" w:hAnsi="Times New Roman" w:cs="Times New Roman"/>
                <w:sz w:val="28"/>
                <w:szCs w:val="28"/>
              </w:rPr>
              <w:t>100</w:t>
            </w:r>
          </w:p>
        </w:tc>
        <w:tc>
          <w:tcPr>
            <w:tcW w:w="1559" w:type="dxa"/>
          </w:tcPr>
          <w:p w:rsidR="007D2C50" w:rsidRPr="00B5683A" w:rsidRDefault="007D2C50" w:rsidP="00B5683A">
            <w:pPr>
              <w:tabs>
                <w:tab w:val="left" w:pos="532"/>
              </w:tabs>
              <w:spacing w:after="0" w:line="240" w:lineRule="auto"/>
              <w:jc w:val="both"/>
              <w:rPr>
                <w:rFonts w:ascii="Times New Roman" w:hAnsi="Times New Roman" w:cs="Times New Roman"/>
                <w:sz w:val="28"/>
                <w:szCs w:val="28"/>
              </w:rPr>
            </w:pPr>
            <w:r w:rsidRPr="00B5683A">
              <w:rPr>
                <w:rFonts w:ascii="Times New Roman" w:hAnsi="Times New Roman" w:cs="Times New Roman"/>
                <w:sz w:val="28"/>
                <w:szCs w:val="28"/>
              </w:rPr>
              <w:t>105 ч/100 %</w:t>
            </w:r>
          </w:p>
        </w:tc>
        <w:tc>
          <w:tcPr>
            <w:tcW w:w="1418" w:type="dxa"/>
          </w:tcPr>
          <w:p w:rsidR="007D2C50" w:rsidRPr="00B5683A" w:rsidRDefault="007D2C50" w:rsidP="00B5683A">
            <w:pPr>
              <w:tabs>
                <w:tab w:val="left" w:pos="532"/>
              </w:tabs>
              <w:spacing w:after="0" w:line="240" w:lineRule="auto"/>
              <w:jc w:val="both"/>
              <w:rPr>
                <w:rFonts w:ascii="Times New Roman" w:hAnsi="Times New Roman" w:cs="Times New Roman"/>
                <w:sz w:val="28"/>
                <w:szCs w:val="28"/>
              </w:rPr>
            </w:pPr>
            <w:r w:rsidRPr="00B5683A">
              <w:rPr>
                <w:rFonts w:ascii="Times New Roman" w:hAnsi="Times New Roman" w:cs="Times New Roman"/>
                <w:sz w:val="28"/>
                <w:szCs w:val="28"/>
              </w:rPr>
              <w:t>161ч./100%</w:t>
            </w:r>
          </w:p>
        </w:tc>
        <w:tc>
          <w:tcPr>
            <w:tcW w:w="1701" w:type="dxa"/>
          </w:tcPr>
          <w:p w:rsidR="007D2C50" w:rsidRPr="00B5683A" w:rsidRDefault="007D2C50" w:rsidP="00B5683A">
            <w:pPr>
              <w:tabs>
                <w:tab w:val="left" w:pos="532"/>
              </w:tabs>
              <w:spacing w:after="0" w:line="240" w:lineRule="auto"/>
              <w:jc w:val="both"/>
              <w:rPr>
                <w:rFonts w:ascii="Times New Roman" w:hAnsi="Times New Roman" w:cs="Times New Roman"/>
                <w:sz w:val="28"/>
                <w:szCs w:val="28"/>
              </w:rPr>
            </w:pPr>
            <w:r w:rsidRPr="00B5683A">
              <w:rPr>
                <w:rFonts w:ascii="Times New Roman" w:hAnsi="Times New Roman" w:cs="Times New Roman"/>
                <w:sz w:val="28"/>
                <w:szCs w:val="28"/>
              </w:rPr>
              <w:t>2 ч. /100%</w:t>
            </w:r>
          </w:p>
        </w:tc>
        <w:tc>
          <w:tcPr>
            <w:tcW w:w="2410" w:type="dxa"/>
          </w:tcPr>
          <w:p w:rsidR="007D2C50" w:rsidRPr="00B5683A" w:rsidRDefault="007D2C50" w:rsidP="00B5683A">
            <w:pPr>
              <w:tabs>
                <w:tab w:val="left" w:pos="532"/>
              </w:tabs>
              <w:spacing w:after="0" w:line="240" w:lineRule="auto"/>
              <w:jc w:val="both"/>
              <w:rPr>
                <w:rFonts w:ascii="Times New Roman" w:hAnsi="Times New Roman" w:cs="Times New Roman"/>
                <w:sz w:val="28"/>
                <w:szCs w:val="28"/>
              </w:rPr>
            </w:pPr>
            <w:r w:rsidRPr="00B5683A">
              <w:rPr>
                <w:rFonts w:ascii="Times New Roman" w:hAnsi="Times New Roman" w:cs="Times New Roman"/>
                <w:sz w:val="28"/>
                <w:szCs w:val="28"/>
              </w:rPr>
              <w:t>нет</w:t>
            </w:r>
          </w:p>
        </w:tc>
      </w:tr>
    </w:tbl>
    <w:p w:rsidR="007D2C50" w:rsidRPr="00B5683A" w:rsidRDefault="007D2C50" w:rsidP="00B5683A">
      <w:pPr>
        <w:tabs>
          <w:tab w:val="left" w:pos="532"/>
        </w:tabs>
        <w:spacing w:after="0" w:line="240" w:lineRule="auto"/>
        <w:jc w:val="both"/>
        <w:rPr>
          <w:rFonts w:ascii="Times New Roman" w:hAnsi="Times New Roman" w:cs="Times New Roman"/>
          <w:sz w:val="28"/>
          <w:szCs w:val="28"/>
        </w:rPr>
      </w:pPr>
    </w:p>
    <w:p w:rsidR="007D2C50" w:rsidRPr="00B5683A" w:rsidRDefault="007D2C50" w:rsidP="00B5683A">
      <w:pPr>
        <w:tabs>
          <w:tab w:val="left" w:pos="532"/>
        </w:tabs>
        <w:spacing w:after="0" w:line="240" w:lineRule="auto"/>
        <w:ind w:firstLine="708"/>
        <w:jc w:val="both"/>
        <w:rPr>
          <w:rFonts w:ascii="Times New Roman" w:hAnsi="Times New Roman" w:cs="Times New Roman"/>
          <w:sz w:val="28"/>
          <w:szCs w:val="28"/>
        </w:rPr>
      </w:pPr>
      <w:r w:rsidRPr="00B5683A">
        <w:rPr>
          <w:rFonts w:ascii="Times New Roman" w:hAnsi="Times New Roman" w:cs="Times New Roman"/>
          <w:sz w:val="28"/>
          <w:szCs w:val="28"/>
        </w:rPr>
        <w:t xml:space="preserve">Организация горячего питания в общеобразовательных организациях Нерчинского района с 01.09.2021 года имеется во всех 24 школах. В  22 образовательных учреждениях горячие завтраки приготавливают на собственных пищеблоках, 1 общеобразовательное учреждение   (МБОУ СОШ №1 г. Нерчинска)  заключили договор на поставку горячих завтраков  с ИП  Н.П. Лапердиной, 1 ОУ (МБОУ НОШ с. Верхний Умыкэй заключили договор по приготовлению горячих  завтраков с МБОУ НОШ с. Березово). </w:t>
      </w:r>
      <w:r w:rsidRPr="00B5683A">
        <w:rPr>
          <w:rFonts w:ascii="Times New Roman" w:hAnsi="Times New Roman" w:cs="Times New Roman"/>
          <w:sz w:val="28"/>
          <w:szCs w:val="28"/>
        </w:rPr>
        <w:tab/>
      </w:r>
    </w:p>
    <w:p w:rsidR="007D2C50" w:rsidRPr="00B5683A" w:rsidRDefault="007D2C50" w:rsidP="00B5683A">
      <w:pPr>
        <w:tabs>
          <w:tab w:val="left" w:pos="532"/>
        </w:tabs>
        <w:spacing w:after="0" w:line="240" w:lineRule="auto"/>
        <w:ind w:firstLine="708"/>
        <w:jc w:val="both"/>
        <w:rPr>
          <w:rFonts w:ascii="Times New Roman" w:hAnsi="Times New Roman" w:cs="Times New Roman"/>
          <w:sz w:val="28"/>
          <w:szCs w:val="28"/>
        </w:rPr>
      </w:pPr>
      <w:r w:rsidRPr="00B5683A">
        <w:rPr>
          <w:rFonts w:ascii="Times New Roman" w:hAnsi="Times New Roman" w:cs="Times New Roman"/>
          <w:sz w:val="28"/>
          <w:szCs w:val="28"/>
        </w:rPr>
        <w:t xml:space="preserve">В 2023 году принято Постановление администрации муниципального района «Нерчинский район»  «О внесении изменений и дополнений в Положение о порядке обеспечения питанием учащихся муниципальных общеобразовательных организаций на территории муниципального района «Нерчинский район», утвержденного постановлением № 10 от 18 февраля 2014 года». </w:t>
      </w:r>
    </w:p>
    <w:p w:rsidR="007D2C50" w:rsidRPr="00B5683A" w:rsidRDefault="007D2C50" w:rsidP="00B5683A">
      <w:pPr>
        <w:tabs>
          <w:tab w:val="left" w:pos="532"/>
        </w:tabs>
        <w:spacing w:after="0" w:line="240" w:lineRule="auto"/>
        <w:ind w:firstLine="708"/>
        <w:jc w:val="both"/>
        <w:rPr>
          <w:rFonts w:ascii="Times New Roman" w:hAnsi="Times New Roman" w:cs="Times New Roman"/>
          <w:sz w:val="28"/>
          <w:szCs w:val="28"/>
        </w:rPr>
      </w:pPr>
      <w:r w:rsidRPr="00B5683A">
        <w:rPr>
          <w:rFonts w:ascii="Times New Roman" w:hAnsi="Times New Roman" w:cs="Times New Roman"/>
          <w:sz w:val="28"/>
          <w:szCs w:val="28"/>
        </w:rPr>
        <w:lastRenderedPageBreak/>
        <w:t>Меры по удешевлению питания:</w:t>
      </w:r>
    </w:p>
    <w:p w:rsidR="007D2C50" w:rsidRPr="00B5683A" w:rsidRDefault="007D2C50" w:rsidP="00B5683A">
      <w:pPr>
        <w:tabs>
          <w:tab w:val="left" w:pos="532"/>
        </w:tabs>
        <w:spacing w:after="0" w:line="240" w:lineRule="auto"/>
        <w:jc w:val="both"/>
        <w:rPr>
          <w:rFonts w:ascii="Times New Roman" w:hAnsi="Times New Roman" w:cs="Times New Roman"/>
          <w:sz w:val="28"/>
          <w:szCs w:val="28"/>
        </w:rPr>
      </w:pPr>
      <w:r w:rsidRPr="00B5683A">
        <w:rPr>
          <w:rFonts w:ascii="Times New Roman" w:hAnsi="Times New Roman" w:cs="Times New Roman"/>
          <w:sz w:val="28"/>
          <w:szCs w:val="28"/>
        </w:rPr>
        <w:t>В каждой общеобразовательной организации имеется приусадебный участок по выращиванию овощей, что в дальнейшем используется для питания детей.</w:t>
      </w:r>
    </w:p>
    <w:p w:rsidR="007D2C50" w:rsidRPr="00B5683A" w:rsidRDefault="007D2C50" w:rsidP="00B5683A">
      <w:pPr>
        <w:tabs>
          <w:tab w:val="left" w:pos="532"/>
        </w:tabs>
        <w:spacing w:after="0" w:line="240" w:lineRule="auto"/>
        <w:jc w:val="both"/>
        <w:rPr>
          <w:rFonts w:ascii="Times New Roman" w:hAnsi="Times New Roman" w:cs="Times New Roman"/>
          <w:sz w:val="28"/>
          <w:szCs w:val="28"/>
        </w:rPr>
      </w:pPr>
      <w:r w:rsidRPr="00B5683A">
        <w:rPr>
          <w:rFonts w:ascii="Times New Roman" w:hAnsi="Times New Roman" w:cs="Times New Roman"/>
          <w:sz w:val="28"/>
          <w:szCs w:val="28"/>
        </w:rPr>
        <w:t>Обучающиеся на дому 1-4 классов получают горячие завтраки в школах ежедневно в контейнерах. Питание детей с ОВЗ осуществляется за счет средств бюджета муниципального района «Нерчинский район».</w:t>
      </w:r>
    </w:p>
    <w:p w:rsidR="007D2C50" w:rsidRPr="00B5683A" w:rsidRDefault="007D2C50" w:rsidP="00B5683A">
      <w:pPr>
        <w:tabs>
          <w:tab w:val="left" w:pos="532"/>
        </w:tabs>
        <w:spacing w:after="0" w:line="240" w:lineRule="auto"/>
        <w:jc w:val="both"/>
        <w:rPr>
          <w:rFonts w:ascii="Times New Roman" w:hAnsi="Times New Roman" w:cs="Times New Roman"/>
          <w:sz w:val="28"/>
          <w:szCs w:val="28"/>
        </w:rPr>
      </w:pPr>
      <w:r w:rsidRPr="00B5683A">
        <w:rPr>
          <w:rFonts w:ascii="Times New Roman" w:hAnsi="Times New Roman" w:cs="Times New Roman"/>
          <w:sz w:val="28"/>
          <w:szCs w:val="28"/>
        </w:rPr>
        <w:tab/>
        <w:t>Проблемы:</w:t>
      </w:r>
    </w:p>
    <w:p w:rsidR="007D2C50" w:rsidRPr="00B5683A" w:rsidRDefault="007D2C50" w:rsidP="00B5683A">
      <w:pPr>
        <w:tabs>
          <w:tab w:val="left" w:pos="532"/>
        </w:tabs>
        <w:spacing w:after="0" w:line="240" w:lineRule="auto"/>
        <w:jc w:val="both"/>
        <w:rPr>
          <w:rFonts w:ascii="Times New Roman" w:hAnsi="Times New Roman" w:cs="Times New Roman"/>
          <w:sz w:val="28"/>
          <w:szCs w:val="28"/>
        </w:rPr>
      </w:pPr>
      <w:r w:rsidRPr="00B5683A">
        <w:rPr>
          <w:rFonts w:ascii="Times New Roman" w:hAnsi="Times New Roman" w:cs="Times New Roman"/>
          <w:sz w:val="28"/>
          <w:szCs w:val="28"/>
        </w:rPr>
        <w:t>- отсутствие специализированных организаций для обслуживания общеобразовательных организаций;</w:t>
      </w:r>
    </w:p>
    <w:p w:rsidR="007D2C50" w:rsidRPr="00B5683A" w:rsidRDefault="007D2C50" w:rsidP="00B5683A">
      <w:pPr>
        <w:tabs>
          <w:tab w:val="left" w:pos="532"/>
        </w:tabs>
        <w:spacing w:after="0" w:line="240" w:lineRule="auto"/>
        <w:jc w:val="both"/>
        <w:rPr>
          <w:rFonts w:ascii="Times New Roman" w:hAnsi="Times New Roman" w:cs="Times New Roman"/>
          <w:sz w:val="28"/>
          <w:szCs w:val="28"/>
        </w:rPr>
      </w:pPr>
      <w:r w:rsidRPr="00B5683A">
        <w:rPr>
          <w:rFonts w:ascii="Times New Roman" w:hAnsi="Times New Roman" w:cs="Times New Roman"/>
          <w:sz w:val="28"/>
          <w:szCs w:val="28"/>
        </w:rPr>
        <w:t>- изношенность либо недостаточность материально - технологического оборудования (в соответствии с проведенным мониторингом);</w:t>
      </w:r>
    </w:p>
    <w:p w:rsidR="007D2C50" w:rsidRPr="00B5683A" w:rsidRDefault="007D2C50" w:rsidP="00B5683A">
      <w:pPr>
        <w:tabs>
          <w:tab w:val="left" w:pos="532"/>
        </w:tabs>
        <w:spacing w:after="0" w:line="240" w:lineRule="auto"/>
        <w:jc w:val="both"/>
        <w:rPr>
          <w:rFonts w:ascii="Times New Roman" w:hAnsi="Times New Roman" w:cs="Times New Roman"/>
          <w:sz w:val="28"/>
          <w:szCs w:val="28"/>
        </w:rPr>
      </w:pPr>
      <w:r w:rsidRPr="00B5683A">
        <w:rPr>
          <w:rFonts w:ascii="Times New Roman" w:hAnsi="Times New Roman" w:cs="Times New Roman"/>
          <w:sz w:val="28"/>
          <w:szCs w:val="28"/>
        </w:rPr>
        <w:t>- необходимость изменения инфраструктуры в 1 НОШ:  приобретение модульной столовой в  МБОУ НОШ с. Верхний Умыкэй (в связи с отсутствием площадей).</w:t>
      </w:r>
    </w:p>
    <w:p w:rsidR="007D2C50" w:rsidRPr="00B5683A" w:rsidRDefault="007D2C50" w:rsidP="00B5683A">
      <w:pPr>
        <w:tabs>
          <w:tab w:val="left" w:pos="532"/>
        </w:tabs>
        <w:spacing w:after="0" w:line="240" w:lineRule="auto"/>
        <w:jc w:val="both"/>
        <w:rPr>
          <w:rFonts w:ascii="Times New Roman" w:hAnsi="Times New Roman" w:cs="Times New Roman"/>
          <w:sz w:val="28"/>
          <w:szCs w:val="28"/>
        </w:rPr>
      </w:pPr>
      <w:r w:rsidRPr="00B5683A">
        <w:rPr>
          <w:rFonts w:ascii="Times New Roman" w:hAnsi="Times New Roman" w:cs="Times New Roman"/>
          <w:sz w:val="28"/>
          <w:szCs w:val="28"/>
        </w:rPr>
        <w:tab/>
        <w:t>Вопрос организации питания учащихся очень ответственный, потому в школах созданы комиссии по контролю за организацией и качеством питания учащихся. Разработаны планы работы комиссий. В состав комиссий вошли представители администрации, профсоюзного комитета школы, медицинский работник, родители (законные представители) учащихся.</w:t>
      </w:r>
    </w:p>
    <w:p w:rsidR="007D2C50" w:rsidRPr="00B5683A" w:rsidRDefault="007D2C50" w:rsidP="00B5683A">
      <w:pPr>
        <w:tabs>
          <w:tab w:val="left" w:pos="532"/>
        </w:tabs>
        <w:spacing w:after="0" w:line="240" w:lineRule="auto"/>
        <w:jc w:val="both"/>
        <w:rPr>
          <w:rFonts w:ascii="Times New Roman" w:hAnsi="Times New Roman" w:cs="Times New Roman"/>
          <w:sz w:val="28"/>
          <w:szCs w:val="28"/>
        </w:rPr>
      </w:pPr>
      <w:r w:rsidRPr="00B5683A">
        <w:rPr>
          <w:rFonts w:ascii="Times New Roman" w:hAnsi="Times New Roman" w:cs="Times New Roman"/>
          <w:sz w:val="28"/>
          <w:szCs w:val="28"/>
        </w:rPr>
        <w:t>Основными направлениями деятельности комиссии являются:</w:t>
      </w:r>
    </w:p>
    <w:p w:rsidR="007D2C50" w:rsidRPr="00B5683A" w:rsidRDefault="007D2C50" w:rsidP="00B5683A">
      <w:pPr>
        <w:tabs>
          <w:tab w:val="left" w:pos="532"/>
        </w:tabs>
        <w:spacing w:after="0" w:line="240" w:lineRule="auto"/>
        <w:jc w:val="both"/>
        <w:rPr>
          <w:rFonts w:ascii="Times New Roman" w:hAnsi="Times New Roman" w:cs="Times New Roman"/>
          <w:sz w:val="28"/>
          <w:szCs w:val="28"/>
        </w:rPr>
      </w:pPr>
      <w:r w:rsidRPr="00B5683A">
        <w:rPr>
          <w:rFonts w:ascii="Times New Roman" w:hAnsi="Times New Roman" w:cs="Times New Roman"/>
          <w:sz w:val="28"/>
          <w:szCs w:val="28"/>
        </w:rPr>
        <w:t>- контроль за целевым использованием продуктов питания;</w:t>
      </w:r>
    </w:p>
    <w:p w:rsidR="007D2C50" w:rsidRPr="00B5683A" w:rsidRDefault="007D2C50" w:rsidP="00B5683A">
      <w:pPr>
        <w:tabs>
          <w:tab w:val="left" w:pos="532"/>
        </w:tabs>
        <w:spacing w:after="0" w:line="240" w:lineRule="auto"/>
        <w:jc w:val="both"/>
        <w:rPr>
          <w:rFonts w:ascii="Times New Roman" w:hAnsi="Times New Roman" w:cs="Times New Roman"/>
          <w:sz w:val="28"/>
          <w:szCs w:val="28"/>
        </w:rPr>
      </w:pPr>
      <w:r w:rsidRPr="00B5683A">
        <w:rPr>
          <w:rFonts w:ascii="Times New Roman" w:hAnsi="Times New Roman" w:cs="Times New Roman"/>
          <w:sz w:val="28"/>
          <w:szCs w:val="28"/>
        </w:rPr>
        <w:t>- за качеством завтраков, обедов и полдников;</w:t>
      </w:r>
    </w:p>
    <w:p w:rsidR="007D2C50" w:rsidRPr="00B5683A" w:rsidRDefault="007D2C50" w:rsidP="00B5683A">
      <w:pPr>
        <w:tabs>
          <w:tab w:val="left" w:pos="532"/>
        </w:tabs>
        <w:spacing w:after="0" w:line="240" w:lineRule="auto"/>
        <w:jc w:val="both"/>
        <w:rPr>
          <w:rFonts w:ascii="Times New Roman" w:hAnsi="Times New Roman" w:cs="Times New Roman"/>
          <w:sz w:val="28"/>
          <w:szCs w:val="28"/>
        </w:rPr>
      </w:pPr>
      <w:r w:rsidRPr="00B5683A">
        <w:rPr>
          <w:rFonts w:ascii="Times New Roman" w:hAnsi="Times New Roman" w:cs="Times New Roman"/>
          <w:sz w:val="28"/>
          <w:szCs w:val="28"/>
        </w:rPr>
        <w:t>- за санитарным состоянием пищеблока;</w:t>
      </w:r>
    </w:p>
    <w:p w:rsidR="007D2C50" w:rsidRPr="00B5683A" w:rsidRDefault="007D2C50" w:rsidP="00B5683A">
      <w:pPr>
        <w:tabs>
          <w:tab w:val="left" w:pos="532"/>
        </w:tabs>
        <w:spacing w:after="0" w:line="240" w:lineRule="auto"/>
        <w:jc w:val="both"/>
        <w:rPr>
          <w:rFonts w:ascii="Times New Roman" w:hAnsi="Times New Roman" w:cs="Times New Roman"/>
          <w:sz w:val="28"/>
          <w:szCs w:val="28"/>
        </w:rPr>
      </w:pPr>
      <w:r w:rsidRPr="00B5683A">
        <w:rPr>
          <w:rFonts w:ascii="Times New Roman" w:hAnsi="Times New Roman" w:cs="Times New Roman"/>
          <w:sz w:val="28"/>
          <w:szCs w:val="28"/>
        </w:rPr>
        <w:t>- за соблюдением срока поставки и реализации продукции;</w:t>
      </w:r>
    </w:p>
    <w:p w:rsidR="007D2C50" w:rsidRPr="00B5683A" w:rsidRDefault="007D2C50" w:rsidP="00B5683A">
      <w:pPr>
        <w:tabs>
          <w:tab w:val="left" w:pos="532"/>
        </w:tabs>
        <w:spacing w:after="0" w:line="240" w:lineRule="auto"/>
        <w:jc w:val="both"/>
        <w:rPr>
          <w:rFonts w:ascii="Times New Roman" w:hAnsi="Times New Roman" w:cs="Times New Roman"/>
          <w:sz w:val="28"/>
          <w:szCs w:val="28"/>
        </w:rPr>
      </w:pPr>
      <w:r w:rsidRPr="00B5683A">
        <w:rPr>
          <w:rFonts w:ascii="Times New Roman" w:hAnsi="Times New Roman" w:cs="Times New Roman"/>
          <w:sz w:val="28"/>
          <w:szCs w:val="28"/>
        </w:rPr>
        <w:t>- за дежурством учителей и учащихся в школьной столовой.</w:t>
      </w:r>
    </w:p>
    <w:p w:rsidR="007D2C50" w:rsidRPr="00B5683A" w:rsidRDefault="007D2C50" w:rsidP="00B5683A">
      <w:pPr>
        <w:tabs>
          <w:tab w:val="left" w:pos="532"/>
        </w:tabs>
        <w:spacing w:after="0" w:line="240" w:lineRule="auto"/>
        <w:jc w:val="both"/>
        <w:rPr>
          <w:rFonts w:ascii="Times New Roman" w:hAnsi="Times New Roman" w:cs="Times New Roman"/>
          <w:sz w:val="28"/>
          <w:szCs w:val="28"/>
        </w:rPr>
      </w:pPr>
      <w:r w:rsidRPr="00B5683A">
        <w:rPr>
          <w:rFonts w:ascii="Times New Roman" w:hAnsi="Times New Roman" w:cs="Times New Roman"/>
          <w:sz w:val="28"/>
          <w:szCs w:val="28"/>
        </w:rPr>
        <w:t>На протяжении всего года комиссии решают вопросы своевременного и качественного обслуживания питания учащихся с ведением протоколов заседаний (10 протоколов) с размещением их на официальном сайте школы.</w:t>
      </w:r>
    </w:p>
    <w:p w:rsidR="007D2C50" w:rsidRPr="00B5683A" w:rsidRDefault="007D2C50" w:rsidP="00B5683A">
      <w:pPr>
        <w:tabs>
          <w:tab w:val="left" w:pos="532"/>
        </w:tabs>
        <w:spacing w:after="0" w:line="240" w:lineRule="auto"/>
        <w:jc w:val="both"/>
        <w:rPr>
          <w:rFonts w:ascii="Times New Roman" w:hAnsi="Times New Roman" w:cs="Times New Roman"/>
          <w:sz w:val="28"/>
          <w:szCs w:val="28"/>
        </w:rPr>
      </w:pPr>
    </w:p>
    <w:p w:rsidR="007D2C50" w:rsidRPr="00B5683A" w:rsidRDefault="007D2C50" w:rsidP="00B5683A">
      <w:pPr>
        <w:tabs>
          <w:tab w:val="left" w:pos="532"/>
        </w:tabs>
        <w:spacing w:after="0" w:line="240" w:lineRule="auto"/>
        <w:ind w:firstLine="284"/>
        <w:jc w:val="both"/>
        <w:rPr>
          <w:rFonts w:ascii="Times New Roman" w:hAnsi="Times New Roman" w:cs="Times New Roman"/>
          <w:b/>
          <w:sz w:val="28"/>
          <w:szCs w:val="28"/>
        </w:rPr>
      </w:pPr>
      <w:r w:rsidRPr="00B5683A">
        <w:rPr>
          <w:rFonts w:ascii="Times New Roman" w:hAnsi="Times New Roman" w:cs="Times New Roman"/>
          <w:b/>
          <w:sz w:val="28"/>
          <w:szCs w:val="28"/>
        </w:rPr>
        <w:t>7.Организация медицинского обслуживания</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59"/>
        <w:gridCol w:w="1524"/>
        <w:gridCol w:w="2094"/>
        <w:gridCol w:w="3488"/>
        <w:gridCol w:w="940"/>
      </w:tblGrid>
      <w:tr w:rsidR="007D2C50" w:rsidRPr="00B5683A" w:rsidTr="002D3F5A">
        <w:tc>
          <w:tcPr>
            <w:tcW w:w="9605" w:type="dxa"/>
            <w:gridSpan w:val="5"/>
            <w:shd w:val="clear" w:color="auto" w:fill="auto"/>
          </w:tcPr>
          <w:p w:rsidR="007D2C50" w:rsidRPr="00B5683A" w:rsidRDefault="007D2C50" w:rsidP="00B5683A">
            <w:pPr>
              <w:tabs>
                <w:tab w:val="left" w:pos="532"/>
              </w:tabs>
              <w:spacing w:after="0" w:line="240" w:lineRule="auto"/>
              <w:jc w:val="both"/>
              <w:rPr>
                <w:rFonts w:ascii="Times New Roman" w:hAnsi="Times New Roman" w:cs="Times New Roman"/>
                <w:i/>
                <w:sz w:val="28"/>
                <w:szCs w:val="28"/>
              </w:rPr>
            </w:pPr>
            <w:r w:rsidRPr="00B5683A">
              <w:rPr>
                <w:rFonts w:ascii="Times New Roman" w:hAnsi="Times New Roman" w:cs="Times New Roman"/>
                <w:i/>
                <w:sz w:val="28"/>
                <w:szCs w:val="28"/>
              </w:rPr>
              <w:t>Медицинское обслуживание</w:t>
            </w:r>
          </w:p>
        </w:tc>
      </w:tr>
      <w:tr w:rsidR="007D2C50" w:rsidRPr="00B5683A" w:rsidTr="002D3F5A">
        <w:tc>
          <w:tcPr>
            <w:tcW w:w="1491" w:type="dxa"/>
            <w:shd w:val="clear" w:color="auto" w:fill="auto"/>
          </w:tcPr>
          <w:p w:rsidR="007D2C50" w:rsidRPr="00B5683A" w:rsidRDefault="007D2C50" w:rsidP="00B5683A">
            <w:pPr>
              <w:tabs>
                <w:tab w:val="left" w:pos="532"/>
              </w:tabs>
              <w:spacing w:after="0" w:line="240" w:lineRule="auto"/>
              <w:jc w:val="both"/>
              <w:rPr>
                <w:rFonts w:ascii="Times New Roman" w:hAnsi="Times New Roman" w:cs="Times New Roman"/>
                <w:sz w:val="28"/>
                <w:szCs w:val="28"/>
              </w:rPr>
            </w:pPr>
            <w:r w:rsidRPr="00B5683A">
              <w:rPr>
                <w:rFonts w:ascii="Times New Roman" w:hAnsi="Times New Roman" w:cs="Times New Roman"/>
                <w:sz w:val="28"/>
                <w:szCs w:val="28"/>
              </w:rPr>
              <w:t>Кабинетов, ед.</w:t>
            </w:r>
          </w:p>
        </w:tc>
        <w:tc>
          <w:tcPr>
            <w:tcW w:w="1541" w:type="dxa"/>
            <w:shd w:val="clear" w:color="auto" w:fill="auto"/>
          </w:tcPr>
          <w:p w:rsidR="007D2C50" w:rsidRPr="00B5683A" w:rsidRDefault="007D2C50" w:rsidP="00B5683A">
            <w:pPr>
              <w:tabs>
                <w:tab w:val="left" w:pos="532"/>
              </w:tabs>
              <w:spacing w:after="0" w:line="240" w:lineRule="auto"/>
              <w:jc w:val="both"/>
              <w:rPr>
                <w:rFonts w:ascii="Times New Roman" w:hAnsi="Times New Roman" w:cs="Times New Roman"/>
                <w:sz w:val="28"/>
                <w:szCs w:val="28"/>
              </w:rPr>
            </w:pPr>
            <w:r w:rsidRPr="00B5683A">
              <w:rPr>
                <w:rFonts w:ascii="Times New Roman" w:hAnsi="Times New Roman" w:cs="Times New Roman"/>
                <w:sz w:val="28"/>
                <w:szCs w:val="28"/>
              </w:rPr>
              <w:t>Из них на ФАП</w:t>
            </w:r>
          </w:p>
        </w:tc>
        <w:tc>
          <w:tcPr>
            <w:tcW w:w="2095" w:type="dxa"/>
            <w:shd w:val="clear" w:color="auto" w:fill="auto"/>
          </w:tcPr>
          <w:p w:rsidR="007D2C50" w:rsidRPr="00B5683A" w:rsidRDefault="007D2C50" w:rsidP="00B5683A">
            <w:pPr>
              <w:tabs>
                <w:tab w:val="left" w:pos="532"/>
              </w:tabs>
              <w:spacing w:after="0" w:line="240" w:lineRule="auto"/>
              <w:jc w:val="both"/>
              <w:rPr>
                <w:rFonts w:ascii="Times New Roman" w:hAnsi="Times New Roman" w:cs="Times New Roman"/>
                <w:sz w:val="28"/>
                <w:szCs w:val="28"/>
              </w:rPr>
            </w:pPr>
            <w:r w:rsidRPr="00B5683A">
              <w:rPr>
                <w:rFonts w:ascii="Times New Roman" w:hAnsi="Times New Roman" w:cs="Times New Roman"/>
                <w:sz w:val="28"/>
                <w:szCs w:val="28"/>
              </w:rPr>
              <w:t>Оснащенность, %</w:t>
            </w:r>
          </w:p>
        </w:tc>
        <w:tc>
          <w:tcPr>
            <w:tcW w:w="3520" w:type="dxa"/>
            <w:shd w:val="clear" w:color="auto" w:fill="auto"/>
          </w:tcPr>
          <w:p w:rsidR="007D2C50" w:rsidRPr="00B5683A" w:rsidRDefault="007D2C50" w:rsidP="00B5683A">
            <w:pPr>
              <w:tabs>
                <w:tab w:val="left" w:pos="532"/>
              </w:tabs>
              <w:spacing w:after="0" w:line="240" w:lineRule="auto"/>
              <w:jc w:val="both"/>
              <w:rPr>
                <w:rFonts w:ascii="Times New Roman" w:hAnsi="Times New Roman" w:cs="Times New Roman"/>
                <w:sz w:val="28"/>
                <w:szCs w:val="28"/>
              </w:rPr>
            </w:pPr>
            <w:r w:rsidRPr="00B5683A">
              <w:rPr>
                <w:rFonts w:ascii="Times New Roman" w:hAnsi="Times New Roman" w:cs="Times New Roman"/>
                <w:sz w:val="28"/>
                <w:szCs w:val="28"/>
              </w:rPr>
              <w:t>Медработников, чел.</w:t>
            </w:r>
          </w:p>
        </w:tc>
        <w:tc>
          <w:tcPr>
            <w:tcW w:w="958" w:type="dxa"/>
            <w:shd w:val="clear" w:color="auto" w:fill="auto"/>
          </w:tcPr>
          <w:p w:rsidR="007D2C50" w:rsidRPr="00B5683A" w:rsidRDefault="007D2C50" w:rsidP="00B5683A">
            <w:pPr>
              <w:tabs>
                <w:tab w:val="left" w:pos="532"/>
              </w:tabs>
              <w:spacing w:after="0" w:line="240" w:lineRule="auto"/>
              <w:jc w:val="both"/>
              <w:rPr>
                <w:rFonts w:ascii="Times New Roman" w:hAnsi="Times New Roman" w:cs="Times New Roman"/>
                <w:sz w:val="28"/>
                <w:szCs w:val="28"/>
              </w:rPr>
            </w:pPr>
          </w:p>
        </w:tc>
      </w:tr>
      <w:tr w:rsidR="007D2C50" w:rsidRPr="00B5683A" w:rsidTr="002D3F5A">
        <w:tc>
          <w:tcPr>
            <w:tcW w:w="1491" w:type="dxa"/>
            <w:shd w:val="clear" w:color="auto" w:fill="auto"/>
          </w:tcPr>
          <w:p w:rsidR="007D2C50" w:rsidRPr="00B5683A" w:rsidRDefault="007D2C50" w:rsidP="00B5683A">
            <w:pPr>
              <w:tabs>
                <w:tab w:val="left" w:pos="532"/>
              </w:tabs>
              <w:spacing w:after="0" w:line="240" w:lineRule="auto"/>
              <w:jc w:val="both"/>
              <w:rPr>
                <w:rFonts w:ascii="Times New Roman" w:hAnsi="Times New Roman" w:cs="Times New Roman"/>
                <w:sz w:val="28"/>
                <w:szCs w:val="28"/>
              </w:rPr>
            </w:pPr>
            <w:r w:rsidRPr="00B5683A">
              <w:rPr>
                <w:rFonts w:ascii="Times New Roman" w:hAnsi="Times New Roman" w:cs="Times New Roman"/>
                <w:sz w:val="28"/>
                <w:szCs w:val="28"/>
              </w:rPr>
              <w:t>24</w:t>
            </w:r>
          </w:p>
        </w:tc>
        <w:tc>
          <w:tcPr>
            <w:tcW w:w="1541" w:type="dxa"/>
            <w:shd w:val="clear" w:color="auto" w:fill="auto"/>
          </w:tcPr>
          <w:p w:rsidR="007D2C50" w:rsidRPr="00B5683A" w:rsidRDefault="007D2C50" w:rsidP="00B5683A">
            <w:pPr>
              <w:tabs>
                <w:tab w:val="left" w:pos="532"/>
              </w:tabs>
              <w:spacing w:after="0" w:line="240" w:lineRule="auto"/>
              <w:jc w:val="both"/>
              <w:rPr>
                <w:rFonts w:ascii="Times New Roman" w:hAnsi="Times New Roman" w:cs="Times New Roman"/>
                <w:sz w:val="28"/>
                <w:szCs w:val="28"/>
              </w:rPr>
            </w:pPr>
            <w:r w:rsidRPr="00B5683A">
              <w:rPr>
                <w:rFonts w:ascii="Times New Roman" w:hAnsi="Times New Roman" w:cs="Times New Roman"/>
                <w:sz w:val="28"/>
                <w:szCs w:val="28"/>
              </w:rPr>
              <w:t>20</w:t>
            </w:r>
          </w:p>
        </w:tc>
        <w:tc>
          <w:tcPr>
            <w:tcW w:w="2095" w:type="dxa"/>
            <w:shd w:val="clear" w:color="auto" w:fill="auto"/>
          </w:tcPr>
          <w:p w:rsidR="007D2C50" w:rsidRPr="00B5683A" w:rsidRDefault="007D2C50" w:rsidP="00B5683A">
            <w:pPr>
              <w:tabs>
                <w:tab w:val="left" w:pos="532"/>
              </w:tabs>
              <w:spacing w:after="0" w:line="240" w:lineRule="auto"/>
              <w:jc w:val="both"/>
              <w:rPr>
                <w:rFonts w:ascii="Times New Roman" w:hAnsi="Times New Roman" w:cs="Times New Roman"/>
                <w:sz w:val="28"/>
                <w:szCs w:val="28"/>
              </w:rPr>
            </w:pPr>
            <w:r w:rsidRPr="00B5683A">
              <w:rPr>
                <w:rFonts w:ascii="Times New Roman" w:hAnsi="Times New Roman" w:cs="Times New Roman"/>
                <w:sz w:val="28"/>
                <w:szCs w:val="28"/>
              </w:rPr>
              <w:t>В 4 кабинетах – 80 %</w:t>
            </w:r>
          </w:p>
        </w:tc>
        <w:tc>
          <w:tcPr>
            <w:tcW w:w="3520" w:type="dxa"/>
            <w:shd w:val="clear" w:color="auto" w:fill="auto"/>
          </w:tcPr>
          <w:p w:rsidR="007D2C50" w:rsidRPr="00B5683A" w:rsidRDefault="007D2C50" w:rsidP="00B5683A">
            <w:pPr>
              <w:tabs>
                <w:tab w:val="left" w:pos="532"/>
              </w:tabs>
              <w:spacing w:after="0" w:line="240" w:lineRule="auto"/>
              <w:jc w:val="both"/>
              <w:rPr>
                <w:rFonts w:ascii="Times New Roman" w:hAnsi="Times New Roman" w:cs="Times New Roman"/>
                <w:sz w:val="28"/>
                <w:szCs w:val="28"/>
              </w:rPr>
            </w:pPr>
            <w:r w:rsidRPr="00B5683A">
              <w:rPr>
                <w:rFonts w:ascii="Times New Roman" w:hAnsi="Times New Roman" w:cs="Times New Roman"/>
                <w:sz w:val="28"/>
                <w:szCs w:val="28"/>
              </w:rPr>
              <w:t>3 человека по договорам от ЦРБ,  в штате ОУ не имеются</w:t>
            </w:r>
          </w:p>
        </w:tc>
        <w:tc>
          <w:tcPr>
            <w:tcW w:w="958" w:type="dxa"/>
            <w:shd w:val="clear" w:color="auto" w:fill="auto"/>
          </w:tcPr>
          <w:p w:rsidR="007D2C50" w:rsidRPr="00B5683A" w:rsidRDefault="007D2C50" w:rsidP="00B5683A">
            <w:pPr>
              <w:tabs>
                <w:tab w:val="left" w:pos="532"/>
              </w:tabs>
              <w:spacing w:after="0" w:line="240" w:lineRule="auto"/>
              <w:jc w:val="both"/>
              <w:rPr>
                <w:rFonts w:ascii="Times New Roman" w:hAnsi="Times New Roman" w:cs="Times New Roman"/>
                <w:sz w:val="28"/>
                <w:szCs w:val="28"/>
              </w:rPr>
            </w:pPr>
          </w:p>
        </w:tc>
      </w:tr>
    </w:tbl>
    <w:p w:rsidR="007D2C50" w:rsidRPr="00B5683A" w:rsidRDefault="007D2C50" w:rsidP="00B5683A">
      <w:pPr>
        <w:tabs>
          <w:tab w:val="left" w:pos="532"/>
        </w:tabs>
        <w:spacing w:after="0" w:line="240" w:lineRule="auto"/>
        <w:jc w:val="both"/>
        <w:rPr>
          <w:rFonts w:ascii="Times New Roman" w:hAnsi="Times New Roman" w:cs="Times New Roman"/>
          <w:sz w:val="28"/>
          <w:szCs w:val="28"/>
        </w:rPr>
      </w:pPr>
      <w:r w:rsidRPr="00B5683A">
        <w:rPr>
          <w:rFonts w:ascii="Times New Roman" w:hAnsi="Times New Roman" w:cs="Times New Roman"/>
          <w:sz w:val="28"/>
          <w:szCs w:val="28"/>
        </w:rPr>
        <w:t xml:space="preserve"> Из 24 общеобразовательных учреждений оснащённые медицинские кабинеты в настоящее время функционируют в трёх городских школах (МБОУ СОШ №1 г. Нерчинска, МБОУ СОШ №9 г. Нерчинска, МБОУ ООШ №2 г. Нерчинска).  Сельские общеобразовательные учреждения медицинское обслуживание учащихся организуют на основании действующих договоров с Центральной районной больницей муниципального района «Нерчинский район» на базе  фельдшерско-акушерских пунктов сельских поселений и  участковых больниц (МБОУ СОШ с.Зюльзя, МБОУ СОШ с.Пешково, МБОУ </w:t>
      </w:r>
      <w:r w:rsidRPr="00B5683A">
        <w:rPr>
          <w:rFonts w:ascii="Times New Roman" w:hAnsi="Times New Roman" w:cs="Times New Roman"/>
          <w:sz w:val="28"/>
          <w:szCs w:val="28"/>
        </w:rPr>
        <w:lastRenderedPageBreak/>
        <w:t xml:space="preserve">СОШ с. Олинск). Финансовых средств на обновление, приобретение медицинского оборудования в 2022-2023 учебном году не поступало. </w:t>
      </w:r>
    </w:p>
    <w:p w:rsidR="007D2C50" w:rsidRPr="00B5683A" w:rsidRDefault="007D2C50" w:rsidP="00B5683A">
      <w:pPr>
        <w:tabs>
          <w:tab w:val="left" w:pos="532"/>
        </w:tabs>
        <w:spacing w:after="0" w:line="240" w:lineRule="auto"/>
        <w:jc w:val="both"/>
        <w:rPr>
          <w:rFonts w:ascii="Times New Roman" w:hAnsi="Times New Roman" w:cs="Times New Roman"/>
          <w:sz w:val="28"/>
          <w:szCs w:val="28"/>
        </w:rPr>
      </w:pPr>
      <w:r w:rsidRPr="00B5683A">
        <w:rPr>
          <w:rFonts w:ascii="Times New Roman" w:hAnsi="Times New Roman" w:cs="Times New Roman"/>
          <w:sz w:val="28"/>
          <w:szCs w:val="28"/>
        </w:rPr>
        <w:t xml:space="preserve">     </w:t>
      </w:r>
      <w:r w:rsidRPr="00B5683A">
        <w:rPr>
          <w:rFonts w:ascii="Times New Roman" w:hAnsi="Times New Roman" w:cs="Times New Roman"/>
          <w:sz w:val="28"/>
          <w:szCs w:val="28"/>
        </w:rPr>
        <w:tab/>
        <w:t>В 14 общеобразовательных организациях действуют программы по здоровьесбережению, в 11 ОУ реализация данного направления спланирована в программах развития.  Проблемным остаётся вопрос деятельности специальных медицинских групп для занятий по физкультуре. В программах предусмотрены следующие направления: организация здоровьесберегающего пространства, инструктивно-методическая работа с обучающимися, учебно-воспитательная работа, оздоровительно-профилактическая работа. В рамках данных направлений реализуется: диагностика вновь поступивших детей (все ОУ), мониторинг здоровья детей на протяжении обучения ребёнка в школе, комплексная диагностика детей групп риска, оказание неотложной медицинской и психологической помощи детям и взрослым, организация и проведение профилактических прививок, индивидуальные и групповые консультации учащихся, педагогов, родителей по вопросам здоровья, организация и проведение углублённых медосмотров, спортивные оздоровительные мероприятия, проведение санитарно-гигиенических и противоэпидемических мероприятий.</w:t>
      </w:r>
    </w:p>
    <w:p w:rsidR="007D2C50" w:rsidRPr="00B5683A" w:rsidRDefault="007D2C50" w:rsidP="00B5683A">
      <w:pPr>
        <w:tabs>
          <w:tab w:val="left" w:pos="532"/>
        </w:tabs>
        <w:spacing w:after="0" w:line="240" w:lineRule="auto"/>
        <w:jc w:val="both"/>
        <w:rPr>
          <w:rFonts w:ascii="Times New Roman" w:hAnsi="Times New Roman" w:cs="Times New Roman"/>
          <w:sz w:val="28"/>
          <w:szCs w:val="28"/>
        </w:rPr>
      </w:pPr>
      <w:r w:rsidRPr="00B5683A">
        <w:rPr>
          <w:rFonts w:ascii="Times New Roman" w:hAnsi="Times New Roman" w:cs="Times New Roman"/>
          <w:sz w:val="28"/>
          <w:szCs w:val="28"/>
        </w:rPr>
        <w:t xml:space="preserve">     </w:t>
      </w:r>
      <w:r w:rsidRPr="00B5683A">
        <w:rPr>
          <w:rFonts w:ascii="Times New Roman" w:hAnsi="Times New Roman" w:cs="Times New Roman"/>
          <w:sz w:val="28"/>
          <w:szCs w:val="28"/>
        </w:rPr>
        <w:tab/>
        <w:t>Самым актуальным вопросом, требующего внимания остаётся создание доступной  среды в общеобразовательных организациях. В настоящее время отсутствуют финансовые средства, позволяющие создать условия для обучения детей с ОВЗ.</w:t>
      </w:r>
    </w:p>
    <w:p w:rsidR="007D2C50" w:rsidRPr="00B5683A" w:rsidRDefault="007D2C50" w:rsidP="00B5683A">
      <w:pPr>
        <w:tabs>
          <w:tab w:val="left" w:pos="532"/>
        </w:tabs>
        <w:spacing w:after="0" w:line="240" w:lineRule="auto"/>
        <w:jc w:val="both"/>
        <w:rPr>
          <w:rFonts w:ascii="Times New Roman" w:hAnsi="Times New Roman" w:cs="Times New Roman"/>
          <w:sz w:val="28"/>
          <w:szCs w:val="28"/>
        </w:rPr>
      </w:pPr>
    </w:p>
    <w:p w:rsidR="007D2C50" w:rsidRPr="00B5683A" w:rsidRDefault="007D2C50" w:rsidP="00B5683A">
      <w:pPr>
        <w:numPr>
          <w:ilvl w:val="0"/>
          <w:numId w:val="41"/>
        </w:numPr>
        <w:tabs>
          <w:tab w:val="left" w:pos="532"/>
        </w:tabs>
        <w:spacing w:after="0" w:line="240" w:lineRule="auto"/>
        <w:jc w:val="both"/>
        <w:rPr>
          <w:rFonts w:ascii="Times New Roman" w:hAnsi="Times New Roman" w:cs="Times New Roman"/>
          <w:sz w:val="28"/>
          <w:szCs w:val="28"/>
        </w:rPr>
      </w:pPr>
      <w:r w:rsidRPr="00B5683A">
        <w:rPr>
          <w:rFonts w:ascii="Times New Roman" w:hAnsi="Times New Roman" w:cs="Times New Roman"/>
          <w:b/>
          <w:sz w:val="28"/>
          <w:szCs w:val="28"/>
        </w:rPr>
        <w:t>Организация подвоза школьников в 2023/2024 учебном году</w:t>
      </w:r>
      <w:r w:rsidRPr="00B5683A">
        <w:rPr>
          <w:rFonts w:ascii="Times New Roman" w:hAnsi="Times New Roman" w:cs="Times New Roman"/>
          <w:sz w:val="28"/>
          <w:szCs w:val="2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14"/>
        <w:gridCol w:w="1914"/>
        <w:gridCol w:w="1914"/>
        <w:gridCol w:w="1914"/>
        <w:gridCol w:w="1915"/>
      </w:tblGrid>
      <w:tr w:rsidR="007D2C50" w:rsidRPr="00B5683A" w:rsidTr="002D3F5A">
        <w:tc>
          <w:tcPr>
            <w:tcW w:w="1914" w:type="dxa"/>
          </w:tcPr>
          <w:p w:rsidR="007D2C50" w:rsidRPr="00B5683A" w:rsidRDefault="007D2C50" w:rsidP="00B5683A">
            <w:pPr>
              <w:tabs>
                <w:tab w:val="left" w:pos="532"/>
              </w:tabs>
              <w:spacing w:after="0" w:line="240" w:lineRule="auto"/>
              <w:jc w:val="both"/>
              <w:rPr>
                <w:rFonts w:ascii="Times New Roman" w:hAnsi="Times New Roman" w:cs="Times New Roman"/>
                <w:sz w:val="28"/>
                <w:szCs w:val="28"/>
              </w:rPr>
            </w:pPr>
          </w:p>
        </w:tc>
        <w:tc>
          <w:tcPr>
            <w:tcW w:w="1914" w:type="dxa"/>
          </w:tcPr>
          <w:p w:rsidR="007D2C50" w:rsidRPr="00B5683A" w:rsidRDefault="007D2C50" w:rsidP="00B5683A">
            <w:pPr>
              <w:tabs>
                <w:tab w:val="left" w:pos="532"/>
              </w:tabs>
              <w:spacing w:after="0" w:line="240" w:lineRule="auto"/>
              <w:jc w:val="both"/>
              <w:rPr>
                <w:rFonts w:ascii="Times New Roman" w:hAnsi="Times New Roman" w:cs="Times New Roman"/>
                <w:sz w:val="28"/>
                <w:szCs w:val="28"/>
              </w:rPr>
            </w:pPr>
            <w:r w:rsidRPr="00B5683A">
              <w:rPr>
                <w:rFonts w:ascii="Times New Roman" w:hAnsi="Times New Roman" w:cs="Times New Roman"/>
                <w:sz w:val="28"/>
                <w:szCs w:val="28"/>
              </w:rPr>
              <w:t>Автобусов, ед.</w:t>
            </w:r>
          </w:p>
        </w:tc>
        <w:tc>
          <w:tcPr>
            <w:tcW w:w="1914" w:type="dxa"/>
          </w:tcPr>
          <w:p w:rsidR="007D2C50" w:rsidRPr="00B5683A" w:rsidRDefault="007D2C50" w:rsidP="00B5683A">
            <w:pPr>
              <w:tabs>
                <w:tab w:val="left" w:pos="532"/>
              </w:tabs>
              <w:spacing w:after="0" w:line="240" w:lineRule="auto"/>
              <w:jc w:val="both"/>
              <w:rPr>
                <w:rFonts w:ascii="Times New Roman" w:hAnsi="Times New Roman" w:cs="Times New Roman"/>
                <w:sz w:val="28"/>
                <w:szCs w:val="28"/>
              </w:rPr>
            </w:pPr>
            <w:r w:rsidRPr="00B5683A">
              <w:rPr>
                <w:rFonts w:ascii="Times New Roman" w:hAnsi="Times New Roman" w:cs="Times New Roman"/>
                <w:sz w:val="28"/>
                <w:szCs w:val="28"/>
              </w:rPr>
              <w:t>Маршруты, ед.</w:t>
            </w:r>
          </w:p>
        </w:tc>
        <w:tc>
          <w:tcPr>
            <w:tcW w:w="1914" w:type="dxa"/>
          </w:tcPr>
          <w:p w:rsidR="007D2C50" w:rsidRPr="00B5683A" w:rsidRDefault="007D2C50" w:rsidP="00B5683A">
            <w:pPr>
              <w:tabs>
                <w:tab w:val="left" w:pos="532"/>
              </w:tabs>
              <w:spacing w:after="0" w:line="240" w:lineRule="auto"/>
              <w:jc w:val="both"/>
              <w:rPr>
                <w:rFonts w:ascii="Times New Roman" w:hAnsi="Times New Roman" w:cs="Times New Roman"/>
                <w:sz w:val="28"/>
                <w:szCs w:val="28"/>
              </w:rPr>
            </w:pPr>
            <w:r w:rsidRPr="00B5683A">
              <w:rPr>
                <w:rFonts w:ascii="Times New Roman" w:hAnsi="Times New Roman" w:cs="Times New Roman"/>
                <w:sz w:val="28"/>
                <w:szCs w:val="28"/>
              </w:rPr>
              <w:t>Километраж, км</w:t>
            </w:r>
          </w:p>
        </w:tc>
        <w:tc>
          <w:tcPr>
            <w:tcW w:w="1915" w:type="dxa"/>
          </w:tcPr>
          <w:p w:rsidR="007D2C50" w:rsidRPr="00B5683A" w:rsidRDefault="007D2C50" w:rsidP="00B5683A">
            <w:pPr>
              <w:tabs>
                <w:tab w:val="left" w:pos="532"/>
              </w:tabs>
              <w:spacing w:after="0" w:line="240" w:lineRule="auto"/>
              <w:jc w:val="both"/>
              <w:rPr>
                <w:rFonts w:ascii="Times New Roman" w:hAnsi="Times New Roman" w:cs="Times New Roman"/>
                <w:sz w:val="28"/>
                <w:szCs w:val="28"/>
              </w:rPr>
            </w:pPr>
            <w:r w:rsidRPr="00B5683A">
              <w:rPr>
                <w:rFonts w:ascii="Times New Roman" w:hAnsi="Times New Roman" w:cs="Times New Roman"/>
                <w:sz w:val="28"/>
                <w:szCs w:val="28"/>
              </w:rPr>
              <w:t>Детей, чел.</w:t>
            </w:r>
          </w:p>
        </w:tc>
      </w:tr>
      <w:tr w:rsidR="007D2C50" w:rsidRPr="00B5683A" w:rsidTr="002D3F5A">
        <w:tc>
          <w:tcPr>
            <w:tcW w:w="1914" w:type="dxa"/>
          </w:tcPr>
          <w:p w:rsidR="007D2C50" w:rsidRPr="00B5683A" w:rsidRDefault="007D2C50" w:rsidP="00B5683A">
            <w:pPr>
              <w:tabs>
                <w:tab w:val="left" w:pos="532"/>
              </w:tabs>
              <w:spacing w:after="0" w:line="240" w:lineRule="auto"/>
              <w:jc w:val="both"/>
              <w:rPr>
                <w:rFonts w:ascii="Times New Roman" w:hAnsi="Times New Roman" w:cs="Times New Roman"/>
                <w:sz w:val="28"/>
                <w:szCs w:val="28"/>
              </w:rPr>
            </w:pPr>
            <w:r w:rsidRPr="00B5683A">
              <w:rPr>
                <w:rFonts w:ascii="Times New Roman" w:hAnsi="Times New Roman" w:cs="Times New Roman"/>
                <w:sz w:val="28"/>
                <w:szCs w:val="28"/>
              </w:rPr>
              <w:t>ежедневно</w:t>
            </w:r>
          </w:p>
        </w:tc>
        <w:tc>
          <w:tcPr>
            <w:tcW w:w="1914" w:type="dxa"/>
          </w:tcPr>
          <w:p w:rsidR="007D2C50" w:rsidRPr="00B5683A" w:rsidRDefault="007D2C50" w:rsidP="00B5683A">
            <w:pPr>
              <w:tabs>
                <w:tab w:val="left" w:pos="532"/>
              </w:tabs>
              <w:spacing w:after="0" w:line="240" w:lineRule="auto"/>
              <w:jc w:val="both"/>
              <w:rPr>
                <w:rFonts w:ascii="Times New Roman" w:hAnsi="Times New Roman" w:cs="Times New Roman"/>
                <w:sz w:val="28"/>
                <w:szCs w:val="28"/>
              </w:rPr>
            </w:pPr>
            <w:r w:rsidRPr="00B5683A">
              <w:rPr>
                <w:rFonts w:ascii="Times New Roman" w:hAnsi="Times New Roman" w:cs="Times New Roman"/>
                <w:sz w:val="28"/>
                <w:szCs w:val="28"/>
              </w:rPr>
              <w:t>10</w:t>
            </w:r>
          </w:p>
        </w:tc>
        <w:tc>
          <w:tcPr>
            <w:tcW w:w="1914" w:type="dxa"/>
          </w:tcPr>
          <w:p w:rsidR="007D2C50" w:rsidRPr="00B5683A" w:rsidRDefault="007D2C50" w:rsidP="00B5683A">
            <w:pPr>
              <w:tabs>
                <w:tab w:val="left" w:pos="532"/>
              </w:tabs>
              <w:spacing w:after="0" w:line="240" w:lineRule="auto"/>
              <w:rPr>
                <w:rFonts w:ascii="Times New Roman" w:hAnsi="Times New Roman" w:cs="Times New Roman"/>
                <w:sz w:val="28"/>
                <w:szCs w:val="28"/>
              </w:rPr>
            </w:pPr>
            <w:r w:rsidRPr="00B5683A">
              <w:rPr>
                <w:rFonts w:ascii="Times New Roman" w:hAnsi="Times New Roman" w:cs="Times New Roman"/>
                <w:sz w:val="28"/>
                <w:szCs w:val="28"/>
              </w:rPr>
              <w:t>17</w:t>
            </w:r>
          </w:p>
        </w:tc>
        <w:tc>
          <w:tcPr>
            <w:tcW w:w="1914" w:type="dxa"/>
          </w:tcPr>
          <w:p w:rsidR="007D2C50" w:rsidRPr="00B5683A" w:rsidRDefault="007D2C50" w:rsidP="00B5683A">
            <w:pPr>
              <w:tabs>
                <w:tab w:val="left" w:pos="532"/>
              </w:tabs>
              <w:spacing w:after="0" w:line="240" w:lineRule="auto"/>
              <w:rPr>
                <w:rFonts w:ascii="Times New Roman" w:hAnsi="Times New Roman" w:cs="Times New Roman"/>
                <w:sz w:val="28"/>
                <w:szCs w:val="28"/>
              </w:rPr>
            </w:pPr>
            <w:r w:rsidRPr="00B5683A">
              <w:rPr>
                <w:rFonts w:ascii="Times New Roman" w:hAnsi="Times New Roman" w:cs="Times New Roman"/>
                <w:sz w:val="28"/>
                <w:szCs w:val="28"/>
              </w:rPr>
              <w:t>878</w:t>
            </w:r>
          </w:p>
        </w:tc>
        <w:tc>
          <w:tcPr>
            <w:tcW w:w="1915" w:type="dxa"/>
          </w:tcPr>
          <w:p w:rsidR="007D2C50" w:rsidRPr="00B5683A" w:rsidRDefault="007D2C50" w:rsidP="00B5683A">
            <w:pPr>
              <w:tabs>
                <w:tab w:val="left" w:pos="532"/>
              </w:tabs>
              <w:spacing w:after="0" w:line="240" w:lineRule="auto"/>
              <w:jc w:val="both"/>
              <w:rPr>
                <w:rFonts w:ascii="Times New Roman" w:hAnsi="Times New Roman" w:cs="Times New Roman"/>
                <w:sz w:val="28"/>
                <w:szCs w:val="28"/>
              </w:rPr>
            </w:pPr>
            <w:r w:rsidRPr="00B5683A">
              <w:rPr>
                <w:rFonts w:ascii="Times New Roman" w:hAnsi="Times New Roman" w:cs="Times New Roman"/>
                <w:sz w:val="28"/>
                <w:szCs w:val="28"/>
              </w:rPr>
              <w:t>208</w:t>
            </w:r>
          </w:p>
        </w:tc>
      </w:tr>
      <w:tr w:rsidR="007D2C50" w:rsidRPr="00B5683A" w:rsidTr="002D3F5A">
        <w:tc>
          <w:tcPr>
            <w:tcW w:w="1914" w:type="dxa"/>
          </w:tcPr>
          <w:p w:rsidR="007D2C50" w:rsidRPr="00B5683A" w:rsidRDefault="007D2C50" w:rsidP="00B5683A">
            <w:pPr>
              <w:tabs>
                <w:tab w:val="left" w:pos="532"/>
              </w:tabs>
              <w:spacing w:after="0" w:line="240" w:lineRule="auto"/>
              <w:jc w:val="both"/>
              <w:rPr>
                <w:rFonts w:ascii="Times New Roman" w:hAnsi="Times New Roman" w:cs="Times New Roman"/>
                <w:sz w:val="28"/>
                <w:szCs w:val="28"/>
              </w:rPr>
            </w:pPr>
            <w:r w:rsidRPr="00B5683A">
              <w:rPr>
                <w:rFonts w:ascii="Times New Roman" w:hAnsi="Times New Roman" w:cs="Times New Roman"/>
                <w:sz w:val="28"/>
                <w:szCs w:val="28"/>
              </w:rPr>
              <w:t>еженедельно</w:t>
            </w:r>
          </w:p>
        </w:tc>
        <w:tc>
          <w:tcPr>
            <w:tcW w:w="1914" w:type="dxa"/>
          </w:tcPr>
          <w:p w:rsidR="007D2C50" w:rsidRPr="00B5683A" w:rsidRDefault="007D2C50" w:rsidP="00B5683A">
            <w:pPr>
              <w:tabs>
                <w:tab w:val="left" w:pos="532"/>
              </w:tabs>
              <w:spacing w:after="0" w:line="240" w:lineRule="auto"/>
              <w:jc w:val="both"/>
              <w:rPr>
                <w:rFonts w:ascii="Times New Roman" w:hAnsi="Times New Roman" w:cs="Times New Roman"/>
                <w:sz w:val="28"/>
                <w:szCs w:val="28"/>
              </w:rPr>
            </w:pPr>
            <w:r w:rsidRPr="00B5683A">
              <w:rPr>
                <w:rFonts w:ascii="Times New Roman" w:hAnsi="Times New Roman" w:cs="Times New Roman"/>
                <w:sz w:val="28"/>
                <w:szCs w:val="28"/>
              </w:rPr>
              <w:t>0</w:t>
            </w:r>
          </w:p>
        </w:tc>
        <w:tc>
          <w:tcPr>
            <w:tcW w:w="1914" w:type="dxa"/>
          </w:tcPr>
          <w:p w:rsidR="007D2C50" w:rsidRPr="00B5683A" w:rsidRDefault="007D2C50" w:rsidP="00B5683A">
            <w:pPr>
              <w:tabs>
                <w:tab w:val="left" w:pos="532"/>
              </w:tabs>
              <w:spacing w:after="0" w:line="240" w:lineRule="auto"/>
              <w:jc w:val="both"/>
              <w:rPr>
                <w:rFonts w:ascii="Times New Roman" w:hAnsi="Times New Roman" w:cs="Times New Roman"/>
                <w:sz w:val="28"/>
                <w:szCs w:val="28"/>
              </w:rPr>
            </w:pPr>
            <w:r w:rsidRPr="00B5683A">
              <w:rPr>
                <w:rFonts w:ascii="Times New Roman" w:hAnsi="Times New Roman" w:cs="Times New Roman"/>
                <w:sz w:val="28"/>
                <w:szCs w:val="28"/>
              </w:rPr>
              <w:t>0</w:t>
            </w:r>
          </w:p>
        </w:tc>
        <w:tc>
          <w:tcPr>
            <w:tcW w:w="1914" w:type="dxa"/>
          </w:tcPr>
          <w:p w:rsidR="007D2C50" w:rsidRPr="00B5683A" w:rsidRDefault="007D2C50" w:rsidP="00B5683A">
            <w:pPr>
              <w:tabs>
                <w:tab w:val="left" w:pos="532"/>
              </w:tabs>
              <w:spacing w:after="0" w:line="240" w:lineRule="auto"/>
              <w:jc w:val="both"/>
              <w:rPr>
                <w:rFonts w:ascii="Times New Roman" w:hAnsi="Times New Roman" w:cs="Times New Roman"/>
                <w:sz w:val="28"/>
                <w:szCs w:val="28"/>
              </w:rPr>
            </w:pPr>
            <w:r w:rsidRPr="00B5683A">
              <w:rPr>
                <w:rFonts w:ascii="Times New Roman" w:hAnsi="Times New Roman" w:cs="Times New Roman"/>
                <w:sz w:val="28"/>
                <w:szCs w:val="28"/>
              </w:rPr>
              <w:t>0</w:t>
            </w:r>
          </w:p>
        </w:tc>
        <w:tc>
          <w:tcPr>
            <w:tcW w:w="1915" w:type="dxa"/>
          </w:tcPr>
          <w:p w:rsidR="007D2C50" w:rsidRPr="00B5683A" w:rsidRDefault="007D2C50" w:rsidP="00B5683A">
            <w:pPr>
              <w:tabs>
                <w:tab w:val="left" w:pos="532"/>
              </w:tabs>
              <w:spacing w:after="0" w:line="240" w:lineRule="auto"/>
              <w:jc w:val="both"/>
              <w:rPr>
                <w:rFonts w:ascii="Times New Roman" w:hAnsi="Times New Roman" w:cs="Times New Roman"/>
                <w:sz w:val="28"/>
                <w:szCs w:val="28"/>
              </w:rPr>
            </w:pPr>
            <w:r w:rsidRPr="00B5683A">
              <w:rPr>
                <w:rFonts w:ascii="Times New Roman" w:hAnsi="Times New Roman" w:cs="Times New Roman"/>
                <w:sz w:val="28"/>
                <w:szCs w:val="28"/>
              </w:rPr>
              <w:t>0</w:t>
            </w:r>
          </w:p>
        </w:tc>
      </w:tr>
    </w:tbl>
    <w:p w:rsidR="007D2C50" w:rsidRPr="00B5683A" w:rsidRDefault="007D2C50" w:rsidP="00B5683A">
      <w:pPr>
        <w:tabs>
          <w:tab w:val="left" w:pos="532"/>
        </w:tabs>
        <w:spacing w:after="0" w:line="240" w:lineRule="auto"/>
        <w:jc w:val="both"/>
        <w:rPr>
          <w:rFonts w:ascii="Times New Roman" w:hAnsi="Times New Roman" w:cs="Times New Roman"/>
          <w:sz w:val="28"/>
          <w:szCs w:val="28"/>
        </w:rPr>
      </w:pPr>
      <w:r w:rsidRPr="00B5683A">
        <w:rPr>
          <w:rFonts w:ascii="Times New Roman" w:hAnsi="Times New Roman" w:cs="Times New Roman"/>
          <w:sz w:val="28"/>
          <w:szCs w:val="28"/>
        </w:rPr>
        <w:t xml:space="preserve">На начало 2023-2024 учебного года в общеобразовательных учреждениях сформирована нормативно-правовая база: изданы организационные приказы, разработаны паспорта маршрутов, проведены инструктажи с водителями, учащимися, сопровождающими. </w:t>
      </w:r>
    </w:p>
    <w:p w:rsidR="007D2C50" w:rsidRPr="00B5683A" w:rsidRDefault="007D2C50" w:rsidP="00B5683A">
      <w:pPr>
        <w:tabs>
          <w:tab w:val="left" w:pos="532"/>
        </w:tabs>
        <w:spacing w:after="0" w:line="240" w:lineRule="auto"/>
        <w:jc w:val="both"/>
        <w:rPr>
          <w:rFonts w:ascii="Times New Roman" w:hAnsi="Times New Roman" w:cs="Times New Roman"/>
          <w:sz w:val="28"/>
          <w:szCs w:val="28"/>
        </w:rPr>
      </w:pPr>
      <w:r w:rsidRPr="00B5683A">
        <w:rPr>
          <w:rFonts w:ascii="Times New Roman" w:hAnsi="Times New Roman" w:cs="Times New Roman"/>
          <w:sz w:val="28"/>
          <w:szCs w:val="28"/>
        </w:rPr>
        <w:tab/>
        <w:t xml:space="preserve">Заключены договоры для прохождения предрейсового и послерейсового осмотра. Проведение предрейсовых и послерейсовых осмотров проводится согласно договоров  с Нерчинской  ЦРБ.   </w:t>
      </w:r>
      <w:r w:rsidRPr="00B5683A">
        <w:rPr>
          <w:rFonts w:ascii="Times New Roman" w:hAnsi="Times New Roman" w:cs="Times New Roman"/>
          <w:sz w:val="28"/>
          <w:szCs w:val="28"/>
        </w:rPr>
        <w:tab/>
        <w:t>Общеобразовательными учреждениями, осуществляющие ежедневный подвоз получены лицензии для осуществления перевозок детей.</w:t>
      </w:r>
    </w:p>
    <w:p w:rsidR="007D2C50" w:rsidRPr="00B5683A" w:rsidRDefault="007D2C50" w:rsidP="00B5683A">
      <w:pPr>
        <w:tabs>
          <w:tab w:val="left" w:pos="532"/>
        </w:tabs>
        <w:spacing w:after="0" w:line="240" w:lineRule="auto"/>
        <w:jc w:val="both"/>
        <w:rPr>
          <w:rFonts w:ascii="Times New Roman" w:hAnsi="Times New Roman" w:cs="Times New Roman"/>
          <w:sz w:val="28"/>
          <w:szCs w:val="28"/>
        </w:rPr>
      </w:pPr>
      <w:r w:rsidRPr="00B5683A">
        <w:rPr>
          <w:rFonts w:ascii="Times New Roman" w:hAnsi="Times New Roman" w:cs="Times New Roman"/>
          <w:sz w:val="28"/>
          <w:szCs w:val="28"/>
        </w:rPr>
        <w:tab/>
        <w:t xml:space="preserve">Все общеобразовательные организации муниципального района «Нерчинский район», осуществляющие ежедневный подвоз прошли технический осмотр школьных автобусов. Имеющиеся недостатки школьных автобусов в ходе прохождения технического осмотра перед началом учебного года были устранены.  </w:t>
      </w:r>
    </w:p>
    <w:p w:rsidR="007D2C50" w:rsidRPr="00B5683A" w:rsidRDefault="007D2C50" w:rsidP="00B5683A">
      <w:pPr>
        <w:tabs>
          <w:tab w:val="left" w:pos="532"/>
        </w:tabs>
        <w:spacing w:after="0" w:line="240" w:lineRule="auto"/>
        <w:ind w:firstLine="708"/>
        <w:jc w:val="both"/>
        <w:rPr>
          <w:rFonts w:ascii="Times New Roman" w:hAnsi="Times New Roman" w:cs="Times New Roman"/>
          <w:sz w:val="28"/>
          <w:szCs w:val="28"/>
        </w:rPr>
      </w:pPr>
      <w:r w:rsidRPr="00B5683A">
        <w:rPr>
          <w:rFonts w:ascii="Times New Roman" w:hAnsi="Times New Roman" w:cs="Times New Roman"/>
          <w:sz w:val="28"/>
          <w:szCs w:val="28"/>
        </w:rPr>
        <w:lastRenderedPageBreak/>
        <w:t>В 2022-2023 учебном году общеобразовательными учреждениями муниципального района «Нерчинский район», осуществляющие ежедневный подвоз учащихся были проведены следующие мероприятия:</w:t>
      </w:r>
    </w:p>
    <w:p w:rsidR="007D2C50" w:rsidRPr="00B5683A" w:rsidRDefault="007D2C50" w:rsidP="00B5683A">
      <w:pPr>
        <w:tabs>
          <w:tab w:val="left" w:pos="532"/>
        </w:tabs>
        <w:spacing w:after="0" w:line="240" w:lineRule="auto"/>
        <w:jc w:val="both"/>
        <w:rPr>
          <w:rFonts w:ascii="Times New Roman" w:hAnsi="Times New Roman" w:cs="Times New Roman"/>
          <w:sz w:val="28"/>
          <w:szCs w:val="28"/>
        </w:rPr>
      </w:pPr>
      <w:r w:rsidRPr="00B5683A">
        <w:rPr>
          <w:rFonts w:ascii="Times New Roman" w:hAnsi="Times New Roman" w:cs="Times New Roman"/>
          <w:sz w:val="28"/>
          <w:szCs w:val="28"/>
        </w:rPr>
        <w:t>- обеспечение заполнения путевых листов в соответствии с требованиями нормативных актов;</w:t>
      </w:r>
    </w:p>
    <w:p w:rsidR="007D2C50" w:rsidRPr="00B5683A" w:rsidRDefault="007D2C50" w:rsidP="00B5683A">
      <w:pPr>
        <w:tabs>
          <w:tab w:val="left" w:pos="532"/>
        </w:tabs>
        <w:spacing w:after="0" w:line="240" w:lineRule="auto"/>
        <w:jc w:val="both"/>
        <w:rPr>
          <w:rFonts w:ascii="Times New Roman" w:hAnsi="Times New Roman" w:cs="Times New Roman"/>
          <w:sz w:val="28"/>
          <w:szCs w:val="28"/>
        </w:rPr>
      </w:pPr>
      <w:r w:rsidRPr="00B5683A">
        <w:rPr>
          <w:rFonts w:ascii="Times New Roman" w:hAnsi="Times New Roman" w:cs="Times New Roman"/>
          <w:sz w:val="28"/>
          <w:szCs w:val="28"/>
        </w:rPr>
        <w:t>- обеспечение соблюдения требований об обязательных периодических медицинских осмотров;</w:t>
      </w:r>
    </w:p>
    <w:p w:rsidR="007D2C50" w:rsidRPr="00B5683A" w:rsidRDefault="007D2C50" w:rsidP="00B5683A">
      <w:pPr>
        <w:tabs>
          <w:tab w:val="left" w:pos="532"/>
        </w:tabs>
        <w:spacing w:after="0" w:line="240" w:lineRule="auto"/>
        <w:jc w:val="both"/>
        <w:rPr>
          <w:rFonts w:ascii="Times New Roman" w:hAnsi="Times New Roman" w:cs="Times New Roman"/>
          <w:sz w:val="28"/>
          <w:szCs w:val="28"/>
        </w:rPr>
      </w:pPr>
      <w:r w:rsidRPr="00B5683A">
        <w:rPr>
          <w:rFonts w:ascii="Times New Roman" w:hAnsi="Times New Roman" w:cs="Times New Roman"/>
          <w:sz w:val="28"/>
          <w:szCs w:val="28"/>
        </w:rPr>
        <w:t>- обеспечение проведения испытаний (стажировок) водителей</w:t>
      </w:r>
    </w:p>
    <w:p w:rsidR="007D2C50" w:rsidRPr="00B5683A" w:rsidRDefault="007D2C50" w:rsidP="00B5683A">
      <w:pPr>
        <w:tabs>
          <w:tab w:val="left" w:pos="532"/>
        </w:tabs>
        <w:spacing w:after="0" w:line="240" w:lineRule="auto"/>
        <w:jc w:val="both"/>
        <w:rPr>
          <w:rFonts w:ascii="Times New Roman" w:hAnsi="Times New Roman" w:cs="Times New Roman"/>
          <w:sz w:val="28"/>
          <w:szCs w:val="28"/>
        </w:rPr>
      </w:pPr>
      <w:r w:rsidRPr="00B5683A">
        <w:rPr>
          <w:rFonts w:ascii="Times New Roman" w:hAnsi="Times New Roman" w:cs="Times New Roman"/>
          <w:sz w:val="28"/>
          <w:szCs w:val="28"/>
        </w:rPr>
        <w:t>- управление автобусом, осуществляющим организованные перевозки группы детей, недопущение водителей, не имеющих стажа работы в качестве водителя транспортного средства категории «D» не менее одного года из последних 2-х лет;</w:t>
      </w:r>
    </w:p>
    <w:p w:rsidR="007D2C50" w:rsidRPr="00B5683A" w:rsidRDefault="007D2C50" w:rsidP="00B5683A">
      <w:pPr>
        <w:tabs>
          <w:tab w:val="left" w:pos="532"/>
        </w:tabs>
        <w:spacing w:after="0" w:line="240" w:lineRule="auto"/>
        <w:jc w:val="both"/>
        <w:rPr>
          <w:rFonts w:ascii="Times New Roman" w:hAnsi="Times New Roman" w:cs="Times New Roman"/>
          <w:sz w:val="28"/>
          <w:szCs w:val="28"/>
        </w:rPr>
      </w:pPr>
      <w:r w:rsidRPr="00B5683A">
        <w:rPr>
          <w:rFonts w:ascii="Times New Roman" w:hAnsi="Times New Roman" w:cs="Times New Roman"/>
          <w:sz w:val="28"/>
          <w:szCs w:val="28"/>
        </w:rPr>
        <w:t>- обеспечение соответствия специалиста, ответственного за обеспечение безопасности дорожного движения, профессиональным и квалификационным требованиям;</w:t>
      </w:r>
    </w:p>
    <w:p w:rsidR="007D2C50" w:rsidRPr="00B5683A" w:rsidRDefault="007D2C50" w:rsidP="00B5683A">
      <w:pPr>
        <w:tabs>
          <w:tab w:val="left" w:pos="532"/>
        </w:tabs>
        <w:spacing w:after="0" w:line="240" w:lineRule="auto"/>
        <w:jc w:val="both"/>
        <w:rPr>
          <w:rFonts w:ascii="Times New Roman" w:hAnsi="Times New Roman" w:cs="Times New Roman"/>
          <w:sz w:val="28"/>
          <w:szCs w:val="28"/>
        </w:rPr>
      </w:pPr>
      <w:r w:rsidRPr="00B5683A">
        <w:rPr>
          <w:rFonts w:ascii="Times New Roman" w:hAnsi="Times New Roman" w:cs="Times New Roman"/>
          <w:sz w:val="28"/>
          <w:szCs w:val="28"/>
        </w:rPr>
        <w:t>- устранение несоответствие квалификации контролера технического состояния автотранспортных средств установленным требованиям;</w:t>
      </w:r>
    </w:p>
    <w:p w:rsidR="007D2C50" w:rsidRPr="00B5683A" w:rsidRDefault="007D2C50" w:rsidP="00B5683A">
      <w:pPr>
        <w:tabs>
          <w:tab w:val="left" w:pos="532"/>
        </w:tabs>
        <w:spacing w:after="0" w:line="240" w:lineRule="auto"/>
        <w:jc w:val="both"/>
        <w:rPr>
          <w:rFonts w:ascii="Times New Roman" w:hAnsi="Times New Roman" w:cs="Times New Roman"/>
          <w:sz w:val="28"/>
          <w:szCs w:val="28"/>
        </w:rPr>
      </w:pPr>
      <w:r w:rsidRPr="00B5683A">
        <w:rPr>
          <w:rFonts w:ascii="Times New Roman" w:hAnsi="Times New Roman" w:cs="Times New Roman"/>
          <w:sz w:val="28"/>
          <w:szCs w:val="28"/>
        </w:rPr>
        <w:t>- обеспечение выпуска на линию транспортных средств установленным требованиям.</w:t>
      </w:r>
    </w:p>
    <w:p w:rsidR="007D2C50" w:rsidRPr="00B5683A" w:rsidRDefault="007D2C50" w:rsidP="00B5683A">
      <w:pPr>
        <w:tabs>
          <w:tab w:val="left" w:pos="532"/>
        </w:tabs>
        <w:spacing w:after="0" w:line="240" w:lineRule="auto"/>
        <w:jc w:val="both"/>
        <w:rPr>
          <w:rFonts w:ascii="Times New Roman" w:hAnsi="Times New Roman" w:cs="Times New Roman"/>
          <w:sz w:val="28"/>
          <w:szCs w:val="28"/>
        </w:rPr>
      </w:pPr>
      <w:r w:rsidRPr="00B5683A">
        <w:rPr>
          <w:rFonts w:ascii="Times New Roman" w:hAnsi="Times New Roman" w:cs="Times New Roman"/>
          <w:sz w:val="28"/>
          <w:szCs w:val="28"/>
        </w:rPr>
        <w:t xml:space="preserve">В 2022 году МБОУ СОШ с. Нижние Ключи, МБОУ СОШ с. Пешково, МБОУ ООШ с. Калинино были получены новые школьные автобусы. Все общеобразовательные организации муниципального района «Нерчинский район», осуществляющие ежедневный подвоз прошли технический осмотр школьных автобусов. Имеющиеся недостатки в ходе прохождения технического осмотра школьных автобусов были устранены.   </w:t>
      </w:r>
    </w:p>
    <w:p w:rsidR="007D2C50" w:rsidRPr="00B5683A" w:rsidRDefault="007D2C50" w:rsidP="00B5683A">
      <w:pPr>
        <w:numPr>
          <w:ilvl w:val="0"/>
          <w:numId w:val="41"/>
        </w:numPr>
        <w:tabs>
          <w:tab w:val="left" w:pos="532"/>
        </w:tabs>
        <w:spacing w:after="0" w:line="240" w:lineRule="auto"/>
        <w:jc w:val="both"/>
        <w:rPr>
          <w:rFonts w:ascii="Times New Roman" w:hAnsi="Times New Roman" w:cs="Times New Roman"/>
          <w:b/>
          <w:sz w:val="28"/>
          <w:szCs w:val="28"/>
        </w:rPr>
      </w:pPr>
      <w:r w:rsidRPr="00B5683A">
        <w:rPr>
          <w:rFonts w:ascii="Times New Roman" w:hAnsi="Times New Roman" w:cs="Times New Roman"/>
          <w:b/>
          <w:sz w:val="28"/>
          <w:szCs w:val="28"/>
        </w:rPr>
        <w:t xml:space="preserve">Организация образовательной деятельности в рамках сетевого взаимодействия. Организация дистанционного обучения. </w:t>
      </w:r>
    </w:p>
    <w:p w:rsidR="007D2C50" w:rsidRPr="00B5683A" w:rsidRDefault="007D2C50" w:rsidP="00B5683A">
      <w:pPr>
        <w:tabs>
          <w:tab w:val="left" w:pos="532"/>
        </w:tabs>
        <w:spacing w:after="0" w:line="240" w:lineRule="auto"/>
        <w:ind w:firstLine="284"/>
        <w:jc w:val="both"/>
        <w:rPr>
          <w:rFonts w:ascii="Times New Roman" w:hAnsi="Times New Roman" w:cs="Times New Roman"/>
          <w:sz w:val="28"/>
          <w:szCs w:val="28"/>
        </w:rPr>
      </w:pPr>
      <w:r w:rsidRPr="00B5683A">
        <w:rPr>
          <w:rFonts w:ascii="Times New Roman" w:hAnsi="Times New Roman" w:cs="Times New Roman"/>
          <w:sz w:val="28"/>
          <w:szCs w:val="28"/>
        </w:rPr>
        <w:t>В рамках дополнительного образования сетевое взаимодействие реализуется на базе шести общеобразовательных учреждений МБОУ СОШ пст. Заречный, МБОУ СОКШ с.Знаменка,  по программам «Точек роста». Сетевое взаимодействие реализуется на основе договоров с 18 общеобразовательными учреждениями, количество обучающихся по сетевому взаимодействию 978 человек. В рамках сетевого взаимодействия с учреждениями дополнительного образования г. Нерчинска были охвачено 850 учащихся из 3 общеобразовательных организаций города, трех – пригорода (МБОУ СОШ пст. Заречный, МБОУ СОШ пст. Нагорный, МБОУ СОШ пгт. Приисковый). Кроме того, на базе общеобразовательных организаций района в 2022/2023 учебном году работало 4  филиала учреждений дополнительного образования, в которых занималось   130 учащихся.</w:t>
      </w:r>
    </w:p>
    <w:p w:rsidR="007D2C50" w:rsidRPr="00B5683A" w:rsidRDefault="007D2C50" w:rsidP="00B5683A">
      <w:pPr>
        <w:tabs>
          <w:tab w:val="left" w:pos="532"/>
        </w:tabs>
        <w:spacing w:after="0" w:line="240" w:lineRule="auto"/>
        <w:ind w:firstLine="284"/>
        <w:jc w:val="both"/>
        <w:rPr>
          <w:rFonts w:ascii="Times New Roman" w:hAnsi="Times New Roman" w:cs="Times New Roman"/>
          <w:sz w:val="28"/>
          <w:szCs w:val="28"/>
        </w:rPr>
      </w:pPr>
      <w:r w:rsidRPr="00B5683A">
        <w:rPr>
          <w:rFonts w:ascii="Times New Roman" w:hAnsi="Times New Roman" w:cs="Times New Roman"/>
          <w:sz w:val="28"/>
          <w:szCs w:val="28"/>
        </w:rPr>
        <w:tab/>
        <w:t xml:space="preserve">Во время карантинно-профилактических мероприятий дистанционное обучение осуществлялось через АИС «Сетевой город», учебные платформы, электронные почты, посредством телефонной связи, через  приложения WhatsApp,  Viber. Уроки представлены в более развернутом виде через </w:t>
      </w:r>
      <w:r w:rsidRPr="00B5683A">
        <w:rPr>
          <w:rFonts w:ascii="Times New Roman" w:hAnsi="Times New Roman" w:cs="Times New Roman"/>
          <w:sz w:val="28"/>
          <w:szCs w:val="28"/>
        </w:rPr>
        <w:lastRenderedPageBreak/>
        <w:t>учебные онлайн-платформы, чтобы школьникам и их родителям был понятен процесс обучения. Также в качестве дополнительных ресурсов школьники  используют платформу «Учи.ру», портал «Мои достижения». Кроме того, с учетом индивидуальных возможностей учащихся по оснащению гаджетами, для дистанционного обучения учителя используют  Skype, YouTube, общедоступные электронные ресурсы для продолжения дистанционного образования.</w:t>
      </w:r>
    </w:p>
    <w:p w:rsidR="007D2C50" w:rsidRPr="00B5683A" w:rsidRDefault="007D2C50" w:rsidP="00B5683A">
      <w:pPr>
        <w:tabs>
          <w:tab w:val="left" w:pos="532"/>
        </w:tabs>
        <w:spacing w:after="0" w:line="240" w:lineRule="auto"/>
        <w:ind w:firstLine="284"/>
        <w:jc w:val="both"/>
        <w:rPr>
          <w:rFonts w:ascii="Times New Roman" w:hAnsi="Times New Roman" w:cs="Times New Roman"/>
          <w:sz w:val="28"/>
          <w:szCs w:val="28"/>
        </w:rPr>
      </w:pPr>
      <w:r w:rsidRPr="00B5683A">
        <w:rPr>
          <w:rFonts w:ascii="Times New Roman" w:hAnsi="Times New Roman" w:cs="Times New Roman"/>
          <w:sz w:val="28"/>
          <w:szCs w:val="28"/>
        </w:rPr>
        <w:tab/>
        <w:t>С 01 сентября 2021 года организовано обучение учащихся 10 классов в рамках сетевого обучения между тремя общеобразовательными организациями: МБОУ СОШ № 1 г. Нерчинска, МБОУ СОШ № 9 г. Нерчинска и МБОУ СОШ пст. Заречный по общеобразовательным предметам. В 2022 – 2023 и 2023-2024  учебном году данное обучение продолжается в 10- 11 классах.</w:t>
      </w:r>
    </w:p>
    <w:p w:rsidR="007D2C50" w:rsidRPr="00B5683A" w:rsidRDefault="007D2C50" w:rsidP="00B5683A">
      <w:pPr>
        <w:tabs>
          <w:tab w:val="left" w:pos="532"/>
        </w:tabs>
        <w:spacing w:after="0" w:line="240" w:lineRule="auto"/>
        <w:ind w:firstLine="284"/>
        <w:jc w:val="both"/>
        <w:rPr>
          <w:rFonts w:ascii="Times New Roman" w:hAnsi="Times New Roman" w:cs="Times New Roman"/>
          <w:sz w:val="28"/>
          <w:szCs w:val="28"/>
        </w:rPr>
      </w:pPr>
    </w:p>
    <w:p w:rsidR="007D2C50" w:rsidRPr="00B5683A" w:rsidRDefault="007D2C50" w:rsidP="00B5683A">
      <w:pPr>
        <w:tabs>
          <w:tab w:val="left" w:pos="532"/>
        </w:tabs>
        <w:spacing w:after="0" w:line="240" w:lineRule="auto"/>
        <w:ind w:firstLine="284"/>
        <w:jc w:val="both"/>
        <w:rPr>
          <w:rFonts w:ascii="Times New Roman" w:hAnsi="Times New Roman" w:cs="Times New Roman"/>
          <w:sz w:val="28"/>
          <w:szCs w:val="28"/>
        </w:rPr>
      </w:pPr>
      <w:r w:rsidRPr="00B5683A">
        <w:rPr>
          <w:rFonts w:ascii="Times New Roman" w:hAnsi="Times New Roman" w:cs="Times New Roman"/>
          <w:b/>
          <w:sz w:val="28"/>
          <w:szCs w:val="28"/>
        </w:rPr>
        <w:t>10.Учет детей дошкольного возраста на 01.09.2023</w:t>
      </w:r>
      <w:r w:rsidRPr="00B5683A">
        <w:rPr>
          <w:rFonts w:ascii="Times New Roman" w:hAnsi="Times New Roman" w:cs="Times New Roman"/>
          <w:sz w:val="28"/>
          <w:szCs w:val="2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36"/>
        <w:gridCol w:w="1855"/>
        <w:gridCol w:w="1873"/>
        <w:gridCol w:w="1835"/>
        <w:gridCol w:w="1972"/>
      </w:tblGrid>
      <w:tr w:rsidR="007D2C50" w:rsidRPr="00B5683A" w:rsidTr="002D3F5A">
        <w:tc>
          <w:tcPr>
            <w:tcW w:w="1914" w:type="dxa"/>
          </w:tcPr>
          <w:p w:rsidR="007D2C50" w:rsidRPr="00B5683A" w:rsidRDefault="007D2C50" w:rsidP="00B5683A">
            <w:pPr>
              <w:tabs>
                <w:tab w:val="left" w:pos="532"/>
              </w:tabs>
              <w:spacing w:after="0" w:line="240" w:lineRule="auto"/>
              <w:jc w:val="both"/>
              <w:rPr>
                <w:rFonts w:ascii="Times New Roman" w:hAnsi="Times New Roman" w:cs="Times New Roman"/>
                <w:sz w:val="28"/>
                <w:szCs w:val="28"/>
              </w:rPr>
            </w:pPr>
            <w:r w:rsidRPr="00B5683A">
              <w:rPr>
                <w:rFonts w:ascii="Times New Roman" w:hAnsi="Times New Roman" w:cs="Times New Roman"/>
                <w:sz w:val="28"/>
                <w:szCs w:val="28"/>
              </w:rPr>
              <w:t>Всего дошкольников, чел.</w:t>
            </w:r>
          </w:p>
        </w:tc>
        <w:tc>
          <w:tcPr>
            <w:tcW w:w="1914" w:type="dxa"/>
          </w:tcPr>
          <w:p w:rsidR="007D2C50" w:rsidRPr="00B5683A" w:rsidRDefault="007D2C50" w:rsidP="00B5683A">
            <w:pPr>
              <w:tabs>
                <w:tab w:val="left" w:pos="532"/>
              </w:tabs>
              <w:spacing w:after="0" w:line="240" w:lineRule="auto"/>
              <w:jc w:val="both"/>
              <w:rPr>
                <w:rFonts w:ascii="Times New Roman" w:hAnsi="Times New Roman" w:cs="Times New Roman"/>
                <w:sz w:val="28"/>
                <w:szCs w:val="28"/>
              </w:rPr>
            </w:pPr>
            <w:r w:rsidRPr="00B5683A">
              <w:rPr>
                <w:rFonts w:ascii="Times New Roman" w:hAnsi="Times New Roman" w:cs="Times New Roman"/>
                <w:sz w:val="28"/>
                <w:szCs w:val="28"/>
              </w:rPr>
              <w:t>Охват, %</w:t>
            </w:r>
          </w:p>
        </w:tc>
        <w:tc>
          <w:tcPr>
            <w:tcW w:w="1914" w:type="dxa"/>
          </w:tcPr>
          <w:p w:rsidR="007D2C50" w:rsidRPr="00B5683A" w:rsidRDefault="007D2C50" w:rsidP="00B5683A">
            <w:pPr>
              <w:tabs>
                <w:tab w:val="left" w:pos="532"/>
              </w:tabs>
              <w:spacing w:after="0" w:line="240" w:lineRule="auto"/>
              <w:jc w:val="both"/>
              <w:rPr>
                <w:rFonts w:ascii="Times New Roman" w:hAnsi="Times New Roman" w:cs="Times New Roman"/>
                <w:sz w:val="28"/>
                <w:szCs w:val="28"/>
              </w:rPr>
            </w:pPr>
            <w:r w:rsidRPr="00B5683A">
              <w:rPr>
                <w:rFonts w:ascii="Times New Roman" w:hAnsi="Times New Roman" w:cs="Times New Roman"/>
                <w:sz w:val="28"/>
                <w:szCs w:val="28"/>
              </w:rPr>
              <w:t>Очередь, чел.</w:t>
            </w:r>
          </w:p>
        </w:tc>
        <w:tc>
          <w:tcPr>
            <w:tcW w:w="1914" w:type="dxa"/>
          </w:tcPr>
          <w:p w:rsidR="007D2C50" w:rsidRPr="00B5683A" w:rsidRDefault="007D2C50" w:rsidP="00B5683A">
            <w:pPr>
              <w:tabs>
                <w:tab w:val="left" w:pos="532"/>
              </w:tabs>
              <w:spacing w:after="0" w:line="240" w:lineRule="auto"/>
              <w:jc w:val="both"/>
              <w:rPr>
                <w:rFonts w:ascii="Times New Roman" w:hAnsi="Times New Roman" w:cs="Times New Roman"/>
                <w:sz w:val="28"/>
                <w:szCs w:val="28"/>
              </w:rPr>
            </w:pPr>
            <w:r w:rsidRPr="00B5683A">
              <w:rPr>
                <w:rFonts w:ascii="Times New Roman" w:hAnsi="Times New Roman" w:cs="Times New Roman"/>
                <w:sz w:val="28"/>
                <w:szCs w:val="28"/>
              </w:rPr>
              <w:t>3-7 лет, чел.</w:t>
            </w:r>
          </w:p>
        </w:tc>
        <w:tc>
          <w:tcPr>
            <w:tcW w:w="1915" w:type="dxa"/>
          </w:tcPr>
          <w:p w:rsidR="007D2C50" w:rsidRPr="00B5683A" w:rsidRDefault="007D2C50" w:rsidP="00B5683A">
            <w:pPr>
              <w:tabs>
                <w:tab w:val="left" w:pos="532"/>
              </w:tabs>
              <w:spacing w:after="0" w:line="240" w:lineRule="auto"/>
              <w:jc w:val="both"/>
              <w:rPr>
                <w:rFonts w:ascii="Times New Roman" w:hAnsi="Times New Roman" w:cs="Times New Roman"/>
                <w:sz w:val="28"/>
                <w:szCs w:val="28"/>
              </w:rPr>
            </w:pPr>
            <w:r w:rsidRPr="00B5683A">
              <w:rPr>
                <w:rFonts w:ascii="Times New Roman" w:hAnsi="Times New Roman" w:cs="Times New Roman"/>
                <w:sz w:val="28"/>
                <w:szCs w:val="28"/>
              </w:rPr>
              <w:t>Охват предшкольной подготовкой (5-7 лет), %</w:t>
            </w:r>
          </w:p>
        </w:tc>
      </w:tr>
      <w:tr w:rsidR="007D2C50" w:rsidRPr="00B5683A" w:rsidTr="002D3F5A">
        <w:tc>
          <w:tcPr>
            <w:tcW w:w="1914" w:type="dxa"/>
          </w:tcPr>
          <w:p w:rsidR="007D2C50" w:rsidRPr="00B5683A" w:rsidRDefault="007D2C50" w:rsidP="00B5683A">
            <w:pPr>
              <w:tabs>
                <w:tab w:val="left" w:pos="532"/>
              </w:tabs>
              <w:spacing w:after="0" w:line="240" w:lineRule="auto"/>
              <w:jc w:val="both"/>
              <w:rPr>
                <w:rFonts w:ascii="Times New Roman" w:hAnsi="Times New Roman" w:cs="Times New Roman"/>
                <w:sz w:val="28"/>
                <w:szCs w:val="28"/>
              </w:rPr>
            </w:pPr>
            <w:r w:rsidRPr="00B5683A">
              <w:rPr>
                <w:rFonts w:ascii="Times New Roman" w:hAnsi="Times New Roman" w:cs="Times New Roman"/>
                <w:sz w:val="28"/>
                <w:szCs w:val="28"/>
              </w:rPr>
              <w:t>1011</w:t>
            </w:r>
          </w:p>
        </w:tc>
        <w:tc>
          <w:tcPr>
            <w:tcW w:w="1914" w:type="dxa"/>
          </w:tcPr>
          <w:p w:rsidR="007D2C50" w:rsidRPr="00B5683A" w:rsidRDefault="007D2C50" w:rsidP="00B5683A">
            <w:pPr>
              <w:tabs>
                <w:tab w:val="left" w:pos="532"/>
              </w:tabs>
              <w:spacing w:after="0" w:line="240" w:lineRule="auto"/>
              <w:jc w:val="both"/>
              <w:rPr>
                <w:rFonts w:ascii="Times New Roman" w:hAnsi="Times New Roman" w:cs="Times New Roman"/>
                <w:sz w:val="28"/>
                <w:szCs w:val="28"/>
              </w:rPr>
            </w:pPr>
            <w:r w:rsidRPr="00B5683A">
              <w:rPr>
                <w:rFonts w:ascii="Times New Roman" w:hAnsi="Times New Roman" w:cs="Times New Roman"/>
                <w:sz w:val="28"/>
                <w:szCs w:val="28"/>
              </w:rPr>
              <w:t>53%</w:t>
            </w:r>
          </w:p>
        </w:tc>
        <w:tc>
          <w:tcPr>
            <w:tcW w:w="1914" w:type="dxa"/>
          </w:tcPr>
          <w:p w:rsidR="007D2C50" w:rsidRPr="00B5683A" w:rsidRDefault="007D2C50" w:rsidP="00B5683A">
            <w:pPr>
              <w:tabs>
                <w:tab w:val="left" w:pos="532"/>
              </w:tabs>
              <w:spacing w:after="0" w:line="240" w:lineRule="auto"/>
              <w:jc w:val="both"/>
              <w:rPr>
                <w:rFonts w:ascii="Times New Roman" w:hAnsi="Times New Roman" w:cs="Times New Roman"/>
                <w:sz w:val="28"/>
                <w:szCs w:val="28"/>
              </w:rPr>
            </w:pPr>
            <w:r w:rsidRPr="00B5683A">
              <w:rPr>
                <w:rFonts w:ascii="Times New Roman" w:hAnsi="Times New Roman" w:cs="Times New Roman"/>
                <w:sz w:val="28"/>
                <w:szCs w:val="28"/>
              </w:rPr>
              <w:t>187</w:t>
            </w:r>
          </w:p>
        </w:tc>
        <w:tc>
          <w:tcPr>
            <w:tcW w:w="1914" w:type="dxa"/>
          </w:tcPr>
          <w:p w:rsidR="007D2C50" w:rsidRPr="00B5683A" w:rsidRDefault="007D2C50" w:rsidP="00B5683A">
            <w:pPr>
              <w:tabs>
                <w:tab w:val="left" w:pos="532"/>
              </w:tabs>
              <w:spacing w:after="0" w:line="240" w:lineRule="auto"/>
              <w:jc w:val="both"/>
              <w:rPr>
                <w:rFonts w:ascii="Times New Roman" w:hAnsi="Times New Roman" w:cs="Times New Roman"/>
                <w:sz w:val="28"/>
                <w:szCs w:val="28"/>
              </w:rPr>
            </w:pPr>
            <w:r w:rsidRPr="00B5683A">
              <w:rPr>
                <w:rFonts w:ascii="Times New Roman" w:hAnsi="Times New Roman" w:cs="Times New Roman"/>
                <w:sz w:val="28"/>
                <w:szCs w:val="28"/>
              </w:rPr>
              <w:t>11</w:t>
            </w:r>
          </w:p>
        </w:tc>
        <w:tc>
          <w:tcPr>
            <w:tcW w:w="1915" w:type="dxa"/>
          </w:tcPr>
          <w:p w:rsidR="007D2C50" w:rsidRPr="00B5683A" w:rsidRDefault="007D2C50" w:rsidP="00B5683A">
            <w:pPr>
              <w:tabs>
                <w:tab w:val="left" w:pos="532"/>
              </w:tabs>
              <w:spacing w:after="0" w:line="240" w:lineRule="auto"/>
              <w:jc w:val="both"/>
              <w:rPr>
                <w:rFonts w:ascii="Times New Roman" w:hAnsi="Times New Roman" w:cs="Times New Roman"/>
                <w:sz w:val="28"/>
                <w:szCs w:val="28"/>
              </w:rPr>
            </w:pPr>
            <w:r w:rsidRPr="00B5683A">
              <w:rPr>
                <w:rFonts w:ascii="Times New Roman" w:hAnsi="Times New Roman" w:cs="Times New Roman"/>
                <w:sz w:val="28"/>
                <w:szCs w:val="28"/>
              </w:rPr>
              <w:t>70%</w:t>
            </w:r>
          </w:p>
        </w:tc>
      </w:tr>
    </w:tbl>
    <w:p w:rsidR="007D2C50" w:rsidRPr="00B5683A" w:rsidRDefault="007D2C50" w:rsidP="00B5683A">
      <w:pPr>
        <w:tabs>
          <w:tab w:val="left" w:pos="532"/>
        </w:tabs>
        <w:spacing w:after="0" w:line="240" w:lineRule="auto"/>
        <w:rPr>
          <w:rFonts w:ascii="Times New Roman" w:hAnsi="Times New Roman" w:cs="Times New Roman"/>
          <w:sz w:val="28"/>
          <w:szCs w:val="28"/>
        </w:rPr>
      </w:pPr>
      <w:r w:rsidRPr="00B5683A">
        <w:rPr>
          <w:rFonts w:ascii="Times New Roman" w:hAnsi="Times New Roman" w:cs="Times New Roman"/>
          <w:sz w:val="28"/>
          <w:szCs w:val="28"/>
        </w:rPr>
        <w:t>В феврале 2020 года введены 36 дополнительных мест (строительство здания для детей от 1,5 до 3 лет в составе дошкольной образовательной организации МБДОУ детский сад общеразвивающего вида № 10 г. Нерчинска). На 2025 год запланировано введение 120 мест (строительство ДОУ в г. Нерчинск). Для повышения качества предоставляемых услуг дошкольного образования организована работа методической службы по повышению профессиональной компетентности воспитателей: созданы условия для прохождения курсовой подготовки и переподготовки в дистанционном формате, выездные курсы, проводятся теоретические семинары в рамках РМО.  Вакантных мест педагогических работников дошкольных образовательных учреждений нет.  Проблемы:</w:t>
      </w:r>
    </w:p>
    <w:p w:rsidR="007D2C50" w:rsidRPr="00B5683A" w:rsidRDefault="007D2C50" w:rsidP="00B5683A">
      <w:pPr>
        <w:tabs>
          <w:tab w:val="left" w:pos="532"/>
        </w:tabs>
        <w:spacing w:after="0" w:line="240" w:lineRule="auto"/>
        <w:rPr>
          <w:rFonts w:ascii="Times New Roman" w:hAnsi="Times New Roman" w:cs="Times New Roman"/>
          <w:sz w:val="28"/>
          <w:szCs w:val="28"/>
        </w:rPr>
      </w:pPr>
      <w:r w:rsidRPr="00B5683A">
        <w:rPr>
          <w:rFonts w:ascii="Times New Roman" w:hAnsi="Times New Roman" w:cs="Times New Roman"/>
          <w:sz w:val="28"/>
          <w:szCs w:val="28"/>
        </w:rPr>
        <w:t>- недостаточное финансирование ДОУ;</w:t>
      </w:r>
    </w:p>
    <w:p w:rsidR="007D2C50" w:rsidRPr="00B5683A" w:rsidRDefault="007D2C50" w:rsidP="00B5683A">
      <w:pPr>
        <w:tabs>
          <w:tab w:val="left" w:pos="532"/>
        </w:tabs>
        <w:spacing w:after="0" w:line="240" w:lineRule="auto"/>
        <w:rPr>
          <w:rFonts w:ascii="Times New Roman" w:hAnsi="Times New Roman" w:cs="Times New Roman"/>
          <w:sz w:val="28"/>
          <w:szCs w:val="28"/>
        </w:rPr>
      </w:pPr>
      <w:r w:rsidRPr="00B5683A">
        <w:rPr>
          <w:rFonts w:ascii="Times New Roman" w:hAnsi="Times New Roman" w:cs="Times New Roman"/>
          <w:sz w:val="28"/>
          <w:szCs w:val="28"/>
        </w:rPr>
        <w:t>- очередность в ДОУ;</w:t>
      </w:r>
    </w:p>
    <w:p w:rsidR="007D2C50" w:rsidRPr="00B5683A" w:rsidRDefault="007D2C50" w:rsidP="00B5683A">
      <w:pPr>
        <w:tabs>
          <w:tab w:val="left" w:pos="532"/>
        </w:tabs>
        <w:spacing w:after="0" w:line="240" w:lineRule="auto"/>
        <w:rPr>
          <w:rFonts w:ascii="Times New Roman" w:hAnsi="Times New Roman" w:cs="Times New Roman"/>
          <w:sz w:val="28"/>
          <w:szCs w:val="28"/>
        </w:rPr>
      </w:pPr>
      <w:r w:rsidRPr="00B5683A">
        <w:rPr>
          <w:rFonts w:ascii="Times New Roman" w:hAnsi="Times New Roman" w:cs="Times New Roman"/>
          <w:sz w:val="28"/>
          <w:szCs w:val="28"/>
        </w:rPr>
        <w:t>- низкий образовательный ценз педагогов.</w:t>
      </w:r>
    </w:p>
    <w:p w:rsidR="0050783C" w:rsidRPr="00B5683A" w:rsidRDefault="0050783C" w:rsidP="00B5683A">
      <w:pPr>
        <w:pStyle w:val="25"/>
        <w:spacing w:after="0" w:line="240" w:lineRule="auto"/>
        <w:ind w:left="426"/>
        <w:jc w:val="both"/>
        <w:rPr>
          <w:rFonts w:ascii="Times New Roman" w:hAnsi="Times New Roman"/>
          <w:b/>
          <w:sz w:val="28"/>
          <w:szCs w:val="28"/>
        </w:rPr>
      </w:pPr>
    </w:p>
    <w:p w:rsidR="0074692F" w:rsidRPr="00B5683A" w:rsidRDefault="005E18CA" w:rsidP="00B5683A">
      <w:pPr>
        <w:pStyle w:val="6"/>
        <w:spacing w:after="0" w:line="240" w:lineRule="auto"/>
        <w:ind w:left="0" w:firstLine="142"/>
        <w:jc w:val="both"/>
        <w:rPr>
          <w:rFonts w:ascii="Times New Roman" w:hAnsi="Times New Roman"/>
          <w:b/>
          <w:sz w:val="28"/>
          <w:szCs w:val="28"/>
        </w:rPr>
      </w:pPr>
      <w:r w:rsidRPr="00B5683A">
        <w:rPr>
          <w:rFonts w:ascii="Times New Roman" w:hAnsi="Times New Roman"/>
          <w:b/>
          <w:i/>
          <w:sz w:val="28"/>
          <w:szCs w:val="28"/>
        </w:rPr>
        <w:t>15</w:t>
      </w:r>
      <w:r w:rsidR="0050783C" w:rsidRPr="00B5683A">
        <w:rPr>
          <w:rFonts w:ascii="Times New Roman" w:hAnsi="Times New Roman"/>
          <w:b/>
          <w:i/>
          <w:sz w:val="28"/>
          <w:szCs w:val="28"/>
        </w:rPr>
        <w:t>)</w:t>
      </w:r>
      <w:r w:rsidR="0074692F" w:rsidRPr="00B5683A">
        <w:rPr>
          <w:b/>
          <w:sz w:val="28"/>
          <w:szCs w:val="28"/>
        </w:rPr>
        <w:t xml:space="preserve"> </w:t>
      </w:r>
      <w:r w:rsidR="0074692F" w:rsidRPr="00B5683A">
        <w:rPr>
          <w:rFonts w:ascii="Times New Roman" w:hAnsi="Times New Roman"/>
          <w:b/>
          <w:sz w:val="28"/>
          <w:szCs w:val="28"/>
        </w:rPr>
        <w:t>Участие района в государственных программах, национальных проектах</w:t>
      </w:r>
    </w:p>
    <w:p w:rsidR="0074692F" w:rsidRPr="00B5683A" w:rsidRDefault="0074692F" w:rsidP="00B5683A">
      <w:pPr>
        <w:pStyle w:val="6"/>
        <w:spacing w:after="0" w:line="240" w:lineRule="auto"/>
        <w:ind w:left="0" w:firstLine="502"/>
        <w:jc w:val="both"/>
        <w:rPr>
          <w:rFonts w:ascii="Times New Roman" w:hAnsi="Times New Roman"/>
          <w:b/>
          <w:sz w:val="28"/>
          <w:szCs w:val="28"/>
        </w:rPr>
      </w:pPr>
      <w:r w:rsidRPr="00B5683A">
        <w:rPr>
          <w:rFonts w:ascii="Times New Roman" w:hAnsi="Times New Roman"/>
          <w:b/>
          <w:sz w:val="28"/>
          <w:szCs w:val="28"/>
        </w:rPr>
        <w:t>Наименование мероприятия госпрограммы, проекта, финансирование, достигнутые результаты.</w:t>
      </w:r>
    </w:p>
    <w:p w:rsidR="0074692F" w:rsidRPr="00B5683A" w:rsidRDefault="0074692F" w:rsidP="00B5683A">
      <w:pPr>
        <w:pStyle w:val="6"/>
        <w:spacing w:after="0" w:line="240" w:lineRule="auto"/>
        <w:ind w:left="0" w:firstLine="502"/>
        <w:jc w:val="both"/>
        <w:rPr>
          <w:rFonts w:ascii="Times New Roman" w:hAnsi="Times New Roman"/>
          <w:sz w:val="28"/>
          <w:szCs w:val="28"/>
        </w:rPr>
      </w:pPr>
      <w:r w:rsidRPr="00B5683A">
        <w:rPr>
          <w:rFonts w:ascii="Times New Roman" w:hAnsi="Times New Roman"/>
          <w:sz w:val="28"/>
          <w:szCs w:val="28"/>
        </w:rPr>
        <w:t>В рамках реализации мероприятий программы «Центр экономического роста Забайкальского края» произведены капитальные ремонты зданий, благоустройство и озеленение  территории в МБДОУ ЦРР № 12 г. Нерчинска и МБДОУ п. Приисковый на сумму 19531871,38  рублей.</w:t>
      </w:r>
    </w:p>
    <w:p w:rsidR="0074692F" w:rsidRPr="00B5683A" w:rsidRDefault="0074692F" w:rsidP="00B5683A">
      <w:pPr>
        <w:pStyle w:val="6"/>
        <w:spacing w:after="0" w:line="240" w:lineRule="auto"/>
        <w:ind w:left="0" w:firstLine="502"/>
        <w:jc w:val="both"/>
        <w:rPr>
          <w:rFonts w:ascii="Times New Roman" w:hAnsi="Times New Roman"/>
          <w:sz w:val="28"/>
          <w:szCs w:val="28"/>
        </w:rPr>
      </w:pPr>
      <w:r w:rsidRPr="00B5683A">
        <w:rPr>
          <w:rFonts w:ascii="Times New Roman" w:hAnsi="Times New Roman"/>
          <w:sz w:val="28"/>
          <w:szCs w:val="28"/>
        </w:rPr>
        <w:lastRenderedPageBreak/>
        <w:t>В рамках реализации мероприятий программы «Комплексное развитие систем коммунальной инфраструктуры муниципального района «Нерчинский район» выделено 250075 рублей для приобретения котла в МБДОУ № 6 г. Нерчинска.</w:t>
      </w:r>
    </w:p>
    <w:p w:rsidR="0074692F" w:rsidRPr="00B5683A" w:rsidRDefault="0074692F" w:rsidP="00B5683A">
      <w:pPr>
        <w:pStyle w:val="6"/>
        <w:spacing w:after="0" w:line="240" w:lineRule="auto"/>
        <w:ind w:left="0" w:firstLine="502"/>
        <w:jc w:val="both"/>
        <w:rPr>
          <w:rFonts w:ascii="Times New Roman" w:hAnsi="Times New Roman"/>
          <w:sz w:val="28"/>
          <w:szCs w:val="28"/>
        </w:rPr>
      </w:pPr>
      <w:r w:rsidRPr="00B5683A">
        <w:rPr>
          <w:rFonts w:ascii="Times New Roman" w:hAnsi="Times New Roman"/>
          <w:sz w:val="28"/>
          <w:szCs w:val="28"/>
        </w:rPr>
        <w:t>В рамках федерального проекта «Поддержка семей, имеющих детей» национального проекта «Образование», который направлен  на повышение родительской компетентности в  вопросах воспитания и обучения  детей. В Нерчинском районе на базе Управления образования администрации муниципального района «Нерчинский район» открыт консультационный пункт «Родитель+».</w:t>
      </w:r>
    </w:p>
    <w:p w:rsidR="0074692F" w:rsidRPr="00B5683A" w:rsidRDefault="0074692F" w:rsidP="00B5683A">
      <w:pPr>
        <w:pStyle w:val="6"/>
        <w:spacing w:after="0" w:line="240" w:lineRule="auto"/>
        <w:ind w:left="0"/>
        <w:jc w:val="both"/>
        <w:rPr>
          <w:rFonts w:ascii="Times New Roman" w:hAnsi="Times New Roman"/>
          <w:sz w:val="28"/>
          <w:szCs w:val="28"/>
        </w:rPr>
      </w:pPr>
      <w:r w:rsidRPr="00B5683A">
        <w:rPr>
          <w:rFonts w:ascii="Times New Roman" w:hAnsi="Times New Roman"/>
          <w:sz w:val="28"/>
          <w:szCs w:val="28"/>
        </w:rPr>
        <w:t>Консультативные  услуги предоставляются:</w:t>
      </w:r>
    </w:p>
    <w:p w:rsidR="0074692F" w:rsidRPr="00B5683A" w:rsidRDefault="0074692F" w:rsidP="00B5683A">
      <w:pPr>
        <w:pStyle w:val="6"/>
        <w:spacing w:after="0" w:line="240" w:lineRule="auto"/>
        <w:ind w:left="0"/>
        <w:jc w:val="both"/>
        <w:rPr>
          <w:rFonts w:ascii="Times New Roman" w:hAnsi="Times New Roman"/>
          <w:sz w:val="28"/>
          <w:szCs w:val="28"/>
        </w:rPr>
      </w:pPr>
      <w:r w:rsidRPr="00B5683A">
        <w:rPr>
          <w:rFonts w:ascii="Times New Roman" w:hAnsi="Times New Roman"/>
          <w:sz w:val="28"/>
          <w:szCs w:val="28"/>
        </w:rPr>
        <w:t>- родителям (законным представителям) детей с инвалидностью и ограниченными возможностями здоровья;</w:t>
      </w:r>
    </w:p>
    <w:p w:rsidR="0074692F" w:rsidRPr="00B5683A" w:rsidRDefault="0074692F" w:rsidP="00B5683A">
      <w:pPr>
        <w:pStyle w:val="6"/>
        <w:spacing w:after="0" w:line="240" w:lineRule="auto"/>
        <w:ind w:left="0"/>
        <w:jc w:val="both"/>
        <w:rPr>
          <w:rFonts w:ascii="Times New Roman" w:hAnsi="Times New Roman"/>
          <w:sz w:val="28"/>
          <w:szCs w:val="28"/>
        </w:rPr>
      </w:pPr>
      <w:r w:rsidRPr="00B5683A">
        <w:rPr>
          <w:rFonts w:ascii="Times New Roman" w:hAnsi="Times New Roman"/>
          <w:sz w:val="28"/>
          <w:szCs w:val="28"/>
        </w:rPr>
        <w:t>- родителям (законным представителям) детей дошкольного возраста, в том числе от 0 до 3 лет;</w:t>
      </w:r>
    </w:p>
    <w:p w:rsidR="0074692F" w:rsidRPr="00B5683A" w:rsidRDefault="0074692F" w:rsidP="00B5683A">
      <w:pPr>
        <w:pStyle w:val="6"/>
        <w:spacing w:after="0" w:line="240" w:lineRule="auto"/>
        <w:ind w:left="0"/>
        <w:jc w:val="both"/>
        <w:rPr>
          <w:rFonts w:ascii="Times New Roman" w:hAnsi="Times New Roman"/>
          <w:sz w:val="28"/>
          <w:szCs w:val="28"/>
        </w:rPr>
      </w:pPr>
      <w:r w:rsidRPr="00B5683A">
        <w:rPr>
          <w:rFonts w:ascii="Times New Roman" w:hAnsi="Times New Roman"/>
          <w:sz w:val="28"/>
          <w:szCs w:val="28"/>
        </w:rPr>
        <w:t>- родителям (законным представителям) детей с девиантным поведением;</w:t>
      </w:r>
    </w:p>
    <w:p w:rsidR="0074692F" w:rsidRPr="00B5683A" w:rsidRDefault="0074692F" w:rsidP="00B5683A">
      <w:pPr>
        <w:pStyle w:val="6"/>
        <w:spacing w:after="0" w:line="240" w:lineRule="auto"/>
        <w:ind w:left="0"/>
        <w:jc w:val="both"/>
        <w:rPr>
          <w:rFonts w:ascii="Times New Roman" w:hAnsi="Times New Roman"/>
          <w:sz w:val="28"/>
          <w:szCs w:val="28"/>
        </w:rPr>
      </w:pPr>
      <w:r w:rsidRPr="00B5683A">
        <w:rPr>
          <w:rFonts w:ascii="Times New Roman" w:hAnsi="Times New Roman"/>
          <w:sz w:val="28"/>
          <w:szCs w:val="28"/>
        </w:rPr>
        <w:t>- гражданам, желающим принять в семью детей, оставшихся без попечения родителей, и гражданам, принявших в семью детей, оставшихся без попечения родителей;</w:t>
      </w:r>
    </w:p>
    <w:p w:rsidR="0074692F" w:rsidRPr="00B5683A" w:rsidRDefault="0074692F" w:rsidP="00B5683A">
      <w:pPr>
        <w:pStyle w:val="6"/>
        <w:spacing w:after="0" w:line="240" w:lineRule="auto"/>
        <w:ind w:left="0"/>
        <w:jc w:val="both"/>
        <w:rPr>
          <w:rFonts w:ascii="Times New Roman" w:hAnsi="Times New Roman"/>
          <w:sz w:val="28"/>
          <w:szCs w:val="28"/>
        </w:rPr>
      </w:pPr>
      <w:r w:rsidRPr="00B5683A">
        <w:rPr>
          <w:rFonts w:ascii="Times New Roman" w:hAnsi="Times New Roman"/>
          <w:sz w:val="28"/>
          <w:szCs w:val="28"/>
        </w:rPr>
        <w:t>- другим категориям родителей при наличии проблем в обучении, поведении, развитии и социализации детей.</w:t>
      </w:r>
    </w:p>
    <w:p w:rsidR="0074692F" w:rsidRPr="00B5683A" w:rsidRDefault="0074692F" w:rsidP="00B5683A">
      <w:pPr>
        <w:pStyle w:val="6"/>
        <w:spacing w:after="0" w:line="240" w:lineRule="auto"/>
        <w:ind w:left="0"/>
        <w:jc w:val="both"/>
        <w:rPr>
          <w:rFonts w:ascii="Times New Roman" w:hAnsi="Times New Roman"/>
          <w:sz w:val="28"/>
          <w:szCs w:val="28"/>
        </w:rPr>
      </w:pPr>
      <w:r w:rsidRPr="00B5683A">
        <w:rPr>
          <w:rFonts w:ascii="Times New Roman" w:hAnsi="Times New Roman"/>
          <w:sz w:val="28"/>
          <w:szCs w:val="28"/>
        </w:rPr>
        <w:t>Формы оказания услуг:</w:t>
      </w:r>
    </w:p>
    <w:p w:rsidR="0074692F" w:rsidRPr="00B5683A" w:rsidRDefault="0074692F" w:rsidP="00B5683A">
      <w:pPr>
        <w:pStyle w:val="6"/>
        <w:spacing w:after="0" w:line="240" w:lineRule="auto"/>
        <w:ind w:left="0"/>
        <w:jc w:val="both"/>
        <w:rPr>
          <w:rFonts w:ascii="Times New Roman" w:hAnsi="Times New Roman"/>
          <w:sz w:val="28"/>
          <w:szCs w:val="28"/>
        </w:rPr>
      </w:pPr>
      <w:r w:rsidRPr="00B5683A">
        <w:rPr>
          <w:rFonts w:ascii="Times New Roman" w:hAnsi="Times New Roman"/>
          <w:sz w:val="28"/>
          <w:szCs w:val="28"/>
        </w:rPr>
        <w:t>- очная форма: групповая или индивидуальная консультация в КП, выездная консультация очно по месту жительства получателя услуги;</w:t>
      </w:r>
    </w:p>
    <w:p w:rsidR="0074692F" w:rsidRPr="00B5683A" w:rsidRDefault="0074692F" w:rsidP="00B5683A">
      <w:pPr>
        <w:pStyle w:val="6"/>
        <w:spacing w:after="0" w:line="240" w:lineRule="auto"/>
        <w:ind w:left="0"/>
        <w:jc w:val="both"/>
        <w:rPr>
          <w:rFonts w:ascii="Times New Roman" w:hAnsi="Times New Roman"/>
          <w:sz w:val="28"/>
          <w:szCs w:val="28"/>
        </w:rPr>
      </w:pPr>
      <w:r w:rsidRPr="00B5683A">
        <w:rPr>
          <w:rFonts w:ascii="Times New Roman" w:hAnsi="Times New Roman"/>
          <w:sz w:val="28"/>
          <w:szCs w:val="28"/>
        </w:rPr>
        <w:t>- дистанционная форма: телефон, видеосвязь;</w:t>
      </w:r>
    </w:p>
    <w:p w:rsidR="0074692F" w:rsidRPr="00B5683A" w:rsidRDefault="0074692F" w:rsidP="00B5683A">
      <w:pPr>
        <w:pStyle w:val="6"/>
        <w:spacing w:after="0" w:line="240" w:lineRule="auto"/>
        <w:ind w:left="0"/>
        <w:jc w:val="both"/>
        <w:rPr>
          <w:rFonts w:ascii="Times New Roman" w:hAnsi="Times New Roman"/>
          <w:sz w:val="28"/>
          <w:szCs w:val="28"/>
        </w:rPr>
      </w:pPr>
      <w:r w:rsidRPr="00B5683A">
        <w:rPr>
          <w:rFonts w:ascii="Times New Roman" w:hAnsi="Times New Roman"/>
          <w:sz w:val="28"/>
          <w:szCs w:val="28"/>
        </w:rPr>
        <w:t>- заочная форма: электронная почта;</w:t>
      </w:r>
    </w:p>
    <w:p w:rsidR="0074692F" w:rsidRPr="00B5683A" w:rsidRDefault="0074692F" w:rsidP="00B5683A">
      <w:pPr>
        <w:pStyle w:val="6"/>
        <w:spacing w:after="0" w:line="240" w:lineRule="auto"/>
        <w:ind w:left="142"/>
        <w:jc w:val="both"/>
        <w:rPr>
          <w:rFonts w:ascii="Times New Roman" w:hAnsi="Times New Roman"/>
          <w:b/>
          <w:sz w:val="24"/>
          <w:szCs w:val="24"/>
        </w:rPr>
      </w:pPr>
    </w:p>
    <w:p w:rsidR="0074692F" w:rsidRPr="00B5683A" w:rsidRDefault="0074692F" w:rsidP="00B5683A">
      <w:pPr>
        <w:pStyle w:val="6"/>
        <w:spacing w:after="0" w:line="240" w:lineRule="auto"/>
        <w:ind w:left="142"/>
        <w:jc w:val="both"/>
        <w:rPr>
          <w:rFonts w:ascii="Times New Roman" w:hAnsi="Times New Roman"/>
          <w:b/>
          <w:sz w:val="28"/>
          <w:szCs w:val="28"/>
        </w:rPr>
      </w:pPr>
      <w:r w:rsidRPr="00B5683A">
        <w:rPr>
          <w:rFonts w:ascii="Times New Roman" w:hAnsi="Times New Roman"/>
          <w:b/>
          <w:sz w:val="28"/>
          <w:szCs w:val="28"/>
        </w:rPr>
        <w:t>Участие в грантах. Привлечение внебюджетных средств.</w:t>
      </w:r>
    </w:p>
    <w:p w:rsidR="0074692F" w:rsidRPr="00B5683A" w:rsidRDefault="0074692F" w:rsidP="00B5683A">
      <w:pPr>
        <w:pStyle w:val="af0"/>
        <w:rPr>
          <w:rFonts w:ascii="Times New Roman" w:hAnsi="Times New Roman"/>
          <w:sz w:val="28"/>
          <w:szCs w:val="28"/>
        </w:rPr>
      </w:pPr>
    </w:p>
    <w:tbl>
      <w:tblPr>
        <w:tblW w:w="932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3261"/>
        <w:gridCol w:w="3543"/>
        <w:gridCol w:w="1950"/>
      </w:tblGrid>
      <w:tr w:rsidR="0074692F" w:rsidRPr="00B5683A" w:rsidTr="002D3F5A">
        <w:trPr>
          <w:jc w:val="center"/>
        </w:trPr>
        <w:tc>
          <w:tcPr>
            <w:tcW w:w="567" w:type="dxa"/>
          </w:tcPr>
          <w:p w:rsidR="0074692F" w:rsidRPr="00B5683A" w:rsidRDefault="0074692F" w:rsidP="00B5683A">
            <w:pPr>
              <w:pStyle w:val="af0"/>
              <w:rPr>
                <w:rFonts w:ascii="Times New Roman" w:hAnsi="Times New Roman"/>
                <w:sz w:val="28"/>
                <w:szCs w:val="28"/>
                <w:lang w:eastAsia="en-US"/>
              </w:rPr>
            </w:pPr>
            <w:r w:rsidRPr="00B5683A">
              <w:rPr>
                <w:rFonts w:ascii="Times New Roman" w:hAnsi="Times New Roman"/>
                <w:sz w:val="28"/>
                <w:szCs w:val="28"/>
                <w:lang w:eastAsia="en-US"/>
              </w:rPr>
              <w:t>№</w:t>
            </w:r>
          </w:p>
        </w:tc>
        <w:tc>
          <w:tcPr>
            <w:tcW w:w="3261" w:type="dxa"/>
          </w:tcPr>
          <w:p w:rsidR="0074692F" w:rsidRPr="00B5683A" w:rsidRDefault="0074692F" w:rsidP="00B5683A">
            <w:pPr>
              <w:pStyle w:val="af0"/>
              <w:rPr>
                <w:rFonts w:ascii="Times New Roman" w:hAnsi="Times New Roman"/>
                <w:sz w:val="28"/>
                <w:szCs w:val="28"/>
                <w:lang w:eastAsia="en-US"/>
              </w:rPr>
            </w:pPr>
            <w:r w:rsidRPr="00B5683A">
              <w:rPr>
                <w:rFonts w:ascii="Times New Roman" w:hAnsi="Times New Roman"/>
                <w:sz w:val="28"/>
                <w:szCs w:val="28"/>
                <w:lang w:eastAsia="en-US"/>
              </w:rPr>
              <w:t xml:space="preserve">Образовательная организация </w:t>
            </w:r>
          </w:p>
        </w:tc>
        <w:tc>
          <w:tcPr>
            <w:tcW w:w="3543" w:type="dxa"/>
          </w:tcPr>
          <w:p w:rsidR="0074692F" w:rsidRPr="00B5683A" w:rsidRDefault="0074692F" w:rsidP="00B5683A">
            <w:pPr>
              <w:pStyle w:val="af0"/>
              <w:rPr>
                <w:rFonts w:ascii="Times New Roman" w:hAnsi="Times New Roman"/>
                <w:sz w:val="28"/>
                <w:szCs w:val="28"/>
                <w:lang w:eastAsia="en-US"/>
              </w:rPr>
            </w:pPr>
            <w:r w:rsidRPr="00B5683A">
              <w:rPr>
                <w:rFonts w:ascii="Times New Roman" w:hAnsi="Times New Roman"/>
                <w:sz w:val="28"/>
                <w:szCs w:val="28"/>
                <w:lang w:eastAsia="en-US"/>
              </w:rPr>
              <w:t xml:space="preserve">Название конкурса (гранта) </w:t>
            </w:r>
          </w:p>
        </w:tc>
        <w:tc>
          <w:tcPr>
            <w:tcW w:w="1950" w:type="dxa"/>
          </w:tcPr>
          <w:p w:rsidR="0074692F" w:rsidRPr="00B5683A" w:rsidRDefault="0074692F" w:rsidP="00B5683A">
            <w:pPr>
              <w:pStyle w:val="af0"/>
              <w:rPr>
                <w:rFonts w:ascii="Times New Roman" w:hAnsi="Times New Roman"/>
                <w:sz w:val="28"/>
                <w:szCs w:val="28"/>
                <w:lang w:eastAsia="en-US"/>
              </w:rPr>
            </w:pPr>
            <w:r w:rsidRPr="00B5683A">
              <w:rPr>
                <w:rFonts w:ascii="Times New Roman" w:hAnsi="Times New Roman"/>
                <w:sz w:val="28"/>
                <w:szCs w:val="28"/>
                <w:lang w:eastAsia="en-US"/>
              </w:rPr>
              <w:t xml:space="preserve">Сумма полученная за участие, победу </w:t>
            </w:r>
          </w:p>
        </w:tc>
      </w:tr>
      <w:tr w:rsidR="0074692F" w:rsidRPr="00B5683A" w:rsidTr="002D3F5A">
        <w:trPr>
          <w:jc w:val="center"/>
        </w:trPr>
        <w:tc>
          <w:tcPr>
            <w:tcW w:w="567" w:type="dxa"/>
          </w:tcPr>
          <w:p w:rsidR="0074692F" w:rsidRPr="00B5683A" w:rsidRDefault="0074692F" w:rsidP="00B5683A">
            <w:pPr>
              <w:pStyle w:val="af0"/>
              <w:rPr>
                <w:rFonts w:ascii="Times New Roman" w:hAnsi="Times New Roman"/>
                <w:sz w:val="28"/>
                <w:szCs w:val="28"/>
                <w:lang w:eastAsia="en-US"/>
              </w:rPr>
            </w:pPr>
            <w:r w:rsidRPr="00B5683A">
              <w:rPr>
                <w:rFonts w:ascii="Times New Roman" w:hAnsi="Times New Roman"/>
                <w:sz w:val="28"/>
                <w:szCs w:val="28"/>
                <w:lang w:eastAsia="en-US"/>
              </w:rPr>
              <w:t>1</w:t>
            </w:r>
          </w:p>
        </w:tc>
        <w:tc>
          <w:tcPr>
            <w:tcW w:w="3261" w:type="dxa"/>
          </w:tcPr>
          <w:p w:rsidR="0074692F" w:rsidRPr="00B5683A" w:rsidRDefault="0074692F" w:rsidP="00B5683A">
            <w:pPr>
              <w:pStyle w:val="af0"/>
              <w:rPr>
                <w:rFonts w:ascii="Times New Roman" w:hAnsi="Times New Roman"/>
                <w:sz w:val="28"/>
                <w:szCs w:val="28"/>
                <w:lang w:eastAsia="en-US"/>
              </w:rPr>
            </w:pPr>
            <w:r w:rsidRPr="00B5683A">
              <w:rPr>
                <w:rFonts w:ascii="Times New Roman" w:hAnsi="Times New Roman"/>
                <w:sz w:val="28"/>
                <w:szCs w:val="28"/>
                <w:lang w:eastAsia="en-US"/>
              </w:rPr>
              <w:t>Управление образования, МУ ДО ДЮСШ г. Нерчинска</w:t>
            </w:r>
          </w:p>
        </w:tc>
        <w:tc>
          <w:tcPr>
            <w:tcW w:w="3543" w:type="dxa"/>
          </w:tcPr>
          <w:p w:rsidR="0074692F" w:rsidRPr="00B5683A" w:rsidRDefault="0074692F" w:rsidP="00B5683A">
            <w:pPr>
              <w:pStyle w:val="af0"/>
              <w:rPr>
                <w:rFonts w:ascii="Times New Roman" w:hAnsi="Times New Roman"/>
                <w:sz w:val="28"/>
                <w:szCs w:val="28"/>
                <w:lang w:eastAsia="en-US"/>
              </w:rPr>
            </w:pPr>
            <w:r w:rsidRPr="00B5683A">
              <w:rPr>
                <w:rFonts w:ascii="Times New Roman" w:hAnsi="Times New Roman"/>
                <w:sz w:val="28"/>
                <w:szCs w:val="28"/>
                <w:lang w:eastAsia="en-US"/>
              </w:rPr>
              <w:t>«Культурная мозаика малых городов и сёл» - флагманское направление программы «Культура» Фонда Тимченко, проект «Нерчинские тропы»</w:t>
            </w:r>
          </w:p>
        </w:tc>
        <w:tc>
          <w:tcPr>
            <w:tcW w:w="1950" w:type="dxa"/>
          </w:tcPr>
          <w:p w:rsidR="0074692F" w:rsidRPr="00B5683A" w:rsidRDefault="0074692F" w:rsidP="00B5683A">
            <w:pPr>
              <w:pStyle w:val="af0"/>
              <w:rPr>
                <w:rFonts w:ascii="Times New Roman" w:hAnsi="Times New Roman"/>
                <w:sz w:val="28"/>
                <w:szCs w:val="28"/>
                <w:lang w:eastAsia="en-US"/>
              </w:rPr>
            </w:pPr>
            <w:r w:rsidRPr="00B5683A">
              <w:rPr>
                <w:rFonts w:ascii="Times New Roman" w:hAnsi="Times New Roman"/>
                <w:sz w:val="28"/>
                <w:szCs w:val="28"/>
                <w:lang w:eastAsia="en-US"/>
              </w:rPr>
              <w:t>500000 рублей</w:t>
            </w:r>
          </w:p>
        </w:tc>
      </w:tr>
    </w:tbl>
    <w:p w:rsidR="0074692F" w:rsidRPr="00B5683A" w:rsidRDefault="0074692F" w:rsidP="00B5683A">
      <w:pPr>
        <w:pStyle w:val="6"/>
        <w:spacing w:after="0" w:line="240" w:lineRule="auto"/>
        <w:ind w:left="502"/>
        <w:jc w:val="both"/>
        <w:rPr>
          <w:rFonts w:ascii="Times New Roman" w:hAnsi="Times New Roman"/>
          <w:b/>
          <w:sz w:val="28"/>
          <w:szCs w:val="28"/>
        </w:rPr>
      </w:pPr>
    </w:p>
    <w:p w:rsidR="0050783C" w:rsidRPr="00B5683A" w:rsidRDefault="0050783C" w:rsidP="00B5683A">
      <w:pPr>
        <w:pStyle w:val="25"/>
        <w:spacing w:after="0" w:line="240" w:lineRule="auto"/>
        <w:ind w:left="426"/>
        <w:jc w:val="both"/>
        <w:rPr>
          <w:rFonts w:ascii="Times New Roman" w:hAnsi="Times New Roman"/>
          <w:sz w:val="28"/>
          <w:szCs w:val="28"/>
        </w:rPr>
      </w:pPr>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50"/>
        <w:gridCol w:w="1814"/>
        <w:gridCol w:w="670"/>
        <w:gridCol w:w="739"/>
        <w:gridCol w:w="668"/>
        <w:gridCol w:w="1814"/>
        <w:gridCol w:w="776"/>
        <w:gridCol w:w="787"/>
        <w:gridCol w:w="682"/>
      </w:tblGrid>
      <w:tr w:rsidR="0050783C" w:rsidRPr="00B5683A" w:rsidTr="006E65BC">
        <w:trPr>
          <w:trHeight w:val="287"/>
        </w:trPr>
        <w:tc>
          <w:tcPr>
            <w:tcW w:w="1441" w:type="dxa"/>
            <w:vMerge w:val="restart"/>
            <w:shd w:val="clear" w:color="auto" w:fill="auto"/>
          </w:tcPr>
          <w:p w:rsidR="0050783C" w:rsidRPr="00B5683A" w:rsidRDefault="0050783C" w:rsidP="00B5683A">
            <w:pPr>
              <w:spacing w:after="0" w:line="240" w:lineRule="auto"/>
              <w:jc w:val="both"/>
              <w:rPr>
                <w:rFonts w:ascii="Times New Roman" w:hAnsi="Times New Roman" w:cs="Times New Roman"/>
                <w:i/>
                <w:sz w:val="28"/>
                <w:szCs w:val="28"/>
              </w:rPr>
            </w:pPr>
          </w:p>
        </w:tc>
        <w:tc>
          <w:tcPr>
            <w:tcW w:w="1583" w:type="dxa"/>
            <w:vMerge w:val="restart"/>
            <w:shd w:val="clear" w:color="auto" w:fill="auto"/>
          </w:tcPr>
          <w:p w:rsidR="0050783C" w:rsidRPr="00B5683A" w:rsidRDefault="0050783C" w:rsidP="00B5683A">
            <w:pPr>
              <w:spacing w:after="0" w:line="240" w:lineRule="auto"/>
              <w:jc w:val="both"/>
              <w:rPr>
                <w:rFonts w:ascii="Times New Roman" w:hAnsi="Times New Roman" w:cs="Times New Roman"/>
                <w:i/>
                <w:sz w:val="28"/>
                <w:szCs w:val="28"/>
              </w:rPr>
            </w:pPr>
            <w:r w:rsidRPr="00B5683A">
              <w:rPr>
                <w:rFonts w:ascii="Times New Roman" w:hAnsi="Times New Roman" w:cs="Times New Roman"/>
                <w:i/>
                <w:sz w:val="28"/>
                <w:szCs w:val="28"/>
              </w:rPr>
              <w:t xml:space="preserve">Количество школ, в которых </w:t>
            </w:r>
            <w:r w:rsidRPr="00B5683A">
              <w:rPr>
                <w:rFonts w:ascii="Times New Roman" w:hAnsi="Times New Roman" w:cs="Times New Roman"/>
                <w:i/>
                <w:sz w:val="28"/>
                <w:szCs w:val="28"/>
              </w:rPr>
              <w:lastRenderedPageBreak/>
              <w:t>организовано обучение в 1 смену</w:t>
            </w:r>
          </w:p>
        </w:tc>
        <w:tc>
          <w:tcPr>
            <w:tcW w:w="2698" w:type="dxa"/>
            <w:gridSpan w:val="3"/>
            <w:shd w:val="clear" w:color="auto" w:fill="auto"/>
          </w:tcPr>
          <w:p w:rsidR="0050783C" w:rsidRPr="00B5683A" w:rsidRDefault="0050783C" w:rsidP="00B5683A">
            <w:pPr>
              <w:spacing w:after="0" w:line="240" w:lineRule="auto"/>
              <w:jc w:val="both"/>
              <w:rPr>
                <w:rFonts w:ascii="Times New Roman" w:hAnsi="Times New Roman" w:cs="Times New Roman"/>
                <w:i/>
                <w:sz w:val="28"/>
                <w:szCs w:val="28"/>
              </w:rPr>
            </w:pPr>
            <w:r w:rsidRPr="00B5683A">
              <w:rPr>
                <w:rFonts w:ascii="Times New Roman" w:hAnsi="Times New Roman" w:cs="Times New Roman"/>
                <w:i/>
                <w:sz w:val="28"/>
                <w:szCs w:val="28"/>
              </w:rPr>
              <w:lastRenderedPageBreak/>
              <w:t>В них обучающихся</w:t>
            </w:r>
          </w:p>
        </w:tc>
        <w:tc>
          <w:tcPr>
            <w:tcW w:w="1583" w:type="dxa"/>
            <w:vMerge w:val="restart"/>
            <w:shd w:val="clear" w:color="auto" w:fill="auto"/>
          </w:tcPr>
          <w:p w:rsidR="0050783C" w:rsidRPr="00B5683A" w:rsidRDefault="0050783C" w:rsidP="00B5683A">
            <w:pPr>
              <w:spacing w:after="0" w:line="240" w:lineRule="auto"/>
              <w:jc w:val="both"/>
              <w:rPr>
                <w:rFonts w:ascii="Times New Roman" w:hAnsi="Times New Roman" w:cs="Times New Roman"/>
                <w:i/>
                <w:sz w:val="28"/>
                <w:szCs w:val="28"/>
              </w:rPr>
            </w:pPr>
            <w:r w:rsidRPr="00B5683A">
              <w:rPr>
                <w:rFonts w:ascii="Times New Roman" w:hAnsi="Times New Roman" w:cs="Times New Roman"/>
                <w:i/>
                <w:sz w:val="28"/>
                <w:szCs w:val="28"/>
              </w:rPr>
              <w:t xml:space="preserve">Количество школ, в которых </w:t>
            </w:r>
            <w:r w:rsidRPr="00B5683A">
              <w:rPr>
                <w:rFonts w:ascii="Times New Roman" w:hAnsi="Times New Roman" w:cs="Times New Roman"/>
                <w:i/>
                <w:sz w:val="28"/>
                <w:szCs w:val="28"/>
              </w:rPr>
              <w:lastRenderedPageBreak/>
              <w:t>организовано обучение в 2 смену</w:t>
            </w:r>
          </w:p>
        </w:tc>
        <w:tc>
          <w:tcPr>
            <w:tcW w:w="2295" w:type="dxa"/>
            <w:gridSpan w:val="3"/>
            <w:shd w:val="clear" w:color="auto" w:fill="auto"/>
          </w:tcPr>
          <w:p w:rsidR="0050783C" w:rsidRPr="00B5683A" w:rsidRDefault="0050783C" w:rsidP="00B5683A">
            <w:pPr>
              <w:spacing w:after="0" w:line="240" w:lineRule="auto"/>
              <w:jc w:val="both"/>
              <w:rPr>
                <w:rFonts w:ascii="Times New Roman" w:hAnsi="Times New Roman" w:cs="Times New Roman"/>
                <w:i/>
                <w:sz w:val="28"/>
                <w:szCs w:val="28"/>
              </w:rPr>
            </w:pPr>
            <w:r w:rsidRPr="00B5683A">
              <w:rPr>
                <w:rFonts w:ascii="Times New Roman" w:hAnsi="Times New Roman" w:cs="Times New Roman"/>
                <w:i/>
                <w:sz w:val="28"/>
                <w:szCs w:val="28"/>
              </w:rPr>
              <w:lastRenderedPageBreak/>
              <w:t>В них обучающихся</w:t>
            </w:r>
          </w:p>
        </w:tc>
      </w:tr>
      <w:tr w:rsidR="0050783C" w:rsidRPr="00B5683A" w:rsidTr="006E65BC">
        <w:trPr>
          <w:trHeight w:val="147"/>
        </w:trPr>
        <w:tc>
          <w:tcPr>
            <w:tcW w:w="1441" w:type="dxa"/>
            <w:vMerge/>
            <w:shd w:val="clear" w:color="auto" w:fill="auto"/>
          </w:tcPr>
          <w:p w:rsidR="0050783C" w:rsidRPr="00B5683A" w:rsidRDefault="0050783C" w:rsidP="00B5683A">
            <w:pPr>
              <w:spacing w:after="0" w:line="240" w:lineRule="auto"/>
              <w:jc w:val="both"/>
              <w:rPr>
                <w:rFonts w:ascii="Times New Roman" w:hAnsi="Times New Roman" w:cs="Times New Roman"/>
                <w:i/>
                <w:sz w:val="28"/>
                <w:szCs w:val="28"/>
              </w:rPr>
            </w:pPr>
          </w:p>
        </w:tc>
        <w:tc>
          <w:tcPr>
            <w:tcW w:w="1583" w:type="dxa"/>
            <w:vMerge/>
            <w:shd w:val="clear" w:color="auto" w:fill="auto"/>
          </w:tcPr>
          <w:p w:rsidR="0050783C" w:rsidRPr="00B5683A" w:rsidRDefault="0050783C" w:rsidP="00B5683A">
            <w:pPr>
              <w:spacing w:after="0" w:line="240" w:lineRule="auto"/>
              <w:jc w:val="both"/>
              <w:rPr>
                <w:rFonts w:ascii="Times New Roman" w:hAnsi="Times New Roman" w:cs="Times New Roman"/>
                <w:i/>
                <w:sz w:val="28"/>
                <w:szCs w:val="28"/>
              </w:rPr>
            </w:pPr>
          </w:p>
        </w:tc>
        <w:tc>
          <w:tcPr>
            <w:tcW w:w="772" w:type="dxa"/>
            <w:shd w:val="clear" w:color="auto" w:fill="auto"/>
          </w:tcPr>
          <w:p w:rsidR="0050783C" w:rsidRPr="00B5683A" w:rsidRDefault="0050783C" w:rsidP="00B5683A">
            <w:pPr>
              <w:spacing w:after="0" w:line="240" w:lineRule="auto"/>
              <w:jc w:val="both"/>
              <w:rPr>
                <w:rFonts w:ascii="Times New Roman" w:hAnsi="Times New Roman" w:cs="Times New Roman"/>
                <w:i/>
                <w:sz w:val="28"/>
                <w:szCs w:val="28"/>
              </w:rPr>
            </w:pPr>
            <w:r w:rsidRPr="00B5683A">
              <w:rPr>
                <w:rFonts w:ascii="Times New Roman" w:hAnsi="Times New Roman" w:cs="Times New Roman"/>
                <w:i/>
                <w:sz w:val="28"/>
                <w:szCs w:val="28"/>
              </w:rPr>
              <w:t xml:space="preserve">1-4 </w:t>
            </w:r>
            <w:r w:rsidRPr="00B5683A">
              <w:rPr>
                <w:rFonts w:ascii="Times New Roman" w:hAnsi="Times New Roman" w:cs="Times New Roman"/>
                <w:i/>
                <w:sz w:val="28"/>
                <w:szCs w:val="28"/>
              </w:rPr>
              <w:lastRenderedPageBreak/>
              <w:t>кл</w:t>
            </w:r>
          </w:p>
        </w:tc>
        <w:tc>
          <w:tcPr>
            <w:tcW w:w="1034" w:type="dxa"/>
            <w:shd w:val="clear" w:color="auto" w:fill="auto"/>
          </w:tcPr>
          <w:p w:rsidR="0050783C" w:rsidRPr="00B5683A" w:rsidRDefault="0050783C" w:rsidP="00B5683A">
            <w:pPr>
              <w:spacing w:after="0" w:line="240" w:lineRule="auto"/>
              <w:jc w:val="both"/>
              <w:rPr>
                <w:rFonts w:ascii="Times New Roman" w:hAnsi="Times New Roman" w:cs="Times New Roman"/>
                <w:i/>
                <w:sz w:val="28"/>
                <w:szCs w:val="28"/>
              </w:rPr>
            </w:pPr>
            <w:r w:rsidRPr="00B5683A">
              <w:rPr>
                <w:rFonts w:ascii="Times New Roman" w:hAnsi="Times New Roman" w:cs="Times New Roman"/>
                <w:i/>
                <w:sz w:val="28"/>
                <w:szCs w:val="28"/>
              </w:rPr>
              <w:lastRenderedPageBreak/>
              <w:t xml:space="preserve">5-9 </w:t>
            </w:r>
            <w:r w:rsidRPr="00B5683A">
              <w:rPr>
                <w:rFonts w:ascii="Times New Roman" w:hAnsi="Times New Roman" w:cs="Times New Roman"/>
                <w:i/>
                <w:sz w:val="28"/>
                <w:szCs w:val="28"/>
              </w:rPr>
              <w:lastRenderedPageBreak/>
              <w:t>кл</w:t>
            </w:r>
          </w:p>
        </w:tc>
        <w:tc>
          <w:tcPr>
            <w:tcW w:w="892" w:type="dxa"/>
            <w:shd w:val="clear" w:color="auto" w:fill="auto"/>
          </w:tcPr>
          <w:p w:rsidR="0050783C" w:rsidRPr="00B5683A" w:rsidRDefault="0050783C" w:rsidP="00B5683A">
            <w:pPr>
              <w:spacing w:after="0" w:line="240" w:lineRule="auto"/>
              <w:jc w:val="both"/>
              <w:rPr>
                <w:rFonts w:ascii="Times New Roman" w:hAnsi="Times New Roman" w:cs="Times New Roman"/>
                <w:i/>
                <w:sz w:val="28"/>
                <w:szCs w:val="28"/>
              </w:rPr>
            </w:pPr>
            <w:r w:rsidRPr="00B5683A">
              <w:rPr>
                <w:rFonts w:ascii="Times New Roman" w:hAnsi="Times New Roman" w:cs="Times New Roman"/>
                <w:i/>
                <w:sz w:val="28"/>
                <w:szCs w:val="28"/>
              </w:rPr>
              <w:lastRenderedPageBreak/>
              <w:t>10-</w:t>
            </w:r>
            <w:r w:rsidRPr="00B5683A">
              <w:rPr>
                <w:rFonts w:ascii="Times New Roman" w:hAnsi="Times New Roman" w:cs="Times New Roman"/>
                <w:i/>
                <w:sz w:val="28"/>
                <w:szCs w:val="28"/>
              </w:rPr>
              <w:lastRenderedPageBreak/>
              <w:t>11 кл</w:t>
            </w:r>
          </w:p>
        </w:tc>
        <w:tc>
          <w:tcPr>
            <w:tcW w:w="1583" w:type="dxa"/>
            <w:vMerge/>
            <w:shd w:val="clear" w:color="auto" w:fill="auto"/>
          </w:tcPr>
          <w:p w:rsidR="0050783C" w:rsidRPr="00B5683A" w:rsidRDefault="0050783C" w:rsidP="00B5683A">
            <w:pPr>
              <w:spacing w:after="0" w:line="240" w:lineRule="auto"/>
              <w:jc w:val="both"/>
              <w:rPr>
                <w:rFonts w:ascii="Times New Roman" w:hAnsi="Times New Roman" w:cs="Times New Roman"/>
                <w:i/>
                <w:sz w:val="28"/>
                <w:szCs w:val="28"/>
              </w:rPr>
            </w:pPr>
          </w:p>
        </w:tc>
        <w:tc>
          <w:tcPr>
            <w:tcW w:w="663" w:type="dxa"/>
            <w:shd w:val="clear" w:color="auto" w:fill="auto"/>
          </w:tcPr>
          <w:p w:rsidR="0050783C" w:rsidRPr="00B5683A" w:rsidRDefault="0050783C" w:rsidP="00B5683A">
            <w:pPr>
              <w:spacing w:after="0" w:line="240" w:lineRule="auto"/>
              <w:jc w:val="both"/>
              <w:rPr>
                <w:rFonts w:ascii="Times New Roman" w:hAnsi="Times New Roman" w:cs="Times New Roman"/>
                <w:i/>
                <w:sz w:val="28"/>
                <w:szCs w:val="28"/>
              </w:rPr>
            </w:pPr>
            <w:r w:rsidRPr="00B5683A">
              <w:rPr>
                <w:rFonts w:ascii="Times New Roman" w:hAnsi="Times New Roman" w:cs="Times New Roman"/>
                <w:i/>
                <w:sz w:val="28"/>
                <w:szCs w:val="28"/>
              </w:rPr>
              <w:t>1-4</w:t>
            </w:r>
          </w:p>
        </w:tc>
        <w:tc>
          <w:tcPr>
            <w:tcW w:w="818" w:type="dxa"/>
            <w:shd w:val="clear" w:color="auto" w:fill="auto"/>
          </w:tcPr>
          <w:p w:rsidR="0050783C" w:rsidRPr="00B5683A" w:rsidRDefault="0050783C" w:rsidP="00B5683A">
            <w:pPr>
              <w:spacing w:after="0" w:line="240" w:lineRule="auto"/>
              <w:jc w:val="both"/>
              <w:rPr>
                <w:rFonts w:ascii="Times New Roman" w:hAnsi="Times New Roman" w:cs="Times New Roman"/>
                <w:i/>
                <w:sz w:val="28"/>
                <w:szCs w:val="28"/>
              </w:rPr>
            </w:pPr>
            <w:r w:rsidRPr="00B5683A">
              <w:rPr>
                <w:rFonts w:ascii="Times New Roman" w:hAnsi="Times New Roman" w:cs="Times New Roman"/>
                <w:i/>
                <w:sz w:val="28"/>
                <w:szCs w:val="28"/>
              </w:rPr>
              <w:t>5-9</w:t>
            </w:r>
          </w:p>
        </w:tc>
        <w:tc>
          <w:tcPr>
            <w:tcW w:w="814" w:type="dxa"/>
            <w:shd w:val="clear" w:color="auto" w:fill="auto"/>
          </w:tcPr>
          <w:p w:rsidR="0050783C" w:rsidRPr="00B5683A" w:rsidRDefault="0050783C" w:rsidP="00B5683A">
            <w:pPr>
              <w:spacing w:after="0" w:line="240" w:lineRule="auto"/>
              <w:jc w:val="both"/>
              <w:rPr>
                <w:rFonts w:ascii="Times New Roman" w:hAnsi="Times New Roman" w:cs="Times New Roman"/>
                <w:i/>
                <w:sz w:val="28"/>
                <w:szCs w:val="28"/>
              </w:rPr>
            </w:pPr>
            <w:r w:rsidRPr="00B5683A">
              <w:rPr>
                <w:rFonts w:ascii="Times New Roman" w:hAnsi="Times New Roman" w:cs="Times New Roman"/>
                <w:i/>
                <w:sz w:val="28"/>
                <w:szCs w:val="28"/>
              </w:rPr>
              <w:t>10-</w:t>
            </w:r>
            <w:r w:rsidRPr="00B5683A">
              <w:rPr>
                <w:rFonts w:ascii="Times New Roman" w:hAnsi="Times New Roman" w:cs="Times New Roman"/>
                <w:i/>
                <w:sz w:val="28"/>
                <w:szCs w:val="28"/>
              </w:rPr>
              <w:lastRenderedPageBreak/>
              <w:t>11</w:t>
            </w:r>
          </w:p>
        </w:tc>
      </w:tr>
      <w:tr w:rsidR="0050783C" w:rsidRPr="00B5683A" w:rsidTr="006E65BC">
        <w:trPr>
          <w:trHeight w:val="573"/>
        </w:trPr>
        <w:tc>
          <w:tcPr>
            <w:tcW w:w="1441" w:type="dxa"/>
            <w:shd w:val="clear" w:color="auto" w:fill="auto"/>
          </w:tcPr>
          <w:p w:rsidR="0050783C" w:rsidRPr="00B5683A" w:rsidRDefault="0050783C" w:rsidP="00B5683A">
            <w:pPr>
              <w:spacing w:after="0" w:line="240" w:lineRule="auto"/>
              <w:jc w:val="both"/>
              <w:rPr>
                <w:rFonts w:ascii="Times New Roman" w:hAnsi="Times New Roman" w:cs="Times New Roman"/>
                <w:i/>
                <w:sz w:val="28"/>
                <w:szCs w:val="28"/>
              </w:rPr>
            </w:pPr>
            <w:r w:rsidRPr="00B5683A">
              <w:rPr>
                <w:rFonts w:ascii="Times New Roman" w:hAnsi="Times New Roman" w:cs="Times New Roman"/>
                <w:i/>
                <w:sz w:val="28"/>
                <w:szCs w:val="28"/>
              </w:rPr>
              <w:lastRenderedPageBreak/>
              <w:t>Количество школ</w:t>
            </w:r>
          </w:p>
        </w:tc>
        <w:tc>
          <w:tcPr>
            <w:tcW w:w="1583" w:type="dxa"/>
            <w:shd w:val="clear" w:color="auto" w:fill="auto"/>
          </w:tcPr>
          <w:p w:rsidR="0050783C" w:rsidRPr="00B5683A" w:rsidRDefault="0050783C" w:rsidP="00B5683A">
            <w:pPr>
              <w:spacing w:after="0" w:line="240" w:lineRule="auto"/>
              <w:jc w:val="center"/>
              <w:rPr>
                <w:rFonts w:ascii="Times New Roman" w:hAnsi="Times New Roman" w:cs="Times New Roman"/>
                <w:i/>
                <w:sz w:val="28"/>
                <w:szCs w:val="28"/>
              </w:rPr>
            </w:pPr>
            <w:r w:rsidRPr="00B5683A">
              <w:rPr>
                <w:rFonts w:ascii="Times New Roman" w:hAnsi="Times New Roman" w:cs="Times New Roman"/>
                <w:i/>
                <w:sz w:val="28"/>
                <w:szCs w:val="28"/>
              </w:rPr>
              <w:t>18</w:t>
            </w:r>
          </w:p>
        </w:tc>
        <w:tc>
          <w:tcPr>
            <w:tcW w:w="772" w:type="dxa"/>
            <w:shd w:val="clear" w:color="auto" w:fill="auto"/>
          </w:tcPr>
          <w:p w:rsidR="0050783C" w:rsidRPr="00B5683A" w:rsidRDefault="0050783C" w:rsidP="00B5683A">
            <w:pPr>
              <w:spacing w:after="0" w:line="240" w:lineRule="auto"/>
              <w:jc w:val="center"/>
              <w:rPr>
                <w:rFonts w:ascii="Times New Roman" w:hAnsi="Times New Roman" w:cs="Times New Roman"/>
                <w:i/>
                <w:sz w:val="28"/>
                <w:szCs w:val="28"/>
              </w:rPr>
            </w:pPr>
            <w:r w:rsidRPr="00B5683A">
              <w:rPr>
                <w:rFonts w:ascii="Times New Roman" w:hAnsi="Times New Roman" w:cs="Times New Roman"/>
                <w:i/>
                <w:sz w:val="28"/>
                <w:szCs w:val="28"/>
              </w:rPr>
              <w:t>498</w:t>
            </w:r>
          </w:p>
        </w:tc>
        <w:tc>
          <w:tcPr>
            <w:tcW w:w="1034" w:type="dxa"/>
            <w:shd w:val="clear" w:color="auto" w:fill="auto"/>
          </w:tcPr>
          <w:p w:rsidR="0050783C" w:rsidRPr="00B5683A" w:rsidRDefault="0050783C" w:rsidP="00B5683A">
            <w:pPr>
              <w:spacing w:after="0" w:line="240" w:lineRule="auto"/>
              <w:jc w:val="center"/>
              <w:rPr>
                <w:rFonts w:ascii="Times New Roman" w:hAnsi="Times New Roman" w:cs="Times New Roman"/>
                <w:i/>
                <w:sz w:val="28"/>
                <w:szCs w:val="28"/>
              </w:rPr>
            </w:pPr>
            <w:r w:rsidRPr="00B5683A">
              <w:rPr>
                <w:rFonts w:ascii="Times New Roman" w:hAnsi="Times New Roman" w:cs="Times New Roman"/>
                <w:i/>
                <w:sz w:val="28"/>
                <w:szCs w:val="28"/>
              </w:rPr>
              <w:t>630</w:t>
            </w:r>
          </w:p>
        </w:tc>
        <w:tc>
          <w:tcPr>
            <w:tcW w:w="892" w:type="dxa"/>
            <w:shd w:val="clear" w:color="auto" w:fill="auto"/>
          </w:tcPr>
          <w:p w:rsidR="0050783C" w:rsidRPr="00B5683A" w:rsidRDefault="0050783C" w:rsidP="00B5683A">
            <w:pPr>
              <w:spacing w:after="0" w:line="240" w:lineRule="auto"/>
              <w:jc w:val="center"/>
              <w:rPr>
                <w:rFonts w:ascii="Times New Roman" w:hAnsi="Times New Roman" w:cs="Times New Roman"/>
                <w:i/>
                <w:sz w:val="28"/>
                <w:szCs w:val="28"/>
              </w:rPr>
            </w:pPr>
            <w:r w:rsidRPr="00B5683A">
              <w:rPr>
                <w:rFonts w:ascii="Times New Roman" w:hAnsi="Times New Roman" w:cs="Times New Roman"/>
                <w:i/>
                <w:sz w:val="28"/>
                <w:szCs w:val="28"/>
              </w:rPr>
              <w:t>35</w:t>
            </w:r>
          </w:p>
        </w:tc>
        <w:tc>
          <w:tcPr>
            <w:tcW w:w="1583" w:type="dxa"/>
            <w:shd w:val="clear" w:color="auto" w:fill="auto"/>
          </w:tcPr>
          <w:p w:rsidR="0050783C" w:rsidRPr="00B5683A" w:rsidRDefault="0050783C" w:rsidP="00B5683A">
            <w:pPr>
              <w:spacing w:after="0" w:line="240" w:lineRule="auto"/>
              <w:jc w:val="center"/>
              <w:rPr>
                <w:rFonts w:ascii="Times New Roman" w:hAnsi="Times New Roman" w:cs="Times New Roman"/>
                <w:i/>
                <w:sz w:val="28"/>
                <w:szCs w:val="28"/>
              </w:rPr>
            </w:pPr>
            <w:r w:rsidRPr="00B5683A">
              <w:rPr>
                <w:rFonts w:ascii="Times New Roman" w:hAnsi="Times New Roman" w:cs="Times New Roman"/>
                <w:i/>
                <w:sz w:val="28"/>
                <w:szCs w:val="28"/>
              </w:rPr>
              <w:t>6</w:t>
            </w:r>
          </w:p>
        </w:tc>
        <w:tc>
          <w:tcPr>
            <w:tcW w:w="663" w:type="dxa"/>
            <w:shd w:val="clear" w:color="auto" w:fill="auto"/>
          </w:tcPr>
          <w:p w:rsidR="0050783C" w:rsidRPr="00B5683A" w:rsidRDefault="0050783C" w:rsidP="00B5683A">
            <w:pPr>
              <w:spacing w:after="0" w:line="240" w:lineRule="auto"/>
              <w:jc w:val="center"/>
              <w:rPr>
                <w:rFonts w:ascii="Times New Roman" w:hAnsi="Times New Roman" w:cs="Times New Roman"/>
                <w:i/>
                <w:sz w:val="28"/>
                <w:szCs w:val="28"/>
              </w:rPr>
            </w:pPr>
            <w:r w:rsidRPr="00B5683A">
              <w:rPr>
                <w:rFonts w:ascii="Times New Roman" w:hAnsi="Times New Roman" w:cs="Times New Roman"/>
                <w:i/>
                <w:sz w:val="28"/>
                <w:szCs w:val="28"/>
              </w:rPr>
              <w:t>1052</w:t>
            </w:r>
          </w:p>
        </w:tc>
        <w:tc>
          <w:tcPr>
            <w:tcW w:w="818" w:type="dxa"/>
            <w:shd w:val="clear" w:color="auto" w:fill="auto"/>
          </w:tcPr>
          <w:p w:rsidR="0050783C" w:rsidRPr="00B5683A" w:rsidRDefault="0050783C" w:rsidP="00B5683A">
            <w:pPr>
              <w:spacing w:after="0" w:line="240" w:lineRule="auto"/>
              <w:jc w:val="center"/>
              <w:rPr>
                <w:rFonts w:ascii="Times New Roman" w:hAnsi="Times New Roman" w:cs="Times New Roman"/>
                <w:i/>
                <w:sz w:val="28"/>
                <w:szCs w:val="28"/>
              </w:rPr>
            </w:pPr>
            <w:r w:rsidRPr="00B5683A">
              <w:rPr>
                <w:rFonts w:ascii="Times New Roman" w:hAnsi="Times New Roman" w:cs="Times New Roman"/>
                <w:i/>
                <w:sz w:val="28"/>
                <w:szCs w:val="28"/>
              </w:rPr>
              <w:t>1212</w:t>
            </w:r>
          </w:p>
        </w:tc>
        <w:tc>
          <w:tcPr>
            <w:tcW w:w="814" w:type="dxa"/>
            <w:shd w:val="clear" w:color="auto" w:fill="auto"/>
          </w:tcPr>
          <w:p w:rsidR="0050783C" w:rsidRPr="00B5683A" w:rsidRDefault="0050783C" w:rsidP="00B5683A">
            <w:pPr>
              <w:spacing w:after="0" w:line="240" w:lineRule="auto"/>
              <w:jc w:val="center"/>
              <w:rPr>
                <w:rFonts w:ascii="Times New Roman" w:hAnsi="Times New Roman" w:cs="Times New Roman"/>
                <w:i/>
                <w:sz w:val="28"/>
                <w:szCs w:val="28"/>
              </w:rPr>
            </w:pPr>
            <w:r w:rsidRPr="00B5683A">
              <w:rPr>
                <w:rFonts w:ascii="Times New Roman" w:hAnsi="Times New Roman" w:cs="Times New Roman"/>
                <w:i/>
                <w:sz w:val="28"/>
                <w:szCs w:val="28"/>
              </w:rPr>
              <w:t>107</w:t>
            </w:r>
          </w:p>
        </w:tc>
      </w:tr>
    </w:tbl>
    <w:p w:rsidR="00AA50AA" w:rsidRPr="00B5683A" w:rsidRDefault="00AA50AA" w:rsidP="00B5683A">
      <w:pPr>
        <w:spacing w:after="0" w:line="240" w:lineRule="auto"/>
        <w:ind w:firstLine="709"/>
        <w:jc w:val="both"/>
        <w:rPr>
          <w:rFonts w:ascii="Times New Roman" w:eastAsia="Times New Roman" w:hAnsi="Times New Roman" w:cs="Times New Roman"/>
          <w:b/>
          <w:i/>
          <w:sz w:val="28"/>
          <w:szCs w:val="28"/>
          <w:lang w:eastAsia="ru-RU"/>
        </w:rPr>
      </w:pPr>
    </w:p>
    <w:p w:rsidR="00AE4506" w:rsidRPr="00B5683A" w:rsidRDefault="00AE4506" w:rsidP="00B5683A">
      <w:pPr>
        <w:shd w:val="clear" w:color="auto" w:fill="FFFFFF"/>
        <w:spacing w:after="0" w:line="240" w:lineRule="auto"/>
        <w:ind w:firstLine="709"/>
        <w:jc w:val="both"/>
        <w:rPr>
          <w:rFonts w:ascii="Times New Roman" w:eastAsia="Times New Roman" w:hAnsi="Times New Roman" w:cs="Times New Roman"/>
          <w:b/>
          <w:i/>
          <w:sz w:val="28"/>
          <w:szCs w:val="28"/>
          <w:lang w:eastAsia="ru-RU"/>
        </w:rPr>
      </w:pPr>
      <w:bookmarkStart w:id="16" w:name="dst393"/>
      <w:bookmarkEnd w:id="16"/>
      <w:r w:rsidRPr="00B5683A">
        <w:rPr>
          <w:rFonts w:ascii="Times New Roman" w:eastAsia="Times New Roman" w:hAnsi="Times New Roman" w:cs="Times New Roman"/>
          <w:b/>
          <w:i/>
          <w:sz w:val="28"/>
          <w:szCs w:val="28"/>
          <w:lang w:eastAsia="ru-RU"/>
        </w:rPr>
        <w:t>1</w:t>
      </w:r>
      <w:r w:rsidR="005E18CA" w:rsidRPr="00B5683A">
        <w:rPr>
          <w:rFonts w:ascii="Times New Roman" w:eastAsia="Times New Roman" w:hAnsi="Times New Roman" w:cs="Times New Roman"/>
          <w:b/>
          <w:i/>
          <w:sz w:val="28"/>
          <w:szCs w:val="28"/>
          <w:lang w:eastAsia="ru-RU"/>
        </w:rPr>
        <w:t>6</w:t>
      </w:r>
      <w:r w:rsidRPr="00B5683A">
        <w:rPr>
          <w:rFonts w:ascii="Times New Roman" w:eastAsia="Times New Roman" w:hAnsi="Times New Roman" w:cs="Times New Roman"/>
          <w:b/>
          <w:i/>
          <w:sz w:val="28"/>
          <w:szCs w:val="28"/>
          <w:lang w:eastAsia="ru-RU"/>
        </w:rPr>
        <w:t>) создание условий для оказания медицинской помощи населению на территории муниципального района (за исключением территорий поселений, включенных в утвержденный Правительством Российской Федерации </w:t>
      </w:r>
      <w:hyperlink r:id="rId19" w:anchor="dst100403" w:history="1">
        <w:r w:rsidRPr="00B5683A">
          <w:rPr>
            <w:rFonts w:ascii="Times New Roman" w:eastAsia="Times New Roman" w:hAnsi="Times New Roman" w:cs="Times New Roman"/>
            <w:b/>
            <w:i/>
            <w:sz w:val="28"/>
            <w:szCs w:val="28"/>
            <w:lang w:eastAsia="ru-RU"/>
          </w:rPr>
          <w:t>перечень</w:t>
        </w:r>
      </w:hyperlink>
      <w:r w:rsidR="00745A07" w:rsidRPr="00B5683A">
        <w:rPr>
          <w:rFonts w:ascii="Times New Roman" w:hAnsi="Times New Roman" w:cs="Times New Roman"/>
          <w:sz w:val="28"/>
          <w:szCs w:val="28"/>
        </w:rPr>
        <w:t xml:space="preserve"> </w:t>
      </w:r>
      <w:r w:rsidRPr="00B5683A">
        <w:rPr>
          <w:rFonts w:ascii="Times New Roman" w:eastAsia="Times New Roman" w:hAnsi="Times New Roman" w:cs="Times New Roman"/>
          <w:b/>
          <w:i/>
          <w:sz w:val="28"/>
          <w:szCs w:val="28"/>
          <w:lang w:eastAsia="ru-RU"/>
        </w:rPr>
        <w:t>территорий, население которых обеспечивается медицинской помощью в медицинских организациях, подведомственных федеральному </w:t>
      </w:r>
      <w:hyperlink r:id="rId20" w:anchor="dst100103" w:history="1">
        <w:r w:rsidRPr="00B5683A">
          <w:rPr>
            <w:rFonts w:ascii="Times New Roman" w:eastAsia="Times New Roman" w:hAnsi="Times New Roman" w:cs="Times New Roman"/>
            <w:b/>
            <w:i/>
            <w:sz w:val="28"/>
            <w:szCs w:val="28"/>
            <w:lang w:eastAsia="ru-RU"/>
          </w:rPr>
          <w:t>органу</w:t>
        </w:r>
      </w:hyperlink>
      <w:r w:rsidRPr="00B5683A">
        <w:rPr>
          <w:rFonts w:ascii="Times New Roman" w:eastAsia="Times New Roman" w:hAnsi="Times New Roman" w:cs="Times New Roman"/>
          <w:b/>
          <w:i/>
          <w:sz w:val="28"/>
          <w:szCs w:val="28"/>
          <w:lang w:eastAsia="ru-RU"/>
        </w:rPr>
        <w:t> исполнительной власти, осуществляющему функции по медико-санитарному обеспечению населения отдельных территорий) в соответствии с территориальной программой государственных гарантий бесплатного оказания гражданам медицинской помощи</w:t>
      </w:r>
      <w:r w:rsidR="00A212E8" w:rsidRPr="00B5683A">
        <w:rPr>
          <w:rFonts w:ascii="Times New Roman" w:eastAsia="Times New Roman" w:hAnsi="Times New Roman" w:cs="Times New Roman"/>
          <w:b/>
          <w:i/>
          <w:sz w:val="28"/>
          <w:szCs w:val="28"/>
          <w:lang w:eastAsia="ru-RU"/>
        </w:rPr>
        <w:t>.</w:t>
      </w:r>
    </w:p>
    <w:p w:rsidR="00A903F5" w:rsidRPr="00B5683A" w:rsidRDefault="004271EB" w:rsidP="00B5683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B5683A">
        <w:rPr>
          <w:rFonts w:ascii="Times New Roman" w:eastAsia="Times New Roman" w:hAnsi="Times New Roman" w:cs="Times New Roman"/>
          <w:sz w:val="28"/>
          <w:szCs w:val="28"/>
          <w:lang w:eastAsia="ru-RU"/>
        </w:rPr>
        <w:t>В рамках своих полномочий администрация района активно взаимодействует с ГУЗ «Нерчинская ЦРБ» по вопросу предоставления земельных участков для размещения ФАПов на терри</w:t>
      </w:r>
      <w:r w:rsidR="00525F20" w:rsidRPr="00B5683A">
        <w:rPr>
          <w:rFonts w:ascii="Times New Roman" w:eastAsia="Times New Roman" w:hAnsi="Times New Roman" w:cs="Times New Roman"/>
          <w:sz w:val="28"/>
          <w:szCs w:val="28"/>
          <w:lang w:eastAsia="ru-RU"/>
        </w:rPr>
        <w:t>тории сельских поселений. В 2023</w:t>
      </w:r>
      <w:r w:rsidRPr="00B5683A">
        <w:rPr>
          <w:rFonts w:ascii="Times New Roman" w:eastAsia="Times New Roman" w:hAnsi="Times New Roman" w:cs="Times New Roman"/>
          <w:sz w:val="28"/>
          <w:szCs w:val="28"/>
          <w:lang w:eastAsia="ru-RU"/>
        </w:rPr>
        <w:t xml:space="preserve"> году земельные участки под размещение ФАПов  </w:t>
      </w:r>
      <w:r w:rsidR="006F4B16" w:rsidRPr="00B5683A">
        <w:rPr>
          <w:rFonts w:ascii="Times New Roman" w:eastAsia="Times New Roman" w:hAnsi="Times New Roman" w:cs="Times New Roman"/>
          <w:sz w:val="28"/>
          <w:szCs w:val="28"/>
          <w:lang w:eastAsia="ru-RU"/>
        </w:rPr>
        <w:t>не выделялись</w:t>
      </w:r>
      <w:r w:rsidR="00A903F5" w:rsidRPr="00B5683A">
        <w:rPr>
          <w:rFonts w:ascii="Times New Roman" w:eastAsia="Times New Roman" w:hAnsi="Times New Roman" w:cs="Times New Roman"/>
          <w:sz w:val="28"/>
          <w:szCs w:val="28"/>
          <w:lang w:eastAsia="ru-RU"/>
        </w:rPr>
        <w:t xml:space="preserve"> ввиду отсутствия ПЗЗ.</w:t>
      </w:r>
    </w:p>
    <w:p w:rsidR="004271EB" w:rsidRPr="00B5683A" w:rsidRDefault="004271EB" w:rsidP="00B5683A">
      <w:pPr>
        <w:shd w:val="clear" w:color="auto" w:fill="FFFFFF"/>
        <w:spacing w:after="0" w:line="240" w:lineRule="auto"/>
        <w:ind w:firstLine="709"/>
        <w:jc w:val="both"/>
        <w:rPr>
          <w:rFonts w:ascii="Times New Roman" w:eastAsia="Times New Roman" w:hAnsi="Times New Roman" w:cs="Times New Roman"/>
          <w:b/>
          <w:i/>
          <w:sz w:val="28"/>
          <w:szCs w:val="28"/>
          <w:lang w:eastAsia="ru-RU"/>
        </w:rPr>
      </w:pPr>
      <w:bookmarkStart w:id="17" w:name="dst854"/>
      <w:bookmarkEnd w:id="17"/>
    </w:p>
    <w:p w:rsidR="00700F00" w:rsidRPr="00B5683A" w:rsidRDefault="00700F00" w:rsidP="00B5683A">
      <w:pPr>
        <w:shd w:val="clear" w:color="auto" w:fill="FFFFFF"/>
        <w:spacing w:after="0" w:line="240" w:lineRule="auto"/>
        <w:ind w:firstLine="709"/>
        <w:jc w:val="both"/>
        <w:rPr>
          <w:rFonts w:ascii="Times New Roman" w:eastAsia="Times New Roman" w:hAnsi="Times New Roman"/>
          <w:b/>
          <w:i/>
          <w:sz w:val="28"/>
          <w:szCs w:val="28"/>
          <w:lang w:eastAsia="ru-RU"/>
        </w:rPr>
      </w:pPr>
      <w:r w:rsidRPr="00B5683A">
        <w:rPr>
          <w:rFonts w:ascii="Times New Roman" w:eastAsia="Times New Roman" w:hAnsi="Times New Roman"/>
          <w:b/>
          <w:i/>
          <w:sz w:val="28"/>
          <w:szCs w:val="28"/>
          <w:lang w:eastAsia="ru-RU"/>
        </w:rPr>
        <w:t>17) участие в организации деятельности по накоплению (в том числе раздельному накоплению), сбору, транспортированию, обработке, утилизации, обезвреживанию, захоронению твердых коммунальных отходов на территориях соответствующих муниципальных районов.</w:t>
      </w:r>
    </w:p>
    <w:p w:rsidR="00700F00" w:rsidRPr="00B5683A" w:rsidRDefault="00700F00" w:rsidP="00DB1A23">
      <w:pPr>
        <w:spacing w:after="0" w:line="240" w:lineRule="auto"/>
        <w:ind w:firstLine="708"/>
        <w:jc w:val="both"/>
        <w:rPr>
          <w:rFonts w:ascii="Times New Roman" w:hAnsi="Times New Roman"/>
          <w:sz w:val="28"/>
          <w:szCs w:val="28"/>
        </w:rPr>
      </w:pPr>
      <w:r w:rsidRPr="00B5683A">
        <w:rPr>
          <w:rFonts w:ascii="Times New Roman" w:hAnsi="Times New Roman"/>
          <w:sz w:val="28"/>
          <w:szCs w:val="28"/>
        </w:rPr>
        <w:t>Согласно Федерального закона от 24.06.1998 N 89-ФЗ "Об отходах производства и потребления" на территории муниципального района «Нерчинский район» была проведена инвентаризация объектов размещения отходов на территории  района находится 31 объект размещения отходов, примерной площадью 133 га, с объемам накопления различных отходов 290 тысяч тонн Данные объекты размещения отходов являются историческими свалками на данный момент времени данные свалки являются  несанкционированными свалками которые подлежат рекультивации. В 2023 году  данные объекты были поданы в Министерство природных ресурсов Забайкальского края для включения их в реестр Федерального проекта «Генеральная уборка». В  2023 году объект находящийся на территории сельского поселения «Бишигинское»   был обследован и признан объектом накопленного вреда, и включен в федеральный проект «Генеральная уборка», Ликвидация и рекультивация планируется до 2030 г. Ежегодно Управлением Росприроднадзора составляется план график обследования таких объектов на 2024 год планировалось обследовать порядка  16 объектов но с изменениями  в  2024 году  обследования на территории Нерчинского района проводится не будут.</w:t>
      </w:r>
    </w:p>
    <w:p w:rsidR="00700F00" w:rsidRPr="00B5683A" w:rsidRDefault="00700F00" w:rsidP="00B5683A">
      <w:pPr>
        <w:spacing w:after="0" w:line="240" w:lineRule="auto"/>
        <w:ind w:firstLine="709"/>
        <w:jc w:val="both"/>
        <w:rPr>
          <w:rFonts w:ascii="Times New Roman" w:hAnsi="Times New Roman"/>
          <w:sz w:val="28"/>
          <w:szCs w:val="28"/>
        </w:rPr>
      </w:pPr>
      <w:r w:rsidRPr="00B5683A">
        <w:rPr>
          <w:rFonts w:ascii="Times New Roman" w:hAnsi="Times New Roman"/>
          <w:sz w:val="28"/>
          <w:szCs w:val="28"/>
        </w:rPr>
        <w:lastRenderedPageBreak/>
        <w:t>В 2023 году Министерством природных ресурсов Забайкальского края были проведены торги и определен подрядчик по рекультивации, несанкционированной свалки которая находится на территории городского поселения «Нерчинское» площадью 50 га. Работы были начаты в апреле 2023 года срок сдачи выполненных работ октябрь 2024 года. Данный объект попал в Федерального проект «Генеральная уборка» работы проводятся за счет федеральных средств.</w:t>
      </w:r>
    </w:p>
    <w:p w:rsidR="00700F00" w:rsidRPr="00B5683A" w:rsidRDefault="00700F00" w:rsidP="00B5683A">
      <w:pPr>
        <w:spacing w:after="0" w:line="240" w:lineRule="auto"/>
        <w:ind w:firstLine="709"/>
        <w:jc w:val="both"/>
        <w:rPr>
          <w:rFonts w:ascii="Times New Roman" w:hAnsi="Times New Roman"/>
          <w:sz w:val="28"/>
          <w:szCs w:val="28"/>
        </w:rPr>
      </w:pPr>
      <w:r w:rsidRPr="00B5683A">
        <w:rPr>
          <w:rFonts w:ascii="Times New Roman" w:hAnsi="Times New Roman"/>
          <w:sz w:val="28"/>
          <w:szCs w:val="28"/>
        </w:rPr>
        <w:t xml:space="preserve">В 2023 году было принято решение по строительству на территории Нерчинского района комплекса по переработке отходов в который будет включена участок по сортировки, участок компостирования и полигон захоронения твердых коммунальных отходов. Участок под будущее строительство отведен площадью 20 га. Планируемый год ввода в эксплуатацию 2025 год. </w:t>
      </w:r>
    </w:p>
    <w:p w:rsidR="00700F00" w:rsidRPr="00B5683A" w:rsidRDefault="00700F00" w:rsidP="00B5683A">
      <w:pPr>
        <w:spacing w:after="0" w:line="240" w:lineRule="auto"/>
        <w:ind w:firstLine="709"/>
        <w:jc w:val="both"/>
        <w:rPr>
          <w:rFonts w:ascii="Times New Roman" w:hAnsi="Times New Roman"/>
          <w:sz w:val="28"/>
          <w:szCs w:val="28"/>
        </w:rPr>
      </w:pPr>
      <w:r w:rsidRPr="00B5683A">
        <w:rPr>
          <w:rFonts w:ascii="Times New Roman" w:hAnsi="Times New Roman"/>
          <w:sz w:val="28"/>
          <w:szCs w:val="28"/>
        </w:rPr>
        <w:t xml:space="preserve">В течение года во всех поселениях района: были организованы субботники, в ходе которых жители сёл убирали территории берегов рек, очищали скверы и площадки, облагораживали памятники, занимались высадкой саженцев с привлечением организаций, предприятий всех форм собственности и жителей населенных пунктов, вовремя его было вывезено на объекты размещения отходов порядка 800 кубометров различного мусора. </w:t>
      </w:r>
    </w:p>
    <w:p w:rsidR="00700F00" w:rsidRPr="00B5683A" w:rsidRDefault="00700F00" w:rsidP="00B5683A">
      <w:pPr>
        <w:spacing w:after="0" w:line="240" w:lineRule="auto"/>
        <w:ind w:firstLine="709"/>
        <w:jc w:val="both"/>
        <w:rPr>
          <w:rFonts w:ascii="Times New Roman" w:hAnsi="Times New Roman"/>
          <w:sz w:val="28"/>
          <w:szCs w:val="28"/>
        </w:rPr>
      </w:pPr>
      <w:r w:rsidRPr="00B5683A">
        <w:rPr>
          <w:rFonts w:ascii="Times New Roman" w:hAnsi="Times New Roman"/>
          <w:sz w:val="28"/>
          <w:szCs w:val="28"/>
        </w:rPr>
        <w:t xml:space="preserve">В течение  года велась работа  с региональным оператором по обращению с твердыми коммунальными отходами ООО «Олерон+» так и с министерством природных ресурсов по Забайкальскому краю по предоставлению информация различного рода. </w:t>
      </w:r>
    </w:p>
    <w:p w:rsidR="00700F00" w:rsidRPr="00B5683A" w:rsidRDefault="00700F00" w:rsidP="00B5683A">
      <w:pPr>
        <w:spacing w:after="0" w:line="240" w:lineRule="auto"/>
        <w:ind w:firstLine="709"/>
        <w:jc w:val="both"/>
        <w:rPr>
          <w:rFonts w:ascii="Times New Roman" w:hAnsi="Times New Roman"/>
          <w:sz w:val="28"/>
          <w:szCs w:val="28"/>
        </w:rPr>
      </w:pPr>
      <w:r w:rsidRPr="00B5683A">
        <w:rPr>
          <w:rFonts w:ascii="Times New Roman" w:hAnsi="Times New Roman"/>
          <w:sz w:val="28"/>
          <w:szCs w:val="28"/>
        </w:rPr>
        <w:t xml:space="preserve">В течение  года было проведено 2 рабочих встречи при главе района с представителями регионального оператора по обращению с твердыми коммунальными отходами. по проблемам вывоза мусора с территории Нерчинского района Поводом послужили многочисленные обращения жителей. В них участвовали представители министерства природных ресурсов, заместитель директора ООО «Олерон+» и.о главы муниципального района «Нерчинский район», главы городских и сельских территорий, руководство прокуратуры и жители. </w:t>
      </w:r>
    </w:p>
    <w:p w:rsidR="00700F00" w:rsidRPr="00B5683A" w:rsidRDefault="00700F00" w:rsidP="00B5683A">
      <w:pPr>
        <w:spacing w:after="0" w:line="240" w:lineRule="auto"/>
        <w:ind w:firstLine="709"/>
        <w:jc w:val="both"/>
        <w:rPr>
          <w:rFonts w:ascii="Times New Roman" w:hAnsi="Times New Roman"/>
          <w:sz w:val="28"/>
          <w:szCs w:val="28"/>
        </w:rPr>
      </w:pPr>
      <w:r w:rsidRPr="00B5683A">
        <w:rPr>
          <w:rFonts w:ascii="Times New Roman" w:hAnsi="Times New Roman"/>
          <w:sz w:val="28"/>
          <w:szCs w:val="28"/>
        </w:rPr>
        <w:t>В 2023 году была проведена работа с министерством природных ресурсов Забайкальского края в потребности в контейнерах для сбора твердых коммунальных отходов. Заявка была одобрена в район были доставлены  100 штук пластиковых контейнеров. Данные контейнеры переданы городскому поселению «Нерчинское»  и «Приисковское».</w:t>
      </w:r>
    </w:p>
    <w:p w:rsidR="00773D89" w:rsidRPr="00B5683A" w:rsidRDefault="00773D89" w:rsidP="00B5683A">
      <w:pPr>
        <w:shd w:val="clear" w:color="auto" w:fill="FFFFFF"/>
        <w:spacing w:after="0" w:line="240" w:lineRule="auto"/>
        <w:jc w:val="both"/>
        <w:rPr>
          <w:rFonts w:ascii="Times New Roman" w:eastAsia="Times New Roman" w:hAnsi="Times New Roman" w:cs="Times New Roman"/>
          <w:b/>
          <w:i/>
          <w:sz w:val="28"/>
          <w:szCs w:val="28"/>
          <w:lang w:eastAsia="ru-RU"/>
        </w:rPr>
      </w:pPr>
    </w:p>
    <w:p w:rsidR="00B86433" w:rsidRPr="00B5683A" w:rsidRDefault="00B86433" w:rsidP="00B5683A">
      <w:pPr>
        <w:shd w:val="clear" w:color="auto" w:fill="FFFFFF"/>
        <w:spacing w:after="0" w:line="240" w:lineRule="auto"/>
        <w:ind w:firstLine="709"/>
        <w:jc w:val="both"/>
        <w:rPr>
          <w:rFonts w:ascii="Times New Roman" w:eastAsia="Times New Roman" w:hAnsi="Times New Roman" w:cs="Times New Roman"/>
          <w:b/>
          <w:i/>
          <w:sz w:val="28"/>
          <w:szCs w:val="28"/>
          <w:lang w:eastAsia="ru-RU"/>
        </w:rPr>
      </w:pPr>
      <w:bookmarkStart w:id="18" w:name="dst865"/>
      <w:bookmarkEnd w:id="18"/>
      <w:r w:rsidRPr="00B5683A">
        <w:rPr>
          <w:rFonts w:ascii="Times New Roman" w:eastAsia="Times New Roman" w:hAnsi="Times New Roman" w:cs="Times New Roman"/>
          <w:b/>
          <w:i/>
          <w:sz w:val="28"/>
          <w:szCs w:val="28"/>
          <w:lang w:eastAsia="ru-RU"/>
        </w:rPr>
        <w:t>1</w:t>
      </w:r>
      <w:r w:rsidR="005E18CA" w:rsidRPr="00B5683A">
        <w:rPr>
          <w:rFonts w:ascii="Times New Roman" w:eastAsia="Times New Roman" w:hAnsi="Times New Roman" w:cs="Times New Roman"/>
          <w:b/>
          <w:i/>
          <w:sz w:val="28"/>
          <w:szCs w:val="28"/>
          <w:lang w:eastAsia="ru-RU"/>
        </w:rPr>
        <w:t>8</w:t>
      </w:r>
      <w:r w:rsidRPr="00B5683A">
        <w:rPr>
          <w:rFonts w:ascii="Times New Roman" w:eastAsia="Times New Roman" w:hAnsi="Times New Roman" w:cs="Times New Roman"/>
          <w:b/>
          <w:i/>
          <w:sz w:val="28"/>
          <w:szCs w:val="28"/>
          <w:lang w:eastAsia="ru-RU"/>
        </w:rPr>
        <w:t xml:space="preserve">) утверждение схем территориального планирования муниципального района, утверждение подготовленной на основе схемы территориального планирования муниципального района документации по планировке территории, ведение информационной системы обеспечения градостроительной деятельности, осуществляемой на территории муниципального района, резервирование и изъятие земельных участков в границах муниципального района для </w:t>
      </w:r>
      <w:r w:rsidRPr="00B5683A">
        <w:rPr>
          <w:rFonts w:ascii="Times New Roman" w:eastAsia="Times New Roman" w:hAnsi="Times New Roman" w:cs="Times New Roman"/>
          <w:b/>
          <w:i/>
          <w:sz w:val="28"/>
          <w:szCs w:val="28"/>
          <w:lang w:eastAsia="ru-RU"/>
        </w:rPr>
        <w:lastRenderedPageBreak/>
        <w:t>муниципальных нужд, направление уведомления о соответствии указанных в </w:t>
      </w:r>
      <w:hyperlink r:id="rId21" w:anchor="dst2579" w:history="1">
        <w:r w:rsidRPr="00B5683A">
          <w:rPr>
            <w:rFonts w:ascii="Times New Roman" w:eastAsia="Times New Roman" w:hAnsi="Times New Roman" w:cs="Times New Roman"/>
            <w:b/>
            <w:i/>
            <w:sz w:val="28"/>
            <w:szCs w:val="28"/>
            <w:lang w:eastAsia="ru-RU"/>
          </w:rPr>
          <w:t>уведомлении</w:t>
        </w:r>
      </w:hyperlink>
      <w:r w:rsidRPr="00B5683A">
        <w:rPr>
          <w:rFonts w:ascii="Times New Roman" w:eastAsia="Times New Roman" w:hAnsi="Times New Roman" w:cs="Times New Roman"/>
          <w:b/>
          <w:i/>
          <w:sz w:val="28"/>
          <w:szCs w:val="28"/>
          <w:lang w:eastAsia="ru-RU"/>
        </w:rPr>
        <w:t>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 расположенных на соответствующих межселенных территориях, принятие в соответствии с гражданским законодательством Российской Федерации решения о сносе самовольной постройки, расположенной на межселенной территории, решения о сносе самовольной постройки, расположенной на межселенной территории, или ее приведении в соответствие с установленными требованиями, решения об изъятии земельного участка, не используемого по целевому назначению или используемого с нарушением законодательства Российской Федерации и расположенного на межселенной территории, осуществление сноса самовольной постройки, расположенной на межселенной территории, или ее приведения в соответствие с установленными требованиями в случаях, предусмотренных Градостроительным </w:t>
      </w:r>
      <w:hyperlink r:id="rId22" w:anchor="dst2781" w:history="1">
        <w:r w:rsidRPr="00B5683A">
          <w:rPr>
            <w:rFonts w:ascii="Times New Roman" w:eastAsia="Times New Roman" w:hAnsi="Times New Roman" w:cs="Times New Roman"/>
            <w:b/>
            <w:i/>
            <w:sz w:val="28"/>
            <w:szCs w:val="28"/>
            <w:lang w:eastAsia="ru-RU"/>
          </w:rPr>
          <w:t>кодексом</w:t>
        </w:r>
      </w:hyperlink>
      <w:r w:rsidRPr="00B5683A">
        <w:rPr>
          <w:rFonts w:ascii="Times New Roman" w:eastAsia="Times New Roman" w:hAnsi="Times New Roman" w:cs="Times New Roman"/>
          <w:b/>
          <w:i/>
          <w:sz w:val="28"/>
          <w:szCs w:val="28"/>
          <w:lang w:eastAsia="ru-RU"/>
        </w:rPr>
        <w:t> Российской Федерации.</w:t>
      </w:r>
    </w:p>
    <w:p w:rsidR="00EC4896" w:rsidRPr="00B5683A" w:rsidRDefault="00EC4896" w:rsidP="00FA73D2">
      <w:pPr>
        <w:spacing w:after="0" w:line="240" w:lineRule="auto"/>
        <w:ind w:firstLine="708"/>
        <w:jc w:val="both"/>
        <w:rPr>
          <w:rFonts w:ascii="Times New Roman" w:hAnsi="Times New Roman" w:cs="Times New Roman"/>
          <w:sz w:val="28"/>
          <w:szCs w:val="28"/>
        </w:rPr>
      </w:pPr>
      <w:r w:rsidRPr="00B5683A">
        <w:rPr>
          <w:rFonts w:ascii="Times New Roman" w:eastAsia="Times New Roman" w:hAnsi="Times New Roman" w:cs="Times New Roman"/>
          <w:sz w:val="28"/>
          <w:szCs w:val="28"/>
        </w:rPr>
        <w:t>За 2023</w:t>
      </w:r>
      <w:r w:rsidR="00B86433" w:rsidRPr="00B5683A">
        <w:rPr>
          <w:rFonts w:ascii="Times New Roman" w:eastAsia="Times New Roman" w:hAnsi="Times New Roman" w:cs="Times New Roman"/>
          <w:sz w:val="28"/>
          <w:szCs w:val="28"/>
        </w:rPr>
        <w:t xml:space="preserve"> год на территории МР «Нерчинский район» выдано </w:t>
      </w:r>
      <w:r w:rsidRPr="00B5683A">
        <w:rPr>
          <w:rFonts w:ascii="Times New Roman" w:eastAsia="Times New Roman" w:hAnsi="Times New Roman" w:cs="Times New Roman"/>
          <w:sz w:val="28"/>
          <w:szCs w:val="28"/>
        </w:rPr>
        <w:t>23</w:t>
      </w:r>
      <w:r w:rsidR="00B86433" w:rsidRPr="00B5683A">
        <w:rPr>
          <w:rFonts w:ascii="Times New Roman" w:eastAsia="Times New Roman" w:hAnsi="Times New Roman" w:cs="Times New Roman"/>
          <w:sz w:val="28"/>
          <w:szCs w:val="28"/>
        </w:rPr>
        <w:t xml:space="preserve"> уведомлени</w:t>
      </w:r>
      <w:r w:rsidRPr="00B5683A">
        <w:rPr>
          <w:rFonts w:ascii="Times New Roman" w:eastAsia="Times New Roman" w:hAnsi="Times New Roman" w:cs="Times New Roman"/>
          <w:sz w:val="28"/>
          <w:szCs w:val="28"/>
        </w:rPr>
        <w:t>я</w:t>
      </w:r>
      <w:r w:rsidR="00B86433" w:rsidRPr="00B5683A">
        <w:rPr>
          <w:rFonts w:ascii="Times New Roman" w:eastAsia="Times New Roman" w:hAnsi="Times New Roman" w:cs="Times New Roman"/>
          <w:sz w:val="28"/>
          <w:szCs w:val="28"/>
        </w:rPr>
        <w:t xml:space="preserve"> о соответствии или несоответствии параметров в уведомлении о планируемом строительстве ИЖС. </w:t>
      </w:r>
      <w:r w:rsidRPr="00B5683A">
        <w:rPr>
          <w:rFonts w:ascii="Times New Roman" w:eastAsia="Times New Roman" w:hAnsi="Times New Roman" w:cs="Times New Roman"/>
          <w:sz w:val="28"/>
          <w:szCs w:val="28"/>
          <w:lang w:eastAsia="ru-RU"/>
        </w:rPr>
        <w:t>Количество полученных уведомлений об окончании строительства или реконструкции объекта индивидуального жилищного строительства</w:t>
      </w:r>
      <w:r w:rsidRPr="00B5683A">
        <w:rPr>
          <w:rFonts w:ascii="Times New Roman" w:eastAsia="Times New Roman" w:hAnsi="Times New Roman"/>
          <w:sz w:val="28"/>
          <w:szCs w:val="28"/>
          <w:lang w:eastAsia="ru-RU"/>
        </w:rPr>
        <w:t xml:space="preserve"> 4.</w:t>
      </w:r>
    </w:p>
    <w:p w:rsidR="00B86433" w:rsidRDefault="00B86433" w:rsidP="00DB1A23">
      <w:pPr>
        <w:spacing w:after="0" w:line="240" w:lineRule="auto"/>
        <w:ind w:firstLine="709"/>
        <w:jc w:val="both"/>
        <w:rPr>
          <w:rFonts w:ascii="Times New Roman" w:eastAsia="Times New Roman" w:hAnsi="Times New Roman" w:cs="Times New Roman"/>
          <w:sz w:val="28"/>
          <w:szCs w:val="28"/>
        </w:rPr>
      </w:pPr>
      <w:r w:rsidRPr="00B5683A">
        <w:rPr>
          <w:rFonts w:ascii="Times New Roman" w:eastAsia="Times New Roman" w:hAnsi="Times New Roman" w:cs="Times New Roman"/>
          <w:sz w:val="28"/>
          <w:szCs w:val="28"/>
        </w:rPr>
        <w:t>Решений о сносе самовольных построек, расположенных на межселенной территории, не используемых по целевому назначению или используемых с нарушением законодательства Российской Федерации не было.</w:t>
      </w:r>
    </w:p>
    <w:p w:rsidR="00DB1A23" w:rsidRPr="00B5683A" w:rsidRDefault="00DB1A23" w:rsidP="00DB1A23">
      <w:pPr>
        <w:spacing w:after="0" w:line="240" w:lineRule="auto"/>
        <w:ind w:firstLine="709"/>
        <w:jc w:val="both"/>
        <w:rPr>
          <w:rFonts w:ascii="Times New Roman" w:eastAsia="Times New Roman" w:hAnsi="Times New Roman" w:cs="Times New Roman"/>
          <w:b/>
          <w:i/>
          <w:sz w:val="28"/>
          <w:szCs w:val="28"/>
          <w:lang w:eastAsia="ru-RU"/>
        </w:rPr>
      </w:pPr>
    </w:p>
    <w:p w:rsidR="00B86433" w:rsidRPr="00B5683A" w:rsidRDefault="00B86433" w:rsidP="00B5683A">
      <w:pPr>
        <w:shd w:val="clear" w:color="auto" w:fill="FFFFFF"/>
        <w:spacing w:after="0" w:line="240" w:lineRule="auto"/>
        <w:ind w:firstLine="709"/>
        <w:jc w:val="both"/>
        <w:rPr>
          <w:rFonts w:ascii="Times New Roman" w:eastAsia="Times New Roman" w:hAnsi="Times New Roman" w:cs="Times New Roman"/>
          <w:b/>
          <w:i/>
          <w:sz w:val="28"/>
          <w:szCs w:val="28"/>
          <w:lang w:eastAsia="ru-RU"/>
        </w:rPr>
      </w:pPr>
      <w:bookmarkStart w:id="19" w:name="dst101262"/>
      <w:bookmarkEnd w:id="19"/>
      <w:r w:rsidRPr="00B5683A">
        <w:rPr>
          <w:rFonts w:ascii="Times New Roman" w:eastAsia="Times New Roman" w:hAnsi="Times New Roman" w:cs="Times New Roman"/>
          <w:b/>
          <w:i/>
          <w:sz w:val="28"/>
          <w:szCs w:val="28"/>
          <w:lang w:eastAsia="ru-RU"/>
        </w:rPr>
        <w:t>1</w:t>
      </w:r>
      <w:r w:rsidR="005E18CA" w:rsidRPr="00B5683A">
        <w:rPr>
          <w:rFonts w:ascii="Times New Roman" w:eastAsia="Times New Roman" w:hAnsi="Times New Roman" w:cs="Times New Roman"/>
          <w:b/>
          <w:i/>
          <w:sz w:val="28"/>
          <w:szCs w:val="28"/>
          <w:lang w:eastAsia="ru-RU"/>
        </w:rPr>
        <w:t>9</w:t>
      </w:r>
      <w:r w:rsidRPr="00B5683A">
        <w:rPr>
          <w:rFonts w:ascii="Times New Roman" w:eastAsia="Times New Roman" w:hAnsi="Times New Roman" w:cs="Times New Roman"/>
          <w:b/>
          <w:i/>
          <w:sz w:val="28"/>
          <w:szCs w:val="28"/>
          <w:lang w:eastAsia="ru-RU"/>
        </w:rPr>
        <w:t xml:space="preserve">) утверждение схемы размещения рекламных конструкций, выдача разрешений на установку и эксплуатацию рекламных конструкций на территории муниципального района, аннулирование таких разрешений, выдача предписаний о демонтаже самовольно установленных рекламных конструкций на территории муниципального </w:t>
      </w:r>
      <w:r w:rsidRPr="00B5683A">
        <w:rPr>
          <w:rFonts w:ascii="Times New Roman" w:eastAsia="Times New Roman" w:hAnsi="Times New Roman" w:cs="Times New Roman"/>
          <w:b/>
          <w:i/>
          <w:sz w:val="28"/>
          <w:szCs w:val="28"/>
          <w:lang w:eastAsia="ru-RU"/>
        </w:rPr>
        <w:lastRenderedPageBreak/>
        <w:t>района, осуществляемые в соответствии с Федеральным законом от 13 марта 2006 года N 38-ФЗ "О рекламе" (далее - Федеральный закон "О рекламе").</w:t>
      </w:r>
    </w:p>
    <w:p w:rsidR="00B86433" w:rsidRPr="00B5683A" w:rsidRDefault="00B86433" w:rsidP="00B5683A">
      <w:pPr>
        <w:shd w:val="clear" w:color="auto" w:fill="FFFFFF"/>
        <w:spacing w:after="0" w:line="240" w:lineRule="auto"/>
        <w:ind w:firstLine="709"/>
        <w:jc w:val="both"/>
        <w:rPr>
          <w:rFonts w:ascii="Times New Roman" w:hAnsi="Times New Roman" w:cs="Times New Roman"/>
          <w:sz w:val="28"/>
          <w:szCs w:val="28"/>
        </w:rPr>
      </w:pPr>
      <w:r w:rsidRPr="00B5683A">
        <w:rPr>
          <w:rFonts w:ascii="Times New Roman" w:hAnsi="Times New Roman" w:cs="Times New Roman"/>
          <w:sz w:val="28"/>
          <w:szCs w:val="28"/>
        </w:rPr>
        <w:t>Схема размещения рекламных конструкций разработана, в соответствии с действующим законодательством находится на согласовании в Министерстве территориального развития Забайкальского края.</w:t>
      </w:r>
    </w:p>
    <w:p w:rsidR="00400C47" w:rsidRPr="00B5683A" w:rsidRDefault="00400C47" w:rsidP="00B5683A">
      <w:pPr>
        <w:shd w:val="clear" w:color="auto" w:fill="FFFFFF"/>
        <w:spacing w:after="0" w:line="240" w:lineRule="auto"/>
        <w:ind w:firstLine="709"/>
        <w:jc w:val="both"/>
        <w:rPr>
          <w:rFonts w:ascii="Times New Roman" w:eastAsia="Times New Roman" w:hAnsi="Times New Roman" w:cs="Times New Roman"/>
          <w:b/>
          <w:i/>
          <w:sz w:val="28"/>
          <w:szCs w:val="28"/>
          <w:lang w:eastAsia="ru-RU"/>
        </w:rPr>
      </w:pPr>
    </w:p>
    <w:p w:rsidR="00AE4506" w:rsidRPr="00B5683A" w:rsidRDefault="005E18CA" w:rsidP="00B5683A">
      <w:pPr>
        <w:shd w:val="clear" w:color="auto" w:fill="FFFFFF"/>
        <w:spacing w:after="0" w:line="240" w:lineRule="auto"/>
        <w:ind w:firstLine="709"/>
        <w:jc w:val="both"/>
        <w:rPr>
          <w:rFonts w:ascii="Times New Roman" w:eastAsia="Times New Roman" w:hAnsi="Times New Roman" w:cs="Times New Roman"/>
          <w:b/>
          <w:i/>
          <w:sz w:val="28"/>
          <w:szCs w:val="28"/>
          <w:lang w:eastAsia="ru-RU"/>
        </w:rPr>
      </w:pPr>
      <w:bookmarkStart w:id="20" w:name="dst100156"/>
      <w:bookmarkEnd w:id="20"/>
      <w:r w:rsidRPr="00B5683A">
        <w:rPr>
          <w:rFonts w:ascii="Times New Roman" w:eastAsia="Times New Roman" w:hAnsi="Times New Roman" w:cs="Times New Roman"/>
          <w:b/>
          <w:i/>
          <w:sz w:val="28"/>
          <w:szCs w:val="28"/>
          <w:lang w:eastAsia="ru-RU"/>
        </w:rPr>
        <w:t>20</w:t>
      </w:r>
      <w:r w:rsidR="00AE4506" w:rsidRPr="00B5683A">
        <w:rPr>
          <w:rFonts w:ascii="Times New Roman" w:eastAsia="Times New Roman" w:hAnsi="Times New Roman" w:cs="Times New Roman"/>
          <w:b/>
          <w:i/>
          <w:sz w:val="28"/>
          <w:szCs w:val="28"/>
          <w:lang w:eastAsia="ru-RU"/>
        </w:rPr>
        <w:t>) формирование и содержание муниципального архива, включая хра</w:t>
      </w:r>
      <w:r w:rsidR="00E044C7" w:rsidRPr="00B5683A">
        <w:rPr>
          <w:rFonts w:ascii="Times New Roman" w:eastAsia="Times New Roman" w:hAnsi="Times New Roman" w:cs="Times New Roman"/>
          <w:b/>
          <w:i/>
          <w:sz w:val="28"/>
          <w:szCs w:val="28"/>
          <w:lang w:eastAsia="ru-RU"/>
        </w:rPr>
        <w:t>нение архивных фондов поселений.</w:t>
      </w:r>
    </w:p>
    <w:p w:rsidR="00B3172F" w:rsidRPr="00B5683A" w:rsidRDefault="00B3172F" w:rsidP="00FA73D2">
      <w:pPr>
        <w:spacing w:after="0" w:line="240" w:lineRule="auto"/>
        <w:ind w:firstLine="708"/>
        <w:jc w:val="both"/>
        <w:rPr>
          <w:rFonts w:ascii="Times New Roman" w:hAnsi="Times New Roman" w:cs="Times New Roman"/>
          <w:sz w:val="28"/>
          <w:szCs w:val="28"/>
        </w:rPr>
      </w:pPr>
      <w:r w:rsidRPr="00B5683A">
        <w:rPr>
          <w:rFonts w:ascii="Times New Roman" w:hAnsi="Times New Roman" w:cs="Times New Roman"/>
          <w:sz w:val="28"/>
          <w:szCs w:val="28"/>
        </w:rPr>
        <w:t>В отчетный период деятельность муниципального архива администра</w:t>
      </w:r>
      <w:r w:rsidRPr="00B5683A">
        <w:rPr>
          <w:rFonts w:ascii="Times New Roman" w:hAnsi="Times New Roman" w:cs="Times New Roman"/>
          <w:sz w:val="28"/>
          <w:szCs w:val="28"/>
        </w:rPr>
        <w:softHyphen/>
        <w:t>ции МР «Нерчинский район» направлялась на реализацию прав граждан по получению информации содержащейся в документах Архивного фонда района, обеспечению потребностей всех категорий пользователей в услугах учреждения.</w:t>
      </w:r>
    </w:p>
    <w:p w:rsidR="00B3172F" w:rsidRPr="00B5683A" w:rsidRDefault="00B3172F" w:rsidP="00B5683A">
      <w:pPr>
        <w:spacing w:after="0" w:line="240" w:lineRule="auto"/>
        <w:jc w:val="both"/>
        <w:rPr>
          <w:rFonts w:ascii="Times New Roman" w:hAnsi="Times New Roman" w:cs="Times New Roman"/>
          <w:sz w:val="28"/>
          <w:szCs w:val="28"/>
        </w:rPr>
      </w:pPr>
      <w:r w:rsidRPr="00B5683A">
        <w:rPr>
          <w:rFonts w:ascii="Times New Roman" w:hAnsi="Times New Roman" w:cs="Times New Roman"/>
          <w:sz w:val="28"/>
          <w:szCs w:val="28"/>
        </w:rPr>
        <w:t xml:space="preserve">        По запросам правоохранительных и судебных органов подготавливались и направлялись документы необходимые для принятия правовых решений, в том числе: в Центральный районный суд г. Читы, прокуратуру Нерчинского района, Управление следственного комитета России по Забайкальскому краю.</w:t>
      </w:r>
    </w:p>
    <w:p w:rsidR="00B3172F" w:rsidRPr="00B5683A" w:rsidRDefault="00B3172F" w:rsidP="00B5683A">
      <w:pPr>
        <w:spacing w:after="0" w:line="240" w:lineRule="auto"/>
        <w:jc w:val="both"/>
        <w:rPr>
          <w:rFonts w:ascii="Times New Roman" w:hAnsi="Times New Roman" w:cs="Times New Roman"/>
          <w:sz w:val="28"/>
          <w:szCs w:val="28"/>
        </w:rPr>
      </w:pPr>
      <w:r w:rsidRPr="00B5683A">
        <w:rPr>
          <w:rFonts w:ascii="Times New Roman" w:hAnsi="Times New Roman" w:cs="Times New Roman"/>
          <w:sz w:val="28"/>
          <w:szCs w:val="28"/>
        </w:rPr>
        <w:t xml:space="preserve">        Осуществлялось взаимодействие с органами власти и управления по вопросам предоставления копий документальных материалов, поиска Решений исполнительных комитетов при отсутствии даты их принятия.</w:t>
      </w:r>
    </w:p>
    <w:p w:rsidR="00B3172F" w:rsidRPr="00B5683A" w:rsidRDefault="00B3172F" w:rsidP="00B5683A">
      <w:pPr>
        <w:spacing w:after="0" w:line="240" w:lineRule="auto"/>
        <w:jc w:val="both"/>
        <w:rPr>
          <w:rFonts w:ascii="Times New Roman" w:hAnsi="Times New Roman" w:cs="Times New Roman"/>
          <w:sz w:val="28"/>
          <w:szCs w:val="28"/>
        </w:rPr>
      </w:pPr>
      <w:r w:rsidRPr="00B5683A">
        <w:rPr>
          <w:rFonts w:ascii="Times New Roman" w:hAnsi="Times New Roman" w:cs="Times New Roman"/>
          <w:sz w:val="28"/>
          <w:szCs w:val="28"/>
        </w:rPr>
        <w:t xml:space="preserve">        В целях систематизации работы архивов организаций и учреждений Нерчинского района по комплектованию Архивного фонда, разработан и утвержден  Распоряжением главы муниципального района «Нерчинский район» от 11 мая 2023 года № 201,  План  подготовки и описания документов постоянного срока хранения  и по личному составу в организациях - источниках комплектования и сроках их сдачи на государственное хранение,  на период с 01.01.2024 года по 30.12.2029 года.</w:t>
      </w:r>
    </w:p>
    <w:p w:rsidR="00407D72" w:rsidRPr="00B5683A" w:rsidRDefault="00B3172F" w:rsidP="00B5683A">
      <w:pPr>
        <w:spacing w:after="0" w:line="240" w:lineRule="auto"/>
        <w:jc w:val="both"/>
        <w:rPr>
          <w:rFonts w:ascii="Times New Roman" w:hAnsi="Times New Roman" w:cs="Times New Roman"/>
          <w:sz w:val="28"/>
          <w:szCs w:val="28"/>
        </w:rPr>
      </w:pPr>
      <w:r w:rsidRPr="00B5683A">
        <w:rPr>
          <w:rFonts w:ascii="Times New Roman" w:hAnsi="Times New Roman" w:cs="Times New Roman"/>
          <w:sz w:val="28"/>
          <w:szCs w:val="28"/>
        </w:rPr>
        <w:t>Завершена работа по описанию документальных материалов 68 организаций  и учреждений Нерчинского района,   хранившихся в муниципальном архиве, без должного оформления.  В результате,   за период  с  2016 по 2023 год,  описано   2829 дел  постоянного хранения и по личному составу, подготовлено 73  исторические справки, заведено более  200 Дел фондов.</w:t>
      </w:r>
      <w:r w:rsidR="004101E8" w:rsidRPr="00B5683A">
        <w:rPr>
          <w:rFonts w:ascii="Times New Roman" w:hAnsi="Times New Roman" w:cs="Times New Roman"/>
          <w:sz w:val="28"/>
          <w:szCs w:val="28"/>
        </w:rPr>
        <w:br/>
      </w:r>
      <w:r w:rsidR="00407D72" w:rsidRPr="00B5683A">
        <w:rPr>
          <w:rFonts w:ascii="Times New Roman" w:hAnsi="Times New Roman" w:cs="Times New Roman"/>
          <w:sz w:val="28"/>
          <w:szCs w:val="28"/>
        </w:rPr>
        <w:t xml:space="preserve">В соответствии  Плану работы на 2023 год, от  источников комплектования  принято и закартонировано 193 ед. хранения  фондов №№  Р - 75 Совета и администрации сельского поселения «Верхнеключевское», Р - 111  Совета и администрации сельского поселения «Зюльзинское», Р – 173  Совета и администрации городского поселения «Приисковское», Р - 199 Совета и администрации сельского поселения «Зареченское», Р – 210 Нерчинского районного суда, Р – 261 Межрайонной инспекции Федеральной налоговой службы России № 6 по Забайкальскому краю. Кроме этого, в связи с ликвидацией предприятия описаны и приняты на хранение 27 дел по </w:t>
      </w:r>
      <w:r w:rsidR="00407D72" w:rsidRPr="00B5683A">
        <w:rPr>
          <w:rFonts w:ascii="Times New Roman" w:hAnsi="Times New Roman" w:cs="Times New Roman"/>
          <w:sz w:val="28"/>
          <w:szCs w:val="28"/>
        </w:rPr>
        <w:lastRenderedPageBreak/>
        <w:t>личному составу  Производственного сельскохозяйственного кооператива «Знаменка».</w:t>
      </w:r>
    </w:p>
    <w:p w:rsidR="00407D72" w:rsidRPr="00B5683A" w:rsidRDefault="00407D72" w:rsidP="00B5683A">
      <w:pPr>
        <w:spacing w:after="0" w:line="240" w:lineRule="auto"/>
        <w:jc w:val="both"/>
        <w:rPr>
          <w:rFonts w:ascii="Times New Roman" w:hAnsi="Times New Roman" w:cs="Times New Roman"/>
          <w:sz w:val="28"/>
          <w:szCs w:val="28"/>
        </w:rPr>
      </w:pPr>
      <w:r w:rsidRPr="00B5683A">
        <w:rPr>
          <w:rFonts w:ascii="Times New Roman" w:hAnsi="Times New Roman" w:cs="Times New Roman"/>
          <w:sz w:val="28"/>
          <w:szCs w:val="28"/>
        </w:rPr>
        <w:t xml:space="preserve">     Проверено наличие и состояние дел фондов: №№ Р -173 Совета и администрации городского поселения «Приисковское»,  Р - 185  Производственного сельскохозяйственного кооператива «Нерчинский», Р - 186 Нерчинского районного суда, Р - 187 колхоза «Путь Ленина», Р - 189  колхоза «Красное Знамя», Р – 190 колхоз имени «Достовалова».</w:t>
      </w:r>
    </w:p>
    <w:p w:rsidR="00407D72" w:rsidRPr="00B5683A" w:rsidRDefault="00407D72" w:rsidP="00B5683A">
      <w:pPr>
        <w:spacing w:after="0" w:line="240" w:lineRule="auto"/>
        <w:jc w:val="both"/>
        <w:rPr>
          <w:rFonts w:ascii="Times New Roman" w:hAnsi="Times New Roman" w:cs="Times New Roman"/>
          <w:sz w:val="28"/>
          <w:szCs w:val="28"/>
        </w:rPr>
      </w:pPr>
      <w:r w:rsidRPr="00B5683A">
        <w:rPr>
          <w:rFonts w:ascii="Times New Roman" w:hAnsi="Times New Roman" w:cs="Times New Roman"/>
          <w:sz w:val="28"/>
          <w:szCs w:val="28"/>
        </w:rPr>
        <w:t xml:space="preserve">      По результатам на все проверенные фонды составлены  Акты проверок наличия дел, заполнены Листы проверки фондов. </w:t>
      </w:r>
    </w:p>
    <w:p w:rsidR="00407D72" w:rsidRPr="00B5683A" w:rsidRDefault="00407D72" w:rsidP="00B5683A">
      <w:pPr>
        <w:spacing w:after="0" w:line="240" w:lineRule="auto"/>
        <w:jc w:val="both"/>
        <w:rPr>
          <w:rFonts w:ascii="Times New Roman" w:hAnsi="Times New Roman" w:cs="Times New Roman"/>
          <w:sz w:val="28"/>
          <w:szCs w:val="28"/>
        </w:rPr>
      </w:pPr>
      <w:r w:rsidRPr="00B5683A">
        <w:rPr>
          <w:rFonts w:ascii="Times New Roman" w:hAnsi="Times New Roman" w:cs="Times New Roman"/>
          <w:sz w:val="28"/>
          <w:szCs w:val="28"/>
        </w:rPr>
        <w:t xml:space="preserve">      Всего проверено  6  фондов с 1712  ед. хранения, из них 368 перекартонировано. Отремонтированы 29 архивных коробок.</w:t>
      </w:r>
    </w:p>
    <w:p w:rsidR="00407D72" w:rsidRPr="00B5683A" w:rsidRDefault="00407D72" w:rsidP="00B5683A">
      <w:pPr>
        <w:spacing w:after="0" w:line="240" w:lineRule="auto"/>
        <w:jc w:val="both"/>
        <w:rPr>
          <w:rFonts w:ascii="Times New Roman" w:hAnsi="Times New Roman" w:cs="Times New Roman"/>
          <w:sz w:val="28"/>
          <w:szCs w:val="28"/>
        </w:rPr>
      </w:pPr>
      <w:r w:rsidRPr="00B5683A">
        <w:rPr>
          <w:rFonts w:ascii="Times New Roman" w:hAnsi="Times New Roman" w:cs="Times New Roman"/>
          <w:sz w:val="28"/>
          <w:szCs w:val="28"/>
        </w:rPr>
        <w:t xml:space="preserve">     Согласно Журналу учета физического состояния дел, подшито 50 ед. хранения фондов Открытого акционерного общества «Нерчиснскхлебопродукт», Крестьянско-фермерского хозяйства «Нива», и Общества с ограниченной ответственностью «Уг-лес-сбыт».</w:t>
      </w:r>
    </w:p>
    <w:p w:rsidR="00407D72" w:rsidRPr="00B5683A" w:rsidRDefault="00407D72" w:rsidP="00B5683A">
      <w:pPr>
        <w:spacing w:after="0" w:line="240" w:lineRule="auto"/>
        <w:jc w:val="both"/>
        <w:rPr>
          <w:rFonts w:ascii="Times New Roman" w:hAnsi="Times New Roman" w:cs="Times New Roman"/>
          <w:sz w:val="28"/>
          <w:szCs w:val="28"/>
        </w:rPr>
      </w:pPr>
      <w:r w:rsidRPr="00B5683A">
        <w:rPr>
          <w:rFonts w:ascii="Times New Roman" w:hAnsi="Times New Roman" w:cs="Times New Roman"/>
          <w:sz w:val="28"/>
          <w:szCs w:val="28"/>
        </w:rPr>
        <w:t xml:space="preserve">      </w:t>
      </w:r>
      <w:r w:rsidR="00590894" w:rsidRPr="00B5683A">
        <w:rPr>
          <w:rFonts w:ascii="Times New Roman" w:hAnsi="Times New Roman" w:cs="Times New Roman"/>
          <w:sz w:val="28"/>
          <w:szCs w:val="28"/>
        </w:rPr>
        <w:t xml:space="preserve">     </w:t>
      </w:r>
      <w:r w:rsidRPr="00B5683A">
        <w:rPr>
          <w:rFonts w:ascii="Times New Roman" w:hAnsi="Times New Roman" w:cs="Times New Roman"/>
          <w:sz w:val="28"/>
          <w:szCs w:val="28"/>
        </w:rPr>
        <w:t>В процессе служебной деятельности организациям – источникам комплектования Архивного фонда оказывалась организационно – методическая помощь, в том числе  с выездом в ведомственные архивы. По подготовке номенклатур дел, вопросам составления описей,  оформления дел проведены консультации со специалистами Совета и администрации СП «Знаменское», Совета и администрации СП «Бишигинское», Совета и администрации СП «Нижнеключевское», Совета и администрации ГП «Приисковское», Совета и администрации СП «Илимское», Прокуратуры Нерчинского района,  описание документов которых запланировано на отчетный год.  Кроме этого, в связи ликвидацией  описаны документы производственного сельскохозяйственного кооператива «Знаменка». На указанные организации подготовлено 7 исторических справок, предисловия, заключения, перешито 6  дел.</w:t>
      </w:r>
    </w:p>
    <w:p w:rsidR="00407D72" w:rsidRPr="00B5683A" w:rsidRDefault="00407D72" w:rsidP="00B5683A">
      <w:pPr>
        <w:spacing w:after="0" w:line="240" w:lineRule="auto"/>
        <w:jc w:val="both"/>
        <w:rPr>
          <w:rFonts w:ascii="Times New Roman" w:hAnsi="Times New Roman" w:cs="Times New Roman"/>
          <w:sz w:val="28"/>
          <w:szCs w:val="28"/>
        </w:rPr>
      </w:pPr>
      <w:r w:rsidRPr="00B5683A">
        <w:rPr>
          <w:rFonts w:ascii="Times New Roman" w:hAnsi="Times New Roman" w:cs="Times New Roman"/>
          <w:sz w:val="28"/>
          <w:szCs w:val="28"/>
        </w:rPr>
        <w:t xml:space="preserve">      На Экспертно - проверочную комиссию Министерства культуры Забайкальского края направлены 14 описей управленческой документации, 17 описей по личному составу. Всего описано 771 ед. хранения, в том числе:</w:t>
      </w:r>
    </w:p>
    <w:p w:rsidR="00407D72" w:rsidRPr="00B5683A" w:rsidRDefault="00407D72" w:rsidP="00B5683A">
      <w:pPr>
        <w:spacing w:after="0" w:line="240" w:lineRule="auto"/>
        <w:jc w:val="both"/>
        <w:rPr>
          <w:rFonts w:ascii="Times New Roman" w:hAnsi="Times New Roman" w:cs="Times New Roman"/>
          <w:sz w:val="28"/>
          <w:szCs w:val="28"/>
        </w:rPr>
      </w:pPr>
      <w:r w:rsidRPr="00B5683A">
        <w:rPr>
          <w:rFonts w:ascii="Times New Roman" w:hAnsi="Times New Roman" w:cs="Times New Roman"/>
          <w:sz w:val="28"/>
          <w:szCs w:val="28"/>
        </w:rPr>
        <w:t>- 347 ед. хранения управленческой документации;</w:t>
      </w:r>
    </w:p>
    <w:p w:rsidR="00407D72" w:rsidRPr="00B5683A" w:rsidRDefault="00407D72" w:rsidP="00B5683A">
      <w:pPr>
        <w:spacing w:after="0" w:line="240" w:lineRule="auto"/>
        <w:jc w:val="both"/>
        <w:rPr>
          <w:rFonts w:ascii="Times New Roman" w:hAnsi="Times New Roman" w:cs="Times New Roman"/>
          <w:sz w:val="28"/>
          <w:szCs w:val="28"/>
        </w:rPr>
      </w:pPr>
      <w:r w:rsidRPr="00B5683A">
        <w:rPr>
          <w:rFonts w:ascii="Times New Roman" w:hAnsi="Times New Roman" w:cs="Times New Roman"/>
          <w:sz w:val="28"/>
          <w:szCs w:val="28"/>
        </w:rPr>
        <w:t>- 424 ед. хранения по личному составу.</w:t>
      </w:r>
    </w:p>
    <w:p w:rsidR="00407D72" w:rsidRPr="00B5683A" w:rsidRDefault="00590894" w:rsidP="00B5683A">
      <w:pPr>
        <w:spacing w:after="0" w:line="240" w:lineRule="auto"/>
        <w:jc w:val="both"/>
        <w:rPr>
          <w:rFonts w:ascii="Times New Roman" w:hAnsi="Times New Roman" w:cs="Times New Roman"/>
          <w:sz w:val="28"/>
          <w:szCs w:val="28"/>
        </w:rPr>
      </w:pPr>
      <w:r w:rsidRPr="00B5683A">
        <w:rPr>
          <w:rFonts w:ascii="Times New Roman" w:hAnsi="Times New Roman" w:cs="Times New Roman"/>
          <w:sz w:val="28"/>
          <w:szCs w:val="28"/>
        </w:rPr>
        <w:t xml:space="preserve">      </w:t>
      </w:r>
      <w:r w:rsidR="00407D72" w:rsidRPr="00B5683A">
        <w:rPr>
          <w:rFonts w:ascii="Times New Roman" w:hAnsi="Times New Roman" w:cs="Times New Roman"/>
          <w:sz w:val="28"/>
          <w:szCs w:val="28"/>
        </w:rPr>
        <w:t>На постоянное хранение принято  193 дела  управленческой документации, от Совета и администрации сельского поселения «Зареченское» - 32; Совета и администрации городского поселения «Приисковское» - 33; Совета и администрации сельского поселения «Зюльзинское» - 73; Межрайонной инспекции Федеральной налоговой службы № 6 по Забайкальскому краю – 14; Нерчинского районного суда – 13; Совета и администрации сельского поселения «Верхнеключевское» - 28.  Кроме этого 27 дел по личному составу от ПСК «Знаменка».</w:t>
      </w:r>
    </w:p>
    <w:p w:rsidR="00D22718" w:rsidRPr="00B5683A" w:rsidRDefault="00D22718" w:rsidP="00B5683A">
      <w:pPr>
        <w:spacing w:after="0" w:line="240" w:lineRule="auto"/>
        <w:ind w:firstLine="708"/>
        <w:jc w:val="both"/>
        <w:rPr>
          <w:rFonts w:ascii="Times New Roman" w:eastAsia="Calibri" w:hAnsi="Times New Roman" w:cs="Times New Roman"/>
          <w:sz w:val="28"/>
          <w:szCs w:val="28"/>
        </w:rPr>
      </w:pPr>
      <w:r w:rsidRPr="00B5683A">
        <w:rPr>
          <w:rFonts w:ascii="Times New Roman" w:eastAsia="Calibri" w:hAnsi="Times New Roman" w:cs="Times New Roman"/>
          <w:sz w:val="28"/>
          <w:szCs w:val="28"/>
        </w:rPr>
        <w:t>В связи с кадровыми проблемами в администрации СП «Олеканское», частой сменой главы поселения, второй год подряд учреждение  не описывает и не сдает документы на государственное хранение.</w:t>
      </w:r>
    </w:p>
    <w:p w:rsidR="00D22718" w:rsidRPr="00B5683A" w:rsidRDefault="00D22718" w:rsidP="00B5683A">
      <w:pPr>
        <w:spacing w:after="0" w:line="240" w:lineRule="auto"/>
        <w:jc w:val="both"/>
        <w:rPr>
          <w:rFonts w:ascii="Times New Roman" w:eastAsia="Calibri" w:hAnsi="Times New Roman" w:cs="Times New Roman"/>
          <w:sz w:val="28"/>
          <w:szCs w:val="28"/>
        </w:rPr>
      </w:pPr>
      <w:r w:rsidRPr="00B5683A">
        <w:rPr>
          <w:rFonts w:ascii="Times New Roman" w:eastAsia="Calibri" w:hAnsi="Times New Roman" w:cs="Times New Roman"/>
          <w:sz w:val="28"/>
          <w:szCs w:val="28"/>
        </w:rPr>
        <w:lastRenderedPageBreak/>
        <w:t xml:space="preserve">      На конец 2022 года источниками комплектования Архивного фонда района является 31 организация, в том числе: с федеральной собственностью – 3, краевой – 3, муниципальной – 25.</w:t>
      </w:r>
    </w:p>
    <w:p w:rsidR="00D22718" w:rsidRPr="00B5683A" w:rsidRDefault="00D22718" w:rsidP="00B5683A">
      <w:pPr>
        <w:spacing w:after="0" w:line="240" w:lineRule="auto"/>
        <w:jc w:val="both"/>
        <w:rPr>
          <w:rFonts w:ascii="Times New Roman" w:hAnsi="Times New Roman" w:cs="Times New Roman"/>
          <w:sz w:val="28"/>
          <w:szCs w:val="28"/>
        </w:rPr>
      </w:pPr>
      <w:r w:rsidRPr="00B5683A">
        <w:rPr>
          <w:rFonts w:ascii="Times New Roman" w:eastAsia="Calibri" w:hAnsi="Times New Roman" w:cs="Times New Roman"/>
          <w:sz w:val="28"/>
          <w:szCs w:val="28"/>
        </w:rPr>
        <w:t xml:space="preserve">      В связи с ликвидацией предприятия заведен фонд № Р – 374 Производственного сельскохозяйственного кооператива «Знаменка». </w:t>
      </w:r>
    </w:p>
    <w:p w:rsidR="00D22718" w:rsidRPr="00B5683A" w:rsidRDefault="00D22718" w:rsidP="00B5683A">
      <w:pPr>
        <w:spacing w:after="0" w:line="240" w:lineRule="auto"/>
        <w:ind w:firstLine="360"/>
        <w:jc w:val="both"/>
        <w:rPr>
          <w:rFonts w:ascii="Times New Roman" w:eastAsia="Calibri" w:hAnsi="Times New Roman" w:cs="Times New Roman"/>
          <w:sz w:val="28"/>
          <w:szCs w:val="28"/>
        </w:rPr>
      </w:pPr>
      <w:r w:rsidRPr="00B5683A">
        <w:rPr>
          <w:rFonts w:ascii="Times New Roman" w:eastAsia="Calibri" w:hAnsi="Times New Roman" w:cs="Times New Roman"/>
          <w:sz w:val="28"/>
          <w:szCs w:val="28"/>
        </w:rPr>
        <w:t>В базу данных программы «Архивный фонд» внесены изменения  в количество единиц хранения по 23 фондам:</w:t>
      </w:r>
    </w:p>
    <w:p w:rsidR="00D22718" w:rsidRPr="00B5683A" w:rsidRDefault="00D22718" w:rsidP="00B5683A">
      <w:pPr>
        <w:spacing w:after="0" w:line="240" w:lineRule="auto"/>
        <w:ind w:left="360"/>
        <w:jc w:val="both"/>
        <w:rPr>
          <w:rFonts w:ascii="Times New Roman" w:eastAsia="Calibri" w:hAnsi="Times New Roman" w:cs="Times New Roman"/>
          <w:sz w:val="28"/>
          <w:szCs w:val="28"/>
        </w:rPr>
      </w:pPr>
      <w:r w:rsidRPr="00B5683A">
        <w:rPr>
          <w:rFonts w:ascii="Times New Roman" w:eastAsia="Calibri" w:hAnsi="Times New Roman" w:cs="Times New Roman"/>
          <w:sz w:val="28"/>
          <w:szCs w:val="28"/>
        </w:rPr>
        <w:t xml:space="preserve">      Прием дел от источников комплектования:</w:t>
      </w:r>
    </w:p>
    <w:p w:rsidR="00D22718" w:rsidRPr="00B5683A" w:rsidRDefault="00D22718" w:rsidP="00B5683A">
      <w:pPr>
        <w:spacing w:after="0" w:line="240" w:lineRule="auto"/>
        <w:ind w:left="360"/>
        <w:jc w:val="both"/>
        <w:rPr>
          <w:rFonts w:ascii="Times New Roman" w:eastAsia="Calibri" w:hAnsi="Times New Roman" w:cs="Times New Roman"/>
          <w:sz w:val="28"/>
          <w:szCs w:val="28"/>
        </w:rPr>
      </w:pPr>
      <w:r w:rsidRPr="00B5683A">
        <w:rPr>
          <w:rFonts w:ascii="Times New Roman" w:eastAsia="Calibri" w:hAnsi="Times New Roman" w:cs="Times New Roman"/>
          <w:sz w:val="28"/>
          <w:szCs w:val="28"/>
        </w:rPr>
        <w:t>- Р - 75, Совет и администрация СП «Вернеключевское» - 28 ед. хр;</w:t>
      </w:r>
    </w:p>
    <w:p w:rsidR="00D22718" w:rsidRPr="00B5683A" w:rsidRDefault="00D22718" w:rsidP="00B5683A">
      <w:pPr>
        <w:spacing w:after="0" w:line="240" w:lineRule="auto"/>
        <w:ind w:left="360"/>
        <w:jc w:val="both"/>
        <w:rPr>
          <w:rFonts w:ascii="Times New Roman" w:eastAsia="Calibri" w:hAnsi="Times New Roman" w:cs="Times New Roman"/>
          <w:sz w:val="28"/>
          <w:szCs w:val="28"/>
        </w:rPr>
      </w:pPr>
      <w:r w:rsidRPr="00B5683A">
        <w:rPr>
          <w:rFonts w:ascii="Times New Roman" w:eastAsia="Calibri" w:hAnsi="Times New Roman" w:cs="Times New Roman"/>
          <w:sz w:val="28"/>
          <w:szCs w:val="28"/>
        </w:rPr>
        <w:t>- Р - 111, Совет и администрация СП «Зюльзинское» - 73 ед. хр;</w:t>
      </w:r>
    </w:p>
    <w:p w:rsidR="00D22718" w:rsidRPr="00B5683A" w:rsidRDefault="00D22718" w:rsidP="00B5683A">
      <w:pPr>
        <w:spacing w:after="0" w:line="240" w:lineRule="auto"/>
        <w:ind w:left="360"/>
        <w:jc w:val="both"/>
        <w:rPr>
          <w:rFonts w:ascii="Times New Roman" w:eastAsia="Calibri" w:hAnsi="Times New Roman" w:cs="Times New Roman"/>
          <w:sz w:val="28"/>
          <w:szCs w:val="28"/>
        </w:rPr>
      </w:pPr>
      <w:r w:rsidRPr="00B5683A">
        <w:rPr>
          <w:rFonts w:ascii="Times New Roman" w:eastAsia="Calibri" w:hAnsi="Times New Roman" w:cs="Times New Roman"/>
          <w:sz w:val="28"/>
          <w:szCs w:val="28"/>
        </w:rPr>
        <w:t>- Р- 173, Совет и администрация ГП «Приисковское» - 33 ед. хр;</w:t>
      </w:r>
    </w:p>
    <w:p w:rsidR="00D22718" w:rsidRPr="00B5683A" w:rsidRDefault="00D22718" w:rsidP="00B5683A">
      <w:pPr>
        <w:spacing w:after="0" w:line="240" w:lineRule="auto"/>
        <w:ind w:left="360"/>
        <w:jc w:val="both"/>
        <w:rPr>
          <w:rFonts w:ascii="Times New Roman" w:eastAsia="Calibri" w:hAnsi="Times New Roman" w:cs="Times New Roman"/>
          <w:sz w:val="28"/>
          <w:szCs w:val="28"/>
        </w:rPr>
      </w:pPr>
      <w:r w:rsidRPr="00B5683A">
        <w:rPr>
          <w:rFonts w:ascii="Times New Roman" w:eastAsia="Calibri" w:hAnsi="Times New Roman" w:cs="Times New Roman"/>
          <w:sz w:val="28"/>
          <w:szCs w:val="28"/>
        </w:rPr>
        <w:t>- Р- 199, Совет и администрация СП «Зареченское» - 32 ед. хр;</w:t>
      </w:r>
    </w:p>
    <w:p w:rsidR="00D22718" w:rsidRPr="00B5683A" w:rsidRDefault="00D22718" w:rsidP="00B5683A">
      <w:pPr>
        <w:spacing w:after="0" w:line="240" w:lineRule="auto"/>
        <w:ind w:left="360"/>
        <w:jc w:val="both"/>
        <w:rPr>
          <w:rFonts w:ascii="Times New Roman" w:eastAsia="Calibri" w:hAnsi="Times New Roman" w:cs="Times New Roman"/>
          <w:sz w:val="28"/>
          <w:szCs w:val="28"/>
        </w:rPr>
      </w:pPr>
      <w:r w:rsidRPr="00B5683A">
        <w:rPr>
          <w:rFonts w:ascii="Times New Roman" w:eastAsia="Calibri" w:hAnsi="Times New Roman" w:cs="Times New Roman"/>
          <w:sz w:val="28"/>
          <w:szCs w:val="28"/>
        </w:rPr>
        <w:t>- Р - 210 Нерчинский районный суд – 13 ед.хр;</w:t>
      </w:r>
    </w:p>
    <w:p w:rsidR="00D22718" w:rsidRPr="00B5683A" w:rsidRDefault="00D22718" w:rsidP="00B5683A">
      <w:pPr>
        <w:spacing w:after="0" w:line="240" w:lineRule="auto"/>
        <w:ind w:left="360"/>
        <w:jc w:val="both"/>
        <w:rPr>
          <w:rFonts w:ascii="Times New Roman" w:eastAsia="Calibri" w:hAnsi="Times New Roman" w:cs="Times New Roman"/>
          <w:sz w:val="28"/>
          <w:szCs w:val="28"/>
        </w:rPr>
      </w:pPr>
      <w:r w:rsidRPr="00B5683A">
        <w:rPr>
          <w:rFonts w:ascii="Times New Roman" w:eastAsia="Calibri" w:hAnsi="Times New Roman" w:cs="Times New Roman"/>
          <w:sz w:val="28"/>
          <w:szCs w:val="28"/>
        </w:rPr>
        <w:t>- Р -261, Межрайонная ИФНС № 6 по Забайкальскому краю – 14 ед. хр;</w:t>
      </w:r>
    </w:p>
    <w:p w:rsidR="00D22718" w:rsidRPr="00B5683A" w:rsidRDefault="00D22718" w:rsidP="00B5683A">
      <w:pPr>
        <w:spacing w:after="0" w:line="240" w:lineRule="auto"/>
        <w:ind w:left="360"/>
        <w:jc w:val="both"/>
        <w:rPr>
          <w:rFonts w:ascii="Times New Roman" w:eastAsia="Calibri" w:hAnsi="Times New Roman" w:cs="Times New Roman"/>
          <w:sz w:val="28"/>
          <w:szCs w:val="28"/>
        </w:rPr>
      </w:pPr>
      <w:r w:rsidRPr="00B5683A">
        <w:rPr>
          <w:rFonts w:ascii="Times New Roman" w:eastAsia="Calibri" w:hAnsi="Times New Roman" w:cs="Times New Roman"/>
          <w:sz w:val="28"/>
          <w:szCs w:val="28"/>
        </w:rPr>
        <w:t>- Р - 374, ПСК «Знаменка» - 27 ед. хр.</w:t>
      </w:r>
    </w:p>
    <w:p w:rsidR="00D22718" w:rsidRPr="00B5683A" w:rsidRDefault="00D22718" w:rsidP="00B5683A">
      <w:pPr>
        <w:spacing w:after="0" w:line="240" w:lineRule="auto"/>
        <w:ind w:left="360"/>
        <w:jc w:val="both"/>
        <w:rPr>
          <w:rFonts w:ascii="Times New Roman" w:eastAsia="Calibri" w:hAnsi="Times New Roman" w:cs="Times New Roman"/>
          <w:sz w:val="28"/>
          <w:szCs w:val="28"/>
        </w:rPr>
      </w:pPr>
      <w:r w:rsidRPr="00B5683A">
        <w:rPr>
          <w:rFonts w:ascii="Times New Roman" w:eastAsia="Calibri" w:hAnsi="Times New Roman" w:cs="Times New Roman"/>
          <w:sz w:val="28"/>
          <w:szCs w:val="28"/>
        </w:rPr>
        <w:t xml:space="preserve">      По результатам проверки наличия дел:</w:t>
      </w:r>
    </w:p>
    <w:p w:rsidR="00D22718" w:rsidRPr="00B5683A" w:rsidRDefault="00D22718" w:rsidP="00B5683A">
      <w:pPr>
        <w:spacing w:after="0" w:line="240" w:lineRule="auto"/>
        <w:ind w:left="360"/>
        <w:jc w:val="both"/>
        <w:rPr>
          <w:rFonts w:ascii="Times New Roman" w:eastAsia="Calibri" w:hAnsi="Times New Roman" w:cs="Times New Roman"/>
          <w:sz w:val="28"/>
          <w:szCs w:val="28"/>
        </w:rPr>
      </w:pPr>
      <w:r w:rsidRPr="00B5683A">
        <w:rPr>
          <w:rFonts w:ascii="Times New Roman" w:eastAsia="Calibri" w:hAnsi="Times New Roman" w:cs="Times New Roman"/>
          <w:sz w:val="28"/>
          <w:szCs w:val="28"/>
        </w:rPr>
        <w:t>- Р- 173, Совет и администрация ГП «Приисковское» - 310 ед. хр.;</w:t>
      </w:r>
    </w:p>
    <w:p w:rsidR="00D22718" w:rsidRPr="00B5683A" w:rsidRDefault="00D22718" w:rsidP="00B5683A">
      <w:pPr>
        <w:spacing w:after="0" w:line="240" w:lineRule="auto"/>
        <w:ind w:left="360"/>
        <w:jc w:val="both"/>
        <w:rPr>
          <w:rFonts w:ascii="Times New Roman" w:eastAsia="Calibri" w:hAnsi="Times New Roman" w:cs="Times New Roman"/>
          <w:sz w:val="28"/>
          <w:szCs w:val="28"/>
        </w:rPr>
      </w:pPr>
      <w:r w:rsidRPr="00B5683A">
        <w:rPr>
          <w:rFonts w:ascii="Times New Roman" w:eastAsia="Calibri" w:hAnsi="Times New Roman" w:cs="Times New Roman"/>
          <w:sz w:val="28"/>
          <w:szCs w:val="28"/>
        </w:rPr>
        <w:t>- Р- 374, ПСК «Нерчинский» - 500 ед. хр.;</w:t>
      </w:r>
    </w:p>
    <w:p w:rsidR="00D22718" w:rsidRPr="00B5683A" w:rsidRDefault="00D22718" w:rsidP="00B5683A">
      <w:pPr>
        <w:spacing w:after="0" w:line="240" w:lineRule="auto"/>
        <w:ind w:left="360"/>
        <w:jc w:val="both"/>
        <w:rPr>
          <w:rFonts w:ascii="Times New Roman" w:eastAsia="Calibri" w:hAnsi="Times New Roman" w:cs="Times New Roman"/>
          <w:sz w:val="28"/>
          <w:szCs w:val="28"/>
        </w:rPr>
      </w:pPr>
      <w:r w:rsidRPr="00B5683A">
        <w:rPr>
          <w:rFonts w:ascii="Times New Roman" w:eastAsia="Calibri" w:hAnsi="Times New Roman" w:cs="Times New Roman"/>
          <w:sz w:val="28"/>
          <w:szCs w:val="28"/>
        </w:rPr>
        <w:t>- Р- 186, РО «Сельхозтехника» - 291 ед. хр.;</w:t>
      </w:r>
    </w:p>
    <w:p w:rsidR="00D22718" w:rsidRPr="00B5683A" w:rsidRDefault="00D22718" w:rsidP="00B5683A">
      <w:pPr>
        <w:spacing w:after="0" w:line="240" w:lineRule="auto"/>
        <w:ind w:left="360"/>
        <w:jc w:val="both"/>
        <w:rPr>
          <w:rFonts w:ascii="Times New Roman" w:eastAsia="Calibri" w:hAnsi="Times New Roman" w:cs="Times New Roman"/>
          <w:sz w:val="28"/>
          <w:szCs w:val="28"/>
        </w:rPr>
      </w:pPr>
      <w:r w:rsidRPr="00B5683A">
        <w:rPr>
          <w:rFonts w:ascii="Times New Roman" w:eastAsia="Calibri" w:hAnsi="Times New Roman" w:cs="Times New Roman"/>
          <w:sz w:val="28"/>
          <w:szCs w:val="28"/>
        </w:rPr>
        <w:t>- Р- 187, Колхоз «Путь Ленина» - 291 ед. хр.;</w:t>
      </w:r>
    </w:p>
    <w:p w:rsidR="00D22718" w:rsidRPr="00B5683A" w:rsidRDefault="00D22718" w:rsidP="00B5683A">
      <w:pPr>
        <w:spacing w:after="0" w:line="240" w:lineRule="auto"/>
        <w:ind w:left="360"/>
        <w:jc w:val="both"/>
        <w:rPr>
          <w:rFonts w:ascii="Times New Roman" w:eastAsia="Calibri" w:hAnsi="Times New Roman" w:cs="Times New Roman"/>
          <w:sz w:val="28"/>
          <w:szCs w:val="28"/>
        </w:rPr>
      </w:pPr>
      <w:r w:rsidRPr="00B5683A">
        <w:rPr>
          <w:rFonts w:ascii="Times New Roman" w:eastAsia="Calibri" w:hAnsi="Times New Roman" w:cs="Times New Roman"/>
          <w:sz w:val="28"/>
          <w:szCs w:val="28"/>
        </w:rPr>
        <w:t>- Р- 189, Колхоз «Красное Знамя» - 37 ед. хр.;</w:t>
      </w:r>
    </w:p>
    <w:p w:rsidR="00D22718" w:rsidRPr="00B5683A" w:rsidRDefault="00D22718" w:rsidP="00B5683A">
      <w:pPr>
        <w:spacing w:after="0" w:line="240" w:lineRule="auto"/>
        <w:ind w:left="360"/>
        <w:jc w:val="both"/>
        <w:rPr>
          <w:rFonts w:ascii="Times New Roman" w:eastAsia="Calibri" w:hAnsi="Times New Roman" w:cs="Times New Roman"/>
          <w:sz w:val="28"/>
          <w:szCs w:val="28"/>
        </w:rPr>
      </w:pPr>
      <w:r w:rsidRPr="00B5683A">
        <w:rPr>
          <w:rFonts w:ascii="Times New Roman" w:eastAsia="Calibri" w:hAnsi="Times New Roman" w:cs="Times New Roman"/>
          <w:sz w:val="28"/>
          <w:szCs w:val="28"/>
        </w:rPr>
        <w:t>- Р- 190, Колхоз имени «Достовалова» - 283 ед. хр.;</w:t>
      </w:r>
    </w:p>
    <w:p w:rsidR="00D22718" w:rsidRPr="00B5683A" w:rsidRDefault="00D22718" w:rsidP="00B5683A">
      <w:pPr>
        <w:spacing w:after="0" w:line="240" w:lineRule="auto"/>
        <w:ind w:left="360"/>
        <w:jc w:val="both"/>
        <w:rPr>
          <w:rFonts w:ascii="Times New Roman" w:eastAsia="Calibri" w:hAnsi="Times New Roman" w:cs="Times New Roman"/>
          <w:sz w:val="28"/>
          <w:szCs w:val="28"/>
        </w:rPr>
      </w:pPr>
      <w:r w:rsidRPr="00B5683A">
        <w:rPr>
          <w:rFonts w:ascii="Times New Roman" w:eastAsia="Calibri" w:hAnsi="Times New Roman" w:cs="Times New Roman"/>
          <w:sz w:val="28"/>
          <w:szCs w:val="28"/>
        </w:rPr>
        <w:t>Описание дел по личному составу.</w:t>
      </w:r>
    </w:p>
    <w:p w:rsidR="00D22718" w:rsidRPr="00B5683A" w:rsidRDefault="00D22718" w:rsidP="00B5683A">
      <w:pPr>
        <w:spacing w:after="0" w:line="240" w:lineRule="auto"/>
        <w:ind w:firstLine="360"/>
        <w:jc w:val="both"/>
        <w:rPr>
          <w:rFonts w:ascii="Times New Roman" w:eastAsia="Calibri" w:hAnsi="Times New Roman" w:cs="Times New Roman"/>
          <w:sz w:val="28"/>
          <w:szCs w:val="28"/>
        </w:rPr>
      </w:pPr>
      <w:r w:rsidRPr="00B5683A">
        <w:rPr>
          <w:rFonts w:ascii="Times New Roman" w:eastAsia="Calibri" w:hAnsi="Times New Roman" w:cs="Times New Roman"/>
          <w:sz w:val="28"/>
          <w:szCs w:val="28"/>
        </w:rPr>
        <w:t>Согласно Списка организаций  ранее сдавших  дела в муниципальный архив  без должного оформления, завершено описание документов  оставшихся  десяти фондов на которые подготовлено 10 исторических справок, описи, предисловия, заключения, акты описания, заведено 22 дела фондов:</w:t>
      </w:r>
    </w:p>
    <w:p w:rsidR="00D22718" w:rsidRPr="00B5683A" w:rsidRDefault="00D22718" w:rsidP="00B5683A">
      <w:pPr>
        <w:spacing w:after="0" w:line="240" w:lineRule="auto"/>
        <w:ind w:left="360"/>
        <w:jc w:val="both"/>
        <w:rPr>
          <w:rFonts w:ascii="Times New Roman" w:eastAsia="Calibri" w:hAnsi="Times New Roman" w:cs="Times New Roman"/>
          <w:sz w:val="28"/>
          <w:szCs w:val="28"/>
        </w:rPr>
      </w:pPr>
      <w:r w:rsidRPr="00B5683A">
        <w:rPr>
          <w:rFonts w:ascii="Times New Roman" w:eastAsia="Calibri" w:hAnsi="Times New Roman" w:cs="Times New Roman"/>
          <w:sz w:val="28"/>
          <w:szCs w:val="28"/>
        </w:rPr>
        <w:t>-   Р -284, ООО «Славтан» - 10 ед. хр;</w:t>
      </w:r>
    </w:p>
    <w:p w:rsidR="00D22718" w:rsidRPr="00B5683A" w:rsidRDefault="00D22718" w:rsidP="00B5683A">
      <w:pPr>
        <w:spacing w:after="0" w:line="240" w:lineRule="auto"/>
        <w:ind w:left="360"/>
        <w:jc w:val="both"/>
        <w:rPr>
          <w:rFonts w:ascii="Times New Roman" w:eastAsia="Calibri" w:hAnsi="Times New Roman" w:cs="Times New Roman"/>
          <w:sz w:val="28"/>
          <w:szCs w:val="28"/>
        </w:rPr>
      </w:pPr>
      <w:r w:rsidRPr="00B5683A">
        <w:rPr>
          <w:rFonts w:ascii="Times New Roman" w:eastAsia="Calibri" w:hAnsi="Times New Roman" w:cs="Times New Roman"/>
          <w:sz w:val="28"/>
          <w:szCs w:val="28"/>
        </w:rPr>
        <w:t>-   Р -344, Малое предприятие  «Заготовитель» - 62 ед.хр;</w:t>
      </w:r>
    </w:p>
    <w:p w:rsidR="00D22718" w:rsidRPr="00B5683A" w:rsidRDefault="00D22718" w:rsidP="00B5683A">
      <w:pPr>
        <w:spacing w:after="0" w:line="240" w:lineRule="auto"/>
        <w:ind w:left="360"/>
        <w:jc w:val="both"/>
        <w:rPr>
          <w:rFonts w:ascii="Times New Roman" w:eastAsia="Calibri" w:hAnsi="Times New Roman" w:cs="Times New Roman"/>
          <w:sz w:val="28"/>
          <w:szCs w:val="28"/>
        </w:rPr>
      </w:pPr>
      <w:r w:rsidRPr="00B5683A">
        <w:rPr>
          <w:rFonts w:ascii="Times New Roman" w:eastAsia="Calibri" w:hAnsi="Times New Roman" w:cs="Times New Roman"/>
          <w:sz w:val="28"/>
          <w:szCs w:val="28"/>
        </w:rPr>
        <w:t xml:space="preserve">-   Р -345, ООО «Гермес» - 8 ед.хр;   </w:t>
      </w:r>
    </w:p>
    <w:p w:rsidR="00D22718" w:rsidRPr="00B5683A" w:rsidRDefault="00D22718" w:rsidP="00B5683A">
      <w:pPr>
        <w:spacing w:after="0" w:line="240" w:lineRule="auto"/>
        <w:ind w:left="360"/>
        <w:jc w:val="both"/>
        <w:rPr>
          <w:rFonts w:ascii="Times New Roman" w:eastAsia="Calibri" w:hAnsi="Times New Roman" w:cs="Times New Roman"/>
          <w:sz w:val="28"/>
          <w:szCs w:val="28"/>
        </w:rPr>
      </w:pPr>
      <w:r w:rsidRPr="00B5683A">
        <w:rPr>
          <w:rFonts w:ascii="Times New Roman" w:eastAsia="Calibri" w:hAnsi="Times New Roman" w:cs="Times New Roman"/>
          <w:sz w:val="28"/>
          <w:szCs w:val="28"/>
        </w:rPr>
        <w:t>-   Р -346, МУП «Сантехбыт» - 20 ед.хр;</w:t>
      </w:r>
    </w:p>
    <w:p w:rsidR="00D22718" w:rsidRPr="00B5683A" w:rsidRDefault="00D22718" w:rsidP="00B5683A">
      <w:pPr>
        <w:spacing w:after="0" w:line="240" w:lineRule="auto"/>
        <w:ind w:left="360"/>
        <w:jc w:val="both"/>
        <w:rPr>
          <w:rFonts w:ascii="Times New Roman" w:eastAsia="Calibri" w:hAnsi="Times New Roman" w:cs="Times New Roman"/>
          <w:sz w:val="28"/>
          <w:szCs w:val="28"/>
        </w:rPr>
      </w:pPr>
      <w:r w:rsidRPr="00B5683A">
        <w:rPr>
          <w:rFonts w:ascii="Times New Roman" w:eastAsia="Calibri" w:hAnsi="Times New Roman" w:cs="Times New Roman"/>
          <w:sz w:val="28"/>
          <w:szCs w:val="28"/>
        </w:rPr>
        <w:t>-   Р -347, Нерчинский РСУ – 54 ед.хр;</w:t>
      </w:r>
    </w:p>
    <w:p w:rsidR="00D22718" w:rsidRPr="00B5683A" w:rsidRDefault="00D22718" w:rsidP="00B5683A">
      <w:pPr>
        <w:spacing w:after="0" w:line="240" w:lineRule="auto"/>
        <w:ind w:left="360"/>
        <w:jc w:val="both"/>
        <w:rPr>
          <w:rFonts w:ascii="Times New Roman" w:eastAsia="Calibri" w:hAnsi="Times New Roman" w:cs="Times New Roman"/>
          <w:sz w:val="28"/>
          <w:szCs w:val="28"/>
        </w:rPr>
      </w:pPr>
      <w:r w:rsidRPr="00B5683A">
        <w:rPr>
          <w:rFonts w:ascii="Times New Roman" w:eastAsia="Calibri" w:hAnsi="Times New Roman" w:cs="Times New Roman"/>
          <w:sz w:val="28"/>
          <w:szCs w:val="28"/>
        </w:rPr>
        <w:t>-   Р -348, Нерчинский районный узел почтовой связи – 111 ед.хр;</w:t>
      </w:r>
    </w:p>
    <w:p w:rsidR="00D22718" w:rsidRPr="00B5683A" w:rsidRDefault="00D22718" w:rsidP="00B5683A">
      <w:pPr>
        <w:spacing w:after="0" w:line="240" w:lineRule="auto"/>
        <w:ind w:left="360"/>
        <w:jc w:val="both"/>
        <w:rPr>
          <w:rFonts w:ascii="Times New Roman" w:eastAsia="Calibri" w:hAnsi="Times New Roman" w:cs="Times New Roman"/>
          <w:sz w:val="28"/>
          <w:szCs w:val="28"/>
        </w:rPr>
      </w:pPr>
      <w:r w:rsidRPr="00B5683A">
        <w:rPr>
          <w:rFonts w:ascii="Times New Roman" w:eastAsia="Calibri" w:hAnsi="Times New Roman" w:cs="Times New Roman"/>
          <w:sz w:val="28"/>
          <w:szCs w:val="28"/>
        </w:rPr>
        <w:t>-   Р -349, ООО «Ремсельмаш» - 17 ед.хр;</w:t>
      </w:r>
    </w:p>
    <w:p w:rsidR="00D22718" w:rsidRPr="00B5683A" w:rsidRDefault="00D22718" w:rsidP="00B5683A">
      <w:pPr>
        <w:spacing w:after="0" w:line="240" w:lineRule="auto"/>
        <w:ind w:left="360"/>
        <w:jc w:val="both"/>
        <w:rPr>
          <w:rFonts w:ascii="Times New Roman" w:eastAsia="Calibri" w:hAnsi="Times New Roman" w:cs="Times New Roman"/>
          <w:sz w:val="28"/>
          <w:szCs w:val="28"/>
        </w:rPr>
      </w:pPr>
      <w:r w:rsidRPr="00B5683A">
        <w:rPr>
          <w:rFonts w:ascii="Times New Roman" w:eastAsia="Calibri" w:hAnsi="Times New Roman" w:cs="Times New Roman"/>
          <w:sz w:val="28"/>
          <w:szCs w:val="28"/>
        </w:rPr>
        <w:t>-   Р -350, ООО «Нерчинсксагрокомплект» - 11 ед.хр;</w:t>
      </w:r>
    </w:p>
    <w:p w:rsidR="00D22718" w:rsidRPr="00B5683A" w:rsidRDefault="00D22718" w:rsidP="00B5683A">
      <w:pPr>
        <w:spacing w:after="0" w:line="240" w:lineRule="auto"/>
        <w:ind w:left="360"/>
        <w:jc w:val="both"/>
        <w:rPr>
          <w:rFonts w:ascii="Times New Roman" w:eastAsia="Calibri" w:hAnsi="Times New Roman" w:cs="Times New Roman"/>
          <w:sz w:val="28"/>
          <w:szCs w:val="28"/>
        </w:rPr>
      </w:pPr>
      <w:r w:rsidRPr="00B5683A">
        <w:rPr>
          <w:rFonts w:ascii="Times New Roman" w:eastAsia="Calibri" w:hAnsi="Times New Roman" w:cs="Times New Roman"/>
          <w:sz w:val="28"/>
          <w:szCs w:val="28"/>
        </w:rPr>
        <w:t>-   Р -351, ООО «Каравай» - 12 ед.хр;</w:t>
      </w:r>
    </w:p>
    <w:p w:rsidR="00D22718" w:rsidRPr="00B5683A" w:rsidRDefault="00D22718" w:rsidP="00B5683A">
      <w:pPr>
        <w:spacing w:after="0" w:line="240" w:lineRule="auto"/>
        <w:ind w:left="360"/>
        <w:jc w:val="both"/>
        <w:rPr>
          <w:rFonts w:ascii="Times New Roman" w:eastAsia="Calibri" w:hAnsi="Times New Roman" w:cs="Times New Roman"/>
          <w:sz w:val="28"/>
          <w:szCs w:val="28"/>
        </w:rPr>
      </w:pPr>
      <w:r w:rsidRPr="00B5683A">
        <w:rPr>
          <w:rFonts w:ascii="Times New Roman" w:eastAsia="Calibri" w:hAnsi="Times New Roman" w:cs="Times New Roman"/>
          <w:sz w:val="28"/>
          <w:szCs w:val="28"/>
        </w:rPr>
        <w:t>-   Р -358, Предприятие «Нерчинсксельхозэнерго» - 4 ед.хр.</w:t>
      </w:r>
    </w:p>
    <w:p w:rsidR="00D22718" w:rsidRPr="00B5683A" w:rsidRDefault="00D22718" w:rsidP="00B5683A">
      <w:pPr>
        <w:spacing w:after="0" w:line="240" w:lineRule="auto"/>
        <w:ind w:firstLine="360"/>
        <w:jc w:val="both"/>
        <w:rPr>
          <w:rFonts w:ascii="Times New Roman" w:eastAsia="Calibri" w:hAnsi="Times New Roman" w:cs="Times New Roman"/>
          <w:sz w:val="28"/>
          <w:szCs w:val="28"/>
        </w:rPr>
      </w:pPr>
      <w:r w:rsidRPr="00B5683A">
        <w:rPr>
          <w:rFonts w:ascii="Times New Roman" w:eastAsia="Calibri" w:hAnsi="Times New Roman" w:cs="Times New Roman"/>
          <w:sz w:val="28"/>
          <w:szCs w:val="28"/>
        </w:rPr>
        <w:t xml:space="preserve">    Все выше указанные фонды переведены в формат электронного  каталога </w:t>
      </w:r>
      <w:r w:rsidRPr="00B5683A">
        <w:rPr>
          <w:rFonts w:ascii="Times New Roman" w:eastAsia="Calibri" w:hAnsi="Times New Roman" w:cs="Times New Roman"/>
          <w:sz w:val="28"/>
          <w:szCs w:val="28"/>
          <w:lang w:val="en-US"/>
        </w:rPr>
        <w:t>MS</w:t>
      </w:r>
      <w:r w:rsidRPr="00B5683A">
        <w:rPr>
          <w:rFonts w:ascii="Times New Roman" w:eastAsia="Calibri" w:hAnsi="Times New Roman" w:cs="Times New Roman"/>
          <w:sz w:val="28"/>
          <w:szCs w:val="28"/>
        </w:rPr>
        <w:t xml:space="preserve"> </w:t>
      </w:r>
      <w:r w:rsidRPr="00B5683A">
        <w:rPr>
          <w:rFonts w:ascii="Times New Roman" w:eastAsia="Calibri" w:hAnsi="Times New Roman" w:cs="Times New Roman"/>
          <w:sz w:val="28"/>
          <w:szCs w:val="28"/>
          <w:lang w:val="en-US"/>
        </w:rPr>
        <w:t>Word</w:t>
      </w:r>
      <w:r w:rsidRPr="00B5683A">
        <w:rPr>
          <w:rFonts w:ascii="Times New Roman" w:eastAsia="Calibri" w:hAnsi="Times New Roman" w:cs="Times New Roman"/>
          <w:sz w:val="28"/>
          <w:szCs w:val="28"/>
        </w:rPr>
        <w:t>, всего 2241 ед.хр.</w:t>
      </w:r>
    </w:p>
    <w:p w:rsidR="00D22718" w:rsidRPr="00B5683A" w:rsidRDefault="00D22718" w:rsidP="00B5683A">
      <w:pPr>
        <w:spacing w:after="0" w:line="240" w:lineRule="auto"/>
        <w:ind w:left="360"/>
        <w:jc w:val="both"/>
        <w:rPr>
          <w:rFonts w:ascii="Times New Roman" w:eastAsia="Calibri" w:hAnsi="Times New Roman" w:cs="Times New Roman"/>
          <w:sz w:val="28"/>
          <w:szCs w:val="28"/>
        </w:rPr>
      </w:pPr>
      <w:r w:rsidRPr="00B5683A">
        <w:rPr>
          <w:rFonts w:ascii="Times New Roman" w:eastAsia="Calibri" w:hAnsi="Times New Roman" w:cs="Times New Roman"/>
          <w:sz w:val="28"/>
          <w:szCs w:val="28"/>
        </w:rPr>
        <w:t>Из архивных фондов выдано исследователям:</w:t>
      </w:r>
    </w:p>
    <w:p w:rsidR="00D22718" w:rsidRPr="00B5683A" w:rsidRDefault="00D22718" w:rsidP="00B5683A">
      <w:pPr>
        <w:spacing w:after="0" w:line="240" w:lineRule="auto"/>
        <w:ind w:firstLine="360"/>
        <w:jc w:val="both"/>
        <w:rPr>
          <w:rFonts w:ascii="Times New Roman" w:eastAsia="Calibri" w:hAnsi="Times New Roman" w:cs="Times New Roman"/>
          <w:sz w:val="28"/>
          <w:szCs w:val="28"/>
        </w:rPr>
      </w:pPr>
      <w:r w:rsidRPr="00B5683A">
        <w:rPr>
          <w:rFonts w:ascii="Times New Roman" w:eastAsia="Calibri" w:hAnsi="Times New Roman" w:cs="Times New Roman"/>
          <w:sz w:val="28"/>
          <w:szCs w:val="28"/>
        </w:rPr>
        <w:t>- Головину Александру Николаевичу, преподавателю Муниципального бюджетного учреждения «Школа № 9 г. Нерчинска», 6  газетных подшивок фонда № Р-133, в связи с изучением творчества краеведа Н. Д. Музгина.</w:t>
      </w:r>
    </w:p>
    <w:p w:rsidR="00D22718" w:rsidRPr="00B5683A" w:rsidRDefault="00D22718" w:rsidP="00B5683A">
      <w:pPr>
        <w:spacing w:after="0" w:line="240" w:lineRule="auto"/>
        <w:ind w:firstLine="360"/>
        <w:jc w:val="both"/>
        <w:rPr>
          <w:rFonts w:ascii="Times New Roman" w:eastAsia="Calibri" w:hAnsi="Times New Roman" w:cs="Times New Roman"/>
          <w:sz w:val="28"/>
          <w:szCs w:val="28"/>
        </w:rPr>
      </w:pPr>
      <w:r w:rsidRPr="00B5683A">
        <w:rPr>
          <w:rFonts w:ascii="Times New Roman" w:eastAsia="Calibri" w:hAnsi="Times New Roman" w:cs="Times New Roman"/>
          <w:sz w:val="28"/>
          <w:szCs w:val="28"/>
        </w:rPr>
        <w:lastRenderedPageBreak/>
        <w:t>- Путинцевой Каролине Анатольевне, ученице 10 класса Муниципального бюджетного учреждения «Школа № 9 г. Нерчинска», 4 дела фонда  № Р-133, в связи с изучением творчества краеведа Н. Д. Музгина.</w:t>
      </w:r>
    </w:p>
    <w:p w:rsidR="00D22718" w:rsidRPr="00B5683A" w:rsidRDefault="00D22718" w:rsidP="00B5683A">
      <w:pPr>
        <w:spacing w:after="0" w:line="240" w:lineRule="auto"/>
        <w:ind w:firstLine="360"/>
        <w:jc w:val="both"/>
        <w:rPr>
          <w:rFonts w:ascii="Times New Roman" w:eastAsia="Calibri" w:hAnsi="Times New Roman" w:cs="Times New Roman"/>
          <w:sz w:val="28"/>
          <w:szCs w:val="28"/>
        </w:rPr>
      </w:pPr>
      <w:r w:rsidRPr="00B5683A">
        <w:rPr>
          <w:rFonts w:ascii="Times New Roman" w:eastAsia="Calibri" w:hAnsi="Times New Roman" w:cs="Times New Roman"/>
          <w:sz w:val="28"/>
          <w:szCs w:val="28"/>
        </w:rPr>
        <w:t>- Ведерниковой Яне Евгеньевне, ученице 10 класса Муниципального бюджетного учреждения «Школа № 9 г. Нерчинска», 6 дел фонда  № Р-133, в связи с изучением работы газеты «Большевистское знамя» в 1941-19545 годах.</w:t>
      </w:r>
    </w:p>
    <w:p w:rsidR="00D22718" w:rsidRPr="00B5683A" w:rsidRDefault="00D22718" w:rsidP="00B5683A">
      <w:pPr>
        <w:spacing w:after="0" w:line="240" w:lineRule="auto"/>
        <w:ind w:firstLine="360"/>
        <w:jc w:val="both"/>
        <w:rPr>
          <w:rFonts w:ascii="Times New Roman" w:eastAsia="Calibri" w:hAnsi="Times New Roman" w:cs="Times New Roman"/>
          <w:sz w:val="28"/>
          <w:szCs w:val="28"/>
        </w:rPr>
      </w:pPr>
      <w:r w:rsidRPr="00B5683A">
        <w:rPr>
          <w:rFonts w:ascii="Times New Roman" w:eastAsia="Calibri" w:hAnsi="Times New Roman" w:cs="Times New Roman"/>
          <w:sz w:val="28"/>
          <w:szCs w:val="28"/>
        </w:rPr>
        <w:t>- Рязанцеву Ивану Алексеевичу, ученику 10 класса Муниципального бюджетного учреждения «Школа № 9 г. Нерчинска», 13 дел  фонда  № Р-135, в связи с изучением деятельности прокуратуры в Нерчинском районе в 1930-1940 годах.</w:t>
      </w:r>
    </w:p>
    <w:p w:rsidR="00FF24ED" w:rsidRPr="00B5683A" w:rsidRDefault="00D22718" w:rsidP="00B5683A">
      <w:pPr>
        <w:spacing w:after="0" w:line="240" w:lineRule="auto"/>
        <w:ind w:firstLine="360"/>
        <w:jc w:val="both"/>
        <w:rPr>
          <w:rFonts w:ascii="Times New Roman" w:eastAsia="Calibri" w:hAnsi="Times New Roman" w:cs="Times New Roman"/>
          <w:sz w:val="28"/>
          <w:szCs w:val="28"/>
        </w:rPr>
      </w:pPr>
      <w:r w:rsidRPr="00B5683A">
        <w:rPr>
          <w:rFonts w:ascii="Times New Roman" w:eastAsia="Calibri" w:hAnsi="Times New Roman" w:cs="Times New Roman"/>
          <w:sz w:val="28"/>
          <w:szCs w:val="28"/>
        </w:rPr>
        <w:t>- Суховой Марии Романовне, ученице 10 класса Муниципального бюджетного учреждения «Школа № 9 г. Нерчинска», 5 газетных подборок фонда  № Р-133, в связи с изучением Повседневной жизни города Нерчинска в 1930-ые годы.</w:t>
      </w:r>
    </w:p>
    <w:p w:rsidR="00FF24ED" w:rsidRPr="00B5683A" w:rsidRDefault="00D22718" w:rsidP="00B5683A">
      <w:pPr>
        <w:spacing w:after="0" w:line="240" w:lineRule="auto"/>
        <w:ind w:left="360"/>
        <w:jc w:val="both"/>
        <w:rPr>
          <w:rFonts w:ascii="Times New Roman" w:eastAsia="Calibri" w:hAnsi="Times New Roman" w:cs="Times New Roman"/>
          <w:sz w:val="28"/>
          <w:szCs w:val="28"/>
        </w:rPr>
      </w:pPr>
      <w:r w:rsidRPr="00B5683A">
        <w:rPr>
          <w:rFonts w:ascii="Times New Roman" w:eastAsia="Calibri" w:hAnsi="Times New Roman" w:cs="Times New Roman"/>
          <w:sz w:val="28"/>
          <w:szCs w:val="28"/>
        </w:rPr>
        <w:t>В 2023 году получено 348 запросов</w:t>
      </w:r>
      <w:r w:rsidR="00FF24ED" w:rsidRPr="00B5683A">
        <w:rPr>
          <w:rFonts w:ascii="Times New Roman" w:eastAsia="Calibri" w:hAnsi="Times New Roman" w:cs="Times New Roman"/>
          <w:sz w:val="28"/>
          <w:szCs w:val="28"/>
        </w:rPr>
        <w:t xml:space="preserve"> социально-правового характера.</w:t>
      </w:r>
    </w:p>
    <w:p w:rsidR="00D22718" w:rsidRPr="00B5683A" w:rsidRDefault="00D22718" w:rsidP="00B5683A">
      <w:pPr>
        <w:spacing w:after="0" w:line="240" w:lineRule="auto"/>
        <w:ind w:firstLine="360"/>
        <w:jc w:val="both"/>
        <w:rPr>
          <w:rFonts w:ascii="Times New Roman" w:eastAsia="Calibri" w:hAnsi="Times New Roman" w:cs="Times New Roman"/>
          <w:sz w:val="28"/>
          <w:szCs w:val="28"/>
        </w:rPr>
      </w:pPr>
      <w:r w:rsidRPr="00B5683A">
        <w:rPr>
          <w:rFonts w:ascii="Times New Roman" w:eastAsia="Calibri" w:hAnsi="Times New Roman" w:cs="Times New Roman"/>
          <w:sz w:val="28"/>
          <w:szCs w:val="28"/>
        </w:rPr>
        <w:t>Исполнено 348, с положительным результатом 323, в срок 348.</w:t>
      </w:r>
    </w:p>
    <w:p w:rsidR="00D22718" w:rsidRPr="00B5683A" w:rsidRDefault="00D22718" w:rsidP="00B5683A">
      <w:pPr>
        <w:spacing w:after="0" w:line="240" w:lineRule="auto"/>
        <w:jc w:val="both"/>
        <w:rPr>
          <w:rFonts w:ascii="Times New Roman" w:eastAsia="Calibri" w:hAnsi="Times New Roman" w:cs="Times New Roman"/>
          <w:sz w:val="28"/>
          <w:szCs w:val="28"/>
        </w:rPr>
      </w:pPr>
      <w:r w:rsidRPr="00B5683A">
        <w:rPr>
          <w:rFonts w:ascii="Times New Roman" w:eastAsia="Calibri" w:hAnsi="Times New Roman" w:cs="Times New Roman"/>
          <w:sz w:val="28"/>
          <w:szCs w:val="28"/>
        </w:rPr>
        <w:t>Кроме этого, от граждан поступило 25 запросов имущественного характера и 17  запросов от юридических лиц о предоставлении копий распоряжений, постановлений за прошлые годы. Все исполнены.</w:t>
      </w:r>
    </w:p>
    <w:p w:rsidR="00D22718" w:rsidRPr="00B5683A" w:rsidRDefault="00D22718" w:rsidP="00B5683A">
      <w:pPr>
        <w:spacing w:after="0" w:line="240" w:lineRule="auto"/>
        <w:ind w:firstLine="360"/>
        <w:jc w:val="both"/>
        <w:rPr>
          <w:rFonts w:ascii="Times New Roman" w:eastAsia="Calibri" w:hAnsi="Times New Roman" w:cs="Times New Roman"/>
          <w:sz w:val="28"/>
          <w:szCs w:val="28"/>
        </w:rPr>
      </w:pPr>
      <w:r w:rsidRPr="00B5683A">
        <w:rPr>
          <w:rFonts w:ascii="Times New Roman" w:eastAsia="Calibri" w:hAnsi="Times New Roman" w:cs="Times New Roman"/>
          <w:sz w:val="28"/>
          <w:szCs w:val="28"/>
        </w:rPr>
        <w:t>В отчетный период архивной информацией пользовались   353 гражданина, в том числе:</w:t>
      </w:r>
    </w:p>
    <w:p w:rsidR="00D22718" w:rsidRPr="00B5683A" w:rsidRDefault="00D22718" w:rsidP="00B5683A">
      <w:pPr>
        <w:spacing w:after="0" w:line="240" w:lineRule="auto"/>
        <w:jc w:val="both"/>
        <w:rPr>
          <w:rFonts w:ascii="Times New Roman" w:eastAsia="Calibri" w:hAnsi="Times New Roman" w:cs="Times New Roman"/>
          <w:sz w:val="28"/>
          <w:szCs w:val="28"/>
        </w:rPr>
      </w:pPr>
      <w:r w:rsidRPr="00B5683A">
        <w:rPr>
          <w:rFonts w:ascii="Times New Roman" w:eastAsia="Calibri" w:hAnsi="Times New Roman" w:cs="Times New Roman"/>
          <w:sz w:val="28"/>
          <w:szCs w:val="28"/>
        </w:rPr>
        <w:t>-  323,  получили справки с положительным результатом по запросам социально- правового характера;</w:t>
      </w:r>
    </w:p>
    <w:p w:rsidR="00D22718" w:rsidRPr="00B5683A" w:rsidRDefault="00D22718" w:rsidP="00B5683A">
      <w:pPr>
        <w:spacing w:after="0" w:line="240" w:lineRule="auto"/>
        <w:jc w:val="both"/>
        <w:rPr>
          <w:rFonts w:ascii="Times New Roman" w:eastAsia="Calibri" w:hAnsi="Times New Roman" w:cs="Times New Roman"/>
          <w:sz w:val="28"/>
          <w:szCs w:val="28"/>
        </w:rPr>
      </w:pPr>
      <w:r w:rsidRPr="00B5683A">
        <w:rPr>
          <w:rFonts w:ascii="Times New Roman" w:eastAsia="Calibri" w:hAnsi="Times New Roman" w:cs="Times New Roman"/>
          <w:sz w:val="28"/>
          <w:szCs w:val="28"/>
        </w:rPr>
        <w:t>-  25,  получил  копии документов имущественного характера;</w:t>
      </w:r>
    </w:p>
    <w:p w:rsidR="00D22718" w:rsidRPr="00B5683A" w:rsidRDefault="00D22718" w:rsidP="00B5683A">
      <w:pPr>
        <w:spacing w:after="0" w:line="240" w:lineRule="auto"/>
        <w:jc w:val="both"/>
        <w:rPr>
          <w:rFonts w:ascii="Times New Roman" w:eastAsia="Calibri" w:hAnsi="Times New Roman" w:cs="Times New Roman"/>
          <w:sz w:val="28"/>
          <w:szCs w:val="28"/>
        </w:rPr>
      </w:pPr>
      <w:r w:rsidRPr="00B5683A">
        <w:rPr>
          <w:rFonts w:ascii="Times New Roman" w:eastAsia="Calibri" w:hAnsi="Times New Roman" w:cs="Times New Roman"/>
          <w:sz w:val="28"/>
          <w:szCs w:val="28"/>
        </w:rPr>
        <w:t>-  5,    исследователей.</w:t>
      </w:r>
    </w:p>
    <w:p w:rsidR="00D22718" w:rsidRPr="00B5683A" w:rsidRDefault="00D22718" w:rsidP="00B5683A">
      <w:pPr>
        <w:spacing w:after="0" w:line="240" w:lineRule="auto"/>
        <w:jc w:val="both"/>
        <w:rPr>
          <w:rFonts w:ascii="Times New Roman" w:eastAsia="Calibri" w:hAnsi="Times New Roman" w:cs="Times New Roman"/>
          <w:sz w:val="28"/>
          <w:szCs w:val="28"/>
        </w:rPr>
      </w:pPr>
      <w:r w:rsidRPr="00B5683A">
        <w:rPr>
          <w:rFonts w:ascii="Times New Roman" w:eastAsia="Calibri" w:hAnsi="Times New Roman" w:cs="Times New Roman"/>
          <w:sz w:val="28"/>
          <w:szCs w:val="28"/>
        </w:rPr>
        <w:t xml:space="preserve">    Из хранилищ архива поднято 4257  ед. хр., в том числе:</w:t>
      </w:r>
    </w:p>
    <w:p w:rsidR="00D22718" w:rsidRPr="00B5683A" w:rsidRDefault="00D22718" w:rsidP="00B5683A">
      <w:pPr>
        <w:spacing w:after="0" w:line="240" w:lineRule="auto"/>
        <w:jc w:val="both"/>
        <w:rPr>
          <w:rFonts w:ascii="Times New Roman" w:eastAsia="Calibri" w:hAnsi="Times New Roman" w:cs="Times New Roman"/>
          <w:sz w:val="28"/>
          <w:szCs w:val="28"/>
        </w:rPr>
      </w:pPr>
      <w:r w:rsidRPr="00B5683A">
        <w:rPr>
          <w:rFonts w:ascii="Times New Roman" w:eastAsia="Calibri" w:hAnsi="Times New Roman" w:cs="Times New Roman"/>
          <w:sz w:val="28"/>
          <w:szCs w:val="28"/>
        </w:rPr>
        <w:t>-  4117, для исполнения запросов социально- правового характера;</w:t>
      </w:r>
    </w:p>
    <w:p w:rsidR="00D22718" w:rsidRPr="00B5683A" w:rsidRDefault="00D22718" w:rsidP="00B5683A">
      <w:pPr>
        <w:spacing w:after="0" w:line="240" w:lineRule="auto"/>
        <w:jc w:val="both"/>
        <w:rPr>
          <w:rFonts w:ascii="Times New Roman" w:eastAsia="Calibri" w:hAnsi="Times New Roman" w:cs="Times New Roman"/>
          <w:sz w:val="28"/>
          <w:szCs w:val="28"/>
        </w:rPr>
      </w:pPr>
      <w:r w:rsidRPr="00B5683A">
        <w:rPr>
          <w:rFonts w:ascii="Times New Roman" w:eastAsia="Calibri" w:hAnsi="Times New Roman" w:cs="Times New Roman"/>
          <w:sz w:val="28"/>
          <w:szCs w:val="28"/>
        </w:rPr>
        <w:t>-  76, для исполнения запросов имущественного характера;</w:t>
      </w:r>
    </w:p>
    <w:p w:rsidR="00D22718" w:rsidRPr="00B5683A" w:rsidRDefault="00D22718" w:rsidP="00B5683A">
      <w:pPr>
        <w:spacing w:after="0" w:line="240" w:lineRule="auto"/>
        <w:jc w:val="both"/>
        <w:rPr>
          <w:rFonts w:ascii="Times New Roman" w:eastAsia="Calibri" w:hAnsi="Times New Roman" w:cs="Times New Roman"/>
          <w:sz w:val="28"/>
          <w:szCs w:val="28"/>
        </w:rPr>
      </w:pPr>
      <w:r w:rsidRPr="00B5683A">
        <w:rPr>
          <w:rFonts w:ascii="Times New Roman" w:eastAsia="Calibri" w:hAnsi="Times New Roman" w:cs="Times New Roman"/>
          <w:sz w:val="28"/>
          <w:szCs w:val="28"/>
        </w:rPr>
        <w:t>-  34, в читальный зал;</w:t>
      </w:r>
    </w:p>
    <w:p w:rsidR="00D22718" w:rsidRPr="00B5683A" w:rsidRDefault="00D22718" w:rsidP="00B5683A">
      <w:pPr>
        <w:spacing w:after="0" w:line="240" w:lineRule="auto"/>
        <w:jc w:val="both"/>
        <w:rPr>
          <w:rFonts w:ascii="Times New Roman" w:eastAsia="Calibri" w:hAnsi="Times New Roman" w:cs="Times New Roman"/>
          <w:sz w:val="28"/>
          <w:szCs w:val="28"/>
        </w:rPr>
      </w:pPr>
      <w:r w:rsidRPr="00B5683A">
        <w:rPr>
          <w:rFonts w:ascii="Times New Roman" w:eastAsia="Calibri" w:hAnsi="Times New Roman" w:cs="Times New Roman"/>
          <w:sz w:val="28"/>
          <w:szCs w:val="28"/>
        </w:rPr>
        <w:t>-  40, для исполнения запросов органов власти управления.</w:t>
      </w:r>
    </w:p>
    <w:p w:rsidR="00407D72" w:rsidRPr="00B5683A" w:rsidRDefault="00D22718" w:rsidP="00B5683A">
      <w:pPr>
        <w:spacing w:after="0" w:line="240" w:lineRule="auto"/>
        <w:jc w:val="both"/>
        <w:rPr>
          <w:rFonts w:ascii="Times New Roman" w:hAnsi="Times New Roman" w:cs="Times New Roman"/>
          <w:sz w:val="28"/>
          <w:szCs w:val="28"/>
        </w:rPr>
      </w:pPr>
      <w:r w:rsidRPr="00B5683A">
        <w:rPr>
          <w:rFonts w:ascii="Times New Roman" w:eastAsia="Calibri" w:hAnsi="Times New Roman" w:cs="Times New Roman"/>
          <w:sz w:val="28"/>
          <w:szCs w:val="28"/>
        </w:rPr>
        <w:t xml:space="preserve">   В органы власти и управления предоставлено 17 копий постановлений, распоряжений за прошлые годы.</w:t>
      </w:r>
      <w:r w:rsidR="00407D72" w:rsidRPr="00B5683A">
        <w:rPr>
          <w:rFonts w:ascii="Times New Roman" w:hAnsi="Times New Roman" w:cs="Times New Roman"/>
          <w:sz w:val="28"/>
          <w:szCs w:val="28"/>
        </w:rPr>
        <w:t xml:space="preserve">      </w:t>
      </w:r>
    </w:p>
    <w:p w:rsidR="00310BD5" w:rsidRPr="00B5683A" w:rsidRDefault="00310BD5" w:rsidP="00B5683A">
      <w:pPr>
        <w:spacing w:after="0" w:line="240" w:lineRule="auto"/>
        <w:jc w:val="both"/>
        <w:rPr>
          <w:rFonts w:ascii="Times New Roman" w:eastAsia="Times New Roman" w:hAnsi="Times New Roman" w:cs="Times New Roman"/>
          <w:b/>
          <w:i/>
          <w:sz w:val="28"/>
          <w:szCs w:val="28"/>
          <w:lang w:eastAsia="ru-RU"/>
        </w:rPr>
      </w:pPr>
    </w:p>
    <w:p w:rsidR="00AE4506" w:rsidRPr="00B5683A" w:rsidRDefault="002E7A7E" w:rsidP="00B5683A">
      <w:pPr>
        <w:shd w:val="clear" w:color="auto" w:fill="FFFFFF"/>
        <w:spacing w:after="0" w:line="240" w:lineRule="auto"/>
        <w:ind w:firstLine="709"/>
        <w:jc w:val="both"/>
        <w:rPr>
          <w:rFonts w:ascii="Times New Roman" w:eastAsia="Times New Roman" w:hAnsi="Times New Roman" w:cs="Times New Roman"/>
          <w:b/>
          <w:i/>
          <w:sz w:val="28"/>
          <w:szCs w:val="28"/>
          <w:lang w:eastAsia="ru-RU"/>
        </w:rPr>
      </w:pPr>
      <w:bookmarkStart w:id="21" w:name="dst100157"/>
      <w:bookmarkEnd w:id="21"/>
      <w:r w:rsidRPr="00B5683A">
        <w:rPr>
          <w:rFonts w:ascii="Times New Roman" w:eastAsia="Times New Roman" w:hAnsi="Times New Roman" w:cs="Times New Roman"/>
          <w:b/>
          <w:i/>
          <w:sz w:val="28"/>
          <w:szCs w:val="28"/>
          <w:lang w:eastAsia="ru-RU"/>
        </w:rPr>
        <w:t>2</w:t>
      </w:r>
      <w:r w:rsidR="005E18CA" w:rsidRPr="00B5683A">
        <w:rPr>
          <w:rFonts w:ascii="Times New Roman" w:eastAsia="Times New Roman" w:hAnsi="Times New Roman" w:cs="Times New Roman"/>
          <w:b/>
          <w:i/>
          <w:sz w:val="28"/>
          <w:szCs w:val="28"/>
          <w:lang w:eastAsia="ru-RU"/>
        </w:rPr>
        <w:t>1</w:t>
      </w:r>
      <w:r w:rsidR="00AE4506" w:rsidRPr="00B5683A">
        <w:rPr>
          <w:rFonts w:ascii="Times New Roman" w:eastAsia="Times New Roman" w:hAnsi="Times New Roman" w:cs="Times New Roman"/>
          <w:b/>
          <w:i/>
          <w:sz w:val="28"/>
          <w:szCs w:val="28"/>
          <w:lang w:eastAsia="ru-RU"/>
        </w:rPr>
        <w:t>) содержание на территории муниципального района межпоселенческих мест захоронения, организация ритуальных услуг;</w:t>
      </w:r>
    </w:p>
    <w:p w:rsidR="00FF36A4" w:rsidRPr="00B5683A" w:rsidRDefault="00F42894" w:rsidP="00FA73D2">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B5683A">
        <w:rPr>
          <w:rFonts w:ascii="Times New Roman" w:eastAsia="Times New Roman" w:hAnsi="Times New Roman" w:cs="Times New Roman"/>
          <w:sz w:val="28"/>
          <w:szCs w:val="28"/>
          <w:lang w:eastAsia="ru-RU"/>
        </w:rPr>
        <w:t xml:space="preserve">Межпоселенческие места захоронений на территории района отсутствуют. </w:t>
      </w:r>
    </w:p>
    <w:p w:rsidR="00141CA0" w:rsidRPr="00B5683A" w:rsidRDefault="00141CA0" w:rsidP="00B5683A">
      <w:pPr>
        <w:shd w:val="clear" w:color="auto" w:fill="FFFFFF"/>
        <w:spacing w:after="0" w:line="240" w:lineRule="auto"/>
        <w:ind w:firstLine="709"/>
        <w:jc w:val="both"/>
        <w:rPr>
          <w:rFonts w:ascii="Times New Roman" w:eastAsia="Times New Roman" w:hAnsi="Times New Roman" w:cs="Times New Roman"/>
          <w:sz w:val="28"/>
          <w:szCs w:val="28"/>
          <w:lang w:eastAsia="ru-RU"/>
        </w:rPr>
      </w:pPr>
    </w:p>
    <w:p w:rsidR="00DC05E6" w:rsidRPr="00B5683A" w:rsidRDefault="00DC05E6" w:rsidP="00B5683A">
      <w:pPr>
        <w:shd w:val="clear" w:color="auto" w:fill="FFFFFF"/>
        <w:spacing w:after="0" w:line="240" w:lineRule="auto"/>
        <w:ind w:firstLine="709"/>
        <w:jc w:val="both"/>
        <w:rPr>
          <w:rFonts w:ascii="Times New Roman" w:eastAsia="Times New Roman" w:hAnsi="Times New Roman"/>
          <w:b/>
          <w:i/>
          <w:sz w:val="28"/>
          <w:szCs w:val="28"/>
          <w:lang w:eastAsia="ru-RU"/>
        </w:rPr>
      </w:pPr>
      <w:bookmarkStart w:id="22" w:name="dst100158"/>
      <w:bookmarkEnd w:id="22"/>
      <w:r w:rsidRPr="00B5683A">
        <w:rPr>
          <w:rFonts w:ascii="Times New Roman" w:eastAsia="Times New Roman" w:hAnsi="Times New Roman"/>
          <w:b/>
          <w:i/>
          <w:sz w:val="28"/>
          <w:szCs w:val="28"/>
          <w:lang w:eastAsia="ru-RU"/>
        </w:rPr>
        <w:t>22) создание условий для обеспечения поселений, входящих в состав муниципального района, услугами связи, общественного питания, торговли и бытового обслуживания;</w:t>
      </w:r>
    </w:p>
    <w:p w:rsidR="00DC05E6" w:rsidRPr="00B5683A" w:rsidRDefault="00DC05E6" w:rsidP="00B5683A">
      <w:pPr>
        <w:spacing w:after="0" w:line="240" w:lineRule="auto"/>
        <w:ind w:firstLine="708"/>
        <w:jc w:val="both"/>
        <w:rPr>
          <w:rFonts w:ascii="Times New Roman" w:hAnsi="Times New Roman"/>
          <w:sz w:val="28"/>
          <w:szCs w:val="28"/>
        </w:rPr>
      </w:pPr>
      <w:r w:rsidRPr="00B5683A">
        <w:rPr>
          <w:rFonts w:ascii="Times New Roman" w:hAnsi="Times New Roman"/>
          <w:sz w:val="28"/>
          <w:szCs w:val="28"/>
        </w:rPr>
        <w:t>В 2023 году  администрацией муниципального района было организовано голосовани</w:t>
      </w:r>
      <w:r w:rsidR="00A15921" w:rsidRPr="00B5683A">
        <w:rPr>
          <w:rFonts w:ascii="Times New Roman" w:hAnsi="Times New Roman"/>
          <w:sz w:val="28"/>
          <w:szCs w:val="28"/>
        </w:rPr>
        <w:t>е</w:t>
      </w:r>
      <w:r w:rsidRPr="00B5683A">
        <w:rPr>
          <w:rFonts w:ascii="Times New Roman" w:hAnsi="Times New Roman"/>
          <w:sz w:val="28"/>
          <w:szCs w:val="28"/>
        </w:rPr>
        <w:t xml:space="preserve"> в одном населенном пункте с. Верхний Умыкэй, </w:t>
      </w:r>
      <w:r w:rsidRPr="00B5683A">
        <w:rPr>
          <w:rFonts w:ascii="Times New Roman" w:hAnsi="Times New Roman"/>
          <w:sz w:val="28"/>
          <w:szCs w:val="28"/>
        </w:rPr>
        <w:lastRenderedPageBreak/>
        <w:t xml:space="preserve">голосовать можно было онлайн через Госуслуги, если есть подтверждённая учётная запись или письмом в Минцифры через почтовое отделение, указывалась ФИО, адрес постоянной регистрации и населённый пункт, где нужна сотовая связь и мобильный интернет.  Голосовать мог любой гражданин старше 18 лет, отдать голос можно было только за населённый пункт где постоянно зарегистрированы. </w:t>
      </w:r>
    </w:p>
    <w:p w:rsidR="00DC05E6" w:rsidRPr="00B5683A" w:rsidRDefault="00DC05E6" w:rsidP="00B5683A">
      <w:pPr>
        <w:spacing w:after="0" w:line="240" w:lineRule="auto"/>
        <w:ind w:firstLine="708"/>
        <w:jc w:val="both"/>
        <w:rPr>
          <w:rFonts w:ascii="Times New Roman" w:hAnsi="Times New Roman"/>
          <w:sz w:val="28"/>
          <w:szCs w:val="28"/>
        </w:rPr>
      </w:pPr>
      <w:r w:rsidRPr="00B5683A">
        <w:rPr>
          <w:rFonts w:ascii="Times New Roman" w:hAnsi="Times New Roman"/>
          <w:sz w:val="28"/>
          <w:szCs w:val="28"/>
        </w:rPr>
        <w:t xml:space="preserve">После голосования формируется перечень по региональному признаку, т.е. в него включаются населённые пункты, набравшие наибольшее количество голосов в каждом субъекте Российской Федерации, в соответствии с квотами.  В с. Верхний Умыкэй в 2023 году была проведена работа по согласованию земельного участка для строительства вышки сотовой связи. </w:t>
      </w:r>
    </w:p>
    <w:p w:rsidR="00AA50AA" w:rsidRPr="00B5683A" w:rsidRDefault="00AA50AA" w:rsidP="00B5683A">
      <w:pPr>
        <w:shd w:val="clear" w:color="auto" w:fill="FFFFFF"/>
        <w:spacing w:after="0" w:line="240" w:lineRule="auto"/>
        <w:jc w:val="both"/>
        <w:rPr>
          <w:rFonts w:ascii="Times New Roman" w:eastAsia="Times New Roman" w:hAnsi="Times New Roman" w:cs="Times New Roman"/>
          <w:b/>
          <w:i/>
          <w:sz w:val="28"/>
          <w:szCs w:val="28"/>
          <w:lang w:eastAsia="ru-RU"/>
        </w:rPr>
      </w:pPr>
    </w:p>
    <w:p w:rsidR="00D35DDE" w:rsidRPr="00B5683A" w:rsidRDefault="00D35DDE" w:rsidP="00B5683A">
      <w:pPr>
        <w:shd w:val="clear" w:color="auto" w:fill="FFFFFF"/>
        <w:spacing w:after="0" w:line="240" w:lineRule="auto"/>
        <w:ind w:firstLine="709"/>
        <w:jc w:val="both"/>
        <w:rPr>
          <w:rFonts w:ascii="Times New Roman" w:eastAsia="Calibri" w:hAnsi="Times New Roman" w:cs="Times New Roman"/>
          <w:b/>
          <w:i/>
          <w:sz w:val="28"/>
          <w:szCs w:val="28"/>
          <w:shd w:val="clear" w:color="auto" w:fill="FFFFFF"/>
        </w:rPr>
      </w:pPr>
      <w:bookmarkStart w:id="23" w:name="dst101109"/>
      <w:bookmarkStart w:id="24" w:name="dst101031"/>
      <w:bookmarkEnd w:id="23"/>
      <w:bookmarkEnd w:id="24"/>
      <w:r w:rsidRPr="00B5683A">
        <w:rPr>
          <w:rFonts w:ascii="Times New Roman" w:eastAsia="Times New Roman" w:hAnsi="Times New Roman" w:cs="Times New Roman"/>
          <w:b/>
          <w:i/>
          <w:sz w:val="28"/>
          <w:szCs w:val="28"/>
          <w:lang w:eastAsia="ru-RU"/>
        </w:rPr>
        <w:t xml:space="preserve">23) организация библиотечного обслуживания населения межпоселенческими библиотеками, комплектование и обеспечение сохранности их библиотечных фондов; </w:t>
      </w:r>
      <w:r w:rsidRPr="00B5683A">
        <w:rPr>
          <w:rFonts w:ascii="Times New Roman" w:eastAsia="Calibri" w:hAnsi="Times New Roman" w:cs="Times New Roman"/>
          <w:b/>
          <w:i/>
          <w:sz w:val="28"/>
          <w:szCs w:val="28"/>
          <w:shd w:val="clear" w:color="auto" w:fill="FFFFFF"/>
        </w:rPr>
        <w:t>организация библиотечного обслуживания населения, комплектование и обеспечение сохранности библиотечных фондов библиотек сельских поселений.</w:t>
      </w:r>
    </w:p>
    <w:p w:rsidR="00D35DDE" w:rsidRPr="00B5683A" w:rsidRDefault="00D35DDE" w:rsidP="00B5683A">
      <w:pPr>
        <w:spacing w:after="0" w:line="240" w:lineRule="auto"/>
        <w:ind w:firstLine="567"/>
        <w:jc w:val="both"/>
        <w:rPr>
          <w:rFonts w:ascii="Times New Roman" w:eastAsia="Times New Roman" w:hAnsi="Times New Roman" w:cs="Times New Roman"/>
          <w:sz w:val="28"/>
          <w:szCs w:val="28"/>
          <w:lang w:eastAsia="ru-RU"/>
        </w:rPr>
      </w:pPr>
      <w:r w:rsidRPr="00B5683A">
        <w:rPr>
          <w:rFonts w:ascii="Times New Roman" w:eastAsia="Times New Roman" w:hAnsi="Times New Roman" w:cs="Times New Roman"/>
          <w:sz w:val="28"/>
          <w:szCs w:val="28"/>
          <w:lang w:eastAsia="ru-RU"/>
        </w:rPr>
        <w:t>Организацией библиотечного обслуживания населения района занимаются 24 общедоступные библиотеки, объединенные в Муниципальное бюджетное учреждение культуры «Нерчинская межпоселенческая центральная районная библиотека» во главе с межпоселенческой районной библиотекой и 23 библиотеками-филиалами в поселениях района.</w:t>
      </w:r>
    </w:p>
    <w:p w:rsidR="00D35DDE" w:rsidRPr="00B5683A" w:rsidRDefault="00D35DDE" w:rsidP="00B5683A">
      <w:pPr>
        <w:spacing w:after="0" w:line="240" w:lineRule="auto"/>
        <w:ind w:firstLine="567"/>
        <w:jc w:val="both"/>
        <w:rPr>
          <w:rFonts w:ascii="Times New Roman" w:eastAsia="Times New Roman" w:hAnsi="Times New Roman" w:cs="Times New Roman"/>
          <w:sz w:val="28"/>
          <w:szCs w:val="28"/>
          <w:lang w:eastAsia="ru-RU"/>
        </w:rPr>
      </w:pPr>
      <w:r w:rsidRPr="00B5683A">
        <w:rPr>
          <w:rFonts w:ascii="Times New Roman" w:eastAsia="Times New Roman" w:hAnsi="Times New Roman" w:cs="Times New Roman"/>
          <w:sz w:val="28"/>
          <w:szCs w:val="28"/>
          <w:lang w:eastAsia="ru-RU"/>
        </w:rPr>
        <w:t>Нерчинская районная библиотека поддерживает тесную связь с Администрацией муниципального района «Нерчинский район» и Администрацией городского поселения «Нерчинское». Совместно с комитетом по социальной политике, молодежной политике районной администрации проводилась работа среди молодежи по формированию здорового образа жизни, выработки активной жизненной позиции, пропаганде правовых знаний. Сельские библиотеки-филиалы взаимодействуют с ФАП, общеобразовательными школами и дошкольными учреждениями на основании совместных планов работы. Центральная районная библиотека вошла в состав НКО «Развитие» полноправным партнером с 2018 года.</w:t>
      </w:r>
    </w:p>
    <w:p w:rsidR="00D35DDE" w:rsidRPr="00B5683A" w:rsidRDefault="00D35DDE" w:rsidP="00B5683A">
      <w:pPr>
        <w:spacing w:after="0" w:line="240" w:lineRule="auto"/>
        <w:ind w:firstLine="567"/>
        <w:jc w:val="both"/>
        <w:rPr>
          <w:rFonts w:ascii="Times New Roman" w:eastAsia="Times New Roman" w:hAnsi="Times New Roman" w:cs="Times New Roman"/>
          <w:sz w:val="28"/>
          <w:szCs w:val="28"/>
          <w:lang w:eastAsia="ru-RU"/>
        </w:rPr>
      </w:pPr>
      <w:r w:rsidRPr="00B5683A">
        <w:rPr>
          <w:rFonts w:ascii="Times New Roman" w:eastAsia="Times New Roman" w:hAnsi="Times New Roman" w:cs="Times New Roman"/>
          <w:sz w:val="28"/>
          <w:szCs w:val="28"/>
          <w:lang w:eastAsia="ru-RU"/>
        </w:rPr>
        <w:t>Основным направлением в работе библиотек нашего района в 2023 году была пропаганда отраслевой и художественной литературы по Великой Отечественной войне. Приоритетными тематическими направления работы библиотек были:</w:t>
      </w:r>
    </w:p>
    <w:p w:rsidR="00D35DDE" w:rsidRPr="00B5683A" w:rsidRDefault="00D35DDE" w:rsidP="00B5683A">
      <w:pPr>
        <w:spacing w:after="0" w:line="240" w:lineRule="auto"/>
        <w:ind w:firstLine="567"/>
        <w:jc w:val="both"/>
        <w:rPr>
          <w:rFonts w:ascii="Times New Roman" w:eastAsia="Times New Roman" w:hAnsi="Times New Roman" w:cs="Times New Roman"/>
          <w:sz w:val="28"/>
          <w:szCs w:val="28"/>
          <w:lang w:eastAsia="ru-RU"/>
        </w:rPr>
      </w:pPr>
      <w:r w:rsidRPr="00B5683A">
        <w:rPr>
          <w:rFonts w:ascii="Times New Roman" w:eastAsia="Times New Roman" w:hAnsi="Times New Roman" w:cs="Times New Roman"/>
          <w:sz w:val="28"/>
          <w:szCs w:val="28"/>
          <w:lang w:eastAsia="ru-RU"/>
        </w:rPr>
        <w:t>• Патриотическое воспитание, широкое просвещение по истории страны и краю, воспитание уважения к государственным символам России;</w:t>
      </w:r>
    </w:p>
    <w:p w:rsidR="00D35DDE" w:rsidRPr="00B5683A" w:rsidRDefault="00D35DDE" w:rsidP="00B5683A">
      <w:pPr>
        <w:spacing w:after="0" w:line="240" w:lineRule="auto"/>
        <w:ind w:firstLine="567"/>
        <w:jc w:val="both"/>
        <w:rPr>
          <w:rFonts w:ascii="Times New Roman" w:eastAsia="Times New Roman" w:hAnsi="Times New Roman" w:cs="Times New Roman"/>
          <w:sz w:val="28"/>
          <w:szCs w:val="28"/>
          <w:lang w:eastAsia="ru-RU"/>
        </w:rPr>
      </w:pPr>
      <w:r w:rsidRPr="00B5683A">
        <w:rPr>
          <w:rFonts w:ascii="Times New Roman" w:eastAsia="Times New Roman" w:hAnsi="Times New Roman" w:cs="Times New Roman"/>
          <w:sz w:val="28"/>
          <w:szCs w:val="28"/>
          <w:lang w:eastAsia="ru-RU"/>
        </w:rPr>
        <w:t>• Здоровый образ жизни, предотвращение подростковой преступности, наркотической зависимости;</w:t>
      </w:r>
    </w:p>
    <w:p w:rsidR="00D35DDE" w:rsidRPr="00B5683A" w:rsidRDefault="00D35DDE" w:rsidP="00B5683A">
      <w:pPr>
        <w:spacing w:after="0" w:line="240" w:lineRule="auto"/>
        <w:ind w:firstLine="567"/>
        <w:jc w:val="both"/>
        <w:rPr>
          <w:rFonts w:ascii="Times New Roman" w:eastAsia="Times New Roman" w:hAnsi="Times New Roman" w:cs="Times New Roman"/>
          <w:sz w:val="28"/>
          <w:szCs w:val="28"/>
          <w:lang w:eastAsia="ru-RU"/>
        </w:rPr>
      </w:pPr>
      <w:r w:rsidRPr="00B5683A">
        <w:rPr>
          <w:rFonts w:ascii="Times New Roman" w:eastAsia="Times New Roman" w:hAnsi="Times New Roman" w:cs="Times New Roman"/>
          <w:sz w:val="28"/>
          <w:szCs w:val="28"/>
          <w:lang w:eastAsia="ru-RU"/>
        </w:rPr>
        <w:t>•Формирование культуры чтения и знакомство с лучшими достижениями отечественной и мировой культуры.</w:t>
      </w:r>
    </w:p>
    <w:p w:rsidR="00D35DDE" w:rsidRPr="00B5683A" w:rsidRDefault="00D35DDE" w:rsidP="00B5683A">
      <w:pPr>
        <w:spacing w:after="0" w:line="240" w:lineRule="auto"/>
        <w:ind w:firstLine="567"/>
        <w:jc w:val="both"/>
        <w:rPr>
          <w:rFonts w:ascii="Times New Roman" w:eastAsia="Times New Roman" w:hAnsi="Times New Roman" w:cs="Times New Roman"/>
          <w:sz w:val="28"/>
          <w:szCs w:val="28"/>
          <w:lang w:eastAsia="ru-RU"/>
        </w:rPr>
      </w:pPr>
      <w:r w:rsidRPr="00B5683A">
        <w:rPr>
          <w:rFonts w:ascii="Times New Roman" w:eastAsia="Times New Roman" w:hAnsi="Times New Roman" w:cs="Times New Roman"/>
          <w:sz w:val="28"/>
          <w:szCs w:val="28"/>
          <w:lang w:eastAsia="ru-RU"/>
        </w:rPr>
        <w:lastRenderedPageBreak/>
        <w:t>В большей степени фонды библиотек Нерчинского района</w:t>
      </w:r>
    </w:p>
    <w:p w:rsidR="00D35DDE" w:rsidRPr="00B5683A" w:rsidRDefault="00D35DDE" w:rsidP="00B5683A">
      <w:pPr>
        <w:spacing w:after="0" w:line="240" w:lineRule="auto"/>
        <w:ind w:firstLine="567"/>
        <w:jc w:val="both"/>
        <w:rPr>
          <w:rFonts w:ascii="Times New Roman" w:eastAsia="Times New Roman" w:hAnsi="Times New Roman" w:cs="Times New Roman"/>
          <w:sz w:val="28"/>
          <w:szCs w:val="28"/>
          <w:lang w:eastAsia="ru-RU"/>
        </w:rPr>
      </w:pPr>
      <w:r w:rsidRPr="00B5683A">
        <w:rPr>
          <w:rFonts w:ascii="Times New Roman" w:eastAsia="Times New Roman" w:hAnsi="Times New Roman" w:cs="Times New Roman"/>
          <w:sz w:val="28"/>
          <w:szCs w:val="28"/>
          <w:lang w:eastAsia="ru-RU"/>
        </w:rPr>
        <w:t xml:space="preserve"> укомплектованы произведениями художественной литературы - 100668 экз., (71,4% от общего объема фонда); СПЛ- 5077 (3,6%); ЕНЛ-4689 (3,3%); техника- 1948 (1,4%); С/Х- 1054 (0,7%); искусство и спорт- 7527(5,3%); языкознание, литературоведение и др.- 5337 (3,8%); детская литературы -  14681(10 %).</w:t>
      </w:r>
    </w:p>
    <w:p w:rsidR="00D35DDE" w:rsidRPr="00B5683A" w:rsidRDefault="00D35DDE" w:rsidP="00B5683A">
      <w:pPr>
        <w:tabs>
          <w:tab w:val="left" w:pos="0"/>
        </w:tabs>
        <w:spacing w:after="0" w:line="240" w:lineRule="auto"/>
        <w:ind w:firstLine="567"/>
        <w:contextualSpacing/>
        <w:jc w:val="both"/>
        <w:rPr>
          <w:rFonts w:ascii="Times New Roman" w:eastAsia="Times New Roman" w:hAnsi="Times New Roman" w:cs="Times New Roman"/>
          <w:sz w:val="28"/>
          <w:szCs w:val="28"/>
          <w:lang w:eastAsia="ru-RU"/>
        </w:rPr>
      </w:pPr>
      <w:r w:rsidRPr="00B5683A">
        <w:rPr>
          <w:rFonts w:ascii="Times New Roman" w:eastAsia="Times New Roman" w:hAnsi="Times New Roman" w:cs="Times New Roman"/>
          <w:sz w:val="28"/>
          <w:szCs w:val="28"/>
          <w:lang w:eastAsia="ru-RU"/>
        </w:rPr>
        <w:t xml:space="preserve">В течение трех лет идет уменьшение отраслевого фонда на 3%., хотя </w:t>
      </w:r>
    </w:p>
    <w:p w:rsidR="00D35DDE" w:rsidRPr="00B5683A" w:rsidRDefault="00D35DDE" w:rsidP="00B5683A">
      <w:pPr>
        <w:tabs>
          <w:tab w:val="left" w:pos="0"/>
        </w:tabs>
        <w:spacing w:after="0" w:line="240" w:lineRule="auto"/>
        <w:contextualSpacing/>
        <w:jc w:val="both"/>
        <w:rPr>
          <w:rFonts w:ascii="Times New Roman" w:eastAsia="Times New Roman" w:hAnsi="Times New Roman" w:cs="Times New Roman"/>
          <w:sz w:val="28"/>
          <w:szCs w:val="28"/>
          <w:lang w:eastAsia="ru-RU"/>
        </w:rPr>
      </w:pPr>
      <w:r w:rsidRPr="00B5683A">
        <w:rPr>
          <w:rFonts w:ascii="Times New Roman" w:eastAsia="Times New Roman" w:hAnsi="Times New Roman" w:cs="Times New Roman"/>
          <w:sz w:val="28"/>
          <w:szCs w:val="28"/>
          <w:lang w:eastAsia="ru-RU"/>
        </w:rPr>
        <w:t>поступление отраслевой литературы увеличилось в сравнении с 2022 г. на 48%, (906 экз.) с 2021 г. - на 40% (1039 экз.).</w:t>
      </w:r>
    </w:p>
    <w:p w:rsidR="00D35DDE" w:rsidRPr="00B5683A" w:rsidRDefault="00D35DDE" w:rsidP="00B5683A">
      <w:pPr>
        <w:tabs>
          <w:tab w:val="left" w:pos="0"/>
        </w:tabs>
        <w:spacing w:after="0" w:line="240" w:lineRule="auto"/>
        <w:ind w:firstLine="567"/>
        <w:contextualSpacing/>
        <w:jc w:val="both"/>
        <w:rPr>
          <w:rFonts w:ascii="Times New Roman" w:eastAsia="Times New Roman" w:hAnsi="Times New Roman" w:cs="Times New Roman"/>
          <w:b/>
          <w:i/>
          <w:sz w:val="28"/>
          <w:szCs w:val="28"/>
          <w:lang w:eastAsia="ru-RU"/>
        </w:rPr>
      </w:pPr>
      <w:r w:rsidRPr="00B5683A">
        <w:rPr>
          <w:rFonts w:ascii="Times New Roman" w:eastAsia="Calibri" w:hAnsi="Times New Roman" w:cs="Times New Roman"/>
          <w:sz w:val="28"/>
          <w:szCs w:val="28"/>
        </w:rPr>
        <w:t>Продолжается уменьшение показателей: в 2021 г.: на одного пользователя (-1,4), и на одного жителя (-0,2); в 2022г.: на одного пользователя (-0,8), и на одного жителя (-0,4) из-за увеличения числа читателей и уменьшения фонда, в 2023г: на одного пользователя (-0,9), и на одного жителя (-0,4), обращаемость незначительно, но поднимается за счет уменьшения фондов.</w:t>
      </w:r>
    </w:p>
    <w:p w:rsidR="00D35DDE" w:rsidRPr="00B5683A" w:rsidRDefault="00D35DDE" w:rsidP="00B5683A">
      <w:pPr>
        <w:tabs>
          <w:tab w:val="left" w:pos="0"/>
        </w:tabs>
        <w:spacing w:after="0" w:line="240" w:lineRule="auto"/>
        <w:ind w:firstLine="567"/>
        <w:contextualSpacing/>
        <w:jc w:val="both"/>
        <w:rPr>
          <w:rFonts w:ascii="Times New Roman" w:eastAsia="Times New Roman" w:hAnsi="Times New Roman" w:cs="Times New Roman"/>
          <w:i/>
          <w:sz w:val="28"/>
          <w:szCs w:val="28"/>
          <w:lang w:eastAsia="ru-RU"/>
        </w:rPr>
      </w:pPr>
      <w:r w:rsidRPr="00B5683A">
        <w:rPr>
          <w:rFonts w:ascii="Times New Roman" w:eastAsia="Times New Roman" w:hAnsi="Times New Roman" w:cs="Times New Roman"/>
          <w:sz w:val="28"/>
          <w:szCs w:val="28"/>
          <w:lang w:eastAsia="ru-RU"/>
        </w:rPr>
        <w:t xml:space="preserve">Движение совокупного фонда муниципальных библиотек, в т.ч. по видам </w:t>
      </w:r>
      <w:r w:rsidRPr="00B5683A">
        <w:rPr>
          <w:rFonts w:ascii="Times New Roman" w:eastAsia="Times New Roman" w:hAnsi="Times New Roman" w:cs="Times New Roman"/>
          <w:i/>
          <w:sz w:val="28"/>
          <w:szCs w:val="28"/>
          <w:lang w:eastAsia="ru-RU"/>
        </w:rPr>
        <w:t>документов (отдельно по фонду книг и фонду  журналов).</w:t>
      </w:r>
    </w:p>
    <w:p w:rsidR="00D35DDE" w:rsidRPr="00B5683A" w:rsidRDefault="00D35DDE" w:rsidP="00B5683A">
      <w:pPr>
        <w:tabs>
          <w:tab w:val="left" w:pos="0"/>
        </w:tabs>
        <w:spacing w:after="0" w:line="240" w:lineRule="auto"/>
        <w:contextualSpacing/>
        <w:jc w:val="both"/>
        <w:rPr>
          <w:rFonts w:ascii="Times New Roman" w:eastAsia="Times New Roman" w:hAnsi="Times New Roman" w:cs="Times New Roman"/>
          <w:sz w:val="28"/>
          <w:szCs w:val="28"/>
          <w:lang w:eastAsia="ru-RU"/>
        </w:rPr>
      </w:pPr>
      <w:r w:rsidRPr="00B5683A">
        <w:rPr>
          <w:rFonts w:ascii="Times New Roman" w:eastAsia="Times New Roman" w:hAnsi="Times New Roman" w:cs="Times New Roman"/>
          <w:sz w:val="28"/>
          <w:szCs w:val="28"/>
          <w:lang w:eastAsia="ru-RU"/>
        </w:rPr>
        <w:t xml:space="preserve">2021г. -161922 всего, из них 147282 экз. книг, 348 –АВД, </w:t>
      </w:r>
    </w:p>
    <w:p w:rsidR="00D35DDE" w:rsidRPr="00B5683A" w:rsidRDefault="00D35DDE" w:rsidP="00B5683A">
      <w:pPr>
        <w:tabs>
          <w:tab w:val="left" w:pos="0"/>
        </w:tabs>
        <w:spacing w:after="0" w:line="240" w:lineRule="auto"/>
        <w:ind w:firstLine="567"/>
        <w:contextualSpacing/>
        <w:jc w:val="both"/>
        <w:rPr>
          <w:rFonts w:ascii="Times New Roman" w:eastAsia="Times New Roman" w:hAnsi="Times New Roman" w:cs="Times New Roman"/>
          <w:sz w:val="28"/>
          <w:szCs w:val="28"/>
          <w:lang w:eastAsia="ru-RU"/>
        </w:rPr>
      </w:pPr>
      <w:r w:rsidRPr="00B5683A">
        <w:rPr>
          <w:rFonts w:ascii="Times New Roman" w:eastAsia="Times New Roman" w:hAnsi="Times New Roman" w:cs="Times New Roman"/>
          <w:sz w:val="28"/>
          <w:szCs w:val="28"/>
          <w:lang w:eastAsia="ru-RU"/>
        </w:rPr>
        <w:t xml:space="preserve">             2933 экз. – журналов.</w:t>
      </w:r>
    </w:p>
    <w:p w:rsidR="00D35DDE" w:rsidRPr="00B5683A" w:rsidRDefault="00D35DDE" w:rsidP="00B5683A">
      <w:pPr>
        <w:tabs>
          <w:tab w:val="left" w:pos="0"/>
        </w:tabs>
        <w:spacing w:after="0" w:line="240" w:lineRule="auto"/>
        <w:ind w:firstLine="567"/>
        <w:contextualSpacing/>
        <w:jc w:val="both"/>
        <w:rPr>
          <w:rFonts w:ascii="Times New Roman" w:eastAsia="Times New Roman" w:hAnsi="Times New Roman" w:cs="Times New Roman"/>
          <w:sz w:val="28"/>
          <w:szCs w:val="28"/>
          <w:lang w:eastAsia="ru-RU"/>
        </w:rPr>
      </w:pPr>
      <w:r w:rsidRPr="00B5683A">
        <w:rPr>
          <w:rFonts w:ascii="Times New Roman" w:eastAsia="Times New Roman" w:hAnsi="Times New Roman" w:cs="Times New Roman"/>
          <w:sz w:val="28"/>
          <w:szCs w:val="28"/>
          <w:lang w:eastAsia="ru-RU"/>
        </w:rPr>
        <w:t xml:space="preserve">2022г. – 152777 всего, из них 137100экз. книг, 348 –АВД, </w:t>
      </w:r>
    </w:p>
    <w:p w:rsidR="00D35DDE" w:rsidRPr="00B5683A" w:rsidRDefault="00D35DDE" w:rsidP="00B5683A">
      <w:pPr>
        <w:tabs>
          <w:tab w:val="left" w:pos="0"/>
        </w:tabs>
        <w:spacing w:after="0" w:line="240" w:lineRule="auto"/>
        <w:ind w:firstLine="567"/>
        <w:contextualSpacing/>
        <w:jc w:val="both"/>
        <w:rPr>
          <w:rFonts w:ascii="Times New Roman" w:eastAsia="Times New Roman" w:hAnsi="Times New Roman" w:cs="Times New Roman"/>
          <w:sz w:val="28"/>
          <w:szCs w:val="28"/>
          <w:lang w:eastAsia="ru-RU"/>
        </w:rPr>
      </w:pPr>
      <w:r w:rsidRPr="00B5683A">
        <w:rPr>
          <w:rFonts w:ascii="Times New Roman" w:eastAsia="Times New Roman" w:hAnsi="Times New Roman" w:cs="Times New Roman"/>
          <w:sz w:val="28"/>
          <w:szCs w:val="28"/>
          <w:lang w:eastAsia="ru-RU"/>
        </w:rPr>
        <w:t xml:space="preserve">              4482 экз. – журналов.</w:t>
      </w:r>
    </w:p>
    <w:p w:rsidR="00D35DDE" w:rsidRPr="00B5683A" w:rsidRDefault="00D35DDE" w:rsidP="00B5683A">
      <w:pPr>
        <w:tabs>
          <w:tab w:val="left" w:pos="0"/>
        </w:tabs>
        <w:spacing w:after="0" w:line="240" w:lineRule="auto"/>
        <w:ind w:firstLine="567"/>
        <w:contextualSpacing/>
        <w:jc w:val="both"/>
        <w:rPr>
          <w:rFonts w:ascii="Times New Roman" w:eastAsia="Times New Roman" w:hAnsi="Times New Roman" w:cs="Times New Roman"/>
          <w:sz w:val="28"/>
          <w:szCs w:val="28"/>
          <w:lang w:eastAsia="ru-RU"/>
        </w:rPr>
      </w:pPr>
      <w:r w:rsidRPr="00B5683A">
        <w:rPr>
          <w:rFonts w:ascii="Times New Roman" w:eastAsia="Times New Roman" w:hAnsi="Times New Roman" w:cs="Times New Roman"/>
          <w:sz w:val="28"/>
          <w:szCs w:val="28"/>
          <w:lang w:eastAsia="ru-RU"/>
        </w:rPr>
        <w:t xml:space="preserve">2023г. – 140981 всего, из них 125594 экз. книг, 321 АВД, </w:t>
      </w:r>
    </w:p>
    <w:p w:rsidR="00D35DDE" w:rsidRPr="00B5683A" w:rsidRDefault="00D35DDE" w:rsidP="00B5683A">
      <w:pPr>
        <w:tabs>
          <w:tab w:val="left" w:pos="0"/>
        </w:tabs>
        <w:spacing w:after="0" w:line="240" w:lineRule="auto"/>
        <w:ind w:firstLine="567"/>
        <w:contextualSpacing/>
        <w:jc w:val="both"/>
        <w:rPr>
          <w:rFonts w:ascii="Times New Roman" w:eastAsia="Times New Roman" w:hAnsi="Times New Roman" w:cs="Times New Roman"/>
          <w:sz w:val="28"/>
          <w:szCs w:val="28"/>
          <w:lang w:eastAsia="ru-RU"/>
        </w:rPr>
      </w:pPr>
      <w:r w:rsidRPr="00B5683A">
        <w:rPr>
          <w:rFonts w:ascii="Times New Roman" w:eastAsia="Times New Roman" w:hAnsi="Times New Roman" w:cs="Times New Roman"/>
          <w:sz w:val="28"/>
          <w:szCs w:val="28"/>
          <w:lang w:eastAsia="ru-RU"/>
        </w:rPr>
        <w:t xml:space="preserve">              4869 экз. журналов.</w:t>
      </w:r>
    </w:p>
    <w:p w:rsidR="00D35DDE" w:rsidRPr="00B5683A" w:rsidRDefault="00D35DDE" w:rsidP="00B5683A">
      <w:pPr>
        <w:tabs>
          <w:tab w:val="left" w:pos="0"/>
        </w:tabs>
        <w:spacing w:after="0" w:line="240" w:lineRule="auto"/>
        <w:ind w:firstLine="567"/>
        <w:contextualSpacing/>
        <w:jc w:val="both"/>
        <w:rPr>
          <w:rFonts w:ascii="Times New Roman" w:eastAsia="Times New Roman" w:hAnsi="Times New Roman" w:cs="Times New Roman"/>
          <w:sz w:val="28"/>
          <w:szCs w:val="28"/>
          <w:lang w:eastAsia="ru-RU"/>
        </w:rPr>
      </w:pPr>
      <w:r w:rsidRPr="00B5683A">
        <w:rPr>
          <w:rFonts w:ascii="Times New Roman" w:eastAsia="Times New Roman" w:hAnsi="Times New Roman" w:cs="Times New Roman"/>
          <w:sz w:val="28"/>
          <w:szCs w:val="28"/>
          <w:lang w:eastAsia="ru-RU"/>
        </w:rPr>
        <w:t>За три года движение совокупного фонда идет на уменьшение по книгам, журнальный фонд, наоборот, увеличивается. За 2021 г. фонды уменьшились на 4%, в 2022г. – на 5,7%, но в двух отделах идет прирост за счет журналов, в 2023г.- на 7,7 %, количество журналов увеличено за счет районной и детской библиотек, которым выделяет финансовые средства городская администрация.</w:t>
      </w:r>
    </w:p>
    <w:p w:rsidR="00D35DDE" w:rsidRPr="00B5683A" w:rsidRDefault="00D35DDE" w:rsidP="00B5683A">
      <w:pPr>
        <w:tabs>
          <w:tab w:val="left" w:pos="0"/>
        </w:tabs>
        <w:spacing w:after="0" w:line="240" w:lineRule="auto"/>
        <w:ind w:firstLine="567"/>
        <w:jc w:val="both"/>
        <w:rPr>
          <w:rFonts w:ascii="Times New Roman" w:eastAsia="Times New Roman" w:hAnsi="Times New Roman" w:cs="Times New Roman"/>
          <w:sz w:val="28"/>
          <w:szCs w:val="24"/>
          <w:lang w:eastAsia="ru-RU"/>
        </w:rPr>
      </w:pPr>
      <w:r w:rsidRPr="00B5683A">
        <w:rPr>
          <w:rFonts w:ascii="Times New Roman" w:eastAsia="Times New Roman" w:hAnsi="Times New Roman" w:cs="Times New Roman"/>
          <w:sz w:val="28"/>
          <w:szCs w:val="24"/>
          <w:lang w:eastAsia="ru-RU"/>
        </w:rPr>
        <w:t>В соответствии с дорожной картой Забайкальского края, исходя из нормы 100 новых поступлений на 1000 жителей района, поступление должно быть 2700 экз. За год мы получили 4863 экз., что составляет 180%.</w:t>
      </w:r>
    </w:p>
    <w:p w:rsidR="00D35DDE" w:rsidRPr="00B5683A" w:rsidRDefault="00D35DDE" w:rsidP="00B5683A">
      <w:pPr>
        <w:tabs>
          <w:tab w:val="left" w:pos="0"/>
          <w:tab w:val="left" w:pos="993"/>
        </w:tabs>
        <w:spacing w:after="0" w:line="240" w:lineRule="auto"/>
        <w:ind w:firstLine="567"/>
        <w:contextualSpacing/>
        <w:jc w:val="both"/>
        <w:rPr>
          <w:rFonts w:ascii="Times New Roman" w:eastAsia="Times New Roman" w:hAnsi="Times New Roman" w:cs="Times New Roman"/>
          <w:sz w:val="28"/>
          <w:szCs w:val="28"/>
          <w:lang w:eastAsia="ru-RU"/>
        </w:rPr>
      </w:pPr>
      <w:r w:rsidRPr="00B5683A">
        <w:rPr>
          <w:rFonts w:ascii="Times New Roman" w:eastAsia="Times New Roman" w:hAnsi="Times New Roman" w:cs="Times New Roman"/>
          <w:sz w:val="28"/>
          <w:szCs w:val="28"/>
          <w:lang w:eastAsia="ru-RU"/>
        </w:rPr>
        <w:t>По нормативам Юнеско 250 экз. на 1000 населения, наш район должен иметь 6694 экз. Поступление за отчетный год – 4863 экз., что составляет 73% от нормы, из них новые поступления составляют - 2548 экз. (52%), в том числе 1300 экз. получила Олинская модельная библиотека. Обновляемость фонда составила 3,4%. На 1000 жителей Нерчинского района приходится 18 книг.</w:t>
      </w:r>
    </w:p>
    <w:p w:rsidR="00D35DDE" w:rsidRPr="00B5683A" w:rsidRDefault="00D35DDE" w:rsidP="00B5683A">
      <w:pPr>
        <w:spacing w:after="0" w:line="240" w:lineRule="auto"/>
        <w:ind w:firstLine="567"/>
        <w:jc w:val="both"/>
        <w:rPr>
          <w:rFonts w:ascii="Times New Roman" w:eastAsia="Times New Roman" w:hAnsi="Times New Roman" w:cs="Times New Roman"/>
          <w:sz w:val="28"/>
          <w:szCs w:val="28"/>
          <w:lang w:eastAsia="ru-RU"/>
        </w:rPr>
      </w:pPr>
      <w:r w:rsidRPr="00B5683A">
        <w:rPr>
          <w:rFonts w:ascii="Times New Roman" w:eastAsia="Times New Roman" w:hAnsi="Times New Roman" w:cs="Times New Roman"/>
          <w:sz w:val="28"/>
          <w:szCs w:val="28"/>
          <w:lang w:eastAsia="ru-RU"/>
        </w:rPr>
        <w:t>Обеспечение сохранности фондов:</w:t>
      </w:r>
    </w:p>
    <w:p w:rsidR="00D35DDE" w:rsidRPr="00B5683A" w:rsidRDefault="00D35DDE" w:rsidP="00B5683A">
      <w:pPr>
        <w:spacing w:after="0" w:line="240" w:lineRule="auto"/>
        <w:ind w:firstLine="567"/>
        <w:jc w:val="both"/>
        <w:rPr>
          <w:rFonts w:ascii="Times New Roman" w:eastAsia="Times New Roman" w:hAnsi="Times New Roman" w:cs="Times New Roman"/>
          <w:sz w:val="28"/>
          <w:szCs w:val="28"/>
          <w:lang w:eastAsia="ru-RU"/>
        </w:rPr>
      </w:pPr>
      <w:r w:rsidRPr="00B5683A">
        <w:rPr>
          <w:rFonts w:ascii="Times New Roman" w:eastAsia="Times New Roman" w:hAnsi="Times New Roman" w:cs="Times New Roman"/>
          <w:sz w:val="28"/>
          <w:szCs w:val="28"/>
          <w:lang w:eastAsia="ru-RU"/>
        </w:rPr>
        <w:t>соблюдение «Порядка учета документов, входящих в состав библиотечного фонда» (приказ МК РФ от 08.10.2012 № 1077), в т.ч. редкой и 20 ценной книги); Учет фондов ведётся согласно Порядку учета документов, входящих в состав библиотечного фонда, утвержденного Приказом Министерства культуры РФ от 8 октября 2012 г. № 1077.</w:t>
      </w:r>
    </w:p>
    <w:p w:rsidR="00D35DDE" w:rsidRPr="00B5683A" w:rsidRDefault="00D35DDE" w:rsidP="00B5683A">
      <w:pPr>
        <w:spacing w:after="0" w:line="240" w:lineRule="auto"/>
        <w:ind w:firstLine="567"/>
        <w:jc w:val="both"/>
        <w:rPr>
          <w:rFonts w:ascii="Times New Roman" w:eastAsia="Calibri" w:hAnsi="Times New Roman" w:cs="Times New Roman"/>
          <w:sz w:val="28"/>
          <w:szCs w:val="28"/>
        </w:rPr>
      </w:pPr>
      <w:r w:rsidRPr="00B5683A">
        <w:rPr>
          <w:rFonts w:ascii="Times New Roman" w:eastAsia="Calibri" w:hAnsi="Times New Roman" w:cs="Times New Roman"/>
          <w:sz w:val="28"/>
          <w:szCs w:val="28"/>
        </w:rPr>
        <w:lastRenderedPageBreak/>
        <w:t xml:space="preserve">За 2023 г. списано 16659 экз., что составляет 11,8% от общего фонда. Причины выбытия: 1.по ветхости - 13641 экз. (9,7%) 2.по устарелости - 2838 экз. (2%). Хотя фонды устаревают по содержанию, библиотекари не спешат удалять их, т. к. отраслевой литературы поступает очень мало. 3.по утере читателями 180 экз., (0,13%), замена проведена в с. Кангил, </w:t>
      </w:r>
      <w:r w:rsidRPr="00B5683A">
        <w:rPr>
          <w:rFonts w:ascii="Times New Roman" w:eastAsia="Times New Roman" w:hAnsi="Times New Roman" w:cs="Times New Roman"/>
          <w:sz w:val="28"/>
          <w:szCs w:val="28"/>
          <w:lang w:eastAsia="ru-RU"/>
        </w:rPr>
        <w:t>Приисковый, ДБ.</w:t>
      </w:r>
      <w:r w:rsidRPr="00B5683A">
        <w:rPr>
          <w:rFonts w:ascii="Times New Roman" w:eastAsia="Calibri" w:hAnsi="Times New Roman" w:cs="Times New Roman"/>
          <w:sz w:val="28"/>
          <w:szCs w:val="28"/>
        </w:rPr>
        <w:t xml:space="preserve"> </w:t>
      </w:r>
    </w:p>
    <w:p w:rsidR="00D35DDE" w:rsidRPr="00B5683A" w:rsidRDefault="00D35DDE" w:rsidP="00B5683A">
      <w:pPr>
        <w:numPr>
          <w:ilvl w:val="0"/>
          <w:numId w:val="46"/>
        </w:numPr>
        <w:tabs>
          <w:tab w:val="left" w:pos="0"/>
          <w:tab w:val="left" w:pos="993"/>
        </w:tabs>
        <w:spacing w:after="0" w:line="240" w:lineRule="auto"/>
        <w:ind w:left="0" w:firstLine="567"/>
        <w:contextualSpacing/>
        <w:jc w:val="both"/>
        <w:rPr>
          <w:rFonts w:ascii="Times New Roman" w:eastAsia="Times New Roman" w:hAnsi="Times New Roman" w:cs="Times New Roman"/>
          <w:sz w:val="28"/>
          <w:szCs w:val="28"/>
          <w:lang w:eastAsia="ru-RU"/>
        </w:rPr>
      </w:pPr>
      <w:r w:rsidRPr="00B5683A">
        <w:rPr>
          <w:rFonts w:ascii="Times New Roman" w:eastAsia="Times New Roman" w:hAnsi="Times New Roman" w:cs="Times New Roman"/>
          <w:sz w:val="28"/>
          <w:szCs w:val="28"/>
          <w:lang w:eastAsia="ru-RU"/>
        </w:rPr>
        <w:t>В 2023 г. проведена передача фондов в селах Бишигино, Кангил и Знаменка, в связи со сменой библиотекаря, плановая инвентаризация в с. Нагорное и Левые Кумаки.</w:t>
      </w:r>
    </w:p>
    <w:p w:rsidR="00D35DDE" w:rsidRPr="00B5683A" w:rsidRDefault="00D35DDE" w:rsidP="00B5683A">
      <w:pPr>
        <w:spacing w:after="0" w:line="240" w:lineRule="auto"/>
        <w:ind w:firstLine="567"/>
        <w:jc w:val="both"/>
        <w:rPr>
          <w:rFonts w:ascii="Times New Roman" w:eastAsia="Calibri" w:hAnsi="Times New Roman" w:cs="Times New Roman"/>
          <w:sz w:val="28"/>
          <w:szCs w:val="28"/>
        </w:rPr>
      </w:pPr>
      <w:r w:rsidRPr="00B5683A">
        <w:rPr>
          <w:rFonts w:ascii="Times New Roman" w:eastAsia="Calibri" w:hAnsi="Times New Roman" w:cs="Times New Roman"/>
          <w:sz w:val="28"/>
          <w:szCs w:val="28"/>
        </w:rPr>
        <w:t xml:space="preserve">Редкие книги хранятся в закрытых шкафах, с соблюдением безопасного светового и температурного режимов. </w:t>
      </w:r>
    </w:p>
    <w:p w:rsidR="00D35DDE" w:rsidRPr="00B5683A" w:rsidRDefault="00D35DDE" w:rsidP="00B5683A">
      <w:pPr>
        <w:spacing w:after="0" w:line="240" w:lineRule="auto"/>
        <w:ind w:firstLine="567"/>
        <w:jc w:val="both"/>
        <w:rPr>
          <w:rFonts w:ascii="Times New Roman" w:eastAsia="Calibri" w:hAnsi="Times New Roman" w:cs="Times New Roman"/>
          <w:sz w:val="28"/>
          <w:szCs w:val="28"/>
        </w:rPr>
      </w:pPr>
    </w:p>
    <w:p w:rsidR="00FA73D2" w:rsidRDefault="00FA73D2" w:rsidP="00B5683A">
      <w:pPr>
        <w:spacing w:after="0" w:line="240" w:lineRule="auto"/>
        <w:ind w:left="360"/>
        <w:jc w:val="both"/>
        <w:rPr>
          <w:rFonts w:ascii="Times New Roman" w:eastAsia="Calibri" w:hAnsi="Times New Roman" w:cs="Times New Roman"/>
          <w:b/>
          <w:sz w:val="28"/>
          <w:szCs w:val="28"/>
        </w:rPr>
      </w:pPr>
    </w:p>
    <w:p w:rsidR="00D35DDE" w:rsidRPr="00B5683A" w:rsidRDefault="00D35DDE" w:rsidP="00B5683A">
      <w:pPr>
        <w:spacing w:after="0" w:line="240" w:lineRule="auto"/>
        <w:ind w:left="360"/>
        <w:jc w:val="both"/>
        <w:rPr>
          <w:rFonts w:ascii="Times New Roman" w:eastAsia="Calibri" w:hAnsi="Times New Roman" w:cs="Times New Roman"/>
          <w:b/>
          <w:sz w:val="28"/>
          <w:szCs w:val="28"/>
        </w:rPr>
      </w:pPr>
      <w:r w:rsidRPr="00B5683A">
        <w:rPr>
          <w:rFonts w:ascii="Times New Roman" w:eastAsia="Calibri" w:hAnsi="Times New Roman" w:cs="Times New Roman"/>
          <w:b/>
          <w:sz w:val="28"/>
          <w:szCs w:val="28"/>
        </w:rPr>
        <w:t xml:space="preserve">Основные статистические показатели деятельности  библиотек </w:t>
      </w:r>
    </w:p>
    <w:tbl>
      <w:tblPr>
        <w:tblW w:w="965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6854"/>
        <w:gridCol w:w="1440"/>
        <w:gridCol w:w="1363"/>
      </w:tblGrid>
      <w:tr w:rsidR="00D35DDE" w:rsidRPr="00B5683A" w:rsidTr="00536512">
        <w:trPr>
          <w:jc w:val="center"/>
        </w:trPr>
        <w:tc>
          <w:tcPr>
            <w:tcW w:w="6854" w:type="dxa"/>
          </w:tcPr>
          <w:p w:rsidR="00D35DDE" w:rsidRPr="00B5683A" w:rsidRDefault="00D35DDE" w:rsidP="00B5683A">
            <w:pPr>
              <w:spacing w:after="0" w:line="240" w:lineRule="auto"/>
              <w:jc w:val="both"/>
              <w:rPr>
                <w:rFonts w:ascii="Times New Roman" w:eastAsia="Calibri" w:hAnsi="Times New Roman" w:cs="Times New Roman"/>
                <w:sz w:val="24"/>
                <w:szCs w:val="24"/>
              </w:rPr>
            </w:pPr>
            <w:r w:rsidRPr="00B5683A">
              <w:rPr>
                <w:rFonts w:ascii="Times New Roman" w:eastAsia="Calibri" w:hAnsi="Times New Roman" w:cs="Times New Roman"/>
                <w:sz w:val="24"/>
                <w:szCs w:val="24"/>
              </w:rPr>
              <w:t>Наименование показателя</w:t>
            </w:r>
          </w:p>
        </w:tc>
        <w:tc>
          <w:tcPr>
            <w:tcW w:w="1440" w:type="dxa"/>
          </w:tcPr>
          <w:p w:rsidR="00D35DDE" w:rsidRPr="00B5683A" w:rsidRDefault="00D35DDE" w:rsidP="00B5683A">
            <w:pPr>
              <w:spacing w:after="0" w:line="240" w:lineRule="auto"/>
              <w:jc w:val="both"/>
              <w:rPr>
                <w:rFonts w:ascii="Times New Roman" w:eastAsia="Calibri" w:hAnsi="Times New Roman" w:cs="Times New Roman"/>
                <w:sz w:val="24"/>
                <w:szCs w:val="24"/>
              </w:rPr>
            </w:pPr>
            <w:r w:rsidRPr="00B5683A">
              <w:rPr>
                <w:rFonts w:ascii="Times New Roman" w:eastAsia="Calibri" w:hAnsi="Times New Roman" w:cs="Times New Roman"/>
                <w:sz w:val="24"/>
                <w:szCs w:val="24"/>
              </w:rPr>
              <w:t>2022</w:t>
            </w:r>
          </w:p>
        </w:tc>
        <w:tc>
          <w:tcPr>
            <w:tcW w:w="1363" w:type="dxa"/>
          </w:tcPr>
          <w:p w:rsidR="00D35DDE" w:rsidRPr="00B5683A" w:rsidRDefault="00D35DDE" w:rsidP="00B5683A">
            <w:pPr>
              <w:spacing w:after="0" w:line="240" w:lineRule="auto"/>
              <w:jc w:val="both"/>
              <w:rPr>
                <w:rFonts w:ascii="Times New Roman" w:eastAsia="Calibri" w:hAnsi="Times New Roman" w:cs="Times New Roman"/>
                <w:sz w:val="24"/>
                <w:szCs w:val="24"/>
              </w:rPr>
            </w:pPr>
            <w:r w:rsidRPr="00B5683A">
              <w:rPr>
                <w:rFonts w:ascii="Times New Roman" w:eastAsia="Calibri" w:hAnsi="Times New Roman" w:cs="Times New Roman"/>
                <w:sz w:val="24"/>
                <w:szCs w:val="24"/>
              </w:rPr>
              <w:t>2023</w:t>
            </w:r>
          </w:p>
        </w:tc>
      </w:tr>
      <w:tr w:rsidR="00D35DDE" w:rsidRPr="00B5683A" w:rsidTr="00536512">
        <w:trPr>
          <w:jc w:val="center"/>
        </w:trPr>
        <w:tc>
          <w:tcPr>
            <w:tcW w:w="6854" w:type="dxa"/>
          </w:tcPr>
          <w:p w:rsidR="00D35DDE" w:rsidRPr="00B5683A" w:rsidRDefault="00D35DDE" w:rsidP="00B5683A">
            <w:pPr>
              <w:spacing w:after="0" w:line="240" w:lineRule="auto"/>
              <w:jc w:val="both"/>
              <w:rPr>
                <w:rFonts w:ascii="Times New Roman" w:eastAsia="Calibri" w:hAnsi="Times New Roman" w:cs="Times New Roman"/>
                <w:sz w:val="24"/>
                <w:szCs w:val="24"/>
              </w:rPr>
            </w:pPr>
            <w:r w:rsidRPr="00B5683A">
              <w:rPr>
                <w:rFonts w:ascii="Times New Roman" w:eastAsia="Calibri" w:hAnsi="Times New Roman" w:cs="Times New Roman"/>
                <w:sz w:val="24"/>
                <w:szCs w:val="24"/>
              </w:rPr>
              <w:t xml:space="preserve">Общее число библиотек, </w:t>
            </w:r>
            <w:r w:rsidRPr="00B5683A">
              <w:rPr>
                <w:rFonts w:ascii="Times New Roman" w:eastAsia="Calibri" w:hAnsi="Times New Roman" w:cs="Times New Roman"/>
                <w:i/>
                <w:sz w:val="24"/>
                <w:szCs w:val="24"/>
              </w:rPr>
              <w:t>в т.ч.</w:t>
            </w:r>
          </w:p>
        </w:tc>
        <w:tc>
          <w:tcPr>
            <w:tcW w:w="1440" w:type="dxa"/>
          </w:tcPr>
          <w:p w:rsidR="00D35DDE" w:rsidRPr="00B5683A" w:rsidRDefault="00D35DDE" w:rsidP="00B5683A">
            <w:pPr>
              <w:spacing w:after="0" w:line="240" w:lineRule="auto"/>
              <w:jc w:val="both"/>
              <w:rPr>
                <w:rFonts w:ascii="Times New Roman" w:eastAsia="Calibri" w:hAnsi="Times New Roman" w:cs="Times New Roman"/>
                <w:sz w:val="24"/>
                <w:szCs w:val="24"/>
              </w:rPr>
            </w:pPr>
            <w:r w:rsidRPr="00B5683A">
              <w:rPr>
                <w:rFonts w:ascii="Times New Roman" w:eastAsia="Calibri" w:hAnsi="Times New Roman" w:cs="Times New Roman"/>
                <w:sz w:val="24"/>
                <w:szCs w:val="24"/>
              </w:rPr>
              <w:t>24</w:t>
            </w:r>
          </w:p>
        </w:tc>
        <w:tc>
          <w:tcPr>
            <w:tcW w:w="1363" w:type="dxa"/>
          </w:tcPr>
          <w:p w:rsidR="00D35DDE" w:rsidRPr="00B5683A" w:rsidRDefault="00D35DDE" w:rsidP="00B5683A">
            <w:pPr>
              <w:spacing w:after="0" w:line="240" w:lineRule="auto"/>
              <w:jc w:val="both"/>
              <w:rPr>
                <w:rFonts w:ascii="Times New Roman" w:eastAsia="Calibri" w:hAnsi="Times New Roman" w:cs="Times New Roman"/>
                <w:sz w:val="24"/>
                <w:szCs w:val="24"/>
              </w:rPr>
            </w:pPr>
            <w:r w:rsidRPr="00B5683A">
              <w:rPr>
                <w:rFonts w:ascii="Times New Roman" w:eastAsia="Calibri" w:hAnsi="Times New Roman" w:cs="Times New Roman"/>
                <w:sz w:val="24"/>
                <w:szCs w:val="24"/>
              </w:rPr>
              <w:t>24</w:t>
            </w:r>
          </w:p>
        </w:tc>
      </w:tr>
      <w:tr w:rsidR="00D35DDE" w:rsidRPr="00B5683A" w:rsidTr="00536512">
        <w:trPr>
          <w:jc w:val="center"/>
        </w:trPr>
        <w:tc>
          <w:tcPr>
            <w:tcW w:w="6854" w:type="dxa"/>
          </w:tcPr>
          <w:p w:rsidR="00D35DDE" w:rsidRPr="00B5683A" w:rsidRDefault="00D35DDE" w:rsidP="00B5683A">
            <w:pPr>
              <w:spacing w:after="0" w:line="240" w:lineRule="auto"/>
              <w:jc w:val="both"/>
              <w:rPr>
                <w:rFonts w:ascii="Times New Roman" w:eastAsia="Calibri" w:hAnsi="Times New Roman" w:cs="Times New Roman"/>
                <w:sz w:val="24"/>
                <w:szCs w:val="24"/>
              </w:rPr>
            </w:pPr>
            <w:r w:rsidRPr="00B5683A">
              <w:rPr>
                <w:rFonts w:ascii="Times New Roman" w:eastAsia="Calibri" w:hAnsi="Times New Roman" w:cs="Times New Roman"/>
                <w:sz w:val="24"/>
                <w:szCs w:val="24"/>
              </w:rPr>
              <w:t>детские библиотеки</w:t>
            </w:r>
          </w:p>
        </w:tc>
        <w:tc>
          <w:tcPr>
            <w:tcW w:w="1440" w:type="dxa"/>
          </w:tcPr>
          <w:p w:rsidR="00D35DDE" w:rsidRPr="00B5683A" w:rsidRDefault="00D35DDE" w:rsidP="00B5683A">
            <w:pPr>
              <w:spacing w:after="0" w:line="240" w:lineRule="auto"/>
              <w:jc w:val="both"/>
              <w:rPr>
                <w:rFonts w:ascii="Times New Roman" w:eastAsia="Calibri" w:hAnsi="Times New Roman" w:cs="Times New Roman"/>
                <w:sz w:val="24"/>
                <w:szCs w:val="24"/>
              </w:rPr>
            </w:pPr>
            <w:r w:rsidRPr="00B5683A">
              <w:rPr>
                <w:rFonts w:ascii="Times New Roman" w:eastAsia="Calibri" w:hAnsi="Times New Roman" w:cs="Times New Roman"/>
                <w:sz w:val="24"/>
                <w:szCs w:val="24"/>
              </w:rPr>
              <w:t>1</w:t>
            </w:r>
          </w:p>
        </w:tc>
        <w:tc>
          <w:tcPr>
            <w:tcW w:w="1363" w:type="dxa"/>
          </w:tcPr>
          <w:p w:rsidR="00D35DDE" w:rsidRPr="00B5683A" w:rsidRDefault="00D35DDE" w:rsidP="00B5683A">
            <w:pPr>
              <w:spacing w:after="0" w:line="240" w:lineRule="auto"/>
              <w:jc w:val="both"/>
              <w:rPr>
                <w:rFonts w:ascii="Times New Roman" w:eastAsia="Calibri" w:hAnsi="Times New Roman" w:cs="Times New Roman"/>
                <w:sz w:val="24"/>
                <w:szCs w:val="24"/>
              </w:rPr>
            </w:pPr>
            <w:r w:rsidRPr="00B5683A">
              <w:rPr>
                <w:rFonts w:ascii="Times New Roman" w:eastAsia="Calibri" w:hAnsi="Times New Roman" w:cs="Times New Roman"/>
                <w:sz w:val="24"/>
                <w:szCs w:val="24"/>
              </w:rPr>
              <w:t>1</w:t>
            </w:r>
          </w:p>
        </w:tc>
      </w:tr>
      <w:tr w:rsidR="00D35DDE" w:rsidRPr="00B5683A" w:rsidTr="00536512">
        <w:trPr>
          <w:jc w:val="center"/>
        </w:trPr>
        <w:tc>
          <w:tcPr>
            <w:tcW w:w="6854" w:type="dxa"/>
          </w:tcPr>
          <w:p w:rsidR="00D35DDE" w:rsidRPr="00B5683A" w:rsidRDefault="00D35DDE" w:rsidP="00B5683A">
            <w:pPr>
              <w:spacing w:after="0" w:line="240" w:lineRule="auto"/>
              <w:jc w:val="both"/>
              <w:rPr>
                <w:rFonts w:ascii="Times New Roman" w:eastAsia="Calibri" w:hAnsi="Times New Roman" w:cs="Times New Roman"/>
                <w:sz w:val="24"/>
                <w:szCs w:val="24"/>
              </w:rPr>
            </w:pPr>
            <w:r w:rsidRPr="00B5683A">
              <w:rPr>
                <w:rFonts w:ascii="Times New Roman" w:eastAsia="Calibri" w:hAnsi="Times New Roman" w:cs="Times New Roman"/>
                <w:sz w:val="24"/>
                <w:szCs w:val="24"/>
              </w:rPr>
              <w:t>сельские библиотеки</w:t>
            </w:r>
          </w:p>
        </w:tc>
        <w:tc>
          <w:tcPr>
            <w:tcW w:w="1440" w:type="dxa"/>
          </w:tcPr>
          <w:p w:rsidR="00D35DDE" w:rsidRPr="00B5683A" w:rsidRDefault="00D35DDE" w:rsidP="00B5683A">
            <w:pPr>
              <w:spacing w:after="0" w:line="240" w:lineRule="auto"/>
              <w:jc w:val="both"/>
              <w:rPr>
                <w:rFonts w:ascii="Times New Roman" w:eastAsia="Calibri" w:hAnsi="Times New Roman" w:cs="Times New Roman"/>
                <w:sz w:val="24"/>
                <w:szCs w:val="24"/>
              </w:rPr>
            </w:pPr>
            <w:r w:rsidRPr="00B5683A">
              <w:rPr>
                <w:rFonts w:ascii="Times New Roman" w:eastAsia="Calibri" w:hAnsi="Times New Roman" w:cs="Times New Roman"/>
                <w:sz w:val="24"/>
                <w:szCs w:val="24"/>
              </w:rPr>
              <w:t>22</w:t>
            </w:r>
          </w:p>
        </w:tc>
        <w:tc>
          <w:tcPr>
            <w:tcW w:w="1363" w:type="dxa"/>
          </w:tcPr>
          <w:p w:rsidR="00D35DDE" w:rsidRPr="00B5683A" w:rsidRDefault="00D35DDE" w:rsidP="00B5683A">
            <w:pPr>
              <w:spacing w:after="0" w:line="240" w:lineRule="auto"/>
              <w:jc w:val="both"/>
              <w:rPr>
                <w:rFonts w:ascii="Times New Roman" w:eastAsia="Calibri" w:hAnsi="Times New Roman" w:cs="Times New Roman"/>
                <w:sz w:val="24"/>
                <w:szCs w:val="24"/>
              </w:rPr>
            </w:pPr>
            <w:r w:rsidRPr="00B5683A">
              <w:rPr>
                <w:rFonts w:ascii="Times New Roman" w:eastAsia="Calibri" w:hAnsi="Times New Roman" w:cs="Times New Roman"/>
                <w:sz w:val="24"/>
                <w:szCs w:val="24"/>
              </w:rPr>
              <w:t>22</w:t>
            </w:r>
          </w:p>
        </w:tc>
      </w:tr>
      <w:tr w:rsidR="00D35DDE" w:rsidRPr="00B5683A" w:rsidTr="00536512">
        <w:trPr>
          <w:jc w:val="center"/>
        </w:trPr>
        <w:tc>
          <w:tcPr>
            <w:tcW w:w="6854" w:type="dxa"/>
          </w:tcPr>
          <w:p w:rsidR="00D35DDE" w:rsidRPr="00B5683A" w:rsidRDefault="00D35DDE" w:rsidP="00B5683A">
            <w:pPr>
              <w:spacing w:after="0" w:line="240" w:lineRule="auto"/>
              <w:jc w:val="both"/>
              <w:rPr>
                <w:rFonts w:ascii="Times New Roman" w:eastAsia="Calibri" w:hAnsi="Times New Roman" w:cs="Times New Roman"/>
                <w:sz w:val="24"/>
                <w:szCs w:val="24"/>
              </w:rPr>
            </w:pPr>
            <w:r w:rsidRPr="00B5683A">
              <w:rPr>
                <w:rFonts w:ascii="Times New Roman" w:eastAsia="Calibri" w:hAnsi="Times New Roman" w:cs="Times New Roman"/>
                <w:sz w:val="24"/>
                <w:szCs w:val="24"/>
              </w:rPr>
              <w:t>Библиотечный фонд, экз.</w:t>
            </w:r>
          </w:p>
        </w:tc>
        <w:tc>
          <w:tcPr>
            <w:tcW w:w="1440" w:type="dxa"/>
          </w:tcPr>
          <w:p w:rsidR="00D35DDE" w:rsidRPr="00B5683A" w:rsidRDefault="00D35DDE" w:rsidP="00B5683A">
            <w:pPr>
              <w:spacing w:after="0" w:line="240" w:lineRule="auto"/>
              <w:jc w:val="both"/>
              <w:rPr>
                <w:rFonts w:ascii="Times New Roman" w:eastAsia="Calibri" w:hAnsi="Times New Roman" w:cs="Times New Roman"/>
                <w:sz w:val="24"/>
                <w:szCs w:val="24"/>
              </w:rPr>
            </w:pPr>
            <w:r w:rsidRPr="00B5683A">
              <w:rPr>
                <w:rFonts w:ascii="Times New Roman" w:eastAsia="Calibri" w:hAnsi="Times New Roman" w:cs="Times New Roman"/>
                <w:sz w:val="24"/>
                <w:szCs w:val="24"/>
              </w:rPr>
              <w:t>152777</w:t>
            </w:r>
          </w:p>
        </w:tc>
        <w:tc>
          <w:tcPr>
            <w:tcW w:w="1363" w:type="dxa"/>
          </w:tcPr>
          <w:p w:rsidR="00D35DDE" w:rsidRPr="00B5683A" w:rsidRDefault="00D35DDE" w:rsidP="00B5683A">
            <w:pPr>
              <w:spacing w:after="0" w:line="240" w:lineRule="auto"/>
              <w:jc w:val="both"/>
              <w:rPr>
                <w:rFonts w:ascii="Times New Roman" w:eastAsia="Calibri" w:hAnsi="Times New Roman" w:cs="Times New Roman"/>
                <w:sz w:val="24"/>
                <w:szCs w:val="24"/>
              </w:rPr>
            </w:pPr>
            <w:r w:rsidRPr="00B5683A">
              <w:rPr>
                <w:rFonts w:ascii="Times New Roman" w:eastAsia="Calibri" w:hAnsi="Times New Roman" w:cs="Times New Roman"/>
                <w:sz w:val="24"/>
                <w:szCs w:val="24"/>
              </w:rPr>
              <w:t>140981</w:t>
            </w:r>
          </w:p>
        </w:tc>
      </w:tr>
      <w:tr w:rsidR="00D35DDE" w:rsidRPr="00B5683A" w:rsidTr="00536512">
        <w:trPr>
          <w:jc w:val="center"/>
        </w:trPr>
        <w:tc>
          <w:tcPr>
            <w:tcW w:w="6854" w:type="dxa"/>
          </w:tcPr>
          <w:p w:rsidR="00D35DDE" w:rsidRPr="00B5683A" w:rsidRDefault="00D35DDE" w:rsidP="00B5683A">
            <w:pPr>
              <w:spacing w:after="0" w:line="240" w:lineRule="auto"/>
              <w:jc w:val="both"/>
              <w:rPr>
                <w:rFonts w:ascii="Times New Roman" w:eastAsia="Calibri" w:hAnsi="Times New Roman" w:cs="Times New Roman"/>
                <w:sz w:val="24"/>
                <w:szCs w:val="24"/>
              </w:rPr>
            </w:pPr>
            <w:r w:rsidRPr="00B5683A">
              <w:rPr>
                <w:rFonts w:ascii="Times New Roman" w:eastAsia="Calibri" w:hAnsi="Times New Roman" w:cs="Times New Roman"/>
                <w:sz w:val="24"/>
                <w:szCs w:val="24"/>
              </w:rPr>
              <w:t>Поступило новой литературы, экз.</w:t>
            </w:r>
          </w:p>
        </w:tc>
        <w:tc>
          <w:tcPr>
            <w:tcW w:w="1440" w:type="dxa"/>
          </w:tcPr>
          <w:p w:rsidR="00D35DDE" w:rsidRPr="00B5683A" w:rsidRDefault="00D35DDE" w:rsidP="00B5683A">
            <w:pPr>
              <w:spacing w:after="0" w:line="240" w:lineRule="auto"/>
              <w:jc w:val="both"/>
              <w:rPr>
                <w:rFonts w:ascii="Times New Roman" w:eastAsia="Calibri" w:hAnsi="Times New Roman" w:cs="Times New Roman"/>
                <w:sz w:val="24"/>
                <w:szCs w:val="24"/>
              </w:rPr>
            </w:pPr>
            <w:r w:rsidRPr="00B5683A">
              <w:rPr>
                <w:rFonts w:ascii="Times New Roman" w:eastAsia="Calibri" w:hAnsi="Times New Roman" w:cs="Times New Roman"/>
                <w:sz w:val="24"/>
                <w:szCs w:val="24"/>
              </w:rPr>
              <w:t>5197</w:t>
            </w:r>
          </w:p>
        </w:tc>
        <w:tc>
          <w:tcPr>
            <w:tcW w:w="1363" w:type="dxa"/>
          </w:tcPr>
          <w:p w:rsidR="00D35DDE" w:rsidRPr="00B5683A" w:rsidRDefault="00D35DDE" w:rsidP="00B5683A">
            <w:pPr>
              <w:spacing w:after="0" w:line="240" w:lineRule="auto"/>
              <w:jc w:val="both"/>
              <w:rPr>
                <w:rFonts w:ascii="Times New Roman" w:eastAsia="Calibri" w:hAnsi="Times New Roman" w:cs="Times New Roman"/>
                <w:sz w:val="24"/>
                <w:szCs w:val="24"/>
              </w:rPr>
            </w:pPr>
            <w:r w:rsidRPr="00B5683A">
              <w:rPr>
                <w:rFonts w:ascii="Times New Roman" w:eastAsia="Calibri" w:hAnsi="Times New Roman" w:cs="Times New Roman"/>
                <w:sz w:val="24"/>
                <w:szCs w:val="24"/>
              </w:rPr>
              <w:t>4863</w:t>
            </w:r>
          </w:p>
        </w:tc>
      </w:tr>
      <w:tr w:rsidR="00D35DDE" w:rsidRPr="00B5683A" w:rsidTr="00536512">
        <w:trPr>
          <w:jc w:val="center"/>
        </w:trPr>
        <w:tc>
          <w:tcPr>
            <w:tcW w:w="6854" w:type="dxa"/>
          </w:tcPr>
          <w:p w:rsidR="00D35DDE" w:rsidRPr="00B5683A" w:rsidRDefault="00D35DDE" w:rsidP="00B5683A">
            <w:pPr>
              <w:spacing w:after="0" w:line="240" w:lineRule="auto"/>
              <w:jc w:val="both"/>
              <w:rPr>
                <w:rFonts w:ascii="Times New Roman" w:eastAsia="Calibri" w:hAnsi="Times New Roman" w:cs="Times New Roman"/>
                <w:sz w:val="24"/>
                <w:szCs w:val="24"/>
              </w:rPr>
            </w:pPr>
            <w:r w:rsidRPr="00B5683A">
              <w:rPr>
                <w:rFonts w:ascii="Times New Roman" w:eastAsia="Calibri" w:hAnsi="Times New Roman" w:cs="Times New Roman"/>
                <w:sz w:val="24"/>
                <w:szCs w:val="24"/>
              </w:rPr>
              <w:t>Поступило периодических изданий, кол-во наименований</w:t>
            </w:r>
          </w:p>
        </w:tc>
        <w:tc>
          <w:tcPr>
            <w:tcW w:w="1440" w:type="dxa"/>
          </w:tcPr>
          <w:p w:rsidR="00D35DDE" w:rsidRPr="00B5683A" w:rsidRDefault="00D35DDE" w:rsidP="00B5683A">
            <w:pPr>
              <w:spacing w:after="0" w:line="240" w:lineRule="auto"/>
              <w:jc w:val="both"/>
              <w:rPr>
                <w:rFonts w:ascii="Times New Roman" w:eastAsia="Calibri" w:hAnsi="Times New Roman" w:cs="Times New Roman"/>
                <w:sz w:val="24"/>
                <w:szCs w:val="24"/>
                <w:lang w:val="en-US"/>
              </w:rPr>
            </w:pPr>
            <w:r w:rsidRPr="00B5683A">
              <w:rPr>
                <w:rFonts w:ascii="Times New Roman" w:eastAsia="Calibri" w:hAnsi="Times New Roman" w:cs="Times New Roman"/>
                <w:sz w:val="24"/>
                <w:szCs w:val="24"/>
              </w:rPr>
              <w:t>5</w:t>
            </w:r>
            <w:r w:rsidRPr="00B5683A">
              <w:rPr>
                <w:rFonts w:ascii="Times New Roman" w:eastAsia="Calibri" w:hAnsi="Times New Roman" w:cs="Times New Roman"/>
                <w:sz w:val="24"/>
                <w:szCs w:val="24"/>
                <w:lang w:val="en-US"/>
              </w:rPr>
              <w:t>0</w:t>
            </w:r>
          </w:p>
        </w:tc>
        <w:tc>
          <w:tcPr>
            <w:tcW w:w="1363" w:type="dxa"/>
          </w:tcPr>
          <w:p w:rsidR="00D35DDE" w:rsidRPr="00B5683A" w:rsidRDefault="00D35DDE" w:rsidP="00B5683A">
            <w:pPr>
              <w:spacing w:after="0" w:line="240" w:lineRule="auto"/>
              <w:jc w:val="both"/>
              <w:rPr>
                <w:rFonts w:ascii="Times New Roman" w:eastAsia="Calibri" w:hAnsi="Times New Roman" w:cs="Times New Roman"/>
                <w:sz w:val="24"/>
                <w:szCs w:val="24"/>
              </w:rPr>
            </w:pPr>
            <w:r w:rsidRPr="00B5683A">
              <w:rPr>
                <w:rFonts w:ascii="Times New Roman" w:eastAsia="Calibri" w:hAnsi="Times New Roman" w:cs="Times New Roman"/>
                <w:sz w:val="24"/>
                <w:szCs w:val="24"/>
              </w:rPr>
              <w:t>112</w:t>
            </w:r>
          </w:p>
        </w:tc>
      </w:tr>
      <w:tr w:rsidR="00D35DDE" w:rsidRPr="00B5683A" w:rsidTr="00536512">
        <w:trPr>
          <w:jc w:val="center"/>
        </w:trPr>
        <w:tc>
          <w:tcPr>
            <w:tcW w:w="6854" w:type="dxa"/>
          </w:tcPr>
          <w:p w:rsidR="00D35DDE" w:rsidRPr="00B5683A" w:rsidRDefault="00D35DDE" w:rsidP="00B5683A">
            <w:pPr>
              <w:spacing w:after="0" w:line="240" w:lineRule="auto"/>
              <w:jc w:val="both"/>
              <w:rPr>
                <w:rFonts w:ascii="Times New Roman" w:eastAsia="Calibri" w:hAnsi="Times New Roman" w:cs="Times New Roman"/>
                <w:sz w:val="24"/>
                <w:szCs w:val="24"/>
              </w:rPr>
            </w:pPr>
            <w:r w:rsidRPr="00B5683A">
              <w:rPr>
                <w:rFonts w:ascii="Times New Roman" w:eastAsia="Calibri" w:hAnsi="Times New Roman" w:cs="Times New Roman"/>
                <w:sz w:val="24"/>
                <w:szCs w:val="24"/>
              </w:rPr>
              <w:t>Документовыдача, экз.</w:t>
            </w:r>
          </w:p>
        </w:tc>
        <w:tc>
          <w:tcPr>
            <w:tcW w:w="1440" w:type="dxa"/>
          </w:tcPr>
          <w:p w:rsidR="00D35DDE" w:rsidRPr="00B5683A" w:rsidRDefault="00D35DDE" w:rsidP="00B5683A">
            <w:pPr>
              <w:spacing w:after="0" w:line="240" w:lineRule="auto"/>
              <w:jc w:val="both"/>
              <w:rPr>
                <w:rFonts w:ascii="Times New Roman" w:eastAsia="Calibri" w:hAnsi="Times New Roman" w:cs="Times New Roman"/>
                <w:sz w:val="24"/>
                <w:szCs w:val="24"/>
              </w:rPr>
            </w:pPr>
            <w:r w:rsidRPr="00B5683A">
              <w:rPr>
                <w:rFonts w:ascii="Times New Roman" w:eastAsia="Calibri" w:hAnsi="Times New Roman" w:cs="Times New Roman"/>
                <w:sz w:val="24"/>
                <w:szCs w:val="24"/>
              </w:rPr>
              <w:t>28</w:t>
            </w:r>
            <w:r w:rsidRPr="00B5683A">
              <w:rPr>
                <w:rFonts w:ascii="Times New Roman" w:eastAsia="Calibri" w:hAnsi="Times New Roman" w:cs="Times New Roman"/>
                <w:sz w:val="24"/>
                <w:szCs w:val="24"/>
                <w:lang w:val="en-US"/>
              </w:rPr>
              <w:t>2260</w:t>
            </w:r>
          </w:p>
        </w:tc>
        <w:tc>
          <w:tcPr>
            <w:tcW w:w="1363" w:type="dxa"/>
          </w:tcPr>
          <w:p w:rsidR="00D35DDE" w:rsidRPr="00B5683A" w:rsidRDefault="00D35DDE" w:rsidP="00B5683A">
            <w:pPr>
              <w:spacing w:after="0" w:line="240" w:lineRule="auto"/>
              <w:jc w:val="both"/>
              <w:rPr>
                <w:rFonts w:ascii="Times New Roman" w:eastAsia="Calibri" w:hAnsi="Times New Roman" w:cs="Times New Roman"/>
                <w:sz w:val="24"/>
                <w:szCs w:val="24"/>
              </w:rPr>
            </w:pPr>
            <w:r w:rsidRPr="00B5683A">
              <w:rPr>
                <w:rFonts w:ascii="Times New Roman" w:eastAsia="Calibri" w:hAnsi="Times New Roman" w:cs="Times New Roman"/>
                <w:sz w:val="24"/>
                <w:szCs w:val="24"/>
              </w:rPr>
              <w:t>282625</w:t>
            </w:r>
          </w:p>
        </w:tc>
      </w:tr>
      <w:tr w:rsidR="00D35DDE" w:rsidRPr="00B5683A" w:rsidTr="00536512">
        <w:trPr>
          <w:jc w:val="center"/>
        </w:trPr>
        <w:tc>
          <w:tcPr>
            <w:tcW w:w="6854" w:type="dxa"/>
          </w:tcPr>
          <w:p w:rsidR="00D35DDE" w:rsidRPr="00B5683A" w:rsidRDefault="00D35DDE" w:rsidP="00B5683A">
            <w:pPr>
              <w:spacing w:after="0" w:line="240" w:lineRule="auto"/>
              <w:jc w:val="both"/>
              <w:rPr>
                <w:rFonts w:ascii="Times New Roman" w:eastAsia="Calibri" w:hAnsi="Times New Roman" w:cs="Times New Roman"/>
                <w:sz w:val="24"/>
                <w:szCs w:val="24"/>
              </w:rPr>
            </w:pPr>
            <w:r w:rsidRPr="00B5683A">
              <w:rPr>
                <w:rFonts w:ascii="Times New Roman" w:eastAsia="Calibri" w:hAnsi="Times New Roman" w:cs="Times New Roman"/>
                <w:sz w:val="24"/>
                <w:szCs w:val="24"/>
              </w:rPr>
              <w:t>Объем электронного каталога, записей</w:t>
            </w:r>
          </w:p>
        </w:tc>
        <w:tc>
          <w:tcPr>
            <w:tcW w:w="1440" w:type="dxa"/>
          </w:tcPr>
          <w:p w:rsidR="00D35DDE" w:rsidRPr="00B5683A" w:rsidRDefault="00D35DDE" w:rsidP="00B5683A">
            <w:pPr>
              <w:spacing w:after="0" w:line="240" w:lineRule="auto"/>
              <w:jc w:val="both"/>
              <w:rPr>
                <w:rFonts w:ascii="Times New Roman" w:eastAsia="Calibri" w:hAnsi="Times New Roman" w:cs="Times New Roman"/>
                <w:sz w:val="24"/>
                <w:szCs w:val="24"/>
              </w:rPr>
            </w:pPr>
            <w:r w:rsidRPr="00B5683A">
              <w:rPr>
                <w:rFonts w:ascii="Times New Roman" w:eastAsia="Calibri" w:hAnsi="Times New Roman" w:cs="Times New Roman"/>
                <w:sz w:val="24"/>
                <w:szCs w:val="24"/>
              </w:rPr>
              <w:t>24184</w:t>
            </w:r>
          </w:p>
        </w:tc>
        <w:tc>
          <w:tcPr>
            <w:tcW w:w="1363" w:type="dxa"/>
          </w:tcPr>
          <w:p w:rsidR="00D35DDE" w:rsidRPr="00B5683A" w:rsidRDefault="00D35DDE" w:rsidP="00B5683A">
            <w:pPr>
              <w:spacing w:after="0" w:line="240" w:lineRule="auto"/>
              <w:jc w:val="both"/>
              <w:rPr>
                <w:rFonts w:ascii="Times New Roman" w:eastAsia="Calibri" w:hAnsi="Times New Roman" w:cs="Times New Roman"/>
                <w:sz w:val="24"/>
                <w:szCs w:val="24"/>
              </w:rPr>
            </w:pPr>
            <w:r w:rsidRPr="00B5683A">
              <w:rPr>
                <w:rFonts w:ascii="Times New Roman" w:eastAsia="Calibri" w:hAnsi="Times New Roman" w:cs="Times New Roman"/>
                <w:sz w:val="24"/>
                <w:szCs w:val="24"/>
              </w:rPr>
              <w:t>26631</w:t>
            </w:r>
          </w:p>
        </w:tc>
      </w:tr>
      <w:tr w:rsidR="00D35DDE" w:rsidRPr="00B5683A" w:rsidTr="00536512">
        <w:trPr>
          <w:jc w:val="center"/>
        </w:trPr>
        <w:tc>
          <w:tcPr>
            <w:tcW w:w="6854" w:type="dxa"/>
          </w:tcPr>
          <w:p w:rsidR="00D35DDE" w:rsidRPr="00B5683A" w:rsidRDefault="00D35DDE" w:rsidP="00B5683A">
            <w:pPr>
              <w:spacing w:after="0" w:line="240" w:lineRule="auto"/>
              <w:jc w:val="both"/>
              <w:rPr>
                <w:rFonts w:ascii="Times New Roman" w:eastAsia="Calibri" w:hAnsi="Times New Roman" w:cs="Times New Roman"/>
                <w:sz w:val="24"/>
                <w:szCs w:val="24"/>
              </w:rPr>
            </w:pPr>
            <w:r w:rsidRPr="00B5683A">
              <w:rPr>
                <w:rFonts w:ascii="Times New Roman" w:eastAsia="Calibri" w:hAnsi="Times New Roman" w:cs="Times New Roman"/>
                <w:sz w:val="24"/>
                <w:szCs w:val="24"/>
              </w:rPr>
              <w:t>Число записей, выполненных в отчетном году, вошедших в Сводный каталог библиотек Забайкальского края, ед.</w:t>
            </w:r>
          </w:p>
        </w:tc>
        <w:tc>
          <w:tcPr>
            <w:tcW w:w="1440" w:type="dxa"/>
          </w:tcPr>
          <w:p w:rsidR="00D35DDE" w:rsidRPr="00B5683A" w:rsidRDefault="00D35DDE" w:rsidP="00B5683A">
            <w:pPr>
              <w:spacing w:after="0" w:line="240" w:lineRule="auto"/>
              <w:jc w:val="both"/>
              <w:rPr>
                <w:rFonts w:ascii="Times New Roman" w:eastAsia="Calibri" w:hAnsi="Times New Roman" w:cs="Times New Roman"/>
                <w:sz w:val="24"/>
                <w:szCs w:val="24"/>
              </w:rPr>
            </w:pPr>
            <w:r w:rsidRPr="00B5683A">
              <w:rPr>
                <w:rFonts w:ascii="Times New Roman" w:eastAsia="Calibri" w:hAnsi="Times New Roman" w:cs="Times New Roman"/>
                <w:sz w:val="24"/>
                <w:szCs w:val="24"/>
              </w:rPr>
              <w:t>2612</w:t>
            </w:r>
          </w:p>
        </w:tc>
        <w:tc>
          <w:tcPr>
            <w:tcW w:w="1363" w:type="dxa"/>
          </w:tcPr>
          <w:p w:rsidR="00D35DDE" w:rsidRPr="00B5683A" w:rsidRDefault="00D35DDE" w:rsidP="00B5683A">
            <w:pPr>
              <w:spacing w:after="0" w:line="240" w:lineRule="auto"/>
              <w:jc w:val="both"/>
              <w:rPr>
                <w:rFonts w:ascii="Times New Roman" w:eastAsia="Calibri" w:hAnsi="Times New Roman" w:cs="Times New Roman"/>
                <w:sz w:val="24"/>
                <w:szCs w:val="24"/>
              </w:rPr>
            </w:pPr>
            <w:r w:rsidRPr="00B5683A">
              <w:rPr>
                <w:rFonts w:ascii="Times New Roman" w:eastAsia="Calibri" w:hAnsi="Times New Roman" w:cs="Times New Roman"/>
                <w:sz w:val="24"/>
                <w:szCs w:val="24"/>
              </w:rPr>
              <w:t>1932</w:t>
            </w:r>
          </w:p>
        </w:tc>
      </w:tr>
      <w:tr w:rsidR="00D35DDE" w:rsidRPr="00B5683A" w:rsidTr="00536512">
        <w:trPr>
          <w:jc w:val="center"/>
        </w:trPr>
        <w:tc>
          <w:tcPr>
            <w:tcW w:w="6854" w:type="dxa"/>
          </w:tcPr>
          <w:p w:rsidR="00D35DDE" w:rsidRPr="00B5683A" w:rsidRDefault="00D35DDE" w:rsidP="00B5683A">
            <w:pPr>
              <w:spacing w:after="0" w:line="240" w:lineRule="auto"/>
              <w:jc w:val="both"/>
              <w:rPr>
                <w:rFonts w:ascii="Times New Roman" w:eastAsia="Calibri" w:hAnsi="Times New Roman" w:cs="Times New Roman"/>
                <w:sz w:val="24"/>
                <w:szCs w:val="24"/>
              </w:rPr>
            </w:pPr>
            <w:r w:rsidRPr="00B5683A">
              <w:rPr>
                <w:rFonts w:ascii="Times New Roman" w:eastAsia="Calibri" w:hAnsi="Times New Roman" w:cs="Times New Roman"/>
                <w:sz w:val="24"/>
                <w:szCs w:val="24"/>
              </w:rPr>
              <w:t>Число библиотек, имеющих доступ к НЭБ</w:t>
            </w:r>
          </w:p>
        </w:tc>
        <w:tc>
          <w:tcPr>
            <w:tcW w:w="1440" w:type="dxa"/>
          </w:tcPr>
          <w:p w:rsidR="00D35DDE" w:rsidRPr="00B5683A" w:rsidRDefault="00D35DDE" w:rsidP="00B5683A">
            <w:pPr>
              <w:spacing w:after="0" w:line="240" w:lineRule="auto"/>
              <w:jc w:val="both"/>
              <w:rPr>
                <w:rFonts w:ascii="Times New Roman" w:eastAsia="Calibri" w:hAnsi="Times New Roman" w:cs="Times New Roman"/>
                <w:sz w:val="24"/>
                <w:szCs w:val="24"/>
              </w:rPr>
            </w:pPr>
            <w:r w:rsidRPr="00B5683A">
              <w:rPr>
                <w:rFonts w:ascii="Times New Roman" w:eastAsia="Calibri" w:hAnsi="Times New Roman" w:cs="Times New Roman"/>
                <w:sz w:val="24"/>
                <w:szCs w:val="24"/>
              </w:rPr>
              <w:t>1</w:t>
            </w:r>
          </w:p>
        </w:tc>
        <w:tc>
          <w:tcPr>
            <w:tcW w:w="1363" w:type="dxa"/>
          </w:tcPr>
          <w:p w:rsidR="00D35DDE" w:rsidRPr="00B5683A" w:rsidRDefault="00D35DDE" w:rsidP="00B5683A">
            <w:pPr>
              <w:spacing w:after="0" w:line="240" w:lineRule="auto"/>
              <w:jc w:val="both"/>
              <w:rPr>
                <w:rFonts w:ascii="Times New Roman" w:eastAsia="Calibri" w:hAnsi="Times New Roman" w:cs="Times New Roman"/>
                <w:sz w:val="24"/>
                <w:szCs w:val="24"/>
              </w:rPr>
            </w:pPr>
            <w:r w:rsidRPr="00B5683A">
              <w:rPr>
                <w:rFonts w:ascii="Times New Roman" w:eastAsia="Calibri" w:hAnsi="Times New Roman" w:cs="Times New Roman"/>
                <w:sz w:val="24"/>
                <w:szCs w:val="24"/>
              </w:rPr>
              <w:t>2</w:t>
            </w:r>
          </w:p>
        </w:tc>
      </w:tr>
      <w:tr w:rsidR="00D35DDE" w:rsidRPr="00B5683A" w:rsidTr="00536512">
        <w:trPr>
          <w:jc w:val="center"/>
        </w:trPr>
        <w:tc>
          <w:tcPr>
            <w:tcW w:w="6854" w:type="dxa"/>
          </w:tcPr>
          <w:p w:rsidR="00D35DDE" w:rsidRPr="00B5683A" w:rsidRDefault="00D35DDE" w:rsidP="00B5683A">
            <w:pPr>
              <w:spacing w:after="0" w:line="240" w:lineRule="auto"/>
              <w:jc w:val="both"/>
              <w:rPr>
                <w:rFonts w:ascii="Times New Roman" w:eastAsia="Calibri" w:hAnsi="Times New Roman" w:cs="Times New Roman"/>
                <w:sz w:val="24"/>
                <w:szCs w:val="24"/>
              </w:rPr>
            </w:pPr>
            <w:r w:rsidRPr="00B5683A">
              <w:rPr>
                <w:rFonts w:ascii="Times New Roman" w:eastAsia="Calibri" w:hAnsi="Times New Roman" w:cs="Times New Roman"/>
                <w:sz w:val="24"/>
                <w:szCs w:val="24"/>
              </w:rPr>
              <w:t xml:space="preserve">Число пользователей, чел., </w:t>
            </w:r>
            <w:r w:rsidRPr="00B5683A">
              <w:rPr>
                <w:rFonts w:ascii="Times New Roman" w:eastAsia="Calibri" w:hAnsi="Times New Roman" w:cs="Times New Roman"/>
                <w:i/>
                <w:sz w:val="24"/>
                <w:szCs w:val="24"/>
              </w:rPr>
              <w:t>из них</w:t>
            </w:r>
          </w:p>
        </w:tc>
        <w:tc>
          <w:tcPr>
            <w:tcW w:w="1440" w:type="dxa"/>
          </w:tcPr>
          <w:p w:rsidR="00D35DDE" w:rsidRPr="00B5683A" w:rsidRDefault="00D35DDE" w:rsidP="00B5683A">
            <w:pPr>
              <w:spacing w:after="0" w:line="240" w:lineRule="auto"/>
              <w:jc w:val="both"/>
              <w:rPr>
                <w:rFonts w:ascii="Times New Roman" w:eastAsia="Calibri" w:hAnsi="Times New Roman" w:cs="Times New Roman"/>
                <w:sz w:val="24"/>
                <w:szCs w:val="24"/>
              </w:rPr>
            </w:pPr>
            <w:r w:rsidRPr="00B5683A">
              <w:rPr>
                <w:rFonts w:ascii="Times New Roman" w:eastAsia="Calibri" w:hAnsi="Times New Roman" w:cs="Times New Roman"/>
                <w:sz w:val="24"/>
                <w:szCs w:val="24"/>
              </w:rPr>
              <w:t>13327</w:t>
            </w:r>
          </w:p>
        </w:tc>
        <w:tc>
          <w:tcPr>
            <w:tcW w:w="1363" w:type="dxa"/>
          </w:tcPr>
          <w:p w:rsidR="00D35DDE" w:rsidRPr="00B5683A" w:rsidRDefault="00D35DDE" w:rsidP="00B5683A">
            <w:pPr>
              <w:spacing w:after="0" w:line="240" w:lineRule="auto"/>
              <w:jc w:val="both"/>
              <w:rPr>
                <w:rFonts w:ascii="Times New Roman" w:eastAsia="Calibri" w:hAnsi="Times New Roman" w:cs="Times New Roman"/>
                <w:sz w:val="24"/>
                <w:szCs w:val="24"/>
              </w:rPr>
            </w:pPr>
            <w:r w:rsidRPr="00B5683A">
              <w:rPr>
                <w:rFonts w:ascii="Times New Roman" w:eastAsia="Calibri" w:hAnsi="Times New Roman" w:cs="Times New Roman"/>
                <w:sz w:val="24"/>
                <w:szCs w:val="24"/>
              </w:rPr>
              <w:t>13353</w:t>
            </w:r>
          </w:p>
        </w:tc>
      </w:tr>
      <w:tr w:rsidR="00D35DDE" w:rsidRPr="00B5683A" w:rsidTr="00536512">
        <w:trPr>
          <w:jc w:val="center"/>
        </w:trPr>
        <w:tc>
          <w:tcPr>
            <w:tcW w:w="6854" w:type="dxa"/>
          </w:tcPr>
          <w:p w:rsidR="00D35DDE" w:rsidRPr="00B5683A" w:rsidRDefault="00D35DDE" w:rsidP="00B5683A">
            <w:pPr>
              <w:spacing w:after="0" w:line="240" w:lineRule="auto"/>
              <w:jc w:val="both"/>
              <w:rPr>
                <w:rFonts w:ascii="Times New Roman" w:eastAsia="Calibri" w:hAnsi="Times New Roman" w:cs="Times New Roman"/>
                <w:sz w:val="24"/>
                <w:szCs w:val="24"/>
              </w:rPr>
            </w:pPr>
            <w:r w:rsidRPr="00B5683A">
              <w:rPr>
                <w:rFonts w:ascii="Times New Roman" w:eastAsia="Calibri" w:hAnsi="Times New Roman" w:cs="Times New Roman"/>
                <w:sz w:val="24"/>
                <w:szCs w:val="24"/>
              </w:rPr>
              <w:t>до 14 лет, чел.</w:t>
            </w:r>
          </w:p>
        </w:tc>
        <w:tc>
          <w:tcPr>
            <w:tcW w:w="1440" w:type="dxa"/>
          </w:tcPr>
          <w:p w:rsidR="00D35DDE" w:rsidRPr="00B5683A" w:rsidRDefault="00D35DDE" w:rsidP="00B5683A">
            <w:pPr>
              <w:spacing w:after="0" w:line="240" w:lineRule="auto"/>
              <w:jc w:val="both"/>
              <w:rPr>
                <w:rFonts w:ascii="Times New Roman" w:eastAsia="Calibri" w:hAnsi="Times New Roman" w:cs="Times New Roman"/>
                <w:sz w:val="24"/>
                <w:szCs w:val="24"/>
                <w:lang w:val="en-US"/>
              </w:rPr>
            </w:pPr>
            <w:r w:rsidRPr="00B5683A">
              <w:rPr>
                <w:rFonts w:ascii="Times New Roman" w:eastAsia="Calibri" w:hAnsi="Times New Roman" w:cs="Times New Roman"/>
                <w:sz w:val="24"/>
                <w:szCs w:val="24"/>
                <w:lang w:val="en-US"/>
              </w:rPr>
              <w:t>4598</w:t>
            </w:r>
          </w:p>
        </w:tc>
        <w:tc>
          <w:tcPr>
            <w:tcW w:w="1363" w:type="dxa"/>
          </w:tcPr>
          <w:p w:rsidR="00D35DDE" w:rsidRPr="00B5683A" w:rsidRDefault="00D35DDE" w:rsidP="00B5683A">
            <w:pPr>
              <w:spacing w:after="0" w:line="240" w:lineRule="auto"/>
              <w:jc w:val="both"/>
              <w:rPr>
                <w:rFonts w:ascii="Times New Roman" w:eastAsia="Calibri" w:hAnsi="Times New Roman" w:cs="Times New Roman"/>
                <w:sz w:val="24"/>
                <w:szCs w:val="24"/>
              </w:rPr>
            </w:pPr>
            <w:r w:rsidRPr="00B5683A">
              <w:rPr>
                <w:rFonts w:ascii="Times New Roman" w:eastAsia="Calibri" w:hAnsi="Times New Roman" w:cs="Times New Roman"/>
                <w:sz w:val="24"/>
                <w:szCs w:val="24"/>
              </w:rPr>
              <w:t>4440</w:t>
            </w:r>
          </w:p>
        </w:tc>
      </w:tr>
      <w:tr w:rsidR="00D35DDE" w:rsidRPr="00B5683A" w:rsidTr="00536512">
        <w:trPr>
          <w:jc w:val="center"/>
        </w:trPr>
        <w:tc>
          <w:tcPr>
            <w:tcW w:w="6854" w:type="dxa"/>
          </w:tcPr>
          <w:p w:rsidR="00D35DDE" w:rsidRPr="00B5683A" w:rsidRDefault="00D35DDE" w:rsidP="00B5683A">
            <w:pPr>
              <w:spacing w:after="0" w:line="240" w:lineRule="auto"/>
              <w:jc w:val="both"/>
              <w:rPr>
                <w:rFonts w:ascii="Times New Roman" w:eastAsia="Calibri" w:hAnsi="Times New Roman" w:cs="Times New Roman"/>
                <w:sz w:val="24"/>
                <w:szCs w:val="24"/>
              </w:rPr>
            </w:pPr>
            <w:r w:rsidRPr="00B5683A">
              <w:rPr>
                <w:rFonts w:ascii="Times New Roman" w:eastAsia="Calibri" w:hAnsi="Times New Roman" w:cs="Times New Roman"/>
                <w:sz w:val="24"/>
                <w:szCs w:val="24"/>
              </w:rPr>
              <w:t xml:space="preserve">Число посещений, чел., </w:t>
            </w:r>
            <w:r w:rsidRPr="00B5683A">
              <w:rPr>
                <w:rFonts w:ascii="Times New Roman" w:eastAsia="Calibri" w:hAnsi="Times New Roman" w:cs="Times New Roman"/>
                <w:i/>
                <w:sz w:val="24"/>
                <w:szCs w:val="24"/>
              </w:rPr>
              <w:t>из них</w:t>
            </w:r>
          </w:p>
        </w:tc>
        <w:tc>
          <w:tcPr>
            <w:tcW w:w="1440" w:type="dxa"/>
          </w:tcPr>
          <w:p w:rsidR="00D35DDE" w:rsidRPr="00B5683A" w:rsidRDefault="00D35DDE" w:rsidP="00B5683A">
            <w:pPr>
              <w:spacing w:after="0" w:line="240" w:lineRule="auto"/>
              <w:jc w:val="both"/>
              <w:rPr>
                <w:rFonts w:ascii="Times New Roman" w:eastAsia="Calibri" w:hAnsi="Times New Roman" w:cs="Times New Roman"/>
                <w:sz w:val="24"/>
                <w:szCs w:val="24"/>
              </w:rPr>
            </w:pPr>
            <w:r w:rsidRPr="00B5683A">
              <w:rPr>
                <w:rFonts w:ascii="Times New Roman" w:eastAsia="Calibri" w:hAnsi="Times New Roman" w:cs="Times New Roman"/>
                <w:sz w:val="24"/>
                <w:szCs w:val="24"/>
              </w:rPr>
              <w:t>134882</w:t>
            </w:r>
          </w:p>
        </w:tc>
        <w:tc>
          <w:tcPr>
            <w:tcW w:w="1363" w:type="dxa"/>
          </w:tcPr>
          <w:p w:rsidR="00D35DDE" w:rsidRPr="00B5683A" w:rsidRDefault="00D35DDE" w:rsidP="00B5683A">
            <w:pPr>
              <w:spacing w:after="0" w:line="240" w:lineRule="auto"/>
              <w:jc w:val="both"/>
              <w:rPr>
                <w:rFonts w:ascii="Times New Roman" w:eastAsia="Calibri" w:hAnsi="Times New Roman" w:cs="Times New Roman"/>
                <w:sz w:val="24"/>
                <w:szCs w:val="24"/>
              </w:rPr>
            </w:pPr>
            <w:r w:rsidRPr="00B5683A">
              <w:rPr>
                <w:rFonts w:ascii="Times New Roman" w:eastAsia="Calibri" w:hAnsi="Times New Roman" w:cs="Times New Roman"/>
                <w:sz w:val="24"/>
                <w:szCs w:val="24"/>
              </w:rPr>
              <w:t>134361</w:t>
            </w:r>
          </w:p>
        </w:tc>
      </w:tr>
      <w:tr w:rsidR="00D35DDE" w:rsidRPr="00B5683A" w:rsidTr="00536512">
        <w:trPr>
          <w:jc w:val="center"/>
        </w:trPr>
        <w:tc>
          <w:tcPr>
            <w:tcW w:w="6854" w:type="dxa"/>
          </w:tcPr>
          <w:p w:rsidR="00D35DDE" w:rsidRPr="00B5683A" w:rsidRDefault="00D35DDE" w:rsidP="00B5683A">
            <w:pPr>
              <w:spacing w:after="0" w:line="240" w:lineRule="auto"/>
              <w:jc w:val="both"/>
              <w:rPr>
                <w:rFonts w:ascii="Times New Roman" w:eastAsia="Calibri" w:hAnsi="Times New Roman" w:cs="Times New Roman"/>
                <w:sz w:val="24"/>
                <w:szCs w:val="24"/>
              </w:rPr>
            </w:pPr>
            <w:r w:rsidRPr="00B5683A">
              <w:rPr>
                <w:rFonts w:ascii="Times New Roman" w:eastAsia="Calibri" w:hAnsi="Times New Roman" w:cs="Times New Roman"/>
                <w:sz w:val="24"/>
                <w:szCs w:val="24"/>
              </w:rPr>
              <w:t>посещений массовых мероприятий, чел.</w:t>
            </w:r>
          </w:p>
        </w:tc>
        <w:tc>
          <w:tcPr>
            <w:tcW w:w="1440" w:type="dxa"/>
          </w:tcPr>
          <w:p w:rsidR="00D35DDE" w:rsidRPr="00B5683A" w:rsidRDefault="00D35DDE" w:rsidP="00B5683A">
            <w:pPr>
              <w:spacing w:after="0" w:line="240" w:lineRule="auto"/>
              <w:jc w:val="both"/>
              <w:rPr>
                <w:rFonts w:ascii="Times New Roman" w:eastAsia="Calibri" w:hAnsi="Times New Roman" w:cs="Times New Roman"/>
                <w:sz w:val="24"/>
                <w:szCs w:val="24"/>
                <w:lang w:val="en-US"/>
              </w:rPr>
            </w:pPr>
            <w:r w:rsidRPr="00B5683A">
              <w:rPr>
                <w:rFonts w:ascii="Times New Roman" w:eastAsia="Calibri" w:hAnsi="Times New Roman" w:cs="Times New Roman"/>
                <w:sz w:val="24"/>
                <w:szCs w:val="24"/>
              </w:rPr>
              <w:t>2</w:t>
            </w:r>
            <w:r w:rsidRPr="00B5683A">
              <w:rPr>
                <w:rFonts w:ascii="Times New Roman" w:eastAsia="Calibri" w:hAnsi="Times New Roman" w:cs="Times New Roman"/>
                <w:sz w:val="24"/>
                <w:szCs w:val="24"/>
                <w:lang w:val="en-US"/>
              </w:rPr>
              <w:t>8645</w:t>
            </w:r>
          </w:p>
        </w:tc>
        <w:tc>
          <w:tcPr>
            <w:tcW w:w="1363" w:type="dxa"/>
          </w:tcPr>
          <w:p w:rsidR="00D35DDE" w:rsidRPr="00B5683A" w:rsidRDefault="00D35DDE" w:rsidP="00B5683A">
            <w:pPr>
              <w:spacing w:after="0" w:line="240" w:lineRule="auto"/>
              <w:jc w:val="both"/>
              <w:rPr>
                <w:rFonts w:ascii="Times New Roman" w:eastAsia="Calibri" w:hAnsi="Times New Roman" w:cs="Times New Roman"/>
                <w:sz w:val="24"/>
                <w:szCs w:val="24"/>
              </w:rPr>
            </w:pPr>
            <w:r w:rsidRPr="00B5683A">
              <w:rPr>
                <w:rFonts w:ascii="Times New Roman" w:eastAsia="Calibri" w:hAnsi="Times New Roman" w:cs="Times New Roman"/>
                <w:sz w:val="24"/>
                <w:szCs w:val="24"/>
              </w:rPr>
              <w:t>26962</w:t>
            </w:r>
          </w:p>
        </w:tc>
      </w:tr>
      <w:tr w:rsidR="00D35DDE" w:rsidRPr="00B5683A" w:rsidTr="00536512">
        <w:trPr>
          <w:jc w:val="center"/>
        </w:trPr>
        <w:tc>
          <w:tcPr>
            <w:tcW w:w="6854" w:type="dxa"/>
          </w:tcPr>
          <w:p w:rsidR="00D35DDE" w:rsidRPr="00B5683A" w:rsidRDefault="00D35DDE" w:rsidP="00B5683A">
            <w:pPr>
              <w:spacing w:after="0" w:line="240" w:lineRule="auto"/>
              <w:jc w:val="both"/>
              <w:rPr>
                <w:rFonts w:ascii="Times New Roman" w:eastAsia="Calibri" w:hAnsi="Times New Roman" w:cs="Times New Roman"/>
                <w:sz w:val="24"/>
                <w:szCs w:val="24"/>
              </w:rPr>
            </w:pPr>
            <w:r w:rsidRPr="00B5683A">
              <w:rPr>
                <w:rFonts w:ascii="Times New Roman" w:eastAsia="Calibri" w:hAnsi="Times New Roman" w:cs="Times New Roman"/>
                <w:sz w:val="24"/>
                <w:szCs w:val="24"/>
              </w:rPr>
              <w:t>посещений интернет-сайта, страницы в соцсетях</w:t>
            </w:r>
          </w:p>
        </w:tc>
        <w:tc>
          <w:tcPr>
            <w:tcW w:w="1440" w:type="dxa"/>
          </w:tcPr>
          <w:p w:rsidR="00D35DDE" w:rsidRPr="00B5683A" w:rsidRDefault="00D35DDE" w:rsidP="00B5683A">
            <w:pPr>
              <w:spacing w:after="0" w:line="240" w:lineRule="auto"/>
              <w:jc w:val="both"/>
              <w:rPr>
                <w:rFonts w:ascii="Times New Roman" w:eastAsia="Calibri" w:hAnsi="Times New Roman" w:cs="Times New Roman"/>
                <w:sz w:val="24"/>
                <w:szCs w:val="24"/>
                <w:lang w:val="en-US"/>
              </w:rPr>
            </w:pPr>
            <w:r w:rsidRPr="00B5683A">
              <w:rPr>
                <w:rFonts w:ascii="Times New Roman" w:eastAsia="Calibri" w:hAnsi="Times New Roman" w:cs="Times New Roman"/>
                <w:sz w:val="24"/>
                <w:szCs w:val="24"/>
                <w:lang w:val="en-US"/>
              </w:rPr>
              <w:t>4665</w:t>
            </w:r>
          </w:p>
        </w:tc>
        <w:tc>
          <w:tcPr>
            <w:tcW w:w="1363" w:type="dxa"/>
          </w:tcPr>
          <w:p w:rsidR="00D35DDE" w:rsidRPr="00B5683A" w:rsidRDefault="00D35DDE" w:rsidP="00B5683A">
            <w:pPr>
              <w:spacing w:after="0" w:line="240" w:lineRule="auto"/>
              <w:jc w:val="both"/>
              <w:rPr>
                <w:rFonts w:ascii="Times New Roman" w:eastAsia="Calibri" w:hAnsi="Times New Roman" w:cs="Times New Roman"/>
                <w:sz w:val="24"/>
                <w:szCs w:val="24"/>
              </w:rPr>
            </w:pPr>
            <w:r w:rsidRPr="00B5683A">
              <w:rPr>
                <w:rFonts w:ascii="Times New Roman" w:eastAsia="Calibri" w:hAnsi="Times New Roman" w:cs="Times New Roman"/>
                <w:sz w:val="24"/>
                <w:szCs w:val="24"/>
              </w:rPr>
              <w:t>7192</w:t>
            </w:r>
          </w:p>
        </w:tc>
      </w:tr>
      <w:tr w:rsidR="00D35DDE" w:rsidRPr="00B5683A" w:rsidTr="00536512">
        <w:trPr>
          <w:jc w:val="center"/>
        </w:trPr>
        <w:tc>
          <w:tcPr>
            <w:tcW w:w="6854" w:type="dxa"/>
          </w:tcPr>
          <w:p w:rsidR="00D35DDE" w:rsidRPr="00B5683A" w:rsidRDefault="00D35DDE" w:rsidP="00B5683A">
            <w:pPr>
              <w:spacing w:after="0" w:line="240" w:lineRule="auto"/>
              <w:jc w:val="both"/>
              <w:rPr>
                <w:rFonts w:ascii="Times New Roman" w:eastAsia="Calibri" w:hAnsi="Times New Roman" w:cs="Times New Roman"/>
                <w:sz w:val="24"/>
                <w:szCs w:val="24"/>
              </w:rPr>
            </w:pPr>
            <w:r w:rsidRPr="00B5683A">
              <w:rPr>
                <w:rFonts w:ascii="Times New Roman" w:eastAsia="Calibri" w:hAnsi="Times New Roman" w:cs="Times New Roman"/>
                <w:sz w:val="24"/>
                <w:szCs w:val="24"/>
              </w:rPr>
              <w:t>Число подписчиков в соцсетях, чел.</w:t>
            </w:r>
          </w:p>
        </w:tc>
        <w:tc>
          <w:tcPr>
            <w:tcW w:w="1440" w:type="dxa"/>
          </w:tcPr>
          <w:p w:rsidR="00D35DDE" w:rsidRPr="00B5683A" w:rsidRDefault="00D35DDE" w:rsidP="00B5683A">
            <w:pPr>
              <w:spacing w:after="0" w:line="240" w:lineRule="auto"/>
              <w:jc w:val="both"/>
              <w:rPr>
                <w:rFonts w:ascii="Times New Roman" w:eastAsia="Calibri" w:hAnsi="Times New Roman" w:cs="Times New Roman"/>
                <w:sz w:val="24"/>
                <w:szCs w:val="24"/>
              </w:rPr>
            </w:pPr>
            <w:r w:rsidRPr="00B5683A">
              <w:rPr>
                <w:rFonts w:ascii="Times New Roman" w:eastAsia="Calibri" w:hAnsi="Times New Roman" w:cs="Times New Roman"/>
                <w:sz w:val="24"/>
                <w:szCs w:val="24"/>
              </w:rPr>
              <w:t>3565</w:t>
            </w:r>
          </w:p>
        </w:tc>
        <w:tc>
          <w:tcPr>
            <w:tcW w:w="1363" w:type="dxa"/>
          </w:tcPr>
          <w:p w:rsidR="00D35DDE" w:rsidRPr="00B5683A" w:rsidRDefault="00D35DDE" w:rsidP="00B5683A">
            <w:pPr>
              <w:spacing w:after="0" w:line="240" w:lineRule="auto"/>
              <w:jc w:val="both"/>
              <w:rPr>
                <w:rFonts w:ascii="Times New Roman" w:eastAsia="Calibri" w:hAnsi="Times New Roman" w:cs="Times New Roman"/>
                <w:sz w:val="24"/>
                <w:szCs w:val="24"/>
              </w:rPr>
            </w:pPr>
          </w:p>
        </w:tc>
      </w:tr>
      <w:tr w:rsidR="00D35DDE" w:rsidRPr="00B5683A" w:rsidTr="00536512">
        <w:trPr>
          <w:jc w:val="center"/>
        </w:trPr>
        <w:tc>
          <w:tcPr>
            <w:tcW w:w="6854" w:type="dxa"/>
          </w:tcPr>
          <w:p w:rsidR="00D35DDE" w:rsidRPr="00B5683A" w:rsidRDefault="00D35DDE" w:rsidP="00B5683A">
            <w:pPr>
              <w:spacing w:after="0" w:line="240" w:lineRule="auto"/>
              <w:jc w:val="both"/>
              <w:rPr>
                <w:rFonts w:ascii="Times New Roman" w:eastAsia="Calibri" w:hAnsi="Times New Roman" w:cs="Times New Roman"/>
                <w:sz w:val="24"/>
                <w:szCs w:val="24"/>
              </w:rPr>
            </w:pPr>
            <w:r w:rsidRPr="00B5683A">
              <w:rPr>
                <w:rFonts w:ascii="Times New Roman" w:eastAsia="Calibri" w:hAnsi="Times New Roman" w:cs="Times New Roman"/>
                <w:sz w:val="24"/>
                <w:szCs w:val="24"/>
              </w:rPr>
              <w:t>Телеграм</w:t>
            </w:r>
          </w:p>
        </w:tc>
        <w:tc>
          <w:tcPr>
            <w:tcW w:w="1440" w:type="dxa"/>
          </w:tcPr>
          <w:p w:rsidR="00D35DDE" w:rsidRPr="00B5683A" w:rsidRDefault="00D35DDE" w:rsidP="00B5683A">
            <w:pPr>
              <w:spacing w:after="0" w:line="240" w:lineRule="auto"/>
              <w:jc w:val="both"/>
              <w:rPr>
                <w:rFonts w:ascii="Times New Roman" w:eastAsia="Calibri" w:hAnsi="Times New Roman" w:cs="Times New Roman"/>
                <w:sz w:val="24"/>
                <w:szCs w:val="24"/>
              </w:rPr>
            </w:pPr>
            <w:r w:rsidRPr="00B5683A">
              <w:rPr>
                <w:rFonts w:ascii="Times New Roman" w:eastAsia="Calibri" w:hAnsi="Times New Roman" w:cs="Times New Roman"/>
                <w:sz w:val="24"/>
                <w:szCs w:val="24"/>
              </w:rPr>
              <w:t>-</w:t>
            </w:r>
          </w:p>
        </w:tc>
        <w:tc>
          <w:tcPr>
            <w:tcW w:w="1363" w:type="dxa"/>
          </w:tcPr>
          <w:p w:rsidR="00D35DDE" w:rsidRPr="00B5683A" w:rsidRDefault="00D35DDE" w:rsidP="00B5683A">
            <w:pPr>
              <w:spacing w:after="0" w:line="240" w:lineRule="auto"/>
              <w:jc w:val="both"/>
              <w:rPr>
                <w:rFonts w:ascii="Times New Roman" w:eastAsia="Calibri" w:hAnsi="Times New Roman" w:cs="Times New Roman"/>
                <w:sz w:val="24"/>
                <w:szCs w:val="24"/>
              </w:rPr>
            </w:pPr>
            <w:r w:rsidRPr="00B5683A">
              <w:rPr>
                <w:rFonts w:ascii="Times New Roman" w:eastAsia="Calibri" w:hAnsi="Times New Roman" w:cs="Times New Roman"/>
                <w:sz w:val="24"/>
                <w:szCs w:val="24"/>
              </w:rPr>
              <w:t>-</w:t>
            </w:r>
          </w:p>
        </w:tc>
      </w:tr>
      <w:tr w:rsidR="00D35DDE" w:rsidRPr="00B5683A" w:rsidTr="00536512">
        <w:trPr>
          <w:jc w:val="center"/>
        </w:trPr>
        <w:tc>
          <w:tcPr>
            <w:tcW w:w="6854" w:type="dxa"/>
          </w:tcPr>
          <w:p w:rsidR="00D35DDE" w:rsidRPr="00B5683A" w:rsidRDefault="00D35DDE" w:rsidP="00B5683A">
            <w:pPr>
              <w:spacing w:after="0" w:line="240" w:lineRule="auto"/>
              <w:jc w:val="both"/>
              <w:rPr>
                <w:rFonts w:ascii="Times New Roman" w:eastAsia="Calibri" w:hAnsi="Times New Roman" w:cs="Times New Roman"/>
                <w:sz w:val="24"/>
                <w:szCs w:val="24"/>
              </w:rPr>
            </w:pPr>
            <w:r w:rsidRPr="00B5683A">
              <w:rPr>
                <w:rFonts w:ascii="Times New Roman" w:eastAsia="Calibri" w:hAnsi="Times New Roman" w:cs="Times New Roman"/>
                <w:sz w:val="24"/>
                <w:szCs w:val="24"/>
              </w:rPr>
              <w:t>ВКонтакте</w:t>
            </w:r>
          </w:p>
        </w:tc>
        <w:tc>
          <w:tcPr>
            <w:tcW w:w="1440" w:type="dxa"/>
          </w:tcPr>
          <w:p w:rsidR="00D35DDE" w:rsidRPr="00B5683A" w:rsidRDefault="00D35DDE" w:rsidP="00B5683A">
            <w:pPr>
              <w:spacing w:after="0" w:line="240" w:lineRule="auto"/>
              <w:jc w:val="both"/>
              <w:rPr>
                <w:rFonts w:ascii="Times New Roman" w:eastAsia="Calibri" w:hAnsi="Times New Roman" w:cs="Times New Roman"/>
                <w:sz w:val="24"/>
                <w:szCs w:val="24"/>
              </w:rPr>
            </w:pPr>
            <w:r w:rsidRPr="00B5683A">
              <w:rPr>
                <w:rFonts w:ascii="Times New Roman" w:eastAsia="Calibri" w:hAnsi="Times New Roman" w:cs="Times New Roman"/>
                <w:sz w:val="24"/>
                <w:szCs w:val="24"/>
              </w:rPr>
              <w:t>181</w:t>
            </w:r>
          </w:p>
        </w:tc>
        <w:tc>
          <w:tcPr>
            <w:tcW w:w="1363" w:type="dxa"/>
          </w:tcPr>
          <w:p w:rsidR="00D35DDE" w:rsidRPr="00B5683A" w:rsidRDefault="00D35DDE" w:rsidP="00B5683A">
            <w:pPr>
              <w:spacing w:after="0" w:line="240" w:lineRule="auto"/>
              <w:jc w:val="both"/>
              <w:rPr>
                <w:rFonts w:ascii="Times New Roman" w:eastAsia="Calibri" w:hAnsi="Times New Roman" w:cs="Times New Roman"/>
                <w:sz w:val="24"/>
                <w:szCs w:val="24"/>
              </w:rPr>
            </w:pPr>
            <w:r w:rsidRPr="00B5683A">
              <w:rPr>
                <w:rFonts w:ascii="Times New Roman" w:eastAsia="Calibri" w:hAnsi="Times New Roman" w:cs="Times New Roman"/>
                <w:sz w:val="24"/>
                <w:szCs w:val="24"/>
              </w:rPr>
              <w:t>302</w:t>
            </w:r>
          </w:p>
        </w:tc>
      </w:tr>
      <w:tr w:rsidR="00D35DDE" w:rsidRPr="00B5683A" w:rsidTr="00536512">
        <w:trPr>
          <w:jc w:val="center"/>
        </w:trPr>
        <w:tc>
          <w:tcPr>
            <w:tcW w:w="6854" w:type="dxa"/>
          </w:tcPr>
          <w:p w:rsidR="00D35DDE" w:rsidRPr="00B5683A" w:rsidRDefault="00D35DDE" w:rsidP="00B5683A">
            <w:pPr>
              <w:spacing w:after="0" w:line="240" w:lineRule="auto"/>
              <w:jc w:val="both"/>
              <w:rPr>
                <w:rFonts w:ascii="Times New Roman" w:eastAsia="Calibri" w:hAnsi="Times New Roman" w:cs="Times New Roman"/>
                <w:sz w:val="24"/>
                <w:szCs w:val="24"/>
              </w:rPr>
            </w:pPr>
            <w:r w:rsidRPr="00B5683A">
              <w:rPr>
                <w:rFonts w:ascii="Times New Roman" w:eastAsia="Calibri" w:hAnsi="Times New Roman" w:cs="Times New Roman"/>
                <w:sz w:val="24"/>
                <w:szCs w:val="24"/>
              </w:rPr>
              <w:t>Одноклассники</w:t>
            </w:r>
          </w:p>
        </w:tc>
        <w:tc>
          <w:tcPr>
            <w:tcW w:w="1440" w:type="dxa"/>
          </w:tcPr>
          <w:p w:rsidR="00D35DDE" w:rsidRPr="00B5683A" w:rsidRDefault="00D35DDE" w:rsidP="00B5683A">
            <w:pPr>
              <w:spacing w:after="0" w:line="240" w:lineRule="auto"/>
              <w:jc w:val="both"/>
              <w:rPr>
                <w:rFonts w:ascii="Times New Roman" w:eastAsia="Calibri" w:hAnsi="Times New Roman" w:cs="Times New Roman"/>
                <w:sz w:val="24"/>
                <w:szCs w:val="24"/>
              </w:rPr>
            </w:pPr>
            <w:r w:rsidRPr="00B5683A">
              <w:rPr>
                <w:rFonts w:ascii="Times New Roman" w:eastAsia="Calibri" w:hAnsi="Times New Roman" w:cs="Times New Roman"/>
                <w:sz w:val="24"/>
                <w:szCs w:val="24"/>
              </w:rPr>
              <w:t>3384</w:t>
            </w:r>
          </w:p>
        </w:tc>
        <w:tc>
          <w:tcPr>
            <w:tcW w:w="1363" w:type="dxa"/>
          </w:tcPr>
          <w:p w:rsidR="00D35DDE" w:rsidRPr="00B5683A" w:rsidRDefault="00D35DDE" w:rsidP="00B5683A">
            <w:pPr>
              <w:spacing w:after="0" w:line="240" w:lineRule="auto"/>
              <w:jc w:val="both"/>
              <w:rPr>
                <w:rFonts w:ascii="Times New Roman" w:eastAsia="Calibri" w:hAnsi="Times New Roman" w:cs="Times New Roman"/>
                <w:sz w:val="24"/>
                <w:szCs w:val="24"/>
              </w:rPr>
            </w:pPr>
            <w:r w:rsidRPr="00B5683A">
              <w:rPr>
                <w:rFonts w:ascii="Times New Roman" w:eastAsia="Calibri" w:hAnsi="Times New Roman" w:cs="Times New Roman"/>
                <w:sz w:val="24"/>
                <w:szCs w:val="24"/>
              </w:rPr>
              <w:t>4174</w:t>
            </w:r>
          </w:p>
        </w:tc>
      </w:tr>
      <w:tr w:rsidR="00D35DDE" w:rsidRPr="00B5683A" w:rsidTr="00536512">
        <w:trPr>
          <w:jc w:val="center"/>
        </w:trPr>
        <w:tc>
          <w:tcPr>
            <w:tcW w:w="6854" w:type="dxa"/>
          </w:tcPr>
          <w:p w:rsidR="00D35DDE" w:rsidRPr="00B5683A" w:rsidRDefault="00D35DDE" w:rsidP="00B5683A">
            <w:pPr>
              <w:spacing w:after="0" w:line="240" w:lineRule="auto"/>
              <w:jc w:val="both"/>
              <w:rPr>
                <w:rFonts w:ascii="Times New Roman" w:eastAsia="Calibri" w:hAnsi="Times New Roman" w:cs="Times New Roman"/>
                <w:sz w:val="24"/>
                <w:szCs w:val="24"/>
              </w:rPr>
            </w:pPr>
            <w:r w:rsidRPr="00B5683A">
              <w:rPr>
                <w:rFonts w:ascii="Times New Roman" w:eastAsia="Calibri" w:hAnsi="Times New Roman" w:cs="Times New Roman"/>
                <w:sz w:val="24"/>
                <w:szCs w:val="24"/>
              </w:rPr>
              <w:t>Количество трансляций мероприятий на платформе PRO.Культура.РФ</w:t>
            </w:r>
          </w:p>
        </w:tc>
        <w:tc>
          <w:tcPr>
            <w:tcW w:w="1440" w:type="dxa"/>
          </w:tcPr>
          <w:p w:rsidR="00D35DDE" w:rsidRPr="00B5683A" w:rsidRDefault="00D35DDE" w:rsidP="00B5683A">
            <w:pPr>
              <w:spacing w:after="0" w:line="240" w:lineRule="auto"/>
              <w:jc w:val="both"/>
              <w:rPr>
                <w:rFonts w:ascii="Times New Roman" w:eastAsia="Calibri" w:hAnsi="Times New Roman" w:cs="Times New Roman"/>
                <w:sz w:val="24"/>
                <w:szCs w:val="24"/>
              </w:rPr>
            </w:pPr>
            <w:r w:rsidRPr="00B5683A">
              <w:rPr>
                <w:rFonts w:ascii="Times New Roman" w:eastAsia="Calibri" w:hAnsi="Times New Roman" w:cs="Times New Roman"/>
                <w:sz w:val="24"/>
                <w:szCs w:val="24"/>
              </w:rPr>
              <w:t>-</w:t>
            </w:r>
          </w:p>
        </w:tc>
        <w:tc>
          <w:tcPr>
            <w:tcW w:w="1363" w:type="dxa"/>
          </w:tcPr>
          <w:p w:rsidR="00D35DDE" w:rsidRPr="00B5683A" w:rsidRDefault="00D35DDE" w:rsidP="00B5683A">
            <w:pPr>
              <w:spacing w:after="0" w:line="240" w:lineRule="auto"/>
              <w:jc w:val="both"/>
              <w:rPr>
                <w:rFonts w:ascii="Times New Roman" w:eastAsia="Calibri" w:hAnsi="Times New Roman" w:cs="Times New Roman"/>
                <w:sz w:val="24"/>
                <w:szCs w:val="24"/>
              </w:rPr>
            </w:pPr>
            <w:r w:rsidRPr="00B5683A">
              <w:rPr>
                <w:rFonts w:ascii="Times New Roman" w:eastAsia="Calibri" w:hAnsi="Times New Roman" w:cs="Times New Roman"/>
                <w:sz w:val="24"/>
                <w:szCs w:val="24"/>
              </w:rPr>
              <w:t>-</w:t>
            </w:r>
          </w:p>
        </w:tc>
      </w:tr>
      <w:tr w:rsidR="00D35DDE" w:rsidRPr="00B5683A" w:rsidTr="00536512">
        <w:trPr>
          <w:jc w:val="center"/>
        </w:trPr>
        <w:tc>
          <w:tcPr>
            <w:tcW w:w="6854" w:type="dxa"/>
          </w:tcPr>
          <w:p w:rsidR="00D35DDE" w:rsidRPr="00B5683A" w:rsidRDefault="00D35DDE" w:rsidP="00B5683A">
            <w:pPr>
              <w:spacing w:after="0" w:line="240" w:lineRule="auto"/>
              <w:jc w:val="both"/>
              <w:rPr>
                <w:rFonts w:ascii="Times New Roman" w:eastAsia="Calibri" w:hAnsi="Times New Roman" w:cs="Times New Roman"/>
                <w:sz w:val="24"/>
                <w:szCs w:val="24"/>
              </w:rPr>
            </w:pPr>
            <w:r w:rsidRPr="00B5683A">
              <w:rPr>
                <w:rFonts w:ascii="Times New Roman" w:eastAsia="Calibri" w:hAnsi="Times New Roman" w:cs="Times New Roman"/>
                <w:sz w:val="24"/>
                <w:szCs w:val="24"/>
              </w:rPr>
              <w:t>Количество массовых мероприятий, ед.</w:t>
            </w:r>
          </w:p>
        </w:tc>
        <w:tc>
          <w:tcPr>
            <w:tcW w:w="1440" w:type="dxa"/>
          </w:tcPr>
          <w:p w:rsidR="00D35DDE" w:rsidRPr="00B5683A" w:rsidRDefault="00D35DDE" w:rsidP="00B5683A">
            <w:pPr>
              <w:spacing w:after="0" w:line="240" w:lineRule="auto"/>
              <w:jc w:val="both"/>
              <w:rPr>
                <w:rFonts w:ascii="Times New Roman" w:eastAsia="Calibri" w:hAnsi="Times New Roman" w:cs="Times New Roman"/>
                <w:sz w:val="24"/>
                <w:szCs w:val="24"/>
                <w:lang w:val="en-US"/>
              </w:rPr>
            </w:pPr>
            <w:r w:rsidRPr="00B5683A">
              <w:rPr>
                <w:rFonts w:ascii="Times New Roman" w:eastAsia="Calibri" w:hAnsi="Times New Roman" w:cs="Times New Roman"/>
                <w:sz w:val="24"/>
                <w:szCs w:val="24"/>
              </w:rPr>
              <w:t>7</w:t>
            </w:r>
            <w:r w:rsidRPr="00B5683A">
              <w:rPr>
                <w:rFonts w:ascii="Times New Roman" w:eastAsia="Calibri" w:hAnsi="Times New Roman" w:cs="Times New Roman"/>
                <w:sz w:val="24"/>
                <w:szCs w:val="24"/>
                <w:lang w:val="en-US"/>
              </w:rPr>
              <w:t>12</w:t>
            </w:r>
          </w:p>
        </w:tc>
        <w:tc>
          <w:tcPr>
            <w:tcW w:w="1363" w:type="dxa"/>
          </w:tcPr>
          <w:p w:rsidR="00D35DDE" w:rsidRPr="00B5683A" w:rsidRDefault="00D35DDE" w:rsidP="00B5683A">
            <w:pPr>
              <w:spacing w:after="0" w:line="240" w:lineRule="auto"/>
              <w:jc w:val="both"/>
              <w:rPr>
                <w:rFonts w:ascii="Times New Roman" w:eastAsia="Calibri" w:hAnsi="Times New Roman" w:cs="Times New Roman"/>
                <w:sz w:val="24"/>
                <w:szCs w:val="24"/>
              </w:rPr>
            </w:pPr>
            <w:r w:rsidRPr="00B5683A">
              <w:rPr>
                <w:rFonts w:ascii="Times New Roman" w:eastAsia="Calibri" w:hAnsi="Times New Roman" w:cs="Times New Roman"/>
                <w:sz w:val="24"/>
                <w:szCs w:val="24"/>
              </w:rPr>
              <w:t>997</w:t>
            </w:r>
          </w:p>
        </w:tc>
      </w:tr>
      <w:tr w:rsidR="00D35DDE" w:rsidRPr="00B5683A" w:rsidTr="00536512">
        <w:trPr>
          <w:jc w:val="center"/>
        </w:trPr>
        <w:tc>
          <w:tcPr>
            <w:tcW w:w="6854" w:type="dxa"/>
          </w:tcPr>
          <w:p w:rsidR="00D35DDE" w:rsidRPr="00B5683A" w:rsidRDefault="00D35DDE" w:rsidP="00B5683A">
            <w:pPr>
              <w:spacing w:after="0" w:line="240" w:lineRule="auto"/>
              <w:jc w:val="both"/>
              <w:rPr>
                <w:rFonts w:ascii="Times New Roman" w:eastAsia="Calibri" w:hAnsi="Times New Roman" w:cs="Times New Roman"/>
                <w:sz w:val="24"/>
                <w:szCs w:val="24"/>
              </w:rPr>
            </w:pPr>
            <w:r w:rsidRPr="00B5683A">
              <w:rPr>
                <w:rFonts w:ascii="Times New Roman" w:eastAsia="Calibri" w:hAnsi="Times New Roman" w:cs="Times New Roman"/>
                <w:sz w:val="24"/>
                <w:szCs w:val="24"/>
              </w:rPr>
              <w:t>Общее число библиотечных пунктов, ед.</w:t>
            </w:r>
          </w:p>
        </w:tc>
        <w:tc>
          <w:tcPr>
            <w:tcW w:w="1440" w:type="dxa"/>
          </w:tcPr>
          <w:p w:rsidR="00D35DDE" w:rsidRPr="00B5683A" w:rsidRDefault="00D35DDE" w:rsidP="00B5683A">
            <w:pPr>
              <w:spacing w:after="0" w:line="240" w:lineRule="auto"/>
              <w:jc w:val="both"/>
              <w:rPr>
                <w:rFonts w:ascii="Times New Roman" w:eastAsia="Calibri" w:hAnsi="Times New Roman" w:cs="Times New Roman"/>
                <w:sz w:val="24"/>
                <w:szCs w:val="24"/>
                <w:lang w:val="en-US"/>
              </w:rPr>
            </w:pPr>
            <w:r w:rsidRPr="00B5683A">
              <w:rPr>
                <w:rFonts w:ascii="Times New Roman" w:eastAsia="Calibri" w:hAnsi="Times New Roman" w:cs="Times New Roman"/>
                <w:sz w:val="24"/>
                <w:szCs w:val="24"/>
              </w:rPr>
              <w:t>1</w:t>
            </w:r>
            <w:r w:rsidRPr="00B5683A">
              <w:rPr>
                <w:rFonts w:ascii="Times New Roman" w:eastAsia="Calibri" w:hAnsi="Times New Roman" w:cs="Times New Roman"/>
                <w:sz w:val="24"/>
                <w:szCs w:val="24"/>
                <w:lang w:val="en-US"/>
              </w:rPr>
              <w:t>7</w:t>
            </w:r>
          </w:p>
        </w:tc>
        <w:tc>
          <w:tcPr>
            <w:tcW w:w="1363" w:type="dxa"/>
          </w:tcPr>
          <w:p w:rsidR="00D35DDE" w:rsidRPr="00B5683A" w:rsidRDefault="00D35DDE" w:rsidP="00B5683A">
            <w:pPr>
              <w:spacing w:after="0" w:line="240" w:lineRule="auto"/>
              <w:jc w:val="both"/>
              <w:rPr>
                <w:rFonts w:ascii="Times New Roman" w:eastAsia="Calibri" w:hAnsi="Times New Roman" w:cs="Times New Roman"/>
                <w:sz w:val="24"/>
                <w:szCs w:val="24"/>
              </w:rPr>
            </w:pPr>
            <w:r w:rsidRPr="00B5683A">
              <w:rPr>
                <w:rFonts w:ascii="Times New Roman" w:eastAsia="Calibri" w:hAnsi="Times New Roman" w:cs="Times New Roman"/>
                <w:sz w:val="24"/>
                <w:szCs w:val="24"/>
              </w:rPr>
              <w:t>21</w:t>
            </w:r>
          </w:p>
        </w:tc>
      </w:tr>
      <w:tr w:rsidR="00D35DDE" w:rsidRPr="00B5683A" w:rsidTr="00536512">
        <w:trPr>
          <w:jc w:val="center"/>
        </w:trPr>
        <w:tc>
          <w:tcPr>
            <w:tcW w:w="6854" w:type="dxa"/>
          </w:tcPr>
          <w:p w:rsidR="00D35DDE" w:rsidRPr="00B5683A" w:rsidRDefault="00D35DDE" w:rsidP="00B5683A">
            <w:pPr>
              <w:spacing w:after="0" w:line="240" w:lineRule="auto"/>
              <w:jc w:val="both"/>
              <w:rPr>
                <w:rFonts w:ascii="Times New Roman" w:eastAsia="Calibri" w:hAnsi="Times New Roman" w:cs="Times New Roman"/>
                <w:sz w:val="24"/>
                <w:szCs w:val="24"/>
              </w:rPr>
            </w:pPr>
            <w:r w:rsidRPr="00B5683A">
              <w:rPr>
                <w:rFonts w:ascii="Times New Roman" w:eastAsia="Calibri" w:hAnsi="Times New Roman" w:cs="Times New Roman"/>
                <w:sz w:val="24"/>
                <w:szCs w:val="24"/>
              </w:rPr>
              <w:t>Число библиотек, имеющих компьютеры, ед.</w:t>
            </w:r>
          </w:p>
        </w:tc>
        <w:tc>
          <w:tcPr>
            <w:tcW w:w="1440" w:type="dxa"/>
          </w:tcPr>
          <w:p w:rsidR="00D35DDE" w:rsidRPr="00B5683A" w:rsidRDefault="00D35DDE" w:rsidP="00B5683A">
            <w:pPr>
              <w:spacing w:after="0" w:line="240" w:lineRule="auto"/>
              <w:jc w:val="both"/>
              <w:rPr>
                <w:rFonts w:ascii="Times New Roman" w:eastAsia="Calibri" w:hAnsi="Times New Roman" w:cs="Times New Roman"/>
                <w:sz w:val="24"/>
                <w:szCs w:val="24"/>
                <w:lang w:val="en-US"/>
              </w:rPr>
            </w:pPr>
            <w:r w:rsidRPr="00B5683A">
              <w:rPr>
                <w:rFonts w:ascii="Times New Roman" w:eastAsia="Calibri" w:hAnsi="Times New Roman" w:cs="Times New Roman"/>
                <w:sz w:val="24"/>
                <w:szCs w:val="24"/>
              </w:rPr>
              <w:t>1</w:t>
            </w:r>
            <w:r w:rsidRPr="00B5683A">
              <w:rPr>
                <w:rFonts w:ascii="Times New Roman" w:eastAsia="Calibri" w:hAnsi="Times New Roman" w:cs="Times New Roman"/>
                <w:sz w:val="24"/>
                <w:szCs w:val="24"/>
                <w:lang w:val="en-US"/>
              </w:rPr>
              <w:t>4</w:t>
            </w:r>
          </w:p>
        </w:tc>
        <w:tc>
          <w:tcPr>
            <w:tcW w:w="1363" w:type="dxa"/>
          </w:tcPr>
          <w:p w:rsidR="00D35DDE" w:rsidRPr="00B5683A" w:rsidRDefault="00D35DDE" w:rsidP="00B5683A">
            <w:pPr>
              <w:spacing w:after="0" w:line="240" w:lineRule="auto"/>
              <w:jc w:val="both"/>
              <w:rPr>
                <w:rFonts w:ascii="Times New Roman" w:eastAsia="Calibri" w:hAnsi="Times New Roman" w:cs="Times New Roman"/>
                <w:sz w:val="24"/>
                <w:szCs w:val="24"/>
              </w:rPr>
            </w:pPr>
            <w:r w:rsidRPr="00B5683A">
              <w:rPr>
                <w:rFonts w:ascii="Times New Roman" w:eastAsia="Calibri" w:hAnsi="Times New Roman" w:cs="Times New Roman"/>
                <w:sz w:val="24"/>
                <w:szCs w:val="24"/>
              </w:rPr>
              <w:t>14</w:t>
            </w:r>
          </w:p>
        </w:tc>
      </w:tr>
      <w:tr w:rsidR="00D35DDE" w:rsidRPr="00B5683A" w:rsidTr="00536512">
        <w:trPr>
          <w:jc w:val="center"/>
        </w:trPr>
        <w:tc>
          <w:tcPr>
            <w:tcW w:w="6854" w:type="dxa"/>
          </w:tcPr>
          <w:p w:rsidR="00D35DDE" w:rsidRPr="00B5683A" w:rsidRDefault="00D35DDE" w:rsidP="00B5683A">
            <w:pPr>
              <w:spacing w:after="0" w:line="240" w:lineRule="auto"/>
              <w:jc w:val="both"/>
              <w:rPr>
                <w:rFonts w:ascii="Times New Roman" w:eastAsia="Calibri" w:hAnsi="Times New Roman" w:cs="Times New Roman"/>
                <w:sz w:val="24"/>
                <w:szCs w:val="24"/>
              </w:rPr>
            </w:pPr>
            <w:r w:rsidRPr="00B5683A">
              <w:rPr>
                <w:rFonts w:ascii="Times New Roman" w:eastAsia="Calibri" w:hAnsi="Times New Roman" w:cs="Times New Roman"/>
                <w:sz w:val="24"/>
                <w:szCs w:val="24"/>
              </w:rPr>
              <w:t>Число библиотек, с доступом к сети Интернет, ед.</w:t>
            </w:r>
          </w:p>
        </w:tc>
        <w:tc>
          <w:tcPr>
            <w:tcW w:w="1440" w:type="dxa"/>
          </w:tcPr>
          <w:p w:rsidR="00D35DDE" w:rsidRPr="00B5683A" w:rsidRDefault="00D35DDE" w:rsidP="00B5683A">
            <w:pPr>
              <w:spacing w:after="0" w:line="240" w:lineRule="auto"/>
              <w:jc w:val="both"/>
              <w:rPr>
                <w:rFonts w:ascii="Times New Roman" w:eastAsia="Calibri" w:hAnsi="Times New Roman" w:cs="Times New Roman"/>
                <w:sz w:val="24"/>
                <w:szCs w:val="24"/>
              </w:rPr>
            </w:pPr>
            <w:r w:rsidRPr="00B5683A">
              <w:rPr>
                <w:rFonts w:ascii="Times New Roman" w:eastAsia="Calibri" w:hAnsi="Times New Roman" w:cs="Times New Roman"/>
                <w:sz w:val="24"/>
                <w:szCs w:val="24"/>
              </w:rPr>
              <w:t>18</w:t>
            </w:r>
          </w:p>
        </w:tc>
        <w:tc>
          <w:tcPr>
            <w:tcW w:w="1363" w:type="dxa"/>
          </w:tcPr>
          <w:p w:rsidR="00D35DDE" w:rsidRPr="00B5683A" w:rsidRDefault="00D35DDE" w:rsidP="00B5683A">
            <w:pPr>
              <w:spacing w:after="0" w:line="240" w:lineRule="auto"/>
              <w:jc w:val="both"/>
              <w:rPr>
                <w:rFonts w:ascii="Times New Roman" w:eastAsia="Calibri" w:hAnsi="Times New Roman" w:cs="Times New Roman"/>
                <w:sz w:val="24"/>
                <w:szCs w:val="24"/>
              </w:rPr>
            </w:pPr>
            <w:r w:rsidRPr="00B5683A">
              <w:rPr>
                <w:rFonts w:ascii="Times New Roman" w:eastAsia="Calibri" w:hAnsi="Times New Roman" w:cs="Times New Roman"/>
                <w:sz w:val="24"/>
                <w:szCs w:val="24"/>
              </w:rPr>
              <w:t>17</w:t>
            </w:r>
          </w:p>
        </w:tc>
      </w:tr>
      <w:tr w:rsidR="00D35DDE" w:rsidRPr="00B5683A" w:rsidTr="00536512">
        <w:trPr>
          <w:jc w:val="center"/>
        </w:trPr>
        <w:tc>
          <w:tcPr>
            <w:tcW w:w="6854" w:type="dxa"/>
          </w:tcPr>
          <w:p w:rsidR="00D35DDE" w:rsidRPr="00B5683A" w:rsidRDefault="00D35DDE" w:rsidP="00B5683A">
            <w:pPr>
              <w:spacing w:after="0" w:line="240" w:lineRule="auto"/>
              <w:jc w:val="both"/>
              <w:rPr>
                <w:rFonts w:ascii="Times New Roman" w:eastAsia="Calibri" w:hAnsi="Times New Roman" w:cs="Times New Roman"/>
                <w:sz w:val="24"/>
                <w:szCs w:val="24"/>
              </w:rPr>
            </w:pPr>
            <w:r w:rsidRPr="00B5683A">
              <w:rPr>
                <w:rFonts w:ascii="Times New Roman" w:eastAsia="Calibri" w:hAnsi="Times New Roman" w:cs="Times New Roman"/>
                <w:sz w:val="24"/>
                <w:szCs w:val="24"/>
              </w:rPr>
              <w:t xml:space="preserve">Число библиотек, подключенных к сети Интернет в отчетном году, ед. </w:t>
            </w:r>
          </w:p>
        </w:tc>
        <w:tc>
          <w:tcPr>
            <w:tcW w:w="1440" w:type="dxa"/>
          </w:tcPr>
          <w:p w:rsidR="00D35DDE" w:rsidRPr="00B5683A" w:rsidRDefault="00D35DDE" w:rsidP="00B5683A">
            <w:pPr>
              <w:spacing w:after="0" w:line="240" w:lineRule="auto"/>
              <w:jc w:val="both"/>
              <w:rPr>
                <w:rFonts w:ascii="Times New Roman" w:eastAsia="Calibri" w:hAnsi="Times New Roman" w:cs="Times New Roman"/>
                <w:sz w:val="24"/>
                <w:szCs w:val="24"/>
              </w:rPr>
            </w:pPr>
            <w:r w:rsidRPr="00B5683A">
              <w:rPr>
                <w:rFonts w:ascii="Times New Roman" w:eastAsia="Calibri" w:hAnsi="Times New Roman" w:cs="Times New Roman"/>
                <w:sz w:val="24"/>
                <w:szCs w:val="24"/>
              </w:rPr>
              <w:t>12</w:t>
            </w:r>
          </w:p>
        </w:tc>
        <w:tc>
          <w:tcPr>
            <w:tcW w:w="1363" w:type="dxa"/>
          </w:tcPr>
          <w:p w:rsidR="00D35DDE" w:rsidRPr="00B5683A" w:rsidRDefault="00D35DDE" w:rsidP="00B5683A">
            <w:pPr>
              <w:spacing w:after="0" w:line="240" w:lineRule="auto"/>
              <w:jc w:val="both"/>
              <w:rPr>
                <w:rFonts w:ascii="Times New Roman" w:eastAsia="Calibri" w:hAnsi="Times New Roman" w:cs="Times New Roman"/>
                <w:sz w:val="24"/>
                <w:szCs w:val="24"/>
              </w:rPr>
            </w:pPr>
            <w:r w:rsidRPr="00B5683A">
              <w:rPr>
                <w:rFonts w:ascii="Times New Roman" w:eastAsia="Calibri" w:hAnsi="Times New Roman" w:cs="Times New Roman"/>
                <w:sz w:val="24"/>
                <w:szCs w:val="24"/>
              </w:rPr>
              <w:t>0</w:t>
            </w:r>
          </w:p>
        </w:tc>
      </w:tr>
      <w:tr w:rsidR="00D35DDE" w:rsidRPr="00B5683A" w:rsidTr="00536512">
        <w:trPr>
          <w:jc w:val="center"/>
        </w:trPr>
        <w:tc>
          <w:tcPr>
            <w:tcW w:w="6854" w:type="dxa"/>
          </w:tcPr>
          <w:p w:rsidR="00D35DDE" w:rsidRPr="00B5683A" w:rsidRDefault="00D35DDE" w:rsidP="00B5683A">
            <w:pPr>
              <w:spacing w:after="0" w:line="240" w:lineRule="auto"/>
              <w:jc w:val="both"/>
              <w:rPr>
                <w:rFonts w:ascii="Times New Roman" w:eastAsia="Calibri" w:hAnsi="Times New Roman" w:cs="Times New Roman"/>
                <w:sz w:val="24"/>
                <w:szCs w:val="24"/>
              </w:rPr>
            </w:pPr>
            <w:r w:rsidRPr="00B5683A">
              <w:rPr>
                <w:rFonts w:ascii="Times New Roman" w:eastAsia="Calibri" w:hAnsi="Times New Roman" w:cs="Times New Roman"/>
                <w:sz w:val="24"/>
                <w:szCs w:val="24"/>
              </w:rPr>
              <w:t>Число библиотек имеющих сайт</w:t>
            </w:r>
          </w:p>
        </w:tc>
        <w:tc>
          <w:tcPr>
            <w:tcW w:w="1440" w:type="dxa"/>
          </w:tcPr>
          <w:p w:rsidR="00D35DDE" w:rsidRPr="00B5683A" w:rsidRDefault="00D35DDE" w:rsidP="00B5683A">
            <w:pPr>
              <w:spacing w:after="0" w:line="240" w:lineRule="auto"/>
              <w:jc w:val="both"/>
              <w:rPr>
                <w:rFonts w:ascii="Times New Roman" w:eastAsia="Calibri" w:hAnsi="Times New Roman" w:cs="Times New Roman"/>
                <w:sz w:val="24"/>
                <w:szCs w:val="24"/>
              </w:rPr>
            </w:pPr>
            <w:r w:rsidRPr="00B5683A">
              <w:rPr>
                <w:rFonts w:ascii="Times New Roman" w:eastAsia="Calibri" w:hAnsi="Times New Roman" w:cs="Times New Roman"/>
                <w:sz w:val="24"/>
                <w:szCs w:val="24"/>
              </w:rPr>
              <w:t>1</w:t>
            </w:r>
          </w:p>
        </w:tc>
        <w:tc>
          <w:tcPr>
            <w:tcW w:w="1363" w:type="dxa"/>
          </w:tcPr>
          <w:p w:rsidR="00D35DDE" w:rsidRPr="00B5683A" w:rsidRDefault="00D35DDE" w:rsidP="00B5683A">
            <w:pPr>
              <w:spacing w:after="0" w:line="240" w:lineRule="auto"/>
              <w:jc w:val="both"/>
              <w:rPr>
                <w:rFonts w:ascii="Times New Roman" w:eastAsia="Calibri" w:hAnsi="Times New Roman" w:cs="Times New Roman"/>
                <w:sz w:val="24"/>
                <w:szCs w:val="24"/>
              </w:rPr>
            </w:pPr>
            <w:r w:rsidRPr="00B5683A">
              <w:rPr>
                <w:rFonts w:ascii="Times New Roman" w:eastAsia="Calibri" w:hAnsi="Times New Roman" w:cs="Times New Roman"/>
                <w:sz w:val="24"/>
                <w:szCs w:val="24"/>
              </w:rPr>
              <w:t>1</w:t>
            </w:r>
          </w:p>
        </w:tc>
      </w:tr>
      <w:tr w:rsidR="00D35DDE" w:rsidRPr="00B5683A" w:rsidTr="00536512">
        <w:trPr>
          <w:jc w:val="center"/>
        </w:trPr>
        <w:tc>
          <w:tcPr>
            <w:tcW w:w="6854" w:type="dxa"/>
          </w:tcPr>
          <w:p w:rsidR="00D35DDE" w:rsidRPr="00B5683A" w:rsidRDefault="00D35DDE" w:rsidP="00B5683A">
            <w:pPr>
              <w:spacing w:after="0" w:line="240" w:lineRule="auto"/>
              <w:jc w:val="both"/>
              <w:rPr>
                <w:rFonts w:ascii="Times New Roman" w:eastAsia="Calibri" w:hAnsi="Times New Roman" w:cs="Times New Roman"/>
                <w:sz w:val="24"/>
                <w:szCs w:val="24"/>
              </w:rPr>
            </w:pPr>
            <w:r w:rsidRPr="00B5683A">
              <w:rPr>
                <w:rFonts w:ascii="Times New Roman" w:eastAsia="Calibri" w:hAnsi="Times New Roman" w:cs="Times New Roman"/>
                <w:sz w:val="24"/>
                <w:szCs w:val="24"/>
              </w:rPr>
              <w:t xml:space="preserve">Численность работников, всего, чел., </w:t>
            </w:r>
            <w:r w:rsidRPr="00B5683A">
              <w:rPr>
                <w:rFonts w:ascii="Times New Roman" w:eastAsia="Calibri" w:hAnsi="Times New Roman" w:cs="Times New Roman"/>
                <w:i/>
                <w:sz w:val="24"/>
                <w:szCs w:val="24"/>
              </w:rPr>
              <w:t>в т.ч.</w:t>
            </w:r>
          </w:p>
        </w:tc>
        <w:tc>
          <w:tcPr>
            <w:tcW w:w="1440" w:type="dxa"/>
          </w:tcPr>
          <w:p w:rsidR="00D35DDE" w:rsidRPr="00B5683A" w:rsidRDefault="00D35DDE" w:rsidP="00B5683A">
            <w:pPr>
              <w:spacing w:after="0" w:line="240" w:lineRule="auto"/>
              <w:jc w:val="both"/>
              <w:rPr>
                <w:rFonts w:ascii="Times New Roman" w:eastAsia="Calibri" w:hAnsi="Times New Roman" w:cs="Times New Roman"/>
                <w:sz w:val="24"/>
                <w:szCs w:val="24"/>
                <w:lang w:val="en-US"/>
              </w:rPr>
            </w:pPr>
            <w:r w:rsidRPr="00B5683A">
              <w:rPr>
                <w:rFonts w:ascii="Times New Roman" w:eastAsia="Calibri" w:hAnsi="Times New Roman" w:cs="Times New Roman"/>
                <w:sz w:val="24"/>
                <w:szCs w:val="24"/>
                <w:lang w:val="en-US"/>
              </w:rPr>
              <w:t>42</w:t>
            </w:r>
          </w:p>
        </w:tc>
        <w:tc>
          <w:tcPr>
            <w:tcW w:w="1363" w:type="dxa"/>
          </w:tcPr>
          <w:p w:rsidR="00D35DDE" w:rsidRPr="00B5683A" w:rsidRDefault="00D35DDE" w:rsidP="00B5683A">
            <w:pPr>
              <w:spacing w:after="0" w:line="240" w:lineRule="auto"/>
              <w:jc w:val="both"/>
              <w:rPr>
                <w:rFonts w:ascii="Times New Roman" w:eastAsia="Calibri" w:hAnsi="Times New Roman" w:cs="Times New Roman"/>
                <w:sz w:val="24"/>
                <w:szCs w:val="24"/>
              </w:rPr>
            </w:pPr>
            <w:r w:rsidRPr="00B5683A">
              <w:rPr>
                <w:rFonts w:ascii="Times New Roman" w:eastAsia="Calibri" w:hAnsi="Times New Roman" w:cs="Times New Roman"/>
                <w:sz w:val="24"/>
                <w:szCs w:val="24"/>
              </w:rPr>
              <w:t>42</w:t>
            </w:r>
          </w:p>
        </w:tc>
      </w:tr>
      <w:tr w:rsidR="00D35DDE" w:rsidRPr="00B5683A" w:rsidTr="00536512">
        <w:trPr>
          <w:jc w:val="center"/>
        </w:trPr>
        <w:tc>
          <w:tcPr>
            <w:tcW w:w="6854" w:type="dxa"/>
          </w:tcPr>
          <w:p w:rsidR="00D35DDE" w:rsidRPr="00B5683A" w:rsidRDefault="00D35DDE" w:rsidP="00B5683A">
            <w:pPr>
              <w:spacing w:after="0" w:line="240" w:lineRule="auto"/>
              <w:jc w:val="both"/>
              <w:rPr>
                <w:rFonts w:ascii="Times New Roman" w:eastAsia="Calibri" w:hAnsi="Times New Roman" w:cs="Times New Roman"/>
                <w:sz w:val="24"/>
                <w:szCs w:val="24"/>
              </w:rPr>
            </w:pPr>
            <w:r w:rsidRPr="00B5683A">
              <w:rPr>
                <w:rFonts w:ascii="Times New Roman" w:eastAsia="Calibri" w:hAnsi="Times New Roman" w:cs="Times New Roman"/>
                <w:sz w:val="24"/>
                <w:szCs w:val="24"/>
              </w:rPr>
              <w:t>библиотечные работники</w:t>
            </w:r>
          </w:p>
        </w:tc>
        <w:tc>
          <w:tcPr>
            <w:tcW w:w="1440" w:type="dxa"/>
          </w:tcPr>
          <w:p w:rsidR="00D35DDE" w:rsidRPr="00B5683A" w:rsidRDefault="00D35DDE" w:rsidP="00B5683A">
            <w:pPr>
              <w:spacing w:after="0" w:line="240" w:lineRule="auto"/>
              <w:jc w:val="both"/>
              <w:rPr>
                <w:rFonts w:ascii="Times New Roman" w:eastAsia="Calibri" w:hAnsi="Times New Roman" w:cs="Times New Roman"/>
                <w:sz w:val="24"/>
                <w:szCs w:val="24"/>
                <w:lang w:val="en-US"/>
              </w:rPr>
            </w:pPr>
            <w:r w:rsidRPr="00B5683A">
              <w:rPr>
                <w:rFonts w:ascii="Times New Roman" w:eastAsia="Calibri" w:hAnsi="Times New Roman" w:cs="Times New Roman"/>
                <w:sz w:val="24"/>
                <w:szCs w:val="24"/>
                <w:lang w:val="en-US"/>
              </w:rPr>
              <w:t>38</w:t>
            </w:r>
          </w:p>
        </w:tc>
        <w:tc>
          <w:tcPr>
            <w:tcW w:w="1363" w:type="dxa"/>
          </w:tcPr>
          <w:p w:rsidR="00D35DDE" w:rsidRPr="00B5683A" w:rsidRDefault="00D35DDE" w:rsidP="00B5683A">
            <w:pPr>
              <w:spacing w:after="0" w:line="240" w:lineRule="auto"/>
              <w:jc w:val="both"/>
              <w:rPr>
                <w:rFonts w:ascii="Times New Roman" w:eastAsia="Calibri" w:hAnsi="Times New Roman" w:cs="Times New Roman"/>
                <w:sz w:val="24"/>
                <w:szCs w:val="24"/>
              </w:rPr>
            </w:pPr>
            <w:r w:rsidRPr="00B5683A">
              <w:rPr>
                <w:rFonts w:ascii="Times New Roman" w:eastAsia="Calibri" w:hAnsi="Times New Roman" w:cs="Times New Roman"/>
                <w:sz w:val="24"/>
                <w:szCs w:val="24"/>
              </w:rPr>
              <w:t>38</w:t>
            </w:r>
          </w:p>
        </w:tc>
      </w:tr>
      <w:tr w:rsidR="00D35DDE" w:rsidRPr="00B5683A" w:rsidTr="00536512">
        <w:trPr>
          <w:jc w:val="center"/>
        </w:trPr>
        <w:tc>
          <w:tcPr>
            <w:tcW w:w="6854" w:type="dxa"/>
          </w:tcPr>
          <w:p w:rsidR="00D35DDE" w:rsidRPr="00B5683A" w:rsidRDefault="00D35DDE" w:rsidP="00B5683A">
            <w:pPr>
              <w:spacing w:after="0" w:line="240" w:lineRule="auto"/>
              <w:jc w:val="both"/>
              <w:rPr>
                <w:rFonts w:ascii="Times New Roman" w:eastAsia="Calibri" w:hAnsi="Times New Roman" w:cs="Times New Roman"/>
                <w:i/>
                <w:sz w:val="24"/>
                <w:szCs w:val="24"/>
              </w:rPr>
            </w:pPr>
            <w:r w:rsidRPr="00B5683A">
              <w:rPr>
                <w:rFonts w:ascii="Times New Roman" w:eastAsia="Calibri" w:hAnsi="Times New Roman" w:cs="Times New Roman"/>
                <w:i/>
                <w:sz w:val="24"/>
                <w:szCs w:val="24"/>
              </w:rPr>
              <w:t>из них</w:t>
            </w:r>
          </w:p>
        </w:tc>
        <w:tc>
          <w:tcPr>
            <w:tcW w:w="1440" w:type="dxa"/>
          </w:tcPr>
          <w:p w:rsidR="00D35DDE" w:rsidRPr="00B5683A" w:rsidRDefault="00D35DDE" w:rsidP="00B5683A">
            <w:pPr>
              <w:spacing w:after="0" w:line="240" w:lineRule="auto"/>
              <w:jc w:val="both"/>
              <w:rPr>
                <w:rFonts w:ascii="Times New Roman" w:eastAsia="Calibri" w:hAnsi="Times New Roman" w:cs="Times New Roman"/>
                <w:sz w:val="24"/>
                <w:szCs w:val="24"/>
              </w:rPr>
            </w:pPr>
          </w:p>
        </w:tc>
        <w:tc>
          <w:tcPr>
            <w:tcW w:w="1363" w:type="dxa"/>
          </w:tcPr>
          <w:p w:rsidR="00D35DDE" w:rsidRPr="00B5683A" w:rsidRDefault="00D35DDE" w:rsidP="00B5683A">
            <w:pPr>
              <w:spacing w:after="0" w:line="240" w:lineRule="auto"/>
              <w:jc w:val="both"/>
              <w:rPr>
                <w:rFonts w:ascii="Times New Roman" w:eastAsia="Calibri" w:hAnsi="Times New Roman" w:cs="Times New Roman"/>
                <w:sz w:val="24"/>
                <w:szCs w:val="24"/>
              </w:rPr>
            </w:pPr>
          </w:p>
        </w:tc>
      </w:tr>
      <w:tr w:rsidR="00D35DDE" w:rsidRPr="00B5683A" w:rsidTr="00536512">
        <w:trPr>
          <w:jc w:val="center"/>
        </w:trPr>
        <w:tc>
          <w:tcPr>
            <w:tcW w:w="6854" w:type="dxa"/>
          </w:tcPr>
          <w:p w:rsidR="00D35DDE" w:rsidRPr="00B5683A" w:rsidRDefault="00D35DDE" w:rsidP="00B5683A">
            <w:pPr>
              <w:spacing w:after="0" w:line="240" w:lineRule="auto"/>
              <w:jc w:val="both"/>
              <w:rPr>
                <w:rFonts w:ascii="Times New Roman" w:eastAsia="Calibri" w:hAnsi="Times New Roman" w:cs="Times New Roman"/>
                <w:sz w:val="24"/>
                <w:szCs w:val="24"/>
              </w:rPr>
            </w:pPr>
            <w:r w:rsidRPr="00B5683A">
              <w:rPr>
                <w:rFonts w:ascii="Times New Roman" w:eastAsia="Calibri" w:hAnsi="Times New Roman" w:cs="Times New Roman"/>
                <w:sz w:val="24"/>
                <w:szCs w:val="24"/>
              </w:rPr>
              <w:t>с высшим образованием</w:t>
            </w:r>
          </w:p>
        </w:tc>
        <w:tc>
          <w:tcPr>
            <w:tcW w:w="1440" w:type="dxa"/>
          </w:tcPr>
          <w:p w:rsidR="00D35DDE" w:rsidRPr="00B5683A" w:rsidRDefault="00D35DDE" w:rsidP="00B5683A">
            <w:pPr>
              <w:spacing w:after="0" w:line="240" w:lineRule="auto"/>
              <w:jc w:val="both"/>
              <w:rPr>
                <w:rFonts w:ascii="Times New Roman" w:eastAsia="Calibri" w:hAnsi="Times New Roman" w:cs="Times New Roman"/>
                <w:sz w:val="24"/>
                <w:szCs w:val="24"/>
                <w:lang w:val="en-US"/>
              </w:rPr>
            </w:pPr>
            <w:r w:rsidRPr="00B5683A">
              <w:rPr>
                <w:rFonts w:ascii="Times New Roman" w:eastAsia="Calibri" w:hAnsi="Times New Roman" w:cs="Times New Roman"/>
                <w:sz w:val="24"/>
                <w:szCs w:val="24"/>
                <w:lang w:val="en-US"/>
              </w:rPr>
              <w:t>7</w:t>
            </w:r>
          </w:p>
        </w:tc>
        <w:tc>
          <w:tcPr>
            <w:tcW w:w="1363" w:type="dxa"/>
          </w:tcPr>
          <w:p w:rsidR="00D35DDE" w:rsidRPr="00B5683A" w:rsidRDefault="00D35DDE" w:rsidP="00B5683A">
            <w:pPr>
              <w:spacing w:after="0" w:line="240" w:lineRule="auto"/>
              <w:jc w:val="both"/>
              <w:rPr>
                <w:rFonts w:ascii="Times New Roman" w:eastAsia="Calibri" w:hAnsi="Times New Roman" w:cs="Times New Roman"/>
                <w:sz w:val="24"/>
                <w:szCs w:val="24"/>
              </w:rPr>
            </w:pPr>
            <w:r w:rsidRPr="00B5683A">
              <w:rPr>
                <w:rFonts w:ascii="Times New Roman" w:eastAsia="Calibri" w:hAnsi="Times New Roman" w:cs="Times New Roman"/>
                <w:sz w:val="24"/>
                <w:szCs w:val="24"/>
              </w:rPr>
              <w:t>9</w:t>
            </w:r>
          </w:p>
        </w:tc>
      </w:tr>
      <w:tr w:rsidR="00D35DDE" w:rsidRPr="00B5683A" w:rsidTr="00536512">
        <w:trPr>
          <w:jc w:val="center"/>
        </w:trPr>
        <w:tc>
          <w:tcPr>
            <w:tcW w:w="6854" w:type="dxa"/>
          </w:tcPr>
          <w:p w:rsidR="00D35DDE" w:rsidRPr="00B5683A" w:rsidRDefault="00D35DDE" w:rsidP="00B5683A">
            <w:pPr>
              <w:spacing w:after="0" w:line="240" w:lineRule="auto"/>
              <w:jc w:val="both"/>
              <w:rPr>
                <w:rFonts w:ascii="Times New Roman" w:eastAsia="Calibri" w:hAnsi="Times New Roman" w:cs="Times New Roman"/>
                <w:sz w:val="24"/>
                <w:szCs w:val="24"/>
              </w:rPr>
            </w:pPr>
            <w:r w:rsidRPr="00B5683A">
              <w:rPr>
                <w:rFonts w:ascii="Times New Roman" w:eastAsia="Calibri" w:hAnsi="Times New Roman" w:cs="Times New Roman"/>
                <w:sz w:val="24"/>
                <w:szCs w:val="24"/>
              </w:rPr>
              <w:t>со средним специальным образованием</w:t>
            </w:r>
          </w:p>
        </w:tc>
        <w:tc>
          <w:tcPr>
            <w:tcW w:w="1440" w:type="dxa"/>
          </w:tcPr>
          <w:p w:rsidR="00D35DDE" w:rsidRPr="00B5683A" w:rsidRDefault="00D35DDE" w:rsidP="00B5683A">
            <w:pPr>
              <w:spacing w:after="0" w:line="240" w:lineRule="auto"/>
              <w:jc w:val="both"/>
              <w:rPr>
                <w:rFonts w:ascii="Times New Roman" w:eastAsia="Calibri" w:hAnsi="Times New Roman" w:cs="Times New Roman"/>
                <w:sz w:val="24"/>
                <w:szCs w:val="24"/>
                <w:lang w:val="en-US"/>
              </w:rPr>
            </w:pPr>
            <w:r w:rsidRPr="00B5683A">
              <w:rPr>
                <w:rFonts w:ascii="Times New Roman" w:eastAsia="Calibri" w:hAnsi="Times New Roman" w:cs="Times New Roman"/>
                <w:sz w:val="24"/>
                <w:szCs w:val="24"/>
              </w:rPr>
              <w:t>2</w:t>
            </w:r>
            <w:r w:rsidRPr="00B5683A">
              <w:rPr>
                <w:rFonts w:ascii="Times New Roman" w:eastAsia="Calibri" w:hAnsi="Times New Roman" w:cs="Times New Roman"/>
                <w:sz w:val="24"/>
                <w:szCs w:val="24"/>
                <w:lang w:val="en-US"/>
              </w:rPr>
              <w:t>4</w:t>
            </w:r>
          </w:p>
        </w:tc>
        <w:tc>
          <w:tcPr>
            <w:tcW w:w="1363" w:type="dxa"/>
          </w:tcPr>
          <w:p w:rsidR="00D35DDE" w:rsidRPr="00B5683A" w:rsidRDefault="00D35DDE" w:rsidP="00B5683A">
            <w:pPr>
              <w:spacing w:after="0" w:line="240" w:lineRule="auto"/>
              <w:jc w:val="both"/>
              <w:rPr>
                <w:rFonts w:ascii="Times New Roman" w:eastAsia="Calibri" w:hAnsi="Times New Roman" w:cs="Times New Roman"/>
                <w:sz w:val="24"/>
                <w:szCs w:val="24"/>
              </w:rPr>
            </w:pPr>
            <w:r w:rsidRPr="00B5683A">
              <w:rPr>
                <w:rFonts w:ascii="Times New Roman" w:eastAsia="Calibri" w:hAnsi="Times New Roman" w:cs="Times New Roman"/>
                <w:sz w:val="24"/>
                <w:szCs w:val="24"/>
              </w:rPr>
              <w:t>28</w:t>
            </w:r>
          </w:p>
        </w:tc>
      </w:tr>
      <w:tr w:rsidR="00D35DDE" w:rsidRPr="00B5683A" w:rsidTr="00536512">
        <w:trPr>
          <w:trHeight w:val="433"/>
          <w:jc w:val="center"/>
        </w:trPr>
        <w:tc>
          <w:tcPr>
            <w:tcW w:w="6854" w:type="dxa"/>
          </w:tcPr>
          <w:p w:rsidR="00D35DDE" w:rsidRPr="00B5683A" w:rsidRDefault="00D35DDE" w:rsidP="00B5683A">
            <w:pPr>
              <w:spacing w:after="0" w:line="240" w:lineRule="auto"/>
              <w:jc w:val="both"/>
              <w:rPr>
                <w:rFonts w:ascii="Times New Roman" w:eastAsia="Calibri" w:hAnsi="Times New Roman" w:cs="Times New Roman"/>
                <w:sz w:val="24"/>
                <w:szCs w:val="24"/>
              </w:rPr>
            </w:pPr>
            <w:r w:rsidRPr="00B5683A">
              <w:rPr>
                <w:rFonts w:ascii="Times New Roman" w:eastAsia="Calibri" w:hAnsi="Times New Roman" w:cs="Times New Roman"/>
                <w:sz w:val="24"/>
                <w:szCs w:val="24"/>
              </w:rPr>
              <w:lastRenderedPageBreak/>
              <w:t xml:space="preserve">Выделенные средства на комплектование фондов библиотек, всего, руб., </w:t>
            </w:r>
            <w:r w:rsidRPr="00B5683A">
              <w:rPr>
                <w:rFonts w:ascii="Times New Roman" w:eastAsia="Calibri" w:hAnsi="Times New Roman" w:cs="Times New Roman"/>
                <w:i/>
                <w:sz w:val="24"/>
                <w:szCs w:val="24"/>
              </w:rPr>
              <w:t>в т.ч.</w:t>
            </w:r>
          </w:p>
        </w:tc>
        <w:tc>
          <w:tcPr>
            <w:tcW w:w="1440" w:type="dxa"/>
          </w:tcPr>
          <w:p w:rsidR="00D35DDE" w:rsidRPr="00B5683A" w:rsidRDefault="00D35DDE" w:rsidP="00B5683A">
            <w:pPr>
              <w:spacing w:after="0" w:line="240" w:lineRule="auto"/>
              <w:jc w:val="both"/>
              <w:rPr>
                <w:rFonts w:ascii="Times New Roman" w:eastAsia="Calibri" w:hAnsi="Times New Roman" w:cs="Times New Roman"/>
                <w:sz w:val="24"/>
                <w:szCs w:val="24"/>
                <w:lang w:val="en-US"/>
              </w:rPr>
            </w:pPr>
            <w:r w:rsidRPr="00B5683A">
              <w:rPr>
                <w:rFonts w:ascii="Times New Roman" w:eastAsia="Calibri" w:hAnsi="Times New Roman" w:cs="Times New Roman"/>
                <w:sz w:val="24"/>
                <w:szCs w:val="24"/>
                <w:lang w:val="en-US"/>
              </w:rPr>
              <w:t>206376.26</w:t>
            </w:r>
          </w:p>
        </w:tc>
        <w:tc>
          <w:tcPr>
            <w:tcW w:w="1363" w:type="dxa"/>
          </w:tcPr>
          <w:p w:rsidR="00D35DDE" w:rsidRPr="00B5683A" w:rsidRDefault="00D35DDE" w:rsidP="00B5683A">
            <w:pPr>
              <w:spacing w:after="0" w:line="240" w:lineRule="auto"/>
              <w:jc w:val="both"/>
              <w:rPr>
                <w:rFonts w:ascii="Times New Roman" w:eastAsia="Calibri" w:hAnsi="Times New Roman" w:cs="Times New Roman"/>
                <w:sz w:val="24"/>
                <w:szCs w:val="20"/>
              </w:rPr>
            </w:pPr>
            <w:r w:rsidRPr="00B5683A">
              <w:rPr>
                <w:rFonts w:ascii="Times New Roman" w:eastAsia="Calibri" w:hAnsi="Times New Roman" w:cs="Times New Roman"/>
                <w:sz w:val="24"/>
                <w:szCs w:val="20"/>
              </w:rPr>
              <w:t>1274757,61</w:t>
            </w:r>
          </w:p>
        </w:tc>
      </w:tr>
      <w:tr w:rsidR="00D35DDE" w:rsidRPr="00B5683A" w:rsidTr="00536512">
        <w:trPr>
          <w:jc w:val="center"/>
        </w:trPr>
        <w:tc>
          <w:tcPr>
            <w:tcW w:w="6854" w:type="dxa"/>
          </w:tcPr>
          <w:p w:rsidR="00D35DDE" w:rsidRPr="00B5683A" w:rsidRDefault="00D35DDE" w:rsidP="00B5683A">
            <w:pPr>
              <w:spacing w:after="0" w:line="240" w:lineRule="auto"/>
              <w:jc w:val="both"/>
              <w:rPr>
                <w:rFonts w:ascii="Times New Roman" w:eastAsia="Calibri" w:hAnsi="Times New Roman" w:cs="Times New Roman"/>
                <w:sz w:val="24"/>
                <w:szCs w:val="24"/>
              </w:rPr>
            </w:pPr>
            <w:r w:rsidRPr="00B5683A">
              <w:rPr>
                <w:rFonts w:ascii="Times New Roman" w:eastAsia="Calibri" w:hAnsi="Times New Roman" w:cs="Times New Roman"/>
                <w:sz w:val="24"/>
                <w:szCs w:val="24"/>
              </w:rPr>
              <w:t xml:space="preserve">из федерального бюджета </w:t>
            </w:r>
          </w:p>
        </w:tc>
        <w:tc>
          <w:tcPr>
            <w:tcW w:w="1440" w:type="dxa"/>
          </w:tcPr>
          <w:p w:rsidR="00D35DDE" w:rsidRPr="00B5683A" w:rsidRDefault="00D35DDE" w:rsidP="00B5683A">
            <w:pPr>
              <w:spacing w:after="0" w:line="240" w:lineRule="auto"/>
              <w:jc w:val="both"/>
              <w:rPr>
                <w:rFonts w:ascii="Times New Roman" w:eastAsia="Calibri" w:hAnsi="Times New Roman" w:cs="Times New Roman"/>
                <w:sz w:val="24"/>
                <w:szCs w:val="24"/>
                <w:lang w:val="en-US"/>
              </w:rPr>
            </w:pPr>
            <w:r w:rsidRPr="00B5683A">
              <w:rPr>
                <w:rFonts w:ascii="Times New Roman" w:eastAsia="Calibri" w:hAnsi="Times New Roman" w:cs="Times New Roman"/>
                <w:sz w:val="24"/>
                <w:szCs w:val="24"/>
                <w:lang w:val="en-US"/>
              </w:rPr>
              <w:t>187802.40</w:t>
            </w:r>
          </w:p>
        </w:tc>
        <w:tc>
          <w:tcPr>
            <w:tcW w:w="1363" w:type="dxa"/>
          </w:tcPr>
          <w:p w:rsidR="00D35DDE" w:rsidRPr="00B5683A" w:rsidRDefault="00D35DDE" w:rsidP="00B5683A">
            <w:pPr>
              <w:spacing w:after="0" w:line="240" w:lineRule="auto"/>
              <w:jc w:val="both"/>
              <w:rPr>
                <w:rFonts w:ascii="Times New Roman" w:eastAsia="Calibri" w:hAnsi="Times New Roman" w:cs="Times New Roman"/>
                <w:sz w:val="24"/>
                <w:szCs w:val="20"/>
              </w:rPr>
            </w:pPr>
            <w:r w:rsidRPr="00B5683A">
              <w:rPr>
                <w:rFonts w:ascii="Times New Roman" w:eastAsia="Calibri" w:hAnsi="Times New Roman" w:cs="Times New Roman"/>
                <w:sz w:val="24"/>
                <w:szCs w:val="20"/>
              </w:rPr>
              <w:t>605636,54</w:t>
            </w:r>
          </w:p>
        </w:tc>
      </w:tr>
      <w:tr w:rsidR="00D35DDE" w:rsidRPr="00B5683A" w:rsidTr="00536512">
        <w:trPr>
          <w:jc w:val="center"/>
        </w:trPr>
        <w:tc>
          <w:tcPr>
            <w:tcW w:w="6854" w:type="dxa"/>
          </w:tcPr>
          <w:p w:rsidR="00D35DDE" w:rsidRPr="00B5683A" w:rsidRDefault="00D35DDE" w:rsidP="00B5683A">
            <w:pPr>
              <w:spacing w:after="0" w:line="240" w:lineRule="auto"/>
              <w:jc w:val="both"/>
              <w:rPr>
                <w:rFonts w:ascii="Times New Roman" w:eastAsia="Calibri" w:hAnsi="Times New Roman" w:cs="Times New Roman"/>
                <w:sz w:val="24"/>
                <w:szCs w:val="24"/>
              </w:rPr>
            </w:pPr>
            <w:r w:rsidRPr="00B5683A">
              <w:rPr>
                <w:rFonts w:ascii="Times New Roman" w:eastAsia="Calibri" w:hAnsi="Times New Roman" w:cs="Times New Roman"/>
                <w:sz w:val="24"/>
                <w:szCs w:val="24"/>
              </w:rPr>
              <w:t>из бюджета муниципального района, городского (муниципального) округа</w:t>
            </w:r>
          </w:p>
        </w:tc>
        <w:tc>
          <w:tcPr>
            <w:tcW w:w="1440" w:type="dxa"/>
          </w:tcPr>
          <w:p w:rsidR="00D35DDE" w:rsidRPr="00B5683A" w:rsidRDefault="00D35DDE" w:rsidP="00B5683A">
            <w:pPr>
              <w:spacing w:after="0" w:line="240" w:lineRule="auto"/>
              <w:jc w:val="both"/>
              <w:rPr>
                <w:rFonts w:ascii="Times New Roman" w:eastAsia="Calibri" w:hAnsi="Times New Roman" w:cs="Times New Roman"/>
                <w:sz w:val="24"/>
                <w:szCs w:val="24"/>
              </w:rPr>
            </w:pPr>
            <w:r w:rsidRPr="00B5683A">
              <w:rPr>
                <w:rFonts w:ascii="Times New Roman" w:eastAsia="Calibri" w:hAnsi="Times New Roman" w:cs="Times New Roman"/>
                <w:sz w:val="24"/>
                <w:szCs w:val="24"/>
              </w:rPr>
              <w:t>0</w:t>
            </w:r>
          </w:p>
        </w:tc>
        <w:tc>
          <w:tcPr>
            <w:tcW w:w="1363" w:type="dxa"/>
          </w:tcPr>
          <w:p w:rsidR="00D35DDE" w:rsidRPr="00B5683A" w:rsidRDefault="00D35DDE" w:rsidP="00B5683A">
            <w:pPr>
              <w:spacing w:after="0" w:line="240" w:lineRule="auto"/>
              <w:jc w:val="both"/>
              <w:rPr>
                <w:rFonts w:ascii="Times New Roman" w:eastAsia="Calibri" w:hAnsi="Times New Roman" w:cs="Times New Roman"/>
                <w:sz w:val="24"/>
                <w:szCs w:val="20"/>
              </w:rPr>
            </w:pPr>
            <w:r w:rsidRPr="00B5683A">
              <w:rPr>
                <w:rFonts w:ascii="Times New Roman" w:eastAsia="Calibri" w:hAnsi="Times New Roman" w:cs="Times New Roman"/>
                <w:sz w:val="24"/>
                <w:szCs w:val="20"/>
              </w:rPr>
              <w:t>176900</w:t>
            </w:r>
          </w:p>
        </w:tc>
      </w:tr>
      <w:tr w:rsidR="00D35DDE" w:rsidRPr="00B5683A" w:rsidTr="00536512">
        <w:trPr>
          <w:jc w:val="center"/>
        </w:trPr>
        <w:tc>
          <w:tcPr>
            <w:tcW w:w="6854" w:type="dxa"/>
          </w:tcPr>
          <w:p w:rsidR="00D35DDE" w:rsidRPr="00B5683A" w:rsidRDefault="00D35DDE" w:rsidP="00B5683A">
            <w:pPr>
              <w:spacing w:after="0" w:line="240" w:lineRule="auto"/>
              <w:jc w:val="both"/>
              <w:rPr>
                <w:rFonts w:ascii="Times New Roman" w:eastAsia="Calibri" w:hAnsi="Times New Roman" w:cs="Times New Roman"/>
                <w:sz w:val="24"/>
                <w:szCs w:val="24"/>
              </w:rPr>
            </w:pPr>
            <w:r w:rsidRPr="00B5683A">
              <w:rPr>
                <w:rFonts w:ascii="Times New Roman" w:eastAsia="Calibri" w:hAnsi="Times New Roman" w:cs="Times New Roman"/>
                <w:sz w:val="24"/>
                <w:szCs w:val="24"/>
              </w:rPr>
              <w:t>из бюджета поселений</w:t>
            </w:r>
          </w:p>
        </w:tc>
        <w:tc>
          <w:tcPr>
            <w:tcW w:w="1440" w:type="dxa"/>
          </w:tcPr>
          <w:p w:rsidR="00D35DDE" w:rsidRPr="00B5683A" w:rsidRDefault="00D35DDE" w:rsidP="00B5683A">
            <w:pPr>
              <w:spacing w:after="0" w:line="240" w:lineRule="auto"/>
              <w:jc w:val="both"/>
              <w:rPr>
                <w:rFonts w:ascii="Times New Roman" w:eastAsia="Calibri" w:hAnsi="Times New Roman" w:cs="Times New Roman"/>
                <w:sz w:val="24"/>
                <w:szCs w:val="24"/>
              </w:rPr>
            </w:pPr>
            <w:r w:rsidRPr="00B5683A">
              <w:rPr>
                <w:rFonts w:ascii="Times New Roman" w:eastAsia="Calibri" w:hAnsi="Times New Roman" w:cs="Times New Roman"/>
                <w:sz w:val="24"/>
                <w:szCs w:val="24"/>
              </w:rPr>
              <w:t>-</w:t>
            </w:r>
          </w:p>
        </w:tc>
        <w:tc>
          <w:tcPr>
            <w:tcW w:w="1363" w:type="dxa"/>
          </w:tcPr>
          <w:p w:rsidR="00D35DDE" w:rsidRPr="00B5683A" w:rsidRDefault="00D35DDE" w:rsidP="00B5683A">
            <w:pPr>
              <w:spacing w:after="0" w:line="240" w:lineRule="auto"/>
              <w:jc w:val="both"/>
              <w:rPr>
                <w:rFonts w:ascii="Times New Roman" w:eastAsia="Calibri" w:hAnsi="Times New Roman" w:cs="Times New Roman"/>
                <w:sz w:val="24"/>
                <w:szCs w:val="20"/>
              </w:rPr>
            </w:pPr>
            <w:r w:rsidRPr="00B5683A">
              <w:rPr>
                <w:rFonts w:ascii="Times New Roman" w:eastAsia="Calibri" w:hAnsi="Times New Roman" w:cs="Times New Roman"/>
                <w:sz w:val="24"/>
                <w:szCs w:val="20"/>
              </w:rPr>
              <w:t>-</w:t>
            </w:r>
          </w:p>
        </w:tc>
      </w:tr>
      <w:tr w:rsidR="00D35DDE" w:rsidRPr="00B5683A" w:rsidTr="00536512">
        <w:trPr>
          <w:jc w:val="center"/>
        </w:trPr>
        <w:tc>
          <w:tcPr>
            <w:tcW w:w="6854" w:type="dxa"/>
          </w:tcPr>
          <w:p w:rsidR="00D35DDE" w:rsidRPr="00B5683A" w:rsidRDefault="00D35DDE" w:rsidP="00B5683A">
            <w:pPr>
              <w:spacing w:after="0" w:line="240" w:lineRule="auto"/>
              <w:jc w:val="both"/>
              <w:rPr>
                <w:rFonts w:ascii="Times New Roman" w:eastAsia="Calibri" w:hAnsi="Times New Roman" w:cs="Times New Roman"/>
                <w:sz w:val="24"/>
                <w:szCs w:val="24"/>
              </w:rPr>
            </w:pPr>
            <w:r w:rsidRPr="00B5683A">
              <w:rPr>
                <w:rFonts w:ascii="Times New Roman" w:eastAsia="Calibri" w:hAnsi="Times New Roman" w:cs="Times New Roman"/>
                <w:sz w:val="24"/>
                <w:szCs w:val="24"/>
              </w:rPr>
              <w:t>из иных источников (</w:t>
            </w:r>
            <w:r w:rsidRPr="00B5683A">
              <w:rPr>
                <w:rFonts w:ascii="Times New Roman" w:eastAsia="Calibri" w:hAnsi="Times New Roman" w:cs="Times New Roman"/>
                <w:i/>
                <w:sz w:val="24"/>
                <w:szCs w:val="24"/>
              </w:rPr>
              <w:t>указать какие</w:t>
            </w:r>
            <w:r w:rsidRPr="00B5683A">
              <w:rPr>
                <w:rFonts w:ascii="Times New Roman" w:eastAsia="Calibri" w:hAnsi="Times New Roman" w:cs="Times New Roman"/>
                <w:sz w:val="24"/>
                <w:szCs w:val="24"/>
              </w:rPr>
              <w:t>)</w:t>
            </w:r>
          </w:p>
        </w:tc>
        <w:tc>
          <w:tcPr>
            <w:tcW w:w="1440" w:type="dxa"/>
          </w:tcPr>
          <w:p w:rsidR="00D35DDE" w:rsidRPr="00B5683A" w:rsidRDefault="00D35DDE" w:rsidP="00B5683A">
            <w:pPr>
              <w:spacing w:after="0" w:line="240" w:lineRule="auto"/>
              <w:jc w:val="both"/>
              <w:rPr>
                <w:rFonts w:ascii="Times New Roman" w:eastAsia="Calibri" w:hAnsi="Times New Roman" w:cs="Times New Roman"/>
                <w:sz w:val="24"/>
                <w:szCs w:val="24"/>
              </w:rPr>
            </w:pPr>
            <w:r w:rsidRPr="00B5683A">
              <w:rPr>
                <w:rFonts w:ascii="Times New Roman" w:eastAsia="Calibri" w:hAnsi="Times New Roman" w:cs="Times New Roman"/>
                <w:sz w:val="24"/>
                <w:szCs w:val="24"/>
              </w:rPr>
              <w:t>18573,86</w:t>
            </w:r>
          </w:p>
        </w:tc>
        <w:tc>
          <w:tcPr>
            <w:tcW w:w="1363" w:type="dxa"/>
          </w:tcPr>
          <w:p w:rsidR="00D35DDE" w:rsidRPr="00B5683A" w:rsidRDefault="00D35DDE" w:rsidP="00B5683A">
            <w:pPr>
              <w:spacing w:after="0" w:line="240" w:lineRule="auto"/>
              <w:jc w:val="both"/>
              <w:rPr>
                <w:rFonts w:ascii="Times New Roman" w:eastAsia="Calibri" w:hAnsi="Times New Roman" w:cs="Times New Roman"/>
                <w:sz w:val="24"/>
                <w:szCs w:val="20"/>
              </w:rPr>
            </w:pPr>
            <w:r w:rsidRPr="00B5683A">
              <w:rPr>
                <w:rFonts w:ascii="Times New Roman" w:eastAsia="Calibri" w:hAnsi="Times New Roman" w:cs="Times New Roman"/>
                <w:sz w:val="24"/>
                <w:szCs w:val="20"/>
              </w:rPr>
              <w:t>492025,07</w:t>
            </w:r>
          </w:p>
        </w:tc>
      </w:tr>
      <w:tr w:rsidR="00D35DDE" w:rsidRPr="00B5683A" w:rsidTr="00536512">
        <w:trPr>
          <w:jc w:val="center"/>
        </w:trPr>
        <w:tc>
          <w:tcPr>
            <w:tcW w:w="6854" w:type="dxa"/>
          </w:tcPr>
          <w:p w:rsidR="00D35DDE" w:rsidRPr="00B5683A" w:rsidRDefault="00D35DDE" w:rsidP="00B5683A">
            <w:pPr>
              <w:spacing w:after="0" w:line="240" w:lineRule="auto"/>
              <w:jc w:val="both"/>
              <w:rPr>
                <w:rFonts w:ascii="Times New Roman" w:eastAsia="Calibri" w:hAnsi="Times New Roman" w:cs="Times New Roman"/>
                <w:sz w:val="24"/>
                <w:szCs w:val="24"/>
              </w:rPr>
            </w:pPr>
            <w:r w:rsidRPr="00B5683A">
              <w:rPr>
                <w:rFonts w:ascii="Times New Roman" w:eastAsia="Calibri" w:hAnsi="Times New Roman" w:cs="Times New Roman"/>
                <w:sz w:val="24"/>
                <w:szCs w:val="24"/>
              </w:rPr>
              <w:t xml:space="preserve">Выделенные средства на подписку периодических изданий, всего, руб., </w:t>
            </w:r>
            <w:r w:rsidRPr="00B5683A">
              <w:rPr>
                <w:rFonts w:ascii="Times New Roman" w:eastAsia="Calibri" w:hAnsi="Times New Roman" w:cs="Times New Roman"/>
                <w:i/>
                <w:sz w:val="24"/>
                <w:szCs w:val="24"/>
              </w:rPr>
              <w:t>в т.ч.</w:t>
            </w:r>
          </w:p>
        </w:tc>
        <w:tc>
          <w:tcPr>
            <w:tcW w:w="1440" w:type="dxa"/>
          </w:tcPr>
          <w:p w:rsidR="00D35DDE" w:rsidRPr="00B5683A" w:rsidRDefault="00D35DDE" w:rsidP="00B5683A">
            <w:pPr>
              <w:spacing w:after="0" w:line="240" w:lineRule="auto"/>
              <w:jc w:val="both"/>
              <w:rPr>
                <w:rFonts w:ascii="Times New Roman" w:eastAsia="Calibri" w:hAnsi="Times New Roman" w:cs="Times New Roman"/>
                <w:sz w:val="24"/>
                <w:szCs w:val="24"/>
              </w:rPr>
            </w:pPr>
            <w:r w:rsidRPr="00B5683A">
              <w:rPr>
                <w:rFonts w:ascii="Times New Roman" w:eastAsia="Calibri" w:hAnsi="Times New Roman" w:cs="Times New Roman"/>
                <w:sz w:val="24"/>
                <w:szCs w:val="24"/>
              </w:rPr>
              <w:t>100000</w:t>
            </w:r>
          </w:p>
        </w:tc>
        <w:tc>
          <w:tcPr>
            <w:tcW w:w="1363" w:type="dxa"/>
          </w:tcPr>
          <w:p w:rsidR="00D35DDE" w:rsidRPr="00B5683A" w:rsidRDefault="00D35DDE" w:rsidP="00B5683A">
            <w:pPr>
              <w:spacing w:after="0" w:line="240" w:lineRule="auto"/>
              <w:jc w:val="both"/>
              <w:rPr>
                <w:rFonts w:ascii="Times New Roman" w:eastAsia="Calibri" w:hAnsi="Times New Roman" w:cs="Times New Roman"/>
                <w:sz w:val="24"/>
                <w:szCs w:val="20"/>
              </w:rPr>
            </w:pPr>
            <w:r w:rsidRPr="00B5683A">
              <w:rPr>
                <w:rFonts w:ascii="Times New Roman" w:eastAsia="Calibri" w:hAnsi="Times New Roman" w:cs="Times New Roman"/>
                <w:sz w:val="24"/>
                <w:szCs w:val="20"/>
              </w:rPr>
              <w:t>130000</w:t>
            </w:r>
          </w:p>
        </w:tc>
      </w:tr>
      <w:tr w:rsidR="00D35DDE" w:rsidRPr="00B5683A" w:rsidTr="00536512">
        <w:trPr>
          <w:jc w:val="center"/>
        </w:trPr>
        <w:tc>
          <w:tcPr>
            <w:tcW w:w="6854" w:type="dxa"/>
          </w:tcPr>
          <w:p w:rsidR="00D35DDE" w:rsidRPr="00B5683A" w:rsidRDefault="00D35DDE" w:rsidP="00B5683A">
            <w:pPr>
              <w:spacing w:after="0" w:line="240" w:lineRule="auto"/>
              <w:jc w:val="both"/>
              <w:rPr>
                <w:rFonts w:ascii="Times New Roman" w:eastAsia="Calibri" w:hAnsi="Times New Roman" w:cs="Times New Roman"/>
                <w:sz w:val="24"/>
                <w:szCs w:val="24"/>
              </w:rPr>
            </w:pPr>
            <w:r w:rsidRPr="00B5683A">
              <w:rPr>
                <w:rFonts w:ascii="Times New Roman" w:eastAsia="Calibri" w:hAnsi="Times New Roman" w:cs="Times New Roman"/>
                <w:sz w:val="24"/>
                <w:szCs w:val="24"/>
              </w:rPr>
              <w:t>из бюджета муниципального района, городского (муниципального) округа</w:t>
            </w:r>
          </w:p>
        </w:tc>
        <w:tc>
          <w:tcPr>
            <w:tcW w:w="1440" w:type="dxa"/>
          </w:tcPr>
          <w:p w:rsidR="00D35DDE" w:rsidRPr="00B5683A" w:rsidRDefault="00D35DDE" w:rsidP="00B5683A">
            <w:pPr>
              <w:spacing w:after="0" w:line="240" w:lineRule="auto"/>
              <w:jc w:val="both"/>
              <w:rPr>
                <w:rFonts w:ascii="Times New Roman" w:eastAsia="Calibri" w:hAnsi="Times New Roman" w:cs="Times New Roman"/>
                <w:sz w:val="24"/>
                <w:szCs w:val="24"/>
              </w:rPr>
            </w:pPr>
            <w:r w:rsidRPr="00B5683A">
              <w:rPr>
                <w:rFonts w:ascii="Times New Roman" w:eastAsia="Calibri" w:hAnsi="Times New Roman" w:cs="Times New Roman"/>
                <w:sz w:val="24"/>
                <w:szCs w:val="24"/>
              </w:rPr>
              <w:t>100000</w:t>
            </w:r>
          </w:p>
        </w:tc>
        <w:tc>
          <w:tcPr>
            <w:tcW w:w="1363" w:type="dxa"/>
          </w:tcPr>
          <w:p w:rsidR="00D35DDE" w:rsidRPr="00B5683A" w:rsidRDefault="00D35DDE" w:rsidP="00B5683A">
            <w:pPr>
              <w:spacing w:after="0" w:line="240" w:lineRule="auto"/>
              <w:jc w:val="both"/>
              <w:rPr>
                <w:rFonts w:ascii="Times New Roman" w:eastAsia="Calibri" w:hAnsi="Times New Roman" w:cs="Times New Roman"/>
                <w:sz w:val="24"/>
                <w:szCs w:val="20"/>
              </w:rPr>
            </w:pPr>
            <w:r w:rsidRPr="00B5683A">
              <w:rPr>
                <w:rFonts w:ascii="Times New Roman" w:eastAsia="Calibri" w:hAnsi="Times New Roman" w:cs="Times New Roman"/>
                <w:sz w:val="24"/>
                <w:szCs w:val="20"/>
              </w:rPr>
              <w:t>130000</w:t>
            </w:r>
          </w:p>
        </w:tc>
      </w:tr>
      <w:tr w:rsidR="00D35DDE" w:rsidRPr="00B5683A" w:rsidTr="00536512">
        <w:trPr>
          <w:jc w:val="center"/>
        </w:trPr>
        <w:tc>
          <w:tcPr>
            <w:tcW w:w="6854" w:type="dxa"/>
          </w:tcPr>
          <w:p w:rsidR="00D35DDE" w:rsidRPr="00B5683A" w:rsidRDefault="00D35DDE" w:rsidP="00B5683A">
            <w:pPr>
              <w:spacing w:after="0" w:line="240" w:lineRule="auto"/>
              <w:jc w:val="both"/>
              <w:rPr>
                <w:rFonts w:ascii="Times New Roman" w:eastAsia="Calibri" w:hAnsi="Times New Roman" w:cs="Times New Roman"/>
                <w:sz w:val="24"/>
                <w:szCs w:val="24"/>
              </w:rPr>
            </w:pPr>
            <w:r w:rsidRPr="00B5683A">
              <w:rPr>
                <w:rFonts w:ascii="Times New Roman" w:eastAsia="Calibri" w:hAnsi="Times New Roman" w:cs="Times New Roman"/>
                <w:sz w:val="24"/>
                <w:szCs w:val="24"/>
              </w:rPr>
              <w:t>из бюджета поселений</w:t>
            </w:r>
          </w:p>
        </w:tc>
        <w:tc>
          <w:tcPr>
            <w:tcW w:w="1440" w:type="dxa"/>
          </w:tcPr>
          <w:p w:rsidR="00D35DDE" w:rsidRPr="00B5683A" w:rsidRDefault="00D35DDE" w:rsidP="00B5683A">
            <w:pPr>
              <w:spacing w:after="0" w:line="240" w:lineRule="auto"/>
              <w:jc w:val="both"/>
              <w:rPr>
                <w:rFonts w:ascii="Times New Roman" w:eastAsia="Calibri" w:hAnsi="Times New Roman" w:cs="Times New Roman"/>
                <w:sz w:val="24"/>
                <w:szCs w:val="24"/>
              </w:rPr>
            </w:pPr>
            <w:r w:rsidRPr="00B5683A">
              <w:rPr>
                <w:rFonts w:ascii="Times New Roman" w:eastAsia="Calibri" w:hAnsi="Times New Roman" w:cs="Times New Roman"/>
                <w:sz w:val="24"/>
                <w:szCs w:val="24"/>
              </w:rPr>
              <w:t>-</w:t>
            </w:r>
          </w:p>
        </w:tc>
        <w:tc>
          <w:tcPr>
            <w:tcW w:w="1363" w:type="dxa"/>
          </w:tcPr>
          <w:p w:rsidR="00D35DDE" w:rsidRPr="00B5683A" w:rsidRDefault="00D35DDE" w:rsidP="00B5683A">
            <w:pPr>
              <w:spacing w:after="0" w:line="240" w:lineRule="auto"/>
              <w:jc w:val="both"/>
              <w:rPr>
                <w:rFonts w:ascii="Times New Roman" w:eastAsia="Calibri" w:hAnsi="Times New Roman" w:cs="Times New Roman"/>
                <w:sz w:val="24"/>
                <w:szCs w:val="24"/>
              </w:rPr>
            </w:pPr>
            <w:r w:rsidRPr="00B5683A">
              <w:rPr>
                <w:rFonts w:ascii="Times New Roman" w:eastAsia="Calibri" w:hAnsi="Times New Roman" w:cs="Times New Roman"/>
                <w:sz w:val="24"/>
                <w:szCs w:val="24"/>
              </w:rPr>
              <w:t>-</w:t>
            </w:r>
          </w:p>
        </w:tc>
      </w:tr>
      <w:tr w:rsidR="00D35DDE" w:rsidRPr="00B5683A" w:rsidTr="00536512">
        <w:trPr>
          <w:jc w:val="center"/>
        </w:trPr>
        <w:tc>
          <w:tcPr>
            <w:tcW w:w="6854" w:type="dxa"/>
          </w:tcPr>
          <w:p w:rsidR="00D35DDE" w:rsidRPr="00B5683A" w:rsidRDefault="00D35DDE" w:rsidP="00B5683A">
            <w:pPr>
              <w:spacing w:after="0" w:line="240" w:lineRule="auto"/>
              <w:jc w:val="both"/>
              <w:rPr>
                <w:rFonts w:ascii="Times New Roman" w:eastAsia="Calibri" w:hAnsi="Times New Roman" w:cs="Times New Roman"/>
                <w:sz w:val="24"/>
                <w:szCs w:val="24"/>
              </w:rPr>
            </w:pPr>
            <w:r w:rsidRPr="00B5683A">
              <w:rPr>
                <w:rFonts w:ascii="Times New Roman" w:eastAsia="Calibri" w:hAnsi="Times New Roman" w:cs="Times New Roman"/>
                <w:sz w:val="24"/>
                <w:szCs w:val="24"/>
              </w:rPr>
              <w:t>Причины изменения показателей (пояснить)</w:t>
            </w:r>
          </w:p>
        </w:tc>
        <w:tc>
          <w:tcPr>
            <w:tcW w:w="2803" w:type="dxa"/>
            <w:gridSpan w:val="2"/>
          </w:tcPr>
          <w:p w:rsidR="00D35DDE" w:rsidRPr="00B5683A" w:rsidRDefault="00D35DDE" w:rsidP="00B5683A">
            <w:pPr>
              <w:spacing w:after="0" w:line="240" w:lineRule="auto"/>
              <w:jc w:val="both"/>
              <w:rPr>
                <w:rFonts w:ascii="Times New Roman" w:eastAsia="Calibri" w:hAnsi="Times New Roman" w:cs="Times New Roman"/>
                <w:sz w:val="24"/>
                <w:szCs w:val="24"/>
              </w:rPr>
            </w:pPr>
            <w:r w:rsidRPr="00B5683A">
              <w:rPr>
                <w:rFonts w:ascii="Times New Roman" w:eastAsia="Calibri" w:hAnsi="Times New Roman" w:cs="Times New Roman"/>
                <w:sz w:val="24"/>
                <w:szCs w:val="24"/>
              </w:rPr>
              <w:t>-</w:t>
            </w:r>
          </w:p>
        </w:tc>
      </w:tr>
    </w:tbl>
    <w:p w:rsidR="00D35DDE" w:rsidRPr="00B5683A" w:rsidRDefault="00D35DDE" w:rsidP="00B5683A">
      <w:pPr>
        <w:pBdr>
          <w:bottom w:val="single" w:sz="12" w:space="1" w:color="auto"/>
        </w:pBdr>
        <w:spacing w:after="0" w:line="240" w:lineRule="auto"/>
        <w:jc w:val="both"/>
        <w:rPr>
          <w:rFonts w:ascii="Times New Roman" w:eastAsia="Calibri" w:hAnsi="Times New Roman" w:cs="Times New Roman"/>
          <w:b/>
          <w:sz w:val="28"/>
          <w:szCs w:val="28"/>
        </w:rPr>
      </w:pPr>
    </w:p>
    <w:p w:rsidR="00FA73D2" w:rsidRDefault="00FA73D2" w:rsidP="00B5683A">
      <w:pPr>
        <w:pBdr>
          <w:bottom w:val="single" w:sz="12" w:space="1" w:color="auto"/>
        </w:pBdr>
        <w:spacing w:after="0" w:line="240" w:lineRule="auto"/>
        <w:jc w:val="both"/>
        <w:rPr>
          <w:rFonts w:ascii="Times New Roman" w:eastAsia="Calibri" w:hAnsi="Times New Roman" w:cs="Times New Roman"/>
          <w:b/>
          <w:sz w:val="28"/>
          <w:szCs w:val="28"/>
        </w:rPr>
      </w:pPr>
    </w:p>
    <w:p w:rsidR="00D35DDE" w:rsidRPr="00B5683A" w:rsidRDefault="00D35DDE" w:rsidP="00B5683A">
      <w:pPr>
        <w:pBdr>
          <w:bottom w:val="single" w:sz="12" w:space="1" w:color="auto"/>
        </w:pBdr>
        <w:spacing w:after="0" w:line="240" w:lineRule="auto"/>
        <w:jc w:val="both"/>
        <w:rPr>
          <w:rFonts w:ascii="Times New Roman" w:eastAsia="Calibri" w:hAnsi="Times New Roman" w:cs="Times New Roman"/>
          <w:b/>
          <w:sz w:val="28"/>
          <w:szCs w:val="28"/>
        </w:rPr>
      </w:pPr>
      <w:r w:rsidRPr="00B5683A">
        <w:rPr>
          <w:rFonts w:ascii="Times New Roman" w:eastAsia="Calibri" w:hAnsi="Times New Roman" w:cs="Times New Roman"/>
          <w:b/>
          <w:sz w:val="28"/>
          <w:szCs w:val="28"/>
        </w:rPr>
        <w:t>Библиотеки, имеющие доступ к сети Интернет</w:t>
      </w:r>
    </w:p>
    <w:p w:rsidR="00D35DDE" w:rsidRPr="00B5683A" w:rsidRDefault="00D35DDE" w:rsidP="00B5683A">
      <w:pPr>
        <w:spacing w:after="0" w:line="240" w:lineRule="auto"/>
        <w:jc w:val="both"/>
        <w:rPr>
          <w:rFonts w:ascii="Times New Roman" w:eastAsia="Times New Roman" w:hAnsi="Times New Roman" w:cs="Times New Roman"/>
          <w:sz w:val="24"/>
          <w:szCs w:val="24"/>
          <w:u w:val="single"/>
          <w:lang w:eastAsia="ru-RU"/>
        </w:rPr>
      </w:pPr>
      <w:r w:rsidRPr="00B5683A">
        <w:rPr>
          <w:rFonts w:ascii="Times New Roman" w:eastAsia="Times New Roman" w:hAnsi="Times New Roman" w:cs="Times New Roman"/>
          <w:i/>
          <w:lang w:eastAsia="ru-RU"/>
        </w:rPr>
        <w:t xml:space="preserve">Указать библиотеки, имеющие доступ к сети Интернет: </w:t>
      </w:r>
      <w:r w:rsidRPr="00B5683A">
        <w:rPr>
          <w:rFonts w:ascii="Times New Roman" w:eastAsia="Times New Roman" w:hAnsi="Times New Roman" w:cs="Times New Roman"/>
          <w:sz w:val="24"/>
          <w:szCs w:val="24"/>
          <w:lang w:eastAsia="ru-RU"/>
        </w:rPr>
        <w:t xml:space="preserve"> </w:t>
      </w:r>
      <w:r w:rsidRPr="00B5683A">
        <w:rPr>
          <w:rFonts w:ascii="Times New Roman" w:eastAsia="Times New Roman" w:hAnsi="Times New Roman" w:cs="Times New Roman"/>
          <w:sz w:val="24"/>
          <w:szCs w:val="24"/>
          <w:u w:val="single"/>
          <w:lang w:eastAsia="ru-RU"/>
        </w:rPr>
        <w:t>ЦБ, Детская библиотека,</w:t>
      </w:r>
      <w:r w:rsidRPr="00B5683A">
        <w:rPr>
          <w:rFonts w:ascii="Times New Roman" w:eastAsia="Times New Roman" w:hAnsi="Times New Roman" w:cs="Times New Roman"/>
          <w:sz w:val="24"/>
          <w:szCs w:val="24"/>
          <w:lang w:eastAsia="ru-RU"/>
        </w:rPr>
        <w:t xml:space="preserve"> </w:t>
      </w:r>
      <w:r w:rsidRPr="00B5683A">
        <w:rPr>
          <w:rFonts w:ascii="Times New Roman" w:eastAsia="Times New Roman" w:hAnsi="Times New Roman" w:cs="Times New Roman"/>
          <w:sz w:val="24"/>
          <w:szCs w:val="24"/>
          <w:u w:val="single"/>
          <w:lang w:eastAsia="ru-RU"/>
        </w:rPr>
        <w:t xml:space="preserve">Зареченская, Березовская, Правокумакинская, Левокумакинская, Кангильская, Приисковская, Бишигинская, Михайловская, Калининская, Пешковская, Верхнеключевская, Илимская, Олеканская, Олинская, Зюльзинская </w:t>
      </w:r>
    </w:p>
    <w:p w:rsidR="00D35DDE" w:rsidRPr="00B5683A" w:rsidRDefault="00D35DDE" w:rsidP="00B5683A">
      <w:pPr>
        <w:pBdr>
          <w:bottom w:val="single" w:sz="12" w:space="1" w:color="auto"/>
        </w:pBdr>
        <w:spacing w:after="0" w:line="240" w:lineRule="auto"/>
        <w:jc w:val="both"/>
        <w:rPr>
          <w:rFonts w:ascii="Times New Roman" w:eastAsia="Calibri" w:hAnsi="Times New Roman" w:cs="Times New Roman"/>
          <w:b/>
          <w:sz w:val="28"/>
          <w:szCs w:val="28"/>
        </w:rPr>
      </w:pPr>
      <w:r w:rsidRPr="00B5683A">
        <w:rPr>
          <w:rFonts w:ascii="Times New Roman" w:eastAsia="Calibri" w:hAnsi="Times New Roman" w:cs="Times New Roman"/>
          <w:b/>
          <w:sz w:val="28"/>
          <w:szCs w:val="28"/>
        </w:rPr>
        <w:t>Библиотеки, в которых были проведены работы по подключению к сети Интернет в 2023 году:</w:t>
      </w:r>
      <w:r w:rsidR="00D57F38">
        <w:rPr>
          <w:rFonts w:ascii="Times New Roman" w:eastAsia="Calibri" w:hAnsi="Times New Roman" w:cs="Times New Roman"/>
          <w:b/>
          <w:sz w:val="28"/>
          <w:szCs w:val="28"/>
        </w:rPr>
        <w:t xml:space="preserve"> 0</w:t>
      </w:r>
    </w:p>
    <w:p w:rsidR="00D35DDE" w:rsidRPr="00B5683A" w:rsidRDefault="00D35DDE" w:rsidP="00B5683A">
      <w:pPr>
        <w:pBdr>
          <w:bottom w:val="single" w:sz="12" w:space="1" w:color="auto"/>
        </w:pBdr>
        <w:spacing w:after="0" w:line="240" w:lineRule="auto"/>
        <w:jc w:val="both"/>
        <w:rPr>
          <w:rFonts w:ascii="Times New Roman" w:eastAsia="Calibri" w:hAnsi="Times New Roman" w:cs="Times New Roman"/>
          <w:sz w:val="28"/>
          <w:szCs w:val="28"/>
        </w:rPr>
      </w:pPr>
      <w:r w:rsidRPr="00B5683A">
        <w:rPr>
          <w:rFonts w:ascii="Times New Roman" w:eastAsia="Calibri" w:hAnsi="Times New Roman" w:cs="Times New Roman"/>
          <w:b/>
          <w:sz w:val="28"/>
          <w:szCs w:val="28"/>
        </w:rPr>
        <w:t>Библиотеки, имеющие доступ к Национальной электронной библиотеке</w:t>
      </w:r>
      <w:r w:rsidRPr="00B5683A">
        <w:rPr>
          <w:rFonts w:ascii="Times New Roman" w:eastAsia="Calibri" w:hAnsi="Times New Roman" w:cs="Times New Roman"/>
          <w:sz w:val="28"/>
          <w:szCs w:val="28"/>
        </w:rPr>
        <w:t xml:space="preserve"> (НЭБ) Районная библиотека </w:t>
      </w:r>
    </w:p>
    <w:p w:rsidR="00D35DDE" w:rsidRPr="00B5683A" w:rsidRDefault="00D35DDE" w:rsidP="00B5683A">
      <w:pPr>
        <w:spacing w:after="0" w:line="240" w:lineRule="auto"/>
        <w:jc w:val="both"/>
        <w:rPr>
          <w:rFonts w:ascii="Times New Roman" w:eastAsia="Calibri" w:hAnsi="Times New Roman" w:cs="Times New Roman"/>
          <w:sz w:val="28"/>
          <w:szCs w:val="28"/>
        </w:rPr>
      </w:pPr>
      <w:r w:rsidRPr="00B5683A">
        <w:rPr>
          <w:rFonts w:ascii="Times New Roman" w:eastAsia="Calibri" w:hAnsi="Times New Roman" w:cs="Times New Roman"/>
          <w:b/>
          <w:sz w:val="28"/>
          <w:szCs w:val="28"/>
        </w:rPr>
        <w:t>Поселения, в которых выделялись финансовые средства:</w:t>
      </w:r>
      <w:r w:rsidRPr="00B5683A">
        <w:rPr>
          <w:rFonts w:ascii="Times New Roman" w:eastAsia="Calibri" w:hAnsi="Times New Roman" w:cs="Times New Roman"/>
          <w:sz w:val="28"/>
          <w:szCs w:val="28"/>
        </w:rPr>
        <w:t xml:space="preserve"> Всего на комплектование фондов израсходовано 1274757,61 руб., что составляет 68,9 % от финансирования 2022 г. Источниками финансирования стали: федеральная, краевая субсидия и дар. Объем федеральных средств в 2023 г. составил 605636,5 р. Из муниципального бюджета выделено 306900 р. на периодику 2023 г.: для центральной, детской и Олинской модельной библиотек: - 130000 рублей.</w:t>
      </w:r>
    </w:p>
    <w:p w:rsidR="00D35DDE" w:rsidRPr="00B5683A" w:rsidRDefault="00D35DDE" w:rsidP="00B5683A">
      <w:pPr>
        <w:spacing w:after="0" w:line="240" w:lineRule="auto"/>
        <w:jc w:val="both"/>
        <w:rPr>
          <w:rFonts w:ascii="Times New Roman" w:eastAsia="Calibri" w:hAnsi="Times New Roman" w:cs="Times New Roman"/>
          <w:b/>
          <w:sz w:val="28"/>
          <w:szCs w:val="28"/>
        </w:rPr>
      </w:pPr>
      <w:r w:rsidRPr="00B5683A">
        <w:rPr>
          <w:rFonts w:ascii="Times New Roman" w:eastAsia="Calibri" w:hAnsi="Times New Roman" w:cs="Times New Roman"/>
          <w:b/>
          <w:sz w:val="28"/>
          <w:szCs w:val="28"/>
        </w:rPr>
        <w:t xml:space="preserve">Культурно-просветительская деятельность: </w:t>
      </w:r>
    </w:p>
    <w:p w:rsidR="00D35DDE" w:rsidRPr="00B5683A" w:rsidRDefault="00D35DDE" w:rsidP="00B5683A">
      <w:pPr>
        <w:spacing w:after="0" w:line="240" w:lineRule="auto"/>
        <w:jc w:val="both"/>
        <w:rPr>
          <w:rFonts w:ascii="Times New Roman" w:eastAsia="Calibri" w:hAnsi="Times New Roman" w:cs="Times New Roman"/>
          <w:sz w:val="28"/>
          <w:szCs w:val="28"/>
        </w:rPr>
      </w:pPr>
      <w:r w:rsidRPr="00B5683A">
        <w:rPr>
          <w:rFonts w:ascii="Times New Roman" w:eastAsia="Calibri" w:hAnsi="Times New Roman" w:cs="Times New Roman"/>
          <w:sz w:val="28"/>
          <w:szCs w:val="28"/>
        </w:rPr>
        <w:t xml:space="preserve">В отчётном году проведена целенаправленная культурно – просветительская деятельность в рамках: </w:t>
      </w:r>
    </w:p>
    <w:p w:rsidR="00D35DDE" w:rsidRPr="00B5683A" w:rsidRDefault="00D35DDE" w:rsidP="00B5683A">
      <w:pPr>
        <w:spacing w:after="0" w:line="240" w:lineRule="auto"/>
        <w:jc w:val="both"/>
        <w:rPr>
          <w:rFonts w:ascii="Times New Roman" w:eastAsia="Calibri" w:hAnsi="Times New Roman" w:cs="Times New Roman"/>
          <w:sz w:val="28"/>
          <w:szCs w:val="28"/>
        </w:rPr>
      </w:pPr>
      <w:r w:rsidRPr="00B5683A">
        <w:rPr>
          <w:rFonts w:ascii="Times New Roman" w:eastAsia="Calibri" w:hAnsi="Times New Roman" w:cs="Times New Roman"/>
          <w:sz w:val="28"/>
          <w:szCs w:val="28"/>
        </w:rPr>
        <w:t>• выигранных грантов;</w:t>
      </w:r>
    </w:p>
    <w:p w:rsidR="00D35DDE" w:rsidRPr="00B5683A" w:rsidRDefault="00D35DDE" w:rsidP="00B5683A">
      <w:pPr>
        <w:spacing w:after="0" w:line="240" w:lineRule="auto"/>
        <w:jc w:val="both"/>
        <w:rPr>
          <w:rFonts w:ascii="Times New Roman" w:eastAsia="Calibri" w:hAnsi="Times New Roman" w:cs="Times New Roman"/>
          <w:sz w:val="28"/>
          <w:szCs w:val="28"/>
        </w:rPr>
      </w:pPr>
      <w:r w:rsidRPr="00B5683A">
        <w:rPr>
          <w:rFonts w:ascii="Times New Roman" w:eastAsia="Calibri" w:hAnsi="Times New Roman" w:cs="Times New Roman"/>
          <w:sz w:val="28"/>
          <w:szCs w:val="28"/>
        </w:rPr>
        <w:t xml:space="preserve">• акций, конкурсов различного уровня; </w:t>
      </w:r>
    </w:p>
    <w:p w:rsidR="00D35DDE" w:rsidRPr="00B5683A" w:rsidRDefault="00D35DDE" w:rsidP="00B5683A">
      <w:pPr>
        <w:spacing w:after="0" w:line="240" w:lineRule="auto"/>
        <w:jc w:val="both"/>
        <w:rPr>
          <w:rFonts w:ascii="Times New Roman" w:eastAsia="Calibri" w:hAnsi="Times New Roman" w:cs="Times New Roman"/>
          <w:sz w:val="28"/>
          <w:szCs w:val="28"/>
        </w:rPr>
      </w:pPr>
      <w:r w:rsidRPr="00B5683A">
        <w:rPr>
          <w:rFonts w:ascii="Times New Roman" w:eastAsia="Calibri" w:hAnsi="Times New Roman" w:cs="Times New Roman"/>
          <w:sz w:val="28"/>
          <w:szCs w:val="28"/>
        </w:rPr>
        <w:t xml:space="preserve">• государственных и традиционных народных праздников; </w:t>
      </w:r>
    </w:p>
    <w:p w:rsidR="00D35DDE" w:rsidRPr="00B5683A" w:rsidRDefault="00D35DDE" w:rsidP="00B5683A">
      <w:pPr>
        <w:spacing w:after="0" w:line="240" w:lineRule="auto"/>
        <w:jc w:val="both"/>
        <w:rPr>
          <w:rFonts w:ascii="Times New Roman" w:eastAsia="Calibri" w:hAnsi="Times New Roman" w:cs="Times New Roman"/>
          <w:sz w:val="28"/>
          <w:szCs w:val="28"/>
        </w:rPr>
      </w:pPr>
      <w:r w:rsidRPr="00B5683A">
        <w:rPr>
          <w:rFonts w:ascii="Times New Roman" w:eastAsia="Calibri" w:hAnsi="Times New Roman" w:cs="Times New Roman"/>
          <w:sz w:val="28"/>
          <w:szCs w:val="28"/>
        </w:rPr>
        <w:t xml:space="preserve">• патриотическое воспитание; </w:t>
      </w:r>
    </w:p>
    <w:p w:rsidR="00D35DDE" w:rsidRPr="00B5683A" w:rsidRDefault="00D35DDE" w:rsidP="00B5683A">
      <w:pPr>
        <w:spacing w:after="0" w:line="240" w:lineRule="auto"/>
        <w:jc w:val="both"/>
        <w:rPr>
          <w:rFonts w:ascii="Times New Roman" w:eastAsia="Calibri" w:hAnsi="Times New Roman" w:cs="Times New Roman"/>
          <w:sz w:val="28"/>
          <w:szCs w:val="28"/>
        </w:rPr>
      </w:pPr>
      <w:r w:rsidRPr="00B5683A">
        <w:rPr>
          <w:rFonts w:ascii="Times New Roman" w:eastAsia="Calibri" w:hAnsi="Times New Roman" w:cs="Times New Roman"/>
          <w:sz w:val="28"/>
          <w:szCs w:val="28"/>
        </w:rPr>
        <w:t xml:space="preserve">• популяризация здорового образа жизни; </w:t>
      </w:r>
    </w:p>
    <w:p w:rsidR="00D35DDE" w:rsidRPr="00B5683A" w:rsidRDefault="00D35DDE" w:rsidP="00B5683A">
      <w:pPr>
        <w:spacing w:after="0" w:line="240" w:lineRule="auto"/>
        <w:jc w:val="both"/>
        <w:rPr>
          <w:rFonts w:ascii="Times New Roman" w:eastAsia="Calibri" w:hAnsi="Times New Roman" w:cs="Times New Roman"/>
          <w:sz w:val="28"/>
          <w:szCs w:val="28"/>
        </w:rPr>
      </w:pPr>
      <w:r w:rsidRPr="00B5683A">
        <w:rPr>
          <w:rFonts w:ascii="Times New Roman" w:eastAsia="Calibri" w:hAnsi="Times New Roman" w:cs="Times New Roman"/>
          <w:sz w:val="28"/>
          <w:szCs w:val="28"/>
        </w:rPr>
        <w:t xml:space="preserve">• вечера, посвященные памятным датам; </w:t>
      </w:r>
    </w:p>
    <w:p w:rsidR="00D35DDE" w:rsidRPr="00B5683A" w:rsidRDefault="00D35DDE" w:rsidP="00B5683A">
      <w:pPr>
        <w:spacing w:after="0" w:line="240" w:lineRule="auto"/>
        <w:ind w:firstLine="708"/>
        <w:jc w:val="both"/>
        <w:rPr>
          <w:rFonts w:ascii="Times New Roman" w:eastAsia="Calibri" w:hAnsi="Times New Roman" w:cs="Times New Roman"/>
          <w:sz w:val="28"/>
          <w:szCs w:val="28"/>
        </w:rPr>
      </w:pPr>
      <w:r w:rsidRPr="00B5683A">
        <w:rPr>
          <w:rFonts w:ascii="Times New Roman" w:eastAsia="Calibri" w:hAnsi="Times New Roman" w:cs="Times New Roman"/>
          <w:sz w:val="28"/>
          <w:szCs w:val="28"/>
        </w:rPr>
        <w:t xml:space="preserve">Культурно – просветительская деятельность осуществляется путём проведения культурных мероприятий, организации литературных вечеров, встреч, конкурсов и иных культурных акций. Одной из самых популярных форм работы остаётся деятельность читательских любительских клубов и объединений по интересам. Традиционно интенсивно и плодотворно развивается сотрудничество со школами. Совместно составляются планы </w:t>
      </w:r>
      <w:r w:rsidRPr="00B5683A">
        <w:rPr>
          <w:rFonts w:ascii="Times New Roman" w:eastAsia="Calibri" w:hAnsi="Times New Roman" w:cs="Times New Roman"/>
          <w:sz w:val="28"/>
          <w:szCs w:val="28"/>
        </w:rPr>
        <w:lastRenderedPageBreak/>
        <w:t>работы и проводятся познавательно-игровые программы и громкие чтения, библиотечные уроки, литературные часы и праздники, выставки; ведется активная работа по организации внеклассного чтения, летнего отдыха детей.</w:t>
      </w:r>
    </w:p>
    <w:p w:rsidR="00D35DDE" w:rsidRPr="00B5683A" w:rsidRDefault="00D35DDE" w:rsidP="00B5683A">
      <w:pPr>
        <w:spacing w:after="0" w:line="240" w:lineRule="auto"/>
        <w:ind w:firstLine="708"/>
        <w:jc w:val="both"/>
        <w:rPr>
          <w:rFonts w:ascii="Times New Roman" w:eastAsia="Calibri" w:hAnsi="Times New Roman" w:cs="Times New Roman"/>
          <w:sz w:val="28"/>
          <w:szCs w:val="28"/>
        </w:rPr>
      </w:pPr>
      <w:r w:rsidRPr="00B5683A">
        <w:rPr>
          <w:rFonts w:ascii="Times New Roman" w:eastAsia="Calibri" w:hAnsi="Times New Roman" w:cs="Times New Roman"/>
          <w:sz w:val="28"/>
          <w:szCs w:val="28"/>
        </w:rPr>
        <w:t>С большим успехом проходили мероприятия вне стен библиотек: флешмобы, литературные беседы, презентации, игровые программы. Культурно-просветительской работой библиотек охвачены и маломобильные граждане, пожилые, пенсионеры. Всего проведено 997 мероприятий, что больше на 285 единице по сравнению с 2022 г. И с посещением мероприятий 26962 человек.</w:t>
      </w:r>
    </w:p>
    <w:p w:rsidR="00981523" w:rsidRPr="00B5683A" w:rsidRDefault="00981523" w:rsidP="00B5683A">
      <w:pPr>
        <w:shd w:val="clear" w:color="auto" w:fill="FFFFFF"/>
        <w:spacing w:after="0" w:line="240" w:lineRule="auto"/>
        <w:ind w:firstLine="709"/>
        <w:jc w:val="both"/>
        <w:rPr>
          <w:rFonts w:ascii="Times New Roman" w:eastAsia="Times New Roman" w:hAnsi="Times New Roman"/>
          <w:b/>
          <w:i/>
          <w:sz w:val="28"/>
          <w:szCs w:val="28"/>
          <w:lang w:eastAsia="ru-RU"/>
        </w:rPr>
      </w:pPr>
      <w:r w:rsidRPr="00B5683A">
        <w:rPr>
          <w:rFonts w:ascii="Times New Roman" w:eastAsia="Times New Roman" w:hAnsi="Times New Roman"/>
          <w:b/>
          <w:i/>
          <w:sz w:val="28"/>
          <w:szCs w:val="28"/>
          <w:lang w:eastAsia="ru-RU"/>
        </w:rPr>
        <w:t>24) создание условий для обеспечения поселений, входящих в состав муниципального района, услугами по организации досуга и услугами организаций культуры.</w:t>
      </w:r>
    </w:p>
    <w:p w:rsidR="00981523" w:rsidRPr="00B5683A" w:rsidRDefault="00981523" w:rsidP="00B5683A">
      <w:pPr>
        <w:spacing w:after="0" w:line="240" w:lineRule="auto"/>
        <w:ind w:firstLine="709"/>
        <w:jc w:val="both"/>
        <w:rPr>
          <w:rFonts w:ascii="Times New Roman" w:hAnsi="Times New Roman"/>
          <w:sz w:val="28"/>
          <w:szCs w:val="28"/>
          <w:shd w:val="clear" w:color="auto" w:fill="FFFFFF"/>
        </w:rPr>
      </w:pPr>
      <w:r w:rsidRPr="00B5683A">
        <w:rPr>
          <w:rFonts w:ascii="Times New Roman" w:hAnsi="Times New Roman"/>
          <w:sz w:val="28"/>
          <w:szCs w:val="28"/>
          <w:shd w:val="clear" w:color="auto" w:fill="FFFFFF"/>
        </w:rPr>
        <w:t xml:space="preserve">Работа клубных учреждений Нерчинского района является важным инструментом формирования культурно-образовательной среды, активного вовлечения молодежи в социальную жизнь и развития их творческого потенциала. Они способствуют сохранению и развитию культурного наследия района, повышению молодежного активизма и социальной активности. </w:t>
      </w:r>
    </w:p>
    <w:p w:rsidR="00981523" w:rsidRPr="00B5683A" w:rsidRDefault="00981523" w:rsidP="00B5683A">
      <w:pPr>
        <w:spacing w:after="0" w:line="240" w:lineRule="auto"/>
        <w:ind w:firstLine="709"/>
        <w:jc w:val="both"/>
        <w:rPr>
          <w:rFonts w:ascii="Times New Roman" w:hAnsi="Times New Roman"/>
          <w:sz w:val="28"/>
          <w:szCs w:val="28"/>
          <w:shd w:val="clear" w:color="auto" w:fill="FFFFFF"/>
        </w:rPr>
      </w:pPr>
      <w:r w:rsidRPr="00B5683A">
        <w:rPr>
          <w:rFonts w:ascii="Times New Roman" w:hAnsi="Times New Roman"/>
          <w:sz w:val="28"/>
          <w:szCs w:val="28"/>
          <w:shd w:val="clear" w:color="auto" w:fill="FFFFFF"/>
        </w:rPr>
        <w:t>Кроме того, клубные учреждения проводят различные конкурсы, фестивали, выставки, концерты, спортивные мероприятия, что способствует развитию творческого потенциала участников и способствует социализации молодежи. Клубные учреждения сотрудничают с другими образовательными и культурными учреждениями, а также организациями в рамках района и региона. Это позволяет создавать больше возможностей для обмена опытом и реализации совместных проектов</w:t>
      </w:r>
    </w:p>
    <w:p w:rsidR="00981523" w:rsidRPr="00B5683A" w:rsidRDefault="00981523" w:rsidP="00B5683A">
      <w:pPr>
        <w:spacing w:after="0" w:line="240" w:lineRule="auto"/>
        <w:jc w:val="both"/>
        <w:rPr>
          <w:rFonts w:ascii="Times New Roman" w:hAnsi="Times New Roman"/>
          <w:sz w:val="28"/>
          <w:szCs w:val="28"/>
        </w:rPr>
      </w:pPr>
      <w:r w:rsidRPr="00B5683A">
        <w:rPr>
          <w:rFonts w:ascii="Times New Roman" w:hAnsi="Times New Roman"/>
          <w:sz w:val="28"/>
          <w:szCs w:val="28"/>
        </w:rPr>
        <w:t xml:space="preserve">           Требуется проведение работ по капитальному ремонту, строительству зданий СДК и детской школы искусств.  </w:t>
      </w:r>
    </w:p>
    <w:p w:rsidR="00981523" w:rsidRPr="00B5683A" w:rsidRDefault="00981523" w:rsidP="00B5683A">
      <w:pPr>
        <w:spacing w:after="0" w:line="240" w:lineRule="auto"/>
        <w:jc w:val="both"/>
        <w:rPr>
          <w:rFonts w:ascii="Times New Roman" w:hAnsi="Times New Roman"/>
          <w:sz w:val="28"/>
          <w:szCs w:val="28"/>
        </w:rPr>
      </w:pPr>
    </w:p>
    <w:tbl>
      <w:tblPr>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1978"/>
        <w:gridCol w:w="1418"/>
        <w:gridCol w:w="567"/>
        <w:gridCol w:w="2126"/>
        <w:gridCol w:w="1417"/>
        <w:gridCol w:w="1525"/>
      </w:tblGrid>
      <w:tr w:rsidR="00981523" w:rsidRPr="00B5683A" w:rsidTr="00536512">
        <w:trPr>
          <w:trHeight w:val="988"/>
        </w:trPr>
        <w:tc>
          <w:tcPr>
            <w:tcW w:w="540" w:type="dxa"/>
            <w:vMerge w:val="restart"/>
          </w:tcPr>
          <w:p w:rsidR="00981523" w:rsidRPr="00B5683A" w:rsidRDefault="00981523" w:rsidP="00B5683A">
            <w:pPr>
              <w:spacing w:after="0" w:line="240" w:lineRule="auto"/>
              <w:jc w:val="both"/>
              <w:rPr>
                <w:rFonts w:ascii="Times New Roman" w:hAnsi="Times New Roman"/>
                <w:b/>
                <w:sz w:val="24"/>
                <w:szCs w:val="24"/>
              </w:rPr>
            </w:pPr>
            <w:r w:rsidRPr="00B5683A">
              <w:rPr>
                <w:rFonts w:ascii="Times New Roman" w:hAnsi="Times New Roman"/>
                <w:b/>
                <w:sz w:val="24"/>
                <w:szCs w:val="24"/>
              </w:rPr>
              <w:t>№ п</w:t>
            </w:r>
            <w:r w:rsidRPr="00B5683A">
              <w:rPr>
                <w:rFonts w:ascii="Times New Roman" w:hAnsi="Times New Roman"/>
                <w:b/>
                <w:sz w:val="24"/>
                <w:szCs w:val="24"/>
                <w:lang w:val="en-US"/>
              </w:rPr>
              <w:t>/</w:t>
            </w:r>
            <w:r w:rsidRPr="00B5683A">
              <w:rPr>
                <w:rFonts w:ascii="Times New Roman" w:hAnsi="Times New Roman"/>
                <w:b/>
                <w:sz w:val="24"/>
                <w:szCs w:val="24"/>
              </w:rPr>
              <w:t>п</w:t>
            </w:r>
          </w:p>
        </w:tc>
        <w:tc>
          <w:tcPr>
            <w:tcW w:w="1978" w:type="dxa"/>
            <w:vMerge w:val="restart"/>
          </w:tcPr>
          <w:p w:rsidR="00981523" w:rsidRPr="00B5683A" w:rsidRDefault="00981523" w:rsidP="00B5683A">
            <w:pPr>
              <w:spacing w:after="0" w:line="240" w:lineRule="auto"/>
              <w:jc w:val="both"/>
              <w:rPr>
                <w:rFonts w:ascii="Times New Roman" w:hAnsi="Times New Roman"/>
                <w:b/>
                <w:sz w:val="24"/>
                <w:szCs w:val="24"/>
              </w:rPr>
            </w:pPr>
            <w:r w:rsidRPr="00B5683A">
              <w:rPr>
                <w:rFonts w:ascii="Times New Roman" w:hAnsi="Times New Roman"/>
                <w:b/>
                <w:sz w:val="24"/>
                <w:szCs w:val="24"/>
              </w:rPr>
              <w:t xml:space="preserve">Наименование учреждения </w:t>
            </w:r>
          </w:p>
        </w:tc>
        <w:tc>
          <w:tcPr>
            <w:tcW w:w="1418" w:type="dxa"/>
            <w:vMerge w:val="restart"/>
          </w:tcPr>
          <w:p w:rsidR="00981523" w:rsidRPr="00B5683A" w:rsidRDefault="00981523" w:rsidP="00B5683A">
            <w:pPr>
              <w:spacing w:after="0" w:line="240" w:lineRule="auto"/>
              <w:jc w:val="both"/>
              <w:rPr>
                <w:rFonts w:ascii="Times New Roman" w:hAnsi="Times New Roman"/>
                <w:b/>
                <w:sz w:val="24"/>
                <w:szCs w:val="24"/>
              </w:rPr>
            </w:pPr>
            <w:r w:rsidRPr="00B5683A">
              <w:rPr>
                <w:rFonts w:ascii="Times New Roman" w:hAnsi="Times New Roman"/>
                <w:b/>
                <w:sz w:val="24"/>
                <w:szCs w:val="24"/>
              </w:rPr>
              <w:t>Здания, требующие капитального ремонта, реконструкции (вид ремонта)</w:t>
            </w:r>
          </w:p>
        </w:tc>
        <w:tc>
          <w:tcPr>
            <w:tcW w:w="567" w:type="dxa"/>
            <w:vMerge w:val="restart"/>
          </w:tcPr>
          <w:p w:rsidR="00981523" w:rsidRPr="00B5683A" w:rsidRDefault="00981523" w:rsidP="00B5683A">
            <w:pPr>
              <w:spacing w:after="0" w:line="240" w:lineRule="auto"/>
              <w:jc w:val="both"/>
              <w:rPr>
                <w:rFonts w:ascii="Times New Roman" w:hAnsi="Times New Roman"/>
                <w:b/>
                <w:sz w:val="24"/>
                <w:szCs w:val="24"/>
              </w:rPr>
            </w:pPr>
            <w:r w:rsidRPr="00B5683A">
              <w:rPr>
                <w:rFonts w:ascii="Times New Roman" w:hAnsi="Times New Roman"/>
                <w:b/>
                <w:sz w:val="24"/>
                <w:szCs w:val="24"/>
              </w:rPr>
              <w:t>№ п</w:t>
            </w:r>
            <w:r w:rsidRPr="00B5683A">
              <w:rPr>
                <w:rFonts w:ascii="Times New Roman" w:hAnsi="Times New Roman"/>
                <w:b/>
                <w:sz w:val="24"/>
                <w:szCs w:val="24"/>
                <w:lang w:val="en-US"/>
              </w:rPr>
              <w:t>/</w:t>
            </w:r>
            <w:r w:rsidRPr="00B5683A">
              <w:rPr>
                <w:rFonts w:ascii="Times New Roman" w:hAnsi="Times New Roman"/>
                <w:b/>
                <w:sz w:val="24"/>
                <w:szCs w:val="24"/>
              </w:rPr>
              <w:t>п</w:t>
            </w:r>
          </w:p>
        </w:tc>
        <w:tc>
          <w:tcPr>
            <w:tcW w:w="3543" w:type="dxa"/>
            <w:gridSpan w:val="2"/>
          </w:tcPr>
          <w:p w:rsidR="00981523" w:rsidRPr="00B5683A" w:rsidRDefault="00981523" w:rsidP="00B5683A">
            <w:pPr>
              <w:spacing w:after="0" w:line="240" w:lineRule="auto"/>
              <w:jc w:val="both"/>
              <w:rPr>
                <w:rFonts w:ascii="Times New Roman" w:hAnsi="Times New Roman"/>
                <w:b/>
                <w:sz w:val="24"/>
                <w:szCs w:val="24"/>
              </w:rPr>
            </w:pPr>
            <w:r w:rsidRPr="00B5683A">
              <w:rPr>
                <w:rFonts w:ascii="Times New Roman" w:hAnsi="Times New Roman"/>
                <w:b/>
                <w:sz w:val="24"/>
                <w:szCs w:val="24"/>
              </w:rPr>
              <w:t xml:space="preserve">Наименование учреждения </w:t>
            </w:r>
          </w:p>
        </w:tc>
        <w:tc>
          <w:tcPr>
            <w:tcW w:w="1525" w:type="dxa"/>
            <w:vMerge w:val="restart"/>
          </w:tcPr>
          <w:p w:rsidR="00981523" w:rsidRPr="00B5683A" w:rsidRDefault="00981523" w:rsidP="00B5683A">
            <w:pPr>
              <w:spacing w:after="0" w:line="240" w:lineRule="auto"/>
              <w:jc w:val="both"/>
              <w:rPr>
                <w:rFonts w:ascii="Times New Roman" w:hAnsi="Times New Roman"/>
                <w:b/>
                <w:sz w:val="24"/>
                <w:szCs w:val="24"/>
              </w:rPr>
            </w:pPr>
            <w:r w:rsidRPr="00B5683A">
              <w:rPr>
                <w:rFonts w:ascii="Times New Roman" w:hAnsi="Times New Roman"/>
                <w:b/>
                <w:sz w:val="24"/>
                <w:szCs w:val="24"/>
              </w:rPr>
              <w:t>Здания, требующие капитального ремонта, реконструкции (вид ремонта)</w:t>
            </w:r>
          </w:p>
        </w:tc>
      </w:tr>
      <w:tr w:rsidR="00981523" w:rsidRPr="00B5683A" w:rsidTr="00536512">
        <w:trPr>
          <w:trHeight w:val="854"/>
        </w:trPr>
        <w:tc>
          <w:tcPr>
            <w:tcW w:w="540" w:type="dxa"/>
            <w:vMerge/>
          </w:tcPr>
          <w:p w:rsidR="00981523" w:rsidRPr="00B5683A" w:rsidRDefault="00981523" w:rsidP="00B5683A">
            <w:pPr>
              <w:spacing w:after="0" w:line="240" w:lineRule="auto"/>
              <w:jc w:val="both"/>
              <w:rPr>
                <w:rFonts w:ascii="Times New Roman" w:hAnsi="Times New Roman"/>
                <w:sz w:val="24"/>
                <w:szCs w:val="24"/>
              </w:rPr>
            </w:pPr>
          </w:p>
        </w:tc>
        <w:tc>
          <w:tcPr>
            <w:tcW w:w="1978" w:type="dxa"/>
            <w:vMerge/>
          </w:tcPr>
          <w:p w:rsidR="00981523" w:rsidRPr="00B5683A" w:rsidRDefault="00981523" w:rsidP="00B5683A">
            <w:pPr>
              <w:spacing w:after="0" w:line="240" w:lineRule="auto"/>
              <w:jc w:val="both"/>
              <w:rPr>
                <w:rFonts w:ascii="Times New Roman" w:hAnsi="Times New Roman"/>
                <w:sz w:val="24"/>
                <w:szCs w:val="24"/>
              </w:rPr>
            </w:pPr>
          </w:p>
        </w:tc>
        <w:tc>
          <w:tcPr>
            <w:tcW w:w="1418" w:type="dxa"/>
            <w:vMerge/>
          </w:tcPr>
          <w:p w:rsidR="00981523" w:rsidRPr="00B5683A" w:rsidRDefault="00981523" w:rsidP="00B5683A">
            <w:pPr>
              <w:spacing w:after="0" w:line="240" w:lineRule="auto"/>
              <w:jc w:val="both"/>
              <w:rPr>
                <w:rFonts w:ascii="Times New Roman" w:hAnsi="Times New Roman"/>
                <w:sz w:val="24"/>
                <w:szCs w:val="24"/>
              </w:rPr>
            </w:pPr>
          </w:p>
        </w:tc>
        <w:tc>
          <w:tcPr>
            <w:tcW w:w="567" w:type="dxa"/>
            <w:vMerge/>
          </w:tcPr>
          <w:p w:rsidR="00981523" w:rsidRPr="00B5683A" w:rsidRDefault="00981523" w:rsidP="00B5683A">
            <w:pPr>
              <w:spacing w:after="0" w:line="240" w:lineRule="auto"/>
              <w:jc w:val="both"/>
              <w:rPr>
                <w:rFonts w:ascii="Times New Roman" w:hAnsi="Times New Roman"/>
                <w:sz w:val="24"/>
                <w:szCs w:val="24"/>
              </w:rPr>
            </w:pPr>
          </w:p>
        </w:tc>
        <w:tc>
          <w:tcPr>
            <w:tcW w:w="2126" w:type="dxa"/>
          </w:tcPr>
          <w:p w:rsidR="00981523" w:rsidRPr="00B5683A" w:rsidRDefault="00981523" w:rsidP="00B5683A">
            <w:pPr>
              <w:spacing w:after="0" w:line="240" w:lineRule="auto"/>
              <w:jc w:val="both"/>
              <w:rPr>
                <w:rFonts w:ascii="Times New Roman" w:hAnsi="Times New Roman"/>
                <w:sz w:val="24"/>
                <w:szCs w:val="24"/>
              </w:rPr>
            </w:pPr>
            <w:r w:rsidRPr="00B5683A">
              <w:rPr>
                <w:rFonts w:ascii="Times New Roman" w:hAnsi="Times New Roman"/>
                <w:sz w:val="24"/>
                <w:szCs w:val="24"/>
              </w:rPr>
              <w:t>Вид ремонта</w:t>
            </w:r>
          </w:p>
        </w:tc>
        <w:tc>
          <w:tcPr>
            <w:tcW w:w="1417" w:type="dxa"/>
          </w:tcPr>
          <w:p w:rsidR="00981523" w:rsidRPr="00B5683A" w:rsidRDefault="00981523" w:rsidP="00B5683A">
            <w:pPr>
              <w:spacing w:after="0" w:line="240" w:lineRule="auto"/>
              <w:jc w:val="both"/>
              <w:rPr>
                <w:rFonts w:ascii="Times New Roman" w:hAnsi="Times New Roman"/>
                <w:sz w:val="24"/>
                <w:szCs w:val="24"/>
              </w:rPr>
            </w:pPr>
            <w:r w:rsidRPr="00B5683A">
              <w:rPr>
                <w:rFonts w:ascii="Times New Roman" w:hAnsi="Times New Roman"/>
                <w:sz w:val="24"/>
                <w:szCs w:val="24"/>
              </w:rPr>
              <w:t>Источник и объем финансирования</w:t>
            </w:r>
          </w:p>
        </w:tc>
        <w:tc>
          <w:tcPr>
            <w:tcW w:w="1525" w:type="dxa"/>
            <w:vMerge/>
          </w:tcPr>
          <w:p w:rsidR="00981523" w:rsidRPr="00B5683A" w:rsidRDefault="00981523" w:rsidP="00B5683A">
            <w:pPr>
              <w:spacing w:after="0" w:line="240" w:lineRule="auto"/>
              <w:jc w:val="both"/>
              <w:rPr>
                <w:rFonts w:ascii="Times New Roman" w:hAnsi="Times New Roman"/>
                <w:sz w:val="24"/>
                <w:szCs w:val="24"/>
              </w:rPr>
            </w:pPr>
          </w:p>
        </w:tc>
      </w:tr>
      <w:tr w:rsidR="00981523" w:rsidRPr="00B5683A" w:rsidTr="00536512">
        <w:trPr>
          <w:trHeight w:val="854"/>
        </w:trPr>
        <w:tc>
          <w:tcPr>
            <w:tcW w:w="540" w:type="dxa"/>
          </w:tcPr>
          <w:p w:rsidR="00981523" w:rsidRPr="00B5683A" w:rsidRDefault="00981523" w:rsidP="00B5683A">
            <w:pPr>
              <w:spacing w:after="0" w:line="240" w:lineRule="auto"/>
              <w:jc w:val="both"/>
              <w:rPr>
                <w:rFonts w:ascii="Times New Roman" w:hAnsi="Times New Roman"/>
                <w:sz w:val="24"/>
                <w:szCs w:val="24"/>
              </w:rPr>
            </w:pPr>
            <w:r w:rsidRPr="00B5683A">
              <w:rPr>
                <w:rFonts w:ascii="Times New Roman" w:hAnsi="Times New Roman"/>
                <w:sz w:val="24"/>
                <w:szCs w:val="24"/>
              </w:rPr>
              <w:t>1</w:t>
            </w:r>
          </w:p>
        </w:tc>
        <w:tc>
          <w:tcPr>
            <w:tcW w:w="1978" w:type="dxa"/>
          </w:tcPr>
          <w:p w:rsidR="00981523" w:rsidRPr="00B5683A" w:rsidRDefault="00981523" w:rsidP="00B5683A">
            <w:pPr>
              <w:spacing w:after="0" w:line="240" w:lineRule="auto"/>
              <w:jc w:val="both"/>
              <w:rPr>
                <w:rFonts w:ascii="Times New Roman" w:hAnsi="Times New Roman"/>
                <w:sz w:val="24"/>
                <w:szCs w:val="24"/>
              </w:rPr>
            </w:pPr>
            <w:r w:rsidRPr="00B5683A">
              <w:rPr>
                <w:rFonts w:ascii="Times New Roman" w:hAnsi="Times New Roman"/>
                <w:sz w:val="24"/>
                <w:szCs w:val="24"/>
              </w:rPr>
              <w:t xml:space="preserve">Муниципальное бюджетное учреждение культуры «Нерчинский межпоселенческий районный культурно –досуговый центр» </w:t>
            </w:r>
          </w:p>
          <w:p w:rsidR="00981523" w:rsidRPr="00B5683A" w:rsidRDefault="00981523" w:rsidP="00B5683A">
            <w:pPr>
              <w:spacing w:after="0" w:line="240" w:lineRule="auto"/>
              <w:jc w:val="both"/>
              <w:rPr>
                <w:rFonts w:ascii="Times New Roman" w:hAnsi="Times New Roman"/>
                <w:sz w:val="24"/>
                <w:szCs w:val="24"/>
              </w:rPr>
            </w:pPr>
            <w:r w:rsidRPr="00B5683A">
              <w:rPr>
                <w:rFonts w:ascii="Times New Roman" w:hAnsi="Times New Roman"/>
                <w:sz w:val="24"/>
                <w:szCs w:val="24"/>
              </w:rPr>
              <w:lastRenderedPageBreak/>
              <w:t xml:space="preserve">филиал СДК </w:t>
            </w:r>
          </w:p>
          <w:p w:rsidR="00981523" w:rsidRPr="00B5683A" w:rsidRDefault="00981523" w:rsidP="00B5683A">
            <w:pPr>
              <w:spacing w:after="0" w:line="240" w:lineRule="auto"/>
              <w:jc w:val="both"/>
              <w:rPr>
                <w:rFonts w:ascii="Times New Roman" w:hAnsi="Times New Roman"/>
                <w:sz w:val="24"/>
                <w:szCs w:val="24"/>
              </w:rPr>
            </w:pPr>
            <w:r w:rsidRPr="00B5683A">
              <w:rPr>
                <w:rFonts w:ascii="Times New Roman" w:hAnsi="Times New Roman"/>
                <w:sz w:val="24"/>
                <w:szCs w:val="24"/>
              </w:rPr>
              <w:t>с. Савватеево</w:t>
            </w:r>
          </w:p>
        </w:tc>
        <w:tc>
          <w:tcPr>
            <w:tcW w:w="1418" w:type="dxa"/>
          </w:tcPr>
          <w:p w:rsidR="00981523" w:rsidRPr="00B5683A" w:rsidRDefault="00981523" w:rsidP="00B5683A">
            <w:pPr>
              <w:spacing w:after="0" w:line="240" w:lineRule="auto"/>
              <w:jc w:val="both"/>
              <w:rPr>
                <w:rFonts w:ascii="Times New Roman" w:hAnsi="Times New Roman"/>
                <w:sz w:val="24"/>
                <w:szCs w:val="24"/>
              </w:rPr>
            </w:pPr>
          </w:p>
        </w:tc>
        <w:tc>
          <w:tcPr>
            <w:tcW w:w="567" w:type="dxa"/>
          </w:tcPr>
          <w:p w:rsidR="00981523" w:rsidRPr="00B5683A" w:rsidRDefault="00981523" w:rsidP="00B5683A">
            <w:pPr>
              <w:spacing w:after="0" w:line="240" w:lineRule="auto"/>
              <w:jc w:val="both"/>
              <w:rPr>
                <w:rFonts w:ascii="Times New Roman" w:hAnsi="Times New Roman"/>
                <w:sz w:val="24"/>
                <w:szCs w:val="24"/>
              </w:rPr>
            </w:pPr>
            <w:r w:rsidRPr="00B5683A">
              <w:rPr>
                <w:rFonts w:ascii="Times New Roman" w:hAnsi="Times New Roman"/>
                <w:sz w:val="24"/>
                <w:szCs w:val="24"/>
              </w:rPr>
              <w:t>1</w:t>
            </w:r>
          </w:p>
        </w:tc>
        <w:tc>
          <w:tcPr>
            <w:tcW w:w="2126" w:type="dxa"/>
          </w:tcPr>
          <w:p w:rsidR="00981523" w:rsidRPr="00B5683A" w:rsidRDefault="00981523" w:rsidP="00B5683A">
            <w:pPr>
              <w:spacing w:after="0" w:line="240" w:lineRule="auto"/>
              <w:jc w:val="both"/>
              <w:rPr>
                <w:rFonts w:ascii="Times New Roman" w:hAnsi="Times New Roman"/>
                <w:sz w:val="24"/>
                <w:szCs w:val="24"/>
              </w:rPr>
            </w:pPr>
            <w:r w:rsidRPr="00B5683A">
              <w:rPr>
                <w:rFonts w:ascii="Times New Roman" w:hAnsi="Times New Roman"/>
                <w:sz w:val="24"/>
                <w:szCs w:val="24"/>
              </w:rPr>
              <w:t xml:space="preserve">Муниципальное бюджетное учреждение культуры «Нерчинский межпоселенческий районный культурно –досуговый центр» </w:t>
            </w:r>
          </w:p>
          <w:p w:rsidR="00981523" w:rsidRPr="00B5683A" w:rsidRDefault="00981523" w:rsidP="00B5683A">
            <w:pPr>
              <w:spacing w:after="0" w:line="240" w:lineRule="auto"/>
              <w:jc w:val="both"/>
              <w:rPr>
                <w:rFonts w:ascii="Times New Roman" w:hAnsi="Times New Roman"/>
                <w:sz w:val="24"/>
                <w:szCs w:val="24"/>
              </w:rPr>
            </w:pPr>
            <w:r w:rsidRPr="00B5683A">
              <w:rPr>
                <w:rFonts w:ascii="Times New Roman" w:hAnsi="Times New Roman"/>
                <w:sz w:val="24"/>
                <w:szCs w:val="24"/>
              </w:rPr>
              <w:t xml:space="preserve">филиал СДК </w:t>
            </w:r>
          </w:p>
          <w:p w:rsidR="00981523" w:rsidRPr="00B5683A" w:rsidRDefault="00981523" w:rsidP="00B5683A">
            <w:pPr>
              <w:spacing w:after="0" w:line="240" w:lineRule="auto"/>
              <w:jc w:val="both"/>
              <w:rPr>
                <w:rFonts w:ascii="Times New Roman" w:hAnsi="Times New Roman"/>
                <w:sz w:val="24"/>
                <w:szCs w:val="24"/>
              </w:rPr>
            </w:pPr>
            <w:r w:rsidRPr="00B5683A">
              <w:rPr>
                <w:rFonts w:ascii="Times New Roman" w:hAnsi="Times New Roman"/>
                <w:sz w:val="24"/>
                <w:szCs w:val="24"/>
              </w:rPr>
              <w:lastRenderedPageBreak/>
              <w:t>с. Савватеево</w:t>
            </w:r>
          </w:p>
        </w:tc>
        <w:tc>
          <w:tcPr>
            <w:tcW w:w="1417" w:type="dxa"/>
          </w:tcPr>
          <w:p w:rsidR="00981523" w:rsidRPr="00B5683A" w:rsidRDefault="00981523" w:rsidP="00B5683A">
            <w:pPr>
              <w:spacing w:after="0" w:line="240" w:lineRule="auto"/>
              <w:jc w:val="both"/>
              <w:rPr>
                <w:rFonts w:ascii="Times New Roman" w:hAnsi="Times New Roman"/>
                <w:sz w:val="24"/>
                <w:szCs w:val="24"/>
              </w:rPr>
            </w:pPr>
          </w:p>
        </w:tc>
        <w:tc>
          <w:tcPr>
            <w:tcW w:w="1525" w:type="dxa"/>
          </w:tcPr>
          <w:p w:rsidR="00981523" w:rsidRPr="00B5683A" w:rsidRDefault="00981523" w:rsidP="00B5683A">
            <w:pPr>
              <w:spacing w:after="0" w:line="240" w:lineRule="auto"/>
              <w:jc w:val="both"/>
              <w:rPr>
                <w:rFonts w:ascii="Times New Roman" w:hAnsi="Times New Roman"/>
                <w:sz w:val="24"/>
                <w:szCs w:val="24"/>
              </w:rPr>
            </w:pPr>
            <w:r w:rsidRPr="00B5683A">
              <w:rPr>
                <w:rFonts w:ascii="Times New Roman" w:hAnsi="Times New Roman"/>
                <w:sz w:val="24"/>
                <w:szCs w:val="24"/>
              </w:rPr>
              <w:t>1</w:t>
            </w:r>
          </w:p>
        </w:tc>
      </w:tr>
      <w:tr w:rsidR="00981523" w:rsidRPr="00B5683A" w:rsidTr="00536512">
        <w:trPr>
          <w:trHeight w:val="854"/>
        </w:trPr>
        <w:tc>
          <w:tcPr>
            <w:tcW w:w="540" w:type="dxa"/>
          </w:tcPr>
          <w:p w:rsidR="00981523" w:rsidRPr="00B5683A" w:rsidRDefault="00981523" w:rsidP="00B5683A">
            <w:pPr>
              <w:spacing w:after="0" w:line="240" w:lineRule="auto"/>
              <w:jc w:val="both"/>
              <w:rPr>
                <w:rFonts w:ascii="Times New Roman" w:hAnsi="Times New Roman"/>
                <w:sz w:val="24"/>
                <w:szCs w:val="24"/>
              </w:rPr>
            </w:pPr>
            <w:r w:rsidRPr="00B5683A">
              <w:rPr>
                <w:rFonts w:ascii="Times New Roman" w:hAnsi="Times New Roman"/>
                <w:sz w:val="24"/>
                <w:szCs w:val="24"/>
              </w:rPr>
              <w:t>2</w:t>
            </w:r>
          </w:p>
        </w:tc>
        <w:tc>
          <w:tcPr>
            <w:tcW w:w="1978" w:type="dxa"/>
          </w:tcPr>
          <w:p w:rsidR="00981523" w:rsidRPr="00B5683A" w:rsidRDefault="00981523" w:rsidP="00B5683A">
            <w:pPr>
              <w:spacing w:after="0" w:line="240" w:lineRule="auto"/>
              <w:jc w:val="both"/>
              <w:rPr>
                <w:rFonts w:ascii="Times New Roman" w:hAnsi="Times New Roman"/>
                <w:sz w:val="24"/>
                <w:szCs w:val="24"/>
              </w:rPr>
            </w:pPr>
            <w:r w:rsidRPr="00B5683A">
              <w:rPr>
                <w:rFonts w:ascii="Times New Roman" w:hAnsi="Times New Roman"/>
                <w:sz w:val="24"/>
                <w:szCs w:val="24"/>
              </w:rPr>
              <w:t xml:space="preserve">МБУК НМРКДЦ филиал ГДК </w:t>
            </w:r>
          </w:p>
          <w:p w:rsidR="00981523" w:rsidRPr="00B5683A" w:rsidRDefault="00981523" w:rsidP="00B5683A">
            <w:pPr>
              <w:spacing w:after="0" w:line="240" w:lineRule="auto"/>
              <w:jc w:val="both"/>
              <w:rPr>
                <w:rFonts w:ascii="Times New Roman" w:hAnsi="Times New Roman"/>
                <w:sz w:val="24"/>
                <w:szCs w:val="24"/>
              </w:rPr>
            </w:pPr>
            <w:r w:rsidRPr="00B5683A">
              <w:rPr>
                <w:rFonts w:ascii="Times New Roman" w:hAnsi="Times New Roman"/>
                <w:sz w:val="24"/>
                <w:szCs w:val="24"/>
              </w:rPr>
              <w:t>п. Приисковый</w:t>
            </w:r>
          </w:p>
        </w:tc>
        <w:tc>
          <w:tcPr>
            <w:tcW w:w="1418" w:type="dxa"/>
          </w:tcPr>
          <w:p w:rsidR="00981523" w:rsidRPr="00B5683A" w:rsidRDefault="00981523" w:rsidP="00B5683A">
            <w:pPr>
              <w:spacing w:after="0" w:line="240" w:lineRule="auto"/>
              <w:jc w:val="both"/>
              <w:rPr>
                <w:rFonts w:ascii="Times New Roman" w:hAnsi="Times New Roman"/>
                <w:sz w:val="24"/>
                <w:szCs w:val="24"/>
              </w:rPr>
            </w:pPr>
          </w:p>
        </w:tc>
        <w:tc>
          <w:tcPr>
            <w:tcW w:w="567" w:type="dxa"/>
          </w:tcPr>
          <w:p w:rsidR="00981523" w:rsidRPr="00B5683A" w:rsidRDefault="00981523" w:rsidP="00B5683A">
            <w:pPr>
              <w:spacing w:after="0" w:line="240" w:lineRule="auto"/>
              <w:jc w:val="both"/>
              <w:rPr>
                <w:rFonts w:ascii="Times New Roman" w:hAnsi="Times New Roman"/>
                <w:sz w:val="24"/>
                <w:szCs w:val="24"/>
              </w:rPr>
            </w:pPr>
            <w:r w:rsidRPr="00B5683A">
              <w:rPr>
                <w:rFonts w:ascii="Times New Roman" w:hAnsi="Times New Roman"/>
                <w:sz w:val="24"/>
                <w:szCs w:val="24"/>
              </w:rPr>
              <w:t>2</w:t>
            </w:r>
          </w:p>
        </w:tc>
        <w:tc>
          <w:tcPr>
            <w:tcW w:w="2126" w:type="dxa"/>
          </w:tcPr>
          <w:p w:rsidR="00981523" w:rsidRPr="00B5683A" w:rsidRDefault="00981523" w:rsidP="00B5683A">
            <w:pPr>
              <w:spacing w:after="0" w:line="240" w:lineRule="auto"/>
              <w:jc w:val="both"/>
              <w:rPr>
                <w:rFonts w:ascii="Times New Roman" w:hAnsi="Times New Roman"/>
                <w:sz w:val="24"/>
                <w:szCs w:val="24"/>
              </w:rPr>
            </w:pPr>
            <w:r w:rsidRPr="00B5683A">
              <w:rPr>
                <w:rFonts w:ascii="Times New Roman" w:hAnsi="Times New Roman"/>
                <w:sz w:val="24"/>
                <w:szCs w:val="24"/>
              </w:rPr>
              <w:t xml:space="preserve">МБУК НМРКДЦ филиал ГДК </w:t>
            </w:r>
          </w:p>
          <w:p w:rsidR="00981523" w:rsidRPr="00B5683A" w:rsidRDefault="00981523" w:rsidP="00B5683A">
            <w:pPr>
              <w:spacing w:after="0" w:line="240" w:lineRule="auto"/>
              <w:jc w:val="both"/>
              <w:rPr>
                <w:rFonts w:ascii="Times New Roman" w:hAnsi="Times New Roman"/>
                <w:sz w:val="24"/>
                <w:szCs w:val="24"/>
              </w:rPr>
            </w:pPr>
            <w:r w:rsidRPr="00B5683A">
              <w:rPr>
                <w:rFonts w:ascii="Times New Roman" w:hAnsi="Times New Roman"/>
                <w:sz w:val="24"/>
                <w:szCs w:val="24"/>
              </w:rPr>
              <w:t>п. Приисковый</w:t>
            </w:r>
          </w:p>
        </w:tc>
        <w:tc>
          <w:tcPr>
            <w:tcW w:w="1417" w:type="dxa"/>
          </w:tcPr>
          <w:p w:rsidR="00981523" w:rsidRPr="00B5683A" w:rsidRDefault="00981523" w:rsidP="00B5683A">
            <w:pPr>
              <w:spacing w:after="0" w:line="240" w:lineRule="auto"/>
              <w:jc w:val="both"/>
              <w:rPr>
                <w:rFonts w:ascii="Times New Roman" w:hAnsi="Times New Roman"/>
                <w:sz w:val="24"/>
                <w:szCs w:val="24"/>
              </w:rPr>
            </w:pPr>
          </w:p>
        </w:tc>
        <w:tc>
          <w:tcPr>
            <w:tcW w:w="1525" w:type="dxa"/>
          </w:tcPr>
          <w:p w:rsidR="00981523" w:rsidRPr="00B5683A" w:rsidRDefault="00981523" w:rsidP="00B5683A">
            <w:pPr>
              <w:spacing w:after="0" w:line="240" w:lineRule="auto"/>
              <w:jc w:val="both"/>
              <w:rPr>
                <w:rFonts w:ascii="Times New Roman" w:hAnsi="Times New Roman"/>
                <w:sz w:val="24"/>
                <w:szCs w:val="24"/>
              </w:rPr>
            </w:pPr>
            <w:r w:rsidRPr="00B5683A">
              <w:rPr>
                <w:rFonts w:ascii="Times New Roman" w:hAnsi="Times New Roman"/>
                <w:sz w:val="24"/>
                <w:szCs w:val="24"/>
              </w:rPr>
              <w:t>2</w:t>
            </w:r>
          </w:p>
        </w:tc>
      </w:tr>
      <w:tr w:rsidR="00981523" w:rsidRPr="00B5683A" w:rsidTr="00536512">
        <w:trPr>
          <w:trHeight w:val="854"/>
        </w:trPr>
        <w:tc>
          <w:tcPr>
            <w:tcW w:w="540" w:type="dxa"/>
          </w:tcPr>
          <w:p w:rsidR="00981523" w:rsidRPr="00B5683A" w:rsidRDefault="00981523" w:rsidP="00B5683A">
            <w:pPr>
              <w:spacing w:after="0" w:line="240" w:lineRule="auto"/>
              <w:jc w:val="both"/>
              <w:rPr>
                <w:rFonts w:ascii="Times New Roman" w:hAnsi="Times New Roman"/>
                <w:sz w:val="24"/>
                <w:szCs w:val="24"/>
              </w:rPr>
            </w:pPr>
            <w:r w:rsidRPr="00B5683A">
              <w:rPr>
                <w:rFonts w:ascii="Times New Roman" w:hAnsi="Times New Roman"/>
                <w:sz w:val="24"/>
                <w:szCs w:val="24"/>
              </w:rPr>
              <w:t>3</w:t>
            </w:r>
          </w:p>
        </w:tc>
        <w:tc>
          <w:tcPr>
            <w:tcW w:w="1978" w:type="dxa"/>
          </w:tcPr>
          <w:p w:rsidR="00981523" w:rsidRPr="00B5683A" w:rsidRDefault="00981523" w:rsidP="00B5683A">
            <w:pPr>
              <w:spacing w:after="0" w:line="240" w:lineRule="auto"/>
              <w:jc w:val="both"/>
              <w:rPr>
                <w:rFonts w:ascii="Times New Roman" w:hAnsi="Times New Roman"/>
                <w:sz w:val="24"/>
                <w:szCs w:val="24"/>
              </w:rPr>
            </w:pPr>
            <w:r w:rsidRPr="00B5683A">
              <w:rPr>
                <w:rFonts w:ascii="Times New Roman" w:hAnsi="Times New Roman"/>
                <w:sz w:val="24"/>
                <w:szCs w:val="24"/>
              </w:rPr>
              <w:t>МБУК «Нерчинский межпоселенческий районный культурно – досуговый центр»</w:t>
            </w:r>
          </w:p>
          <w:p w:rsidR="00981523" w:rsidRPr="00B5683A" w:rsidRDefault="00981523" w:rsidP="00B5683A">
            <w:pPr>
              <w:spacing w:after="0" w:line="240" w:lineRule="auto"/>
              <w:jc w:val="both"/>
              <w:rPr>
                <w:rFonts w:ascii="Times New Roman" w:hAnsi="Times New Roman"/>
                <w:sz w:val="24"/>
                <w:szCs w:val="24"/>
              </w:rPr>
            </w:pPr>
            <w:r w:rsidRPr="00B5683A">
              <w:rPr>
                <w:rFonts w:ascii="Times New Roman" w:hAnsi="Times New Roman"/>
                <w:sz w:val="24"/>
                <w:szCs w:val="24"/>
              </w:rPr>
              <w:t xml:space="preserve">г. Нерчинск </w:t>
            </w:r>
          </w:p>
        </w:tc>
        <w:tc>
          <w:tcPr>
            <w:tcW w:w="1418" w:type="dxa"/>
          </w:tcPr>
          <w:p w:rsidR="00981523" w:rsidRPr="00B5683A" w:rsidRDefault="00981523" w:rsidP="00B5683A">
            <w:pPr>
              <w:spacing w:after="0" w:line="240" w:lineRule="auto"/>
              <w:jc w:val="both"/>
              <w:rPr>
                <w:rFonts w:ascii="Times New Roman" w:hAnsi="Times New Roman"/>
                <w:sz w:val="24"/>
                <w:szCs w:val="24"/>
              </w:rPr>
            </w:pPr>
            <w:r w:rsidRPr="00B5683A">
              <w:rPr>
                <w:rFonts w:ascii="Times New Roman" w:hAnsi="Times New Roman"/>
                <w:sz w:val="24"/>
                <w:szCs w:val="24"/>
              </w:rPr>
              <w:t xml:space="preserve">Танцевальный зал, водоснабжение и водоотведение. Необходимо строительство (или реконструкция) пристройки </w:t>
            </w:r>
          </w:p>
        </w:tc>
        <w:tc>
          <w:tcPr>
            <w:tcW w:w="567" w:type="dxa"/>
          </w:tcPr>
          <w:p w:rsidR="00981523" w:rsidRPr="00B5683A" w:rsidRDefault="00981523" w:rsidP="00B5683A">
            <w:pPr>
              <w:spacing w:after="0" w:line="240" w:lineRule="auto"/>
              <w:jc w:val="both"/>
              <w:rPr>
                <w:rFonts w:ascii="Times New Roman" w:hAnsi="Times New Roman"/>
                <w:sz w:val="24"/>
                <w:szCs w:val="24"/>
              </w:rPr>
            </w:pPr>
            <w:r w:rsidRPr="00B5683A">
              <w:rPr>
                <w:rFonts w:ascii="Times New Roman" w:hAnsi="Times New Roman"/>
                <w:sz w:val="24"/>
                <w:szCs w:val="24"/>
              </w:rPr>
              <w:t>3</w:t>
            </w:r>
          </w:p>
        </w:tc>
        <w:tc>
          <w:tcPr>
            <w:tcW w:w="2126" w:type="dxa"/>
          </w:tcPr>
          <w:p w:rsidR="00981523" w:rsidRPr="00B5683A" w:rsidRDefault="00981523" w:rsidP="00B5683A">
            <w:pPr>
              <w:spacing w:after="0" w:line="240" w:lineRule="auto"/>
              <w:jc w:val="both"/>
              <w:rPr>
                <w:rFonts w:ascii="Times New Roman" w:hAnsi="Times New Roman"/>
                <w:sz w:val="24"/>
                <w:szCs w:val="24"/>
              </w:rPr>
            </w:pPr>
            <w:r w:rsidRPr="00B5683A">
              <w:rPr>
                <w:rFonts w:ascii="Times New Roman" w:hAnsi="Times New Roman"/>
                <w:sz w:val="24"/>
                <w:szCs w:val="24"/>
              </w:rPr>
              <w:t>МБУК «Нерчинский межпоселенческий районный культурно – досуговый центр»</w:t>
            </w:r>
          </w:p>
          <w:p w:rsidR="00981523" w:rsidRPr="00B5683A" w:rsidRDefault="00981523" w:rsidP="00B5683A">
            <w:pPr>
              <w:spacing w:after="0" w:line="240" w:lineRule="auto"/>
              <w:jc w:val="both"/>
              <w:rPr>
                <w:rFonts w:ascii="Times New Roman" w:hAnsi="Times New Roman"/>
                <w:sz w:val="24"/>
                <w:szCs w:val="24"/>
              </w:rPr>
            </w:pPr>
            <w:r w:rsidRPr="00B5683A">
              <w:rPr>
                <w:rFonts w:ascii="Times New Roman" w:hAnsi="Times New Roman"/>
                <w:sz w:val="24"/>
                <w:szCs w:val="24"/>
              </w:rPr>
              <w:t xml:space="preserve">г. Нерчинск </w:t>
            </w:r>
          </w:p>
        </w:tc>
        <w:tc>
          <w:tcPr>
            <w:tcW w:w="1417" w:type="dxa"/>
          </w:tcPr>
          <w:p w:rsidR="00981523" w:rsidRPr="00B5683A" w:rsidRDefault="00981523" w:rsidP="00B5683A">
            <w:pPr>
              <w:spacing w:after="0" w:line="240" w:lineRule="auto"/>
              <w:jc w:val="both"/>
              <w:rPr>
                <w:rFonts w:ascii="Times New Roman" w:hAnsi="Times New Roman"/>
                <w:sz w:val="24"/>
                <w:szCs w:val="24"/>
              </w:rPr>
            </w:pPr>
            <w:r w:rsidRPr="00B5683A">
              <w:rPr>
                <w:rFonts w:ascii="Times New Roman" w:hAnsi="Times New Roman"/>
                <w:sz w:val="24"/>
                <w:szCs w:val="24"/>
              </w:rPr>
              <w:t xml:space="preserve">Танцевальный зал, водоснабжение и водоотведение. Необходимо строительство (или реконструкция) пристройки </w:t>
            </w:r>
          </w:p>
        </w:tc>
        <w:tc>
          <w:tcPr>
            <w:tcW w:w="1525" w:type="dxa"/>
          </w:tcPr>
          <w:p w:rsidR="00981523" w:rsidRPr="00B5683A" w:rsidRDefault="00981523" w:rsidP="00B5683A">
            <w:pPr>
              <w:spacing w:after="0" w:line="240" w:lineRule="auto"/>
              <w:jc w:val="both"/>
              <w:rPr>
                <w:rFonts w:ascii="Times New Roman" w:hAnsi="Times New Roman"/>
                <w:sz w:val="24"/>
                <w:szCs w:val="24"/>
              </w:rPr>
            </w:pPr>
            <w:r w:rsidRPr="00B5683A">
              <w:rPr>
                <w:rFonts w:ascii="Times New Roman" w:hAnsi="Times New Roman"/>
                <w:sz w:val="24"/>
                <w:szCs w:val="24"/>
              </w:rPr>
              <w:t>3</w:t>
            </w:r>
          </w:p>
        </w:tc>
      </w:tr>
      <w:tr w:rsidR="00981523" w:rsidRPr="00B5683A" w:rsidTr="00536512">
        <w:trPr>
          <w:trHeight w:val="854"/>
        </w:trPr>
        <w:tc>
          <w:tcPr>
            <w:tcW w:w="540" w:type="dxa"/>
          </w:tcPr>
          <w:p w:rsidR="00981523" w:rsidRPr="00B5683A" w:rsidRDefault="00981523" w:rsidP="00B5683A">
            <w:pPr>
              <w:spacing w:after="0" w:line="240" w:lineRule="auto"/>
              <w:jc w:val="both"/>
              <w:rPr>
                <w:rFonts w:ascii="Times New Roman" w:hAnsi="Times New Roman"/>
                <w:sz w:val="24"/>
                <w:szCs w:val="24"/>
              </w:rPr>
            </w:pPr>
            <w:r w:rsidRPr="00B5683A">
              <w:rPr>
                <w:rFonts w:ascii="Times New Roman" w:hAnsi="Times New Roman"/>
                <w:sz w:val="24"/>
                <w:szCs w:val="24"/>
              </w:rPr>
              <w:t>4</w:t>
            </w:r>
          </w:p>
        </w:tc>
        <w:tc>
          <w:tcPr>
            <w:tcW w:w="1978" w:type="dxa"/>
          </w:tcPr>
          <w:p w:rsidR="00981523" w:rsidRPr="00B5683A" w:rsidRDefault="00981523" w:rsidP="00B5683A">
            <w:pPr>
              <w:spacing w:after="0" w:line="240" w:lineRule="auto"/>
              <w:jc w:val="both"/>
              <w:rPr>
                <w:rFonts w:ascii="Times New Roman" w:hAnsi="Times New Roman"/>
                <w:sz w:val="24"/>
                <w:szCs w:val="24"/>
              </w:rPr>
            </w:pPr>
            <w:r w:rsidRPr="00B5683A">
              <w:rPr>
                <w:rFonts w:ascii="Times New Roman" w:hAnsi="Times New Roman"/>
                <w:sz w:val="24"/>
                <w:szCs w:val="24"/>
              </w:rPr>
              <w:t>МБУК НМРКДЦ</w:t>
            </w:r>
          </w:p>
          <w:p w:rsidR="00981523" w:rsidRPr="00B5683A" w:rsidRDefault="00981523" w:rsidP="00B5683A">
            <w:pPr>
              <w:spacing w:after="0" w:line="240" w:lineRule="auto"/>
              <w:jc w:val="both"/>
              <w:rPr>
                <w:rFonts w:ascii="Times New Roman" w:hAnsi="Times New Roman"/>
                <w:sz w:val="24"/>
                <w:szCs w:val="24"/>
              </w:rPr>
            </w:pPr>
            <w:r w:rsidRPr="00B5683A">
              <w:rPr>
                <w:rFonts w:ascii="Times New Roman" w:hAnsi="Times New Roman"/>
                <w:sz w:val="24"/>
                <w:szCs w:val="24"/>
              </w:rPr>
              <w:t xml:space="preserve"> СДК с. Нижние Ключи</w:t>
            </w:r>
          </w:p>
        </w:tc>
        <w:tc>
          <w:tcPr>
            <w:tcW w:w="1418" w:type="dxa"/>
          </w:tcPr>
          <w:p w:rsidR="00981523" w:rsidRPr="00B5683A" w:rsidRDefault="00981523" w:rsidP="00B5683A">
            <w:pPr>
              <w:spacing w:after="0" w:line="240" w:lineRule="auto"/>
              <w:jc w:val="both"/>
              <w:rPr>
                <w:rFonts w:ascii="Times New Roman" w:hAnsi="Times New Roman"/>
                <w:sz w:val="24"/>
                <w:szCs w:val="24"/>
              </w:rPr>
            </w:pPr>
            <w:r w:rsidRPr="00B5683A">
              <w:rPr>
                <w:rFonts w:ascii="Times New Roman" w:hAnsi="Times New Roman"/>
                <w:sz w:val="24"/>
                <w:szCs w:val="24"/>
              </w:rPr>
              <w:t>Строительство</w:t>
            </w:r>
          </w:p>
        </w:tc>
        <w:tc>
          <w:tcPr>
            <w:tcW w:w="567" w:type="dxa"/>
          </w:tcPr>
          <w:p w:rsidR="00981523" w:rsidRPr="00B5683A" w:rsidRDefault="00981523" w:rsidP="00B5683A">
            <w:pPr>
              <w:spacing w:after="0" w:line="240" w:lineRule="auto"/>
              <w:jc w:val="both"/>
              <w:rPr>
                <w:rFonts w:ascii="Times New Roman" w:hAnsi="Times New Roman"/>
                <w:sz w:val="24"/>
                <w:szCs w:val="24"/>
              </w:rPr>
            </w:pPr>
            <w:r w:rsidRPr="00B5683A">
              <w:rPr>
                <w:rFonts w:ascii="Times New Roman" w:hAnsi="Times New Roman"/>
                <w:sz w:val="24"/>
                <w:szCs w:val="24"/>
              </w:rPr>
              <w:t>4</w:t>
            </w:r>
          </w:p>
        </w:tc>
        <w:tc>
          <w:tcPr>
            <w:tcW w:w="2126" w:type="dxa"/>
          </w:tcPr>
          <w:p w:rsidR="00981523" w:rsidRPr="00B5683A" w:rsidRDefault="00981523" w:rsidP="00B5683A">
            <w:pPr>
              <w:spacing w:after="0" w:line="240" w:lineRule="auto"/>
              <w:jc w:val="both"/>
              <w:rPr>
                <w:rFonts w:ascii="Times New Roman" w:hAnsi="Times New Roman"/>
                <w:sz w:val="24"/>
                <w:szCs w:val="24"/>
              </w:rPr>
            </w:pPr>
            <w:r w:rsidRPr="00B5683A">
              <w:rPr>
                <w:rFonts w:ascii="Times New Roman" w:hAnsi="Times New Roman"/>
                <w:sz w:val="24"/>
                <w:szCs w:val="24"/>
              </w:rPr>
              <w:t>МБУК НМРКДЦ</w:t>
            </w:r>
          </w:p>
          <w:p w:rsidR="00981523" w:rsidRPr="00B5683A" w:rsidRDefault="00981523" w:rsidP="00B5683A">
            <w:pPr>
              <w:spacing w:after="0" w:line="240" w:lineRule="auto"/>
              <w:jc w:val="both"/>
              <w:rPr>
                <w:rFonts w:ascii="Times New Roman" w:hAnsi="Times New Roman"/>
                <w:sz w:val="24"/>
                <w:szCs w:val="24"/>
              </w:rPr>
            </w:pPr>
            <w:r w:rsidRPr="00B5683A">
              <w:rPr>
                <w:rFonts w:ascii="Times New Roman" w:hAnsi="Times New Roman"/>
                <w:sz w:val="24"/>
                <w:szCs w:val="24"/>
              </w:rPr>
              <w:t xml:space="preserve"> СДК с. Нижние Ключи</w:t>
            </w:r>
          </w:p>
        </w:tc>
        <w:tc>
          <w:tcPr>
            <w:tcW w:w="1417" w:type="dxa"/>
          </w:tcPr>
          <w:p w:rsidR="00981523" w:rsidRPr="00B5683A" w:rsidRDefault="00981523" w:rsidP="00B5683A">
            <w:pPr>
              <w:spacing w:after="0" w:line="240" w:lineRule="auto"/>
              <w:jc w:val="both"/>
              <w:rPr>
                <w:rFonts w:ascii="Times New Roman" w:hAnsi="Times New Roman"/>
                <w:sz w:val="24"/>
                <w:szCs w:val="24"/>
              </w:rPr>
            </w:pPr>
            <w:r w:rsidRPr="00B5683A">
              <w:rPr>
                <w:rFonts w:ascii="Times New Roman" w:hAnsi="Times New Roman"/>
                <w:sz w:val="24"/>
                <w:szCs w:val="24"/>
              </w:rPr>
              <w:t>Строительство</w:t>
            </w:r>
          </w:p>
        </w:tc>
        <w:tc>
          <w:tcPr>
            <w:tcW w:w="1525" w:type="dxa"/>
          </w:tcPr>
          <w:p w:rsidR="00981523" w:rsidRPr="00B5683A" w:rsidRDefault="00981523" w:rsidP="00B5683A">
            <w:pPr>
              <w:spacing w:after="0" w:line="240" w:lineRule="auto"/>
              <w:jc w:val="both"/>
              <w:rPr>
                <w:rFonts w:ascii="Times New Roman" w:hAnsi="Times New Roman"/>
                <w:sz w:val="24"/>
                <w:szCs w:val="24"/>
              </w:rPr>
            </w:pPr>
            <w:r w:rsidRPr="00B5683A">
              <w:rPr>
                <w:rFonts w:ascii="Times New Roman" w:hAnsi="Times New Roman"/>
                <w:sz w:val="24"/>
                <w:szCs w:val="24"/>
              </w:rPr>
              <w:t>4</w:t>
            </w:r>
          </w:p>
        </w:tc>
      </w:tr>
      <w:tr w:rsidR="00981523" w:rsidRPr="00B5683A" w:rsidTr="00536512">
        <w:trPr>
          <w:trHeight w:val="854"/>
        </w:trPr>
        <w:tc>
          <w:tcPr>
            <w:tcW w:w="540" w:type="dxa"/>
          </w:tcPr>
          <w:p w:rsidR="00981523" w:rsidRPr="00B5683A" w:rsidRDefault="00981523" w:rsidP="00B5683A">
            <w:pPr>
              <w:spacing w:after="0" w:line="240" w:lineRule="auto"/>
              <w:jc w:val="both"/>
              <w:rPr>
                <w:rFonts w:ascii="Times New Roman" w:hAnsi="Times New Roman"/>
                <w:sz w:val="24"/>
                <w:szCs w:val="24"/>
              </w:rPr>
            </w:pPr>
            <w:r w:rsidRPr="00B5683A">
              <w:rPr>
                <w:rFonts w:ascii="Times New Roman" w:hAnsi="Times New Roman"/>
                <w:sz w:val="24"/>
                <w:szCs w:val="24"/>
              </w:rPr>
              <w:t>5</w:t>
            </w:r>
          </w:p>
        </w:tc>
        <w:tc>
          <w:tcPr>
            <w:tcW w:w="1978" w:type="dxa"/>
          </w:tcPr>
          <w:p w:rsidR="00981523" w:rsidRPr="00B5683A" w:rsidRDefault="00981523" w:rsidP="00B5683A">
            <w:pPr>
              <w:spacing w:after="0" w:line="240" w:lineRule="auto"/>
              <w:jc w:val="both"/>
              <w:rPr>
                <w:rFonts w:ascii="Times New Roman" w:hAnsi="Times New Roman"/>
                <w:sz w:val="24"/>
                <w:szCs w:val="24"/>
              </w:rPr>
            </w:pPr>
            <w:r w:rsidRPr="00B5683A">
              <w:rPr>
                <w:rFonts w:ascii="Times New Roman" w:hAnsi="Times New Roman"/>
                <w:sz w:val="24"/>
                <w:szCs w:val="24"/>
              </w:rPr>
              <w:t>МБУК НМРКДЦ</w:t>
            </w:r>
          </w:p>
          <w:p w:rsidR="00981523" w:rsidRPr="00B5683A" w:rsidRDefault="00981523" w:rsidP="00B5683A">
            <w:pPr>
              <w:spacing w:after="0" w:line="240" w:lineRule="auto"/>
              <w:jc w:val="both"/>
              <w:rPr>
                <w:rFonts w:ascii="Times New Roman" w:hAnsi="Times New Roman"/>
                <w:sz w:val="24"/>
                <w:szCs w:val="24"/>
              </w:rPr>
            </w:pPr>
            <w:r w:rsidRPr="00B5683A">
              <w:rPr>
                <w:rFonts w:ascii="Times New Roman" w:hAnsi="Times New Roman"/>
                <w:sz w:val="24"/>
                <w:szCs w:val="24"/>
              </w:rPr>
              <w:t xml:space="preserve">филиал СДК </w:t>
            </w:r>
          </w:p>
          <w:p w:rsidR="00981523" w:rsidRPr="00B5683A" w:rsidRDefault="00981523" w:rsidP="00B5683A">
            <w:pPr>
              <w:spacing w:after="0" w:line="240" w:lineRule="auto"/>
              <w:jc w:val="both"/>
              <w:rPr>
                <w:rFonts w:ascii="Times New Roman" w:hAnsi="Times New Roman"/>
                <w:sz w:val="24"/>
                <w:szCs w:val="24"/>
              </w:rPr>
            </w:pPr>
            <w:r w:rsidRPr="00B5683A">
              <w:rPr>
                <w:rFonts w:ascii="Times New Roman" w:hAnsi="Times New Roman"/>
                <w:sz w:val="24"/>
                <w:szCs w:val="24"/>
              </w:rPr>
              <w:t>с. Калинино</w:t>
            </w:r>
          </w:p>
        </w:tc>
        <w:tc>
          <w:tcPr>
            <w:tcW w:w="1418" w:type="dxa"/>
          </w:tcPr>
          <w:p w:rsidR="00981523" w:rsidRPr="00B5683A" w:rsidRDefault="00981523" w:rsidP="00B5683A">
            <w:pPr>
              <w:spacing w:after="0" w:line="240" w:lineRule="auto"/>
              <w:jc w:val="both"/>
              <w:rPr>
                <w:rFonts w:ascii="Times New Roman" w:hAnsi="Times New Roman"/>
                <w:b/>
                <w:sz w:val="24"/>
                <w:szCs w:val="24"/>
              </w:rPr>
            </w:pPr>
            <w:r w:rsidRPr="00B5683A">
              <w:rPr>
                <w:rFonts w:ascii="Times New Roman" w:hAnsi="Times New Roman"/>
                <w:sz w:val="24"/>
                <w:szCs w:val="24"/>
              </w:rPr>
              <w:t>Строительство</w:t>
            </w:r>
          </w:p>
        </w:tc>
        <w:tc>
          <w:tcPr>
            <w:tcW w:w="567" w:type="dxa"/>
          </w:tcPr>
          <w:p w:rsidR="00981523" w:rsidRPr="00B5683A" w:rsidRDefault="00981523" w:rsidP="00B5683A">
            <w:pPr>
              <w:spacing w:after="0" w:line="240" w:lineRule="auto"/>
              <w:jc w:val="both"/>
              <w:rPr>
                <w:rFonts w:ascii="Times New Roman" w:hAnsi="Times New Roman"/>
                <w:sz w:val="24"/>
                <w:szCs w:val="24"/>
              </w:rPr>
            </w:pPr>
            <w:r w:rsidRPr="00B5683A">
              <w:rPr>
                <w:rFonts w:ascii="Times New Roman" w:hAnsi="Times New Roman"/>
                <w:sz w:val="24"/>
                <w:szCs w:val="24"/>
              </w:rPr>
              <w:t>5</w:t>
            </w:r>
          </w:p>
        </w:tc>
        <w:tc>
          <w:tcPr>
            <w:tcW w:w="2126" w:type="dxa"/>
          </w:tcPr>
          <w:p w:rsidR="00981523" w:rsidRPr="00B5683A" w:rsidRDefault="00981523" w:rsidP="00B5683A">
            <w:pPr>
              <w:spacing w:after="0" w:line="240" w:lineRule="auto"/>
              <w:jc w:val="both"/>
              <w:rPr>
                <w:rFonts w:ascii="Times New Roman" w:hAnsi="Times New Roman"/>
                <w:sz w:val="24"/>
                <w:szCs w:val="24"/>
              </w:rPr>
            </w:pPr>
            <w:r w:rsidRPr="00B5683A">
              <w:rPr>
                <w:rFonts w:ascii="Times New Roman" w:hAnsi="Times New Roman"/>
                <w:sz w:val="24"/>
                <w:szCs w:val="24"/>
              </w:rPr>
              <w:t>МБУК НМРКДЦ</w:t>
            </w:r>
          </w:p>
          <w:p w:rsidR="00981523" w:rsidRPr="00B5683A" w:rsidRDefault="00981523" w:rsidP="00B5683A">
            <w:pPr>
              <w:spacing w:after="0" w:line="240" w:lineRule="auto"/>
              <w:jc w:val="both"/>
              <w:rPr>
                <w:rFonts w:ascii="Times New Roman" w:hAnsi="Times New Roman"/>
                <w:sz w:val="24"/>
                <w:szCs w:val="24"/>
              </w:rPr>
            </w:pPr>
            <w:r w:rsidRPr="00B5683A">
              <w:rPr>
                <w:rFonts w:ascii="Times New Roman" w:hAnsi="Times New Roman"/>
                <w:sz w:val="24"/>
                <w:szCs w:val="24"/>
              </w:rPr>
              <w:t xml:space="preserve">филиал СДК </w:t>
            </w:r>
          </w:p>
          <w:p w:rsidR="00981523" w:rsidRPr="00B5683A" w:rsidRDefault="00981523" w:rsidP="00B5683A">
            <w:pPr>
              <w:spacing w:after="0" w:line="240" w:lineRule="auto"/>
              <w:jc w:val="both"/>
              <w:rPr>
                <w:rFonts w:ascii="Times New Roman" w:hAnsi="Times New Roman"/>
                <w:sz w:val="24"/>
                <w:szCs w:val="24"/>
              </w:rPr>
            </w:pPr>
            <w:r w:rsidRPr="00B5683A">
              <w:rPr>
                <w:rFonts w:ascii="Times New Roman" w:hAnsi="Times New Roman"/>
                <w:sz w:val="24"/>
                <w:szCs w:val="24"/>
              </w:rPr>
              <w:t>с. Калинино</w:t>
            </w:r>
          </w:p>
        </w:tc>
        <w:tc>
          <w:tcPr>
            <w:tcW w:w="1417" w:type="dxa"/>
          </w:tcPr>
          <w:p w:rsidR="00981523" w:rsidRPr="00B5683A" w:rsidRDefault="00981523" w:rsidP="00B5683A">
            <w:pPr>
              <w:spacing w:after="0" w:line="240" w:lineRule="auto"/>
              <w:jc w:val="both"/>
              <w:rPr>
                <w:rFonts w:ascii="Times New Roman" w:hAnsi="Times New Roman"/>
                <w:b/>
                <w:sz w:val="24"/>
                <w:szCs w:val="24"/>
              </w:rPr>
            </w:pPr>
            <w:r w:rsidRPr="00B5683A">
              <w:rPr>
                <w:rFonts w:ascii="Times New Roman" w:hAnsi="Times New Roman"/>
                <w:sz w:val="24"/>
                <w:szCs w:val="24"/>
              </w:rPr>
              <w:t>Строительство</w:t>
            </w:r>
          </w:p>
        </w:tc>
        <w:tc>
          <w:tcPr>
            <w:tcW w:w="1525" w:type="dxa"/>
          </w:tcPr>
          <w:p w:rsidR="00981523" w:rsidRPr="00B5683A" w:rsidRDefault="00981523" w:rsidP="00B5683A">
            <w:pPr>
              <w:spacing w:after="0" w:line="240" w:lineRule="auto"/>
              <w:jc w:val="both"/>
              <w:rPr>
                <w:rFonts w:ascii="Times New Roman" w:hAnsi="Times New Roman"/>
                <w:sz w:val="24"/>
                <w:szCs w:val="24"/>
              </w:rPr>
            </w:pPr>
            <w:r w:rsidRPr="00B5683A">
              <w:rPr>
                <w:rFonts w:ascii="Times New Roman" w:hAnsi="Times New Roman"/>
                <w:sz w:val="24"/>
                <w:szCs w:val="24"/>
              </w:rPr>
              <w:t>5</w:t>
            </w:r>
          </w:p>
        </w:tc>
      </w:tr>
      <w:tr w:rsidR="00981523" w:rsidRPr="00B5683A" w:rsidTr="00536512">
        <w:trPr>
          <w:trHeight w:val="854"/>
        </w:trPr>
        <w:tc>
          <w:tcPr>
            <w:tcW w:w="540" w:type="dxa"/>
          </w:tcPr>
          <w:p w:rsidR="00981523" w:rsidRPr="00B5683A" w:rsidRDefault="00981523" w:rsidP="00B5683A">
            <w:pPr>
              <w:spacing w:after="0" w:line="240" w:lineRule="auto"/>
              <w:jc w:val="both"/>
              <w:rPr>
                <w:rFonts w:ascii="Times New Roman" w:hAnsi="Times New Roman"/>
                <w:sz w:val="24"/>
                <w:szCs w:val="24"/>
              </w:rPr>
            </w:pPr>
            <w:r w:rsidRPr="00B5683A">
              <w:rPr>
                <w:rFonts w:ascii="Times New Roman" w:hAnsi="Times New Roman"/>
                <w:sz w:val="24"/>
                <w:szCs w:val="24"/>
              </w:rPr>
              <w:t>6</w:t>
            </w:r>
          </w:p>
        </w:tc>
        <w:tc>
          <w:tcPr>
            <w:tcW w:w="1978" w:type="dxa"/>
          </w:tcPr>
          <w:p w:rsidR="00981523" w:rsidRPr="00B5683A" w:rsidRDefault="00981523" w:rsidP="00B5683A">
            <w:pPr>
              <w:spacing w:after="0" w:line="240" w:lineRule="auto"/>
              <w:jc w:val="both"/>
              <w:rPr>
                <w:rFonts w:ascii="Times New Roman" w:hAnsi="Times New Roman"/>
                <w:sz w:val="24"/>
                <w:szCs w:val="24"/>
              </w:rPr>
            </w:pPr>
            <w:r w:rsidRPr="00B5683A">
              <w:rPr>
                <w:rFonts w:ascii="Times New Roman" w:hAnsi="Times New Roman"/>
                <w:sz w:val="24"/>
                <w:szCs w:val="24"/>
              </w:rPr>
              <w:t>МБУК НМРКДЦ</w:t>
            </w:r>
          </w:p>
          <w:p w:rsidR="00981523" w:rsidRPr="00B5683A" w:rsidRDefault="00981523" w:rsidP="00B5683A">
            <w:pPr>
              <w:spacing w:after="0" w:line="240" w:lineRule="auto"/>
              <w:jc w:val="both"/>
              <w:rPr>
                <w:rFonts w:ascii="Times New Roman" w:hAnsi="Times New Roman"/>
                <w:sz w:val="24"/>
                <w:szCs w:val="24"/>
              </w:rPr>
            </w:pPr>
            <w:r w:rsidRPr="00B5683A">
              <w:rPr>
                <w:rFonts w:ascii="Times New Roman" w:hAnsi="Times New Roman"/>
                <w:sz w:val="24"/>
                <w:szCs w:val="24"/>
              </w:rPr>
              <w:t xml:space="preserve">филиал СДК </w:t>
            </w:r>
          </w:p>
          <w:p w:rsidR="00981523" w:rsidRPr="00B5683A" w:rsidRDefault="00981523" w:rsidP="00B5683A">
            <w:pPr>
              <w:spacing w:after="0" w:line="240" w:lineRule="auto"/>
              <w:jc w:val="both"/>
              <w:rPr>
                <w:rFonts w:ascii="Times New Roman" w:hAnsi="Times New Roman"/>
                <w:sz w:val="24"/>
                <w:szCs w:val="24"/>
              </w:rPr>
            </w:pPr>
            <w:r w:rsidRPr="00B5683A">
              <w:rPr>
                <w:rFonts w:ascii="Times New Roman" w:hAnsi="Times New Roman"/>
                <w:sz w:val="24"/>
                <w:szCs w:val="24"/>
              </w:rPr>
              <w:t>с. Кангил</w:t>
            </w:r>
          </w:p>
        </w:tc>
        <w:tc>
          <w:tcPr>
            <w:tcW w:w="1418" w:type="dxa"/>
          </w:tcPr>
          <w:p w:rsidR="00981523" w:rsidRPr="00B5683A" w:rsidRDefault="00981523" w:rsidP="00B5683A">
            <w:pPr>
              <w:spacing w:after="0" w:line="240" w:lineRule="auto"/>
              <w:jc w:val="both"/>
              <w:rPr>
                <w:rFonts w:ascii="Times New Roman" w:hAnsi="Times New Roman"/>
                <w:sz w:val="24"/>
                <w:szCs w:val="24"/>
              </w:rPr>
            </w:pPr>
            <w:r w:rsidRPr="00B5683A">
              <w:rPr>
                <w:rFonts w:ascii="Times New Roman" w:hAnsi="Times New Roman"/>
                <w:sz w:val="24"/>
                <w:szCs w:val="24"/>
              </w:rPr>
              <w:t>Строительство</w:t>
            </w:r>
          </w:p>
        </w:tc>
        <w:tc>
          <w:tcPr>
            <w:tcW w:w="567" w:type="dxa"/>
          </w:tcPr>
          <w:p w:rsidR="00981523" w:rsidRPr="00B5683A" w:rsidRDefault="00981523" w:rsidP="00B5683A">
            <w:pPr>
              <w:spacing w:after="0" w:line="240" w:lineRule="auto"/>
              <w:jc w:val="both"/>
              <w:rPr>
                <w:rFonts w:ascii="Times New Roman" w:hAnsi="Times New Roman"/>
                <w:sz w:val="24"/>
                <w:szCs w:val="24"/>
              </w:rPr>
            </w:pPr>
            <w:r w:rsidRPr="00B5683A">
              <w:rPr>
                <w:rFonts w:ascii="Times New Roman" w:hAnsi="Times New Roman"/>
                <w:sz w:val="24"/>
                <w:szCs w:val="24"/>
              </w:rPr>
              <w:t>6</w:t>
            </w:r>
          </w:p>
        </w:tc>
        <w:tc>
          <w:tcPr>
            <w:tcW w:w="2126" w:type="dxa"/>
          </w:tcPr>
          <w:p w:rsidR="00981523" w:rsidRPr="00B5683A" w:rsidRDefault="00981523" w:rsidP="00B5683A">
            <w:pPr>
              <w:spacing w:after="0" w:line="240" w:lineRule="auto"/>
              <w:jc w:val="both"/>
              <w:rPr>
                <w:rFonts w:ascii="Times New Roman" w:hAnsi="Times New Roman"/>
                <w:sz w:val="24"/>
                <w:szCs w:val="24"/>
              </w:rPr>
            </w:pPr>
            <w:r w:rsidRPr="00B5683A">
              <w:rPr>
                <w:rFonts w:ascii="Times New Roman" w:hAnsi="Times New Roman"/>
                <w:sz w:val="24"/>
                <w:szCs w:val="24"/>
              </w:rPr>
              <w:t>МБУК НМРКДЦ</w:t>
            </w:r>
          </w:p>
          <w:p w:rsidR="00981523" w:rsidRPr="00B5683A" w:rsidRDefault="00981523" w:rsidP="00B5683A">
            <w:pPr>
              <w:spacing w:after="0" w:line="240" w:lineRule="auto"/>
              <w:jc w:val="both"/>
              <w:rPr>
                <w:rFonts w:ascii="Times New Roman" w:hAnsi="Times New Roman"/>
                <w:sz w:val="24"/>
                <w:szCs w:val="24"/>
              </w:rPr>
            </w:pPr>
            <w:r w:rsidRPr="00B5683A">
              <w:rPr>
                <w:rFonts w:ascii="Times New Roman" w:hAnsi="Times New Roman"/>
                <w:sz w:val="24"/>
                <w:szCs w:val="24"/>
              </w:rPr>
              <w:t xml:space="preserve">филиал СДК </w:t>
            </w:r>
          </w:p>
          <w:p w:rsidR="00981523" w:rsidRPr="00B5683A" w:rsidRDefault="00981523" w:rsidP="00B5683A">
            <w:pPr>
              <w:spacing w:after="0" w:line="240" w:lineRule="auto"/>
              <w:jc w:val="both"/>
              <w:rPr>
                <w:rFonts w:ascii="Times New Roman" w:hAnsi="Times New Roman"/>
                <w:sz w:val="24"/>
                <w:szCs w:val="24"/>
              </w:rPr>
            </w:pPr>
            <w:r w:rsidRPr="00B5683A">
              <w:rPr>
                <w:rFonts w:ascii="Times New Roman" w:hAnsi="Times New Roman"/>
                <w:sz w:val="24"/>
                <w:szCs w:val="24"/>
              </w:rPr>
              <w:t>с. Кангил</w:t>
            </w:r>
          </w:p>
        </w:tc>
        <w:tc>
          <w:tcPr>
            <w:tcW w:w="1417" w:type="dxa"/>
          </w:tcPr>
          <w:p w:rsidR="00981523" w:rsidRPr="00B5683A" w:rsidRDefault="00981523" w:rsidP="00B5683A">
            <w:pPr>
              <w:spacing w:after="0" w:line="240" w:lineRule="auto"/>
              <w:jc w:val="both"/>
              <w:rPr>
                <w:rFonts w:ascii="Times New Roman" w:hAnsi="Times New Roman"/>
                <w:sz w:val="24"/>
                <w:szCs w:val="24"/>
              </w:rPr>
            </w:pPr>
            <w:r w:rsidRPr="00B5683A">
              <w:rPr>
                <w:rFonts w:ascii="Times New Roman" w:hAnsi="Times New Roman"/>
                <w:sz w:val="24"/>
                <w:szCs w:val="24"/>
              </w:rPr>
              <w:t>Строительство</w:t>
            </w:r>
          </w:p>
        </w:tc>
        <w:tc>
          <w:tcPr>
            <w:tcW w:w="1525" w:type="dxa"/>
          </w:tcPr>
          <w:p w:rsidR="00981523" w:rsidRPr="00B5683A" w:rsidRDefault="00981523" w:rsidP="00B5683A">
            <w:pPr>
              <w:spacing w:after="0" w:line="240" w:lineRule="auto"/>
              <w:jc w:val="both"/>
              <w:rPr>
                <w:rFonts w:ascii="Times New Roman" w:hAnsi="Times New Roman"/>
                <w:sz w:val="24"/>
                <w:szCs w:val="24"/>
              </w:rPr>
            </w:pPr>
            <w:r w:rsidRPr="00B5683A">
              <w:rPr>
                <w:rFonts w:ascii="Times New Roman" w:hAnsi="Times New Roman"/>
                <w:sz w:val="24"/>
                <w:szCs w:val="24"/>
              </w:rPr>
              <w:t>6</w:t>
            </w:r>
          </w:p>
        </w:tc>
      </w:tr>
      <w:tr w:rsidR="00981523" w:rsidRPr="00B5683A" w:rsidTr="00536512">
        <w:trPr>
          <w:trHeight w:val="854"/>
        </w:trPr>
        <w:tc>
          <w:tcPr>
            <w:tcW w:w="540" w:type="dxa"/>
          </w:tcPr>
          <w:p w:rsidR="00981523" w:rsidRPr="00B5683A" w:rsidRDefault="00981523" w:rsidP="00B5683A">
            <w:pPr>
              <w:spacing w:after="0" w:line="240" w:lineRule="auto"/>
              <w:jc w:val="both"/>
              <w:rPr>
                <w:rFonts w:ascii="Times New Roman" w:hAnsi="Times New Roman"/>
                <w:sz w:val="24"/>
                <w:szCs w:val="24"/>
              </w:rPr>
            </w:pPr>
            <w:r w:rsidRPr="00B5683A">
              <w:rPr>
                <w:rFonts w:ascii="Times New Roman" w:hAnsi="Times New Roman"/>
                <w:sz w:val="24"/>
                <w:szCs w:val="24"/>
              </w:rPr>
              <w:t>7</w:t>
            </w:r>
          </w:p>
        </w:tc>
        <w:tc>
          <w:tcPr>
            <w:tcW w:w="1978" w:type="dxa"/>
          </w:tcPr>
          <w:p w:rsidR="00981523" w:rsidRPr="00B5683A" w:rsidRDefault="00981523" w:rsidP="00B5683A">
            <w:pPr>
              <w:spacing w:after="0" w:line="240" w:lineRule="auto"/>
              <w:jc w:val="both"/>
              <w:rPr>
                <w:rFonts w:ascii="Times New Roman" w:hAnsi="Times New Roman"/>
                <w:sz w:val="24"/>
                <w:szCs w:val="24"/>
              </w:rPr>
            </w:pPr>
            <w:r w:rsidRPr="00B5683A">
              <w:rPr>
                <w:rFonts w:ascii="Times New Roman" w:hAnsi="Times New Roman"/>
                <w:sz w:val="24"/>
                <w:szCs w:val="24"/>
              </w:rPr>
              <w:t>МБУК НМРКДЦ</w:t>
            </w:r>
          </w:p>
          <w:p w:rsidR="00981523" w:rsidRPr="00B5683A" w:rsidRDefault="00981523" w:rsidP="00B5683A">
            <w:pPr>
              <w:spacing w:after="0" w:line="240" w:lineRule="auto"/>
              <w:jc w:val="both"/>
              <w:rPr>
                <w:rFonts w:ascii="Times New Roman" w:hAnsi="Times New Roman"/>
                <w:sz w:val="24"/>
                <w:szCs w:val="24"/>
              </w:rPr>
            </w:pPr>
            <w:r w:rsidRPr="00B5683A">
              <w:rPr>
                <w:rFonts w:ascii="Times New Roman" w:hAnsi="Times New Roman"/>
                <w:sz w:val="24"/>
                <w:szCs w:val="24"/>
              </w:rPr>
              <w:t xml:space="preserve">филиал СДК </w:t>
            </w:r>
          </w:p>
          <w:p w:rsidR="00981523" w:rsidRPr="00B5683A" w:rsidRDefault="00981523" w:rsidP="00B5683A">
            <w:pPr>
              <w:spacing w:after="0" w:line="240" w:lineRule="auto"/>
              <w:jc w:val="both"/>
              <w:rPr>
                <w:rFonts w:ascii="Times New Roman" w:hAnsi="Times New Roman"/>
                <w:sz w:val="24"/>
                <w:szCs w:val="24"/>
              </w:rPr>
            </w:pPr>
            <w:r w:rsidRPr="00B5683A">
              <w:rPr>
                <w:rFonts w:ascii="Times New Roman" w:hAnsi="Times New Roman"/>
                <w:sz w:val="24"/>
                <w:szCs w:val="24"/>
              </w:rPr>
              <w:t>с. Зюльзя</w:t>
            </w:r>
          </w:p>
        </w:tc>
        <w:tc>
          <w:tcPr>
            <w:tcW w:w="1418" w:type="dxa"/>
          </w:tcPr>
          <w:p w:rsidR="00981523" w:rsidRPr="00B5683A" w:rsidRDefault="00981523" w:rsidP="00B5683A">
            <w:pPr>
              <w:spacing w:after="0" w:line="240" w:lineRule="auto"/>
              <w:jc w:val="both"/>
              <w:rPr>
                <w:rFonts w:ascii="Times New Roman" w:hAnsi="Times New Roman"/>
                <w:sz w:val="24"/>
                <w:szCs w:val="24"/>
              </w:rPr>
            </w:pPr>
          </w:p>
          <w:p w:rsidR="00981523" w:rsidRPr="00B5683A" w:rsidRDefault="00981523" w:rsidP="00B5683A">
            <w:pPr>
              <w:spacing w:after="0" w:line="240" w:lineRule="auto"/>
              <w:jc w:val="both"/>
              <w:rPr>
                <w:rFonts w:ascii="Times New Roman" w:hAnsi="Times New Roman"/>
                <w:b/>
                <w:sz w:val="24"/>
                <w:szCs w:val="24"/>
              </w:rPr>
            </w:pPr>
            <w:r w:rsidRPr="00B5683A">
              <w:rPr>
                <w:rFonts w:ascii="Times New Roman" w:hAnsi="Times New Roman"/>
                <w:sz w:val="24"/>
                <w:szCs w:val="24"/>
              </w:rPr>
              <w:t>Строительство</w:t>
            </w:r>
          </w:p>
        </w:tc>
        <w:tc>
          <w:tcPr>
            <w:tcW w:w="567" w:type="dxa"/>
          </w:tcPr>
          <w:p w:rsidR="00981523" w:rsidRPr="00B5683A" w:rsidRDefault="00981523" w:rsidP="00B5683A">
            <w:pPr>
              <w:spacing w:after="0" w:line="240" w:lineRule="auto"/>
              <w:jc w:val="both"/>
              <w:rPr>
                <w:rFonts w:ascii="Times New Roman" w:hAnsi="Times New Roman"/>
                <w:sz w:val="24"/>
                <w:szCs w:val="24"/>
              </w:rPr>
            </w:pPr>
            <w:r w:rsidRPr="00B5683A">
              <w:rPr>
                <w:rFonts w:ascii="Times New Roman" w:hAnsi="Times New Roman"/>
                <w:sz w:val="24"/>
                <w:szCs w:val="24"/>
              </w:rPr>
              <w:t>7</w:t>
            </w:r>
          </w:p>
        </w:tc>
        <w:tc>
          <w:tcPr>
            <w:tcW w:w="2126" w:type="dxa"/>
          </w:tcPr>
          <w:p w:rsidR="00981523" w:rsidRPr="00B5683A" w:rsidRDefault="00981523" w:rsidP="00B5683A">
            <w:pPr>
              <w:spacing w:after="0" w:line="240" w:lineRule="auto"/>
              <w:jc w:val="both"/>
              <w:rPr>
                <w:rFonts w:ascii="Times New Roman" w:hAnsi="Times New Roman"/>
                <w:sz w:val="24"/>
                <w:szCs w:val="24"/>
              </w:rPr>
            </w:pPr>
            <w:r w:rsidRPr="00B5683A">
              <w:rPr>
                <w:rFonts w:ascii="Times New Roman" w:hAnsi="Times New Roman"/>
                <w:sz w:val="24"/>
                <w:szCs w:val="24"/>
              </w:rPr>
              <w:t>МБУК НМРКДЦ</w:t>
            </w:r>
          </w:p>
          <w:p w:rsidR="00981523" w:rsidRPr="00B5683A" w:rsidRDefault="00981523" w:rsidP="00B5683A">
            <w:pPr>
              <w:spacing w:after="0" w:line="240" w:lineRule="auto"/>
              <w:jc w:val="both"/>
              <w:rPr>
                <w:rFonts w:ascii="Times New Roman" w:hAnsi="Times New Roman"/>
                <w:sz w:val="24"/>
                <w:szCs w:val="24"/>
              </w:rPr>
            </w:pPr>
            <w:r w:rsidRPr="00B5683A">
              <w:rPr>
                <w:rFonts w:ascii="Times New Roman" w:hAnsi="Times New Roman"/>
                <w:sz w:val="24"/>
                <w:szCs w:val="24"/>
              </w:rPr>
              <w:t xml:space="preserve">филиал СДК </w:t>
            </w:r>
          </w:p>
          <w:p w:rsidR="00981523" w:rsidRPr="00B5683A" w:rsidRDefault="00981523" w:rsidP="00B5683A">
            <w:pPr>
              <w:spacing w:after="0" w:line="240" w:lineRule="auto"/>
              <w:jc w:val="both"/>
              <w:rPr>
                <w:rFonts w:ascii="Times New Roman" w:hAnsi="Times New Roman"/>
                <w:sz w:val="24"/>
                <w:szCs w:val="24"/>
              </w:rPr>
            </w:pPr>
            <w:r w:rsidRPr="00B5683A">
              <w:rPr>
                <w:rFonts w:ascii="Times New Roman" w:hAnsi="Times New Roman"/>
                <w:sz w:val="24"/>
                <w:szCs w:val="24"/>
              </w:rPr>
              <w:t>с. Зюльзя</w:t>
            </w:r>
          </w:p>
        </w:tc>
        <w:tc>
          <w:tcPr>
            <w:tcW w:w="1417" w:type="dxa"/>
          </w:tcPr>
          <w:p w:rsidR="00981523" w:rsidRPr="00B5683A" w:rsidRDefault="00981523" w:rsidP="00B5683A">
            <w:pPr>
              <w:spacing w:after="0" w:line="240" w:lineRule="auto"/>
              <w:jc w:val="both"/>
              <w:rPr>
                <w:rFonts w:ascii="Times New Roman" w:hAnsi="Times New Roman"/>
                <w:sz w:val="24"/>
                <w:szCs w:val="24"/>
              </w:rPr>
            </w:pPr>
          </w:p>
          <w:p w:rsidR="00981523" w:rsidRPr="00B5683A" w:rsidRDefault="00981523" w:rsidP="00B5683A">
            <w:pPr>
              <w:spacing w:after="0" w:line="240" w:lineRule="auto"/>
              <w:jc w:val="both"/>
              <w:rPr>
                <w:rFonts w:ascii="Times New Roman" w:hAnsi="Times New Roman"/>
                <w:b/>
                <w:sz w:val="24"/>
                <w:szCs w:val="24"/>
              </w:rPr>
            </w:pPr>
            <w:r w:rsidRPr="00B5683A">
              <w:rPr>
                <w:rFonts w:ascii="Times New Roman" w:hAnsi="Times New Roman"/>
                <w:sz w:val="24"/>
                <w:szCs w:val="24"/>
              </w:rPr>
              <w:t>Строительство</w:t>
            </w:r>
          </w:p>
        </w:tc>
        <w:tc>
          <w:tcPr>
            <w:tcW w:w="1525" w:type="dxa"/>
          </w:tcPr>
          <w:p w:rsidR="00981523" w:rsidRPr="00B5683A" w:rsidRDefault="00981523" w:rsidP="00B5683A">
            <w:pPr>
              <w:spacing w:after="0" w:line="240" w:lineRule="auto"/>
              <w:jc w:val="both"/>
              <w:rPr>
                <w:rFonts w:ascii="Times New Roman" w:hAnsi="Times New Roman"/>
                <w:sz w:val="24"/>
                <w:szCs w:val="24"/>
              </w:rPr>
            </w:pPr>
            <w:r w:rsidRPr="00B5683A">
              <w:rPr>
                <w:rFonts w:ascii="Times New Roman" w:hAnsi="Times New Roman"/>
                <w:sz w:val="24"/>
                <w:szCs w:val="24"/>
              </w:rPr>
              <w:t>7</w:t>
            </w:r>
          </w:p>
        </w:tc>
      </w:tr>
      <w:tr w:rsidR="00981523" w:rsidRPr="00B5683A" w:rsidTr="00536512">
        <w:trPr>
          <w:trHeight w:val="854"/>
        </w:trPr>
        <w:tc>
          <w:tcPr>
            <w:tcW w:w="540" w:type="dxa"/>
          </w:tcPr>
          <w:p w:rsidR="00981523" w:rsidRPr="00B5683A" w:rsidRDefault="00981523" w:rsidP="00B5683A">
            <w:pPr>
              <w:spacing w:after="0" w:line="240" w:lineRule="auto"/>
              <w:jc w:val="both"/>
              <w:rPr>
                <w:rFonts w:ascii="Times New Roman" w:hAnsi="Times New Roman"/>
                <w:sz w:val="24"/>
                <w:szCs w:val="24"/>
              </w:rPr>
            </w:pPr>
            <w:r w:rsidRPr="00B5683A">
              <w:rPr>
                <w:rFonts w:ascii="Times New Roman" w:hAnsi="Times New Roman"/>
                <w:sz w:val="24"/>
                <w:szCs w:val="24"/>
              </w:rPr>
              <w:t>8</w:t>
            </w:r>
          </w:p>
        </w:tc>
        <w:tc>
          <w:tcPr>
            <w:tcW w:w="1978" w:type="dxa"/>
          </w:tcPr>
          <w:p w:rsidR="00981523" w:rsidRPr="00B5683A" w:rsidRDefault="00981523" w:rsidP="00B5683A">
            <w:pPr>
              <w:spacing w:after="0" w:line="240" w:lineRule="auto"/>
              <w:jc w:val="both"/>
              <w:rPr>
                <w:rFonts w:ascii="Times New Roman" w:hAnsi="Times New Roman"/>
                <w:sz w:val="24"/>
                <w:szCs w:val="24"/>
              </w:rPr>
            </w:pPr>
            <w:r w:rsidRPr="00B5683A">
              <w:rPr>
                <w:rFonts w:ascii="Times New Roman" w:hAnsi="Times New Roman"/>
                <w:sz w:val="24"/>
                <w:szCs w:val="24"/>
              </w:rPr>
              <w:t>МБУК НМРКДЦ</w:t>
            </w:r>
          </w:p>
          <w:p w:rsidR="00981523" w:rsidRPr="00B5683A" w:rsidRDefault="00981523" w:rsidP="00B5683A">
            <w:pPr>
              <w:spacing w:after="0" w:line="240" w:lineRule="auto"/>
              <w:jc w:val="both"/>
              <w:rPr>
                <w:rFonts w:ascii="Times New Roman" w:hAnsi="Times New Roman"/>
                <w:sz w:val="24"/>
                <w:szCs w:val="24"/>
              </w:rPr>
            </w:pPr>
            <w:r w:rsidRPr="00B5683A">
              <w:rPr>
                <w:rFonts w:ascii="Times New Roman" w:hAnsi="Times New Roman"/>
                <w:sz w:val="24"/>
                <w:szCs w:val="24"/>
              </w:rPr>
              <w:t xml:space="preserve">филиал СК </w:t>
            </w:r>
          </w:p>
          <w:p w:rsidR="00981523" w:rsidRPr="00B5683A" w:rsidRDefault="00981523" w:rsidP="00B5683A">
            <w:pPr>
              <w:spacing w:after="0" w:line="240" w:lineRule="auto"/>
              <w:jc w:val="both"/>
              <w:rPr>
                <w:rFonts w:ascii="Times New Roman" w:hAnsi="Times New Roman"/>
                <w:sz w:val="24"/>
                <w:szCs w:val="24"/>
              </w:rPr>
            </w:pPr>
            <w:r w:rsidRPr="00B5683A">
              <w:rPr>
                <w:rFonts w:ascii="Times New Roman" w:hAnsi="Times New Roman"/>
                <w:sz w:val="24"/>
                <w:szCs w:val="24"/>
              </w:rPr>
              <w:t>с. Беломестново</w:t>
            </w:r>
          </w:p>
        </w:tc>
        <w:tc>
          <w:tcPr>
            <w:tcW w:w="1418" w:type="dxa"/>
          </w:tcPr>
          <w:p w:rsidR="00981523" w:rsidRPr="00B5683A" w:rsidRDefault="00981523" w:rsidP="00B5683A">
            <w:pPr>
              <w:spacing w:after="0" w:line="240" w:lineRule="auto"/>
              <w:jc w:val="both"/>
              <w:rPr>
                <w:rFonts w:ascii="Times New Roman" w:hAnsi="Times New Roman"/>
                <w:sz w:val="24"/>
                <w:szCs w:val="24"/>
              </w:rPr>
            </w:pPr>
            <w:r w:rsidRPr="00B5683A">
              <w:rPr>
                <w:rFonts w:ascii="Times New Roman" w:hAnsi="Times New Roman"/>
                <w:sz w:val="24"/>
                <w:szCs w:val="24"/>
              </w:rPr>
              <w:t>Капитальный ремонт</w:t>
            </w:r>
          </w:p>
        </w:tc>
        <w:tc>
          <w:tcPr>
            <w:tcW w:w="567" w:type="dxa"/>
          </w:tcPr>
          <w:p w:rsidR="00981523" w:rsidRPr="00B5683A" w:rsidRDefault="00981523" w:rsidP="00B5683A">
            <w:pPr>
              <w:spacing w:after="0" w:line="240" w:lineRule="auto"/>
              <w:jc w:val="both"/>
              <w:rPr>
                <w:rFonts w:ascii="Times New Roman" w:hAnsi="Times New Roman"/>
                <w:sz w:val="24"/>
                <w:szCs w:val="24"/>
              </w:rPr>
            </w:pPr>
            <w:r w:rsidRPr="00B5683A">
              <w:rPr>
                <w:rFonts w:ascii="Times New Roman" w:hAnsi="Times New Roman"/>
                <w:sz w:val="24"/>
                <w:szCs w:val="24"/>
              </w:rPr>
              <w:t>8</w:t>
            </w:r>
          </w:p>
        </w:tc>
        <w:tc>
          <w:tcPr>
            <w:tcW w:w="2126" w:type="dxa"/>
          </w:tcPr>
          <w:p w:rsidR="00981523" w:rsidRPr="00B5683A" w:rsidRDefault="00981523" w:rsidP="00B5683A">
            <w:pPr>
              <w:spacing w:after="0" w:line="240" w:lineRule="auto"/>
              <w:jc w:val="both"/>
              <w:rPr>
                <w:rFonts w:ascii="Times New Roman" w:hAnsi="Times New Roman"/>
                <w:sz w:val="24"/>
                <w:szCs w:val="24"/>
              </w:rPr>
            </w:pPr>
            <w:r w:rsidRPr="00B5683A">
              <w:rPr>
                <w:rFonts w:ascii="Times New Roman" w:hAnsi="Times New Roman"/>
                <w:sz w:val="24"/>
                <w:szCs w:val="24"/>
              </w:rPr>
              <w:t>МБУК НМРКДЦ</w:t>
            </w:r>
          </w:p>
          <w:p w:rsidR="00981523" w:rsidRPr="00B5683A" w:rsidRDefault="00981523" w:rsidP="00B5683A">
            <w:pPr>
              <w:spacing w:after="0" w:line="240" w:lineRule="auto"/>
              <w:jc w:val="both"/>
              <w:rPr>
                <w:rFonts w:ascii="Times New Roman" w:hAnsi="Times New Roman"/>
                <w:sz w:val="24"/>
                <w:szCs w:val="24"/>
              </w:rPr>
            </w:pPr>
            <w:r w:rsidRPr="00B5683A">
              <w:rPr>
                <w:rFonts w:ascii="Times New Roman" w:hAnsi="Times New Roman"/>
                <w:sz w:val="24"/>
                <w:szCs w:val="24"/>
              </w:rPr>
              <w:t xml:space="preserve">филиал СК </w:t>
            </w:r>
          </w:p>
          <w:p w:rsidR="00981523" w:rsidRPr="00B5683A" w:rsidRDefault="00981523" w:rsidP="00B5683A">
            <w:pPr>
              <w:spacing w:after="0" w:line="240" w:lineRule="auto"/>
              <w:jc w:val="both"/>
              <w:rPr>
                <w:rFonts w:ascii="Times New Roman" w:hAnsi="Times New Roman"/>
                <w:sz w:val="24"/>
                <w:szCs w:val="24"/>
              </w:rPr>
            </w:pPr>
            <w:r w:rsidRPr="00B5683A">
              <w:rPr>
                <w:rFonts w:ascii="Times New Roman" w:hAnsi="Times New Roman"/>
                <w:sz w:val="24"/>
                <w:szCs w:val="24"/>
              </w:rPr>
              <w:t>с. Беломестново</w:t>
            </w:r>
          </w:p>
        </w:tc>
        <w:tc>
          <w:tcPr>
            <w:tcW w:w="1417" w:type="dxa"/>
          </w:tcPr>
          <w:p w:rsidR="00981523" w:rsidRPr="00B5683A" w:rsidRDefault="00981523" w:rsidP="00B5683A">
            <w:pPr>
              <w:spacing w:after="0" w:line="240" w:lineRule="auto"/>
              <w:jc w:val="both"/>
              <w:rPr>
                <w:rFonts w:ascii="Times New Roman" w:hAnsi="Times New Roman"/>
                <w:sz w:val="24"/>
                <w:szCs w:val="24"/>
              </w:rPr>
            </w:pPr>
            <w:r w:rsidRPr="00B5683A">
              <w:rPr>
                <w:rFonts w:ascii="Times New Roman" w:hAnsi="Times New Roman"/>
                <w:sz w:val="24"/>
                <w:szCs w:val="24"/>
              </w:rPr>
              <w:t>Капитальный ремонт</w:t>
            </w:r>
          </w:p>
        </w:tc>
        <w:tc>
          <w:tcPr>
            <w:tcW w:w="1525" w:type="dxa"/>
          </w:tcPr>
          <w:p w:rsidR="00981523" w:rsidRPr="00B5683A" w:rsidRDefault="00981523" w:rsidP="00B5683A">
            <w:pPr>
              <w:spacing w:after="0" w:line="240" w:lineRule="auto"/>
              <w:jc w:val="both"/>
              <w:rPr>
                <w:rFonts w:ascii="Times New Roman" w:hAnsi="Times New Roman"/>
                <w:sz w:val="24"/>
                <w:szCs w:val="24"/>
              </w:rPr>
            </w:pPr>
            <w:r w:rsidRPr="00B5683A">
              <w:rPr>
                <w:rFonts w:ascii="Times New Roman" w:hAnsi="Times New Roman"/>
                <w:sz w:val="24"/>
                <w:szCs w:val="24"/>
              </w:rPr>
              <w:t>8</w:t>
            </w:r>
          </w:p>
        </w:tc>
      </w:tr>
      <w:tr w:rsidR="00981523" w:rsidRPr="00B5683A" w:rsidTr="00536512">
        <w:trPr>
          <w:trHeight w:val="854"/>
        </w:trPr>
        <w:tc>
          <w:tcPr>
            <w:tcW w:w="540" w:type="dxa"/>
          </w:tcPr>
          <w:p w:rsidR="00981523" w:rsidRPr="00B5683A" w:rsidRDefault="00981523" w:rsidP="00B5683A">
            <w:pPr>
              <w:spacing w:after="0" w:line="240" w:lineRule="auto"/>
              <w:jc w:val="both"/>
              <w:rPr>
                <w:rFonts w:ascii="Times New Roman" w:hAnsi="Times New Roman"/>
                <w:sz w:val="24"/>
                <w:szCs w:val="24"/>
              </w:rPr>
            </w:pPr>
            <w:r w:rsidRPr="00B5683A">
              <w:rPr>
                <w:rFonts w:ascii="Times New Roman" w:hAnsi="Times New Roman"/>
                <w:sz w:val="24"/>
                <w:szCs w:val="24"/>
              </w:rPr>
              <w:t>9</w:t>
            </w:r>
          </w:p>
        </w:tc>
        <w:tc>
          <w:tcPr>
            <w:tcW w:w="1978" w:type="dxa"/>
          </w:tcPr>
          <w:p w:rsidR="00981523" w:rsidRPr="00B5683A" w:rsidRDefault="00981523" w:rsidP="00B5683A">
            <w:pPr>
              <w:spacing w:after="0" w:line="240" w:lineRule="auto"/>
              <w:jc w:val="both"/>
              <w:rPr>
                <w:rFonts w:ascii="Times New Roman" w:hAnsi="Times New Roman"/>
                <w:sz w:val="24"/>
                <w:szCs w:val="24"/>
              </w:rPr>
            </w:pPr>
            <w:r w:rsidRPr="00B5683A">
              <w:rPr>
                <w:rFonts w:ascii="Times New Roman" w:hAnsi="Times New Roman"/>
                <w:sz w:val="24"/>
                <w:szCs w:val="24"/>
              </w:rPr>
              <w:t>МБУК НМРКДЦ</w:t>
            </w:r>
          </w:p>
          <w:p w:rsidR="00981523" w:rsidRPr="00B5683A" w:rsidRDefault="00981523" w:rsidP="00B5683A">
            <w:pPr>
              <w:spacing w:after="0" w:line="240" w:lineRule="auto"/>
              <w:jc w:val="both"/>
              <w:rPr>
                <w:rFonts w:ascii="Times New Roman" w:hAnsi="Times New Roman"/>
                <w:sz w:val="24"/>
                <w:szCs w:val="24"/>
              </w:rPr>
            </w:pPr>
            <w:r w:rsidRPr="00B5683A">
              <w:rPr>
                <w:rFonts w:ascii="Times New Roman" w:hAnsi="Times New Roman"/>
                <w:sz w:val="24"/>
                <w:szCs w:val="24"/>
              </w:rPr>
              <w:t xml:space="preserve">филиал СДК </w:t>
            </w:r>
          </w:p>
          <w:p w:rsidR="00981523" w:rsidRPr="00B5683A" w:rsidRDefault="00981523" w:rsidP="00B5683A">
            <w:pPr>
              <w:spacing w:after="0" w:line="240" w:lineRule="auto"/>
              <w:jc w:val="both"/>
              <w:rPr>
                <w:rFonts w:ascii="Times New Roman" w:hAnsi="Times New Roman"/>
                <w:sz w:val="24"/>
                <w:szCs w:val="24"/>
              </w:rPr>
            </w:pPr>
            <w:r w:rsidRPr="00B5683A">
              <w:rPr>
                <w:rFonts w:ascii="Times New Roman" w:hAnsi="Times New Roman"/>
                <w:sz w:val="24"/>
                <w:szCs w:val="24"/>
              </w:rPr>
              <w:t>с. Алеур</w:t>
            </w:r>
          </w:p>
        </w:tc>
        <w:tc>
          <w:tcPr>
            <w:tcW w:w="1418" w:type="dxa"/>
          </w:tcPr>
          <w:p w:rsidR="00981523" w:rsidRPr="00B5683A" w:rsidRDefault="00981523" w:rsidP="00B5683A">
            <w:pPr>
              <w:spacing w:after="0" w:line="240" w:lineRule="auto"/>
              <w:jc w:val="both"/>
              <w:rPr>
                <w:rFonts w:ascii="Times New Roman" w:hAnsi="Times New Roman"/>
                <w:sz w:val="24"/>
                <w:szCs w:val="24"/>
              </w:rPr>
            </w:pPr>
            <w:r w:rsidRPr="00B5683A">
              <w:rPr>
                <w:rFonts w:ascii="Times New Roman" w:hAnsi="Times New Roman"/>
                <w:sz w:val="24"/>
                <w:szCs w:val="24"/>
              </w:rPr>
              <w:t>Строительство</w:t>
            </w:r>
          </w:p>
        </w:tc>
        <w:tc>
          <w:tcPr>
            <w:tcW w:w="567" w:type="dxa"/>
          </w:tcPr>
          <w:p w:rsidR="00981523" w:rsidRPr="00B5683A" w:rsidRDefault="00981523" w:rsidP="00B5683A">
            <w:pPr>
              <w:spacing w:after="0" w:line="240" w:lineRule="auto"/>
              <w:jc w:val="both"/>
              <w:rPr>
                <w:rFonts w:ascii="Times New Roman" w:hAnsi="Times New Roman"/>
                <w:sz w:val="24"/>
                <w:szCs w:val="24"/>
              </w:rPr>
            </w:pPr>
            <w:r w:rsidRPr="00B5683A">
              <w:rPr>
                <w:rFonts w:ascii="Times New Roman" w:hAnsi="Times New Roman"/>
                <w:sz w:val="24"/>
                <w:szCs w:val="24"/>
              </w:rPr>
              <w:t>9</w:t>
            </w:r>
          </w:p>
        </w:tc>
        <w:tc>
          <w:tcPr>
            <w:tcW w:w="2126" w:type="dxa"/>
          </w:tcPr>
          <w:p w:rsidR="00981523" w:rsidRPr="00B5683A" w:rsidRDefault="00981523" w:rsidP="00B5683A">
            <w:pPr>
              <w:spacing w:after="0" w:line="240" w:lineRule="auto"/>
              <w:jc w:val="both"/>
              <w:rPr>
                <w:rFonts w:ascii="Times New Roman" w:hAnsi="Times New Roman"/>
                <w:sz w:val="24"/>
                <w:szCs w:val="24"/>
              </w:rPr>
            </w:pPr>
            <w:r w:rsidRPr="00B5683A">
              <w:rPr>
                <w:rFonts w:ascii="Times New Roman" w:hAnsi="Times New Roman"/>
                <w:sz w:val="24"/>
                <w:szCs w:val="24"/>
              </w:rPr>
              <w:t>МБУК НМРКДЦ</w:t>
            </w:r>
          </w:p>
          <w:p w:rsidR="00981523" w:rsidRPr="00B5683A" w:rsidRDefault="00981523" w:rsidP="00B5683A">
            <w:pPr>
              <w:spacing w:after="0" w:line="240" w:lineRule="auto"/>
              <w:jc w:val="both"/>
              <w:rPr>
                <w:rFonts w:ascii="Times New Roman" w:hAnsi="Times New Roman"/>
                <w:sz w:val="24"/>
                <w:szCs w:val="24"/>
              </w:rPr>
            </w:pPr>
            <w:r w:rsidRPr="00B5683A">
              <w:rPr>
                <w:rFonts w:ascii="Times New Roman" w:hAnsi="Times New Roman"/>
                <w:sz w:val="24"/>
                <w:szCs w:val="24"/>
              </w:rPr>
              <w:t xml:space="preserve">филиал СДК </w:t>
            </w:r>
          </w:p>
          <w:p w:rsidR="00981523" w:rsidRPr="00B5683A" w:rsidRDefault="00981523" w:rsidP="00B5683A">
            <w:pPr>
              <w:spacing w:after="0" w:line="240" w:lineRule="auto"/>
              <w:jc w:val="both"/>
              <w:rPr>
                <w:rFonts w:ascii="Times New Roman" w:hAnsi="Times New Roman"/>
                <w:sz w:val="24"/>
                <w:szCs w:val="24"/>
              </w:rPr>
            </w:pPr>
            <w:r w:rsidRPr="00B5683A">
              <w:rPr>
                <w:rFonts w:ascii="Times New Roman" w:hAnsi="Times New Roman"/>
                <w:sz w:val="24"/>
                <w:szCs w:val="24"/>
              </w:rPr>
              <w:t>с. Алеур</w:t>
            </w:r>
          </w:p>
        </w:tc>
        <w:tc>
          <w:tcPr>
            <w:tcW w:w="1417" w:type="dxa"/>
          </w:tcPr>
          <w:p w:rsidR="00981523" w:rsidRPr="00B5683A" w:rsidRDefault="00981523" w:rsidP="00B5683A">
            <w:pPr>
              <w:spacing w:after="0" w:line="240" w:lineRule="auto"/>
              <w:jc w:val="both"/>
              <w:rPr>
                <w:rFonts w:ascii="Times New Roman" w:hAnsi="Times New Roman"/>
                <w:sz w:val="24"/>
                <w:szCs w:val="24"/>
              </w:rPr>
            </w:pPr>
            <w:r w:rsidRPr="00B5683A">
              <w:rPr>
                <w:rFonts w:ascii="Times New Roman" w:hAnsi="Times New Roman"/>
                <w:sz w:val="24"/>
                <w:szCs w:val="24"/>
              </w:rPr>
              <w:t>Строительство</w:t>
            </w:r>
          </w:p>
        </w:tc>
        <w:tc>
          <w:tcPr>
            <w:tcW w:w="1525" w:type="dxa"/>
          </w:tcPr>
          <w:p w:rsidR="00981523" w:rsidRPr="00B5683A" w:rsidRDefault="00981523" w:rsidP="00B5683A">
            <w:pPr>
              <w:spacing w:after="0" w:line="240" w:lineRule="auto"/>
              <w:jc w:val="both"/>
              <w:rPr>
                <w:rFonts w:ascii="Times New Roman" w:hAnsi="Times New Roman"/>
                <w:sz w:val="24"/>
                <w:szCs w:val="24"/>
              </w:rPr>
            </w:pPr>
            <w:r w:rsidRPr="00B5683A">
              <w:rPr>
                <w:rFonts w:ascii="Times New Roman" w:hAnsi="Times New Roman"/>
                <w:sz w:val="24"/>
                <w:szCs w:val="24"/>
              </w:rPr>
              <w:t>9</w:t>
            </w:r>
          </w:p>
        </w:tc>
      </w:tr>
      <w:tr w:rsidR="00981523" w:rsidRPr="00B5683A" w:rsidTr="00536512">
        <w:trPr>
          <w:trHeight w:val="854"/>
        </w:trPr>
        <w:tc>
          <w:tcPr>
            <w:tcW w:w="540" w:type="dxa"/>
          </w:tcPr>
          <w:p w:rsidR="00981523" w:rsidRPr="00B5683A" w:rsidRDefault="00981523" w:rsidP="00B5683A">
            <w:pPr>
              <w:spacing w:after="0" w:line="240" w:lineRule="auto"/>
              <w:jc w:val="both"/>
              <w:rPr>
                <w:rFonts w:ascii="Times New Roman" w:hAnsi="Times New Roman"/>
                <w:sz w:val="24"/>
                <w:szCs w:val="24"/>
              </w:rPr>
            </w:pPr>
            <w:r w:rsidRPr="00B5683A">
              <w:rPr>
                <w:rFonts w:ascii="Times New Roman" w:hAnsi="Times New Roman"/>
                <w:sz w:val="24"/>
                <w:szCs w:val="24"/>
              </w:rPr>
              <w:t>10</w:t>
            </w:r>
          </w:p>
        </w:tc>
        <w:tc>
          <w:tcPr>
            <w:tcW w:w="1978" w:type="dxa"/>
          </w:tcPr>
          <w:p w:rsidR="00981523" w:rsidRPr="00B5683A" w:rsidRDefault="00981523" w:rsidP="00B5683A">
            <w:pPr>
              <w:spacing w:after="0" w:line="240" w:lineRule="auto"/>
              <w:jc w:val="both"/>
              <w:rPr>
                <w:rFonts w:ascii="Times New Roman" w:hAnsi="Times New Roman"/>
                <w:sz w:val="24"/>
                <w:szCs w:val="24"/>
              </w:rPr>
            </w:pPr>
            <w:r w:rsidRPr="00B5683A">
              <w:rPr>
                <w:rFonts w:ascii="Times New Roman" w:hAnsi="Times New Roman"/>
                <w:sz w:val="24"/>
                <w:szCs w:val="24"/>
              </w:rPr>
              <w:t>МБУК НМРКДЦ</w:t>
            </w:r>
          </w:p>
          <w:p w:rsidR="00981523" w:rsidRPr="00B5683A" w:rsidRDefault="00981523" w:rsidP="00B5683A">
            <w:pPr>
              <w:spacing w:after="0" w:line="240" w:lineRule="auto"/>
              <w:jc w:val="both"/>
              <w:rPr>
                <w:rFonts w:ascii="Times New Roman" w:hAnsi="Times New Roman"/>
                <w:sz w:val="24"/>
                <w:szCs w:val="24"/>
              </w:rPr>
            </w:pPr>
            <w:r w:rsidRPr="00B5683A">
              <w:rPr>
                <w:rFonts w:ascii="Times New Roman" w:hAnsi="Times New Roman"/>
                <w:sz w:val="24"/>
                <w:szCs w:val="24"/>
              </w:rPr>
              <w:t>филиал СДК Строительство</w:t>
            </w:r>
          </w:p>
          <w:p w:rsidR="00981523" w:rsidRPr="00B5683A" w:rsidRDefault="00981523" w:rsidP="00B5683A">
            <w:pPr>
              <w:spacing w:after="0" w:line="240" w:lineRule="auto"/>
              <w:jc w:val="both"/>
              <w:rPr>
                <w:rFonts w:ascii="Times New Roman" w:hAnsi="Times New Roman"/>
                <w:sz w:val="24"/>
                <w:szCs w:val="24"/>
              </w:rPr>
            </w:pPr>
            <w:r w:rsidRPr="00B5683A">
              <w:rPr>
                <w:rFonts w:ascii="Times New Roman" w:hAnsi="Times New Roman"/>
                <w:sz w:val="24"/>
                <w:szCs w:val="24"/>
              </w:rPr>
              <w:t>с. Андронниково</w:t>
            </w:r>
          </w:p>
        </w:tc>
        <w:tc>
          <w:tcPr>
            <w:tcW w:w="1418" w:type="dxa"/>
          </w:tcPr>
          <w:p w:rsidR="00981523" w:rsidRPr="00B5683A" w:rsidRDefault="00981523" w:rsidP="00B5683A">
            <w:pPr>
              <w:spacing w:after="0" w:line="240" w:lineRule="auto"/>
              <w:jc w:val="both"/>
              <w:rPr>
                <w:rFonts w:ascii="Times New Roman" w:hAnsi="Times New Roman"/>
                <w:sz w:val="24"/>
                <w:szCs w:val="24"/>
              </w:rPr>
            </w:pPr>
            <w:r w:rsidRPr="00B5683A">
              <w:rPr>
                <w:rFonts w:ascii="Times New Roman" w:hAnsi="Times New Roman"/>
                <w:sz w:val="24"/>
                <w:szCs w:val="24"/>
              </w:rPr>
              <w:t>Капитальный ремонт</w:t>
            </w:r>
          </w:p>
        </w:tc>
        <w:tc>
          <w:tcPr>
            <w:tcW w:w="567" w:type="dxa"/>
          </w:tcPr>
          <w:p w:rsidR="00981523" w:rsidRPr="00B5683A" w:rsidRDefault="00981523" w:rsidP="00B5683A">
            <w:pPr>
              <w:spacing w:after="0" w:line="240" w:lineRule="auto"/>
              <w:jc w:val="both"/>
              <w:rPr>
                <w:rFonts w:ascii="Times New Roman" w:hAnsi="Times New Roman"/>
                <w:sz w:val="24"/>
                <w:szCs w:val="24"/>
              </w:rPr>
            </w:pPr>
            <w:r w:rsidRPr="00B5683A">
              <w:rPr>
                <w:rFonts w:ascii="Times New Roman" w:hAnsi="Times New Roman"/>
                <w:sz w:val="24"/>
                <w:szCs w:val="24"/>
              </w:rPr>
              <w:t>10</w:t>
            </w:r>
          </w:p>
        </w:tc>
        <w:tc>
          <w:tcPr>
            <w:tcW w:w="2126" w:type="dxa"/>
          </w:tcPr>
          <w:p w:rsidR="00981523" w:rsidRPr="00B5683A" w:rsidRDefault="00981523" w:rsidP="00B5683A">
            <w:pPr>
              <w:spacing w:after="0" w:line="240" w:lineRule="auto"/>
              <w:jc w:val="both"/>
              <w:rPr>
                <w:rFonts w:ascii="Times New Roman" w:hAnsi="Times New Roman"/>
                <w:sz w:val="24"/>
                <w:szCs w:val="24"/>
              </w:rPr>
            </w:pPr>
            <w:r w:rsidRPr="00B5683A">
              <w:rPr>
                <w:rFonts w:ascii="Times New Roman" w:hAnsi="Times New Roman"/>
                <w:sz w:val="24"/>
                <w:szCs w:val="24"/>
              </w:rPr>
              <w:t>МБУК НМРКДЦ</w:t>
            </w:r>
          </w:p>
          <w:p w:rsidR="00981523" w:rsidRPr="00B5683A" w:rsidRDefault="00981523" w:rsidP="00B5683A">
            <w:pPr>
              <w:spacing w:after="0" w:line="240" w:lineRule="auto"/>
              <w:jc w:val="both"/>
              <w:rPr>
                <w:rFonts w:ascii="Times New Roman" w:hAnsi="Times New Roman"/>
                <w:sz w:val="24"/>
                <w:szCs w:val="24"/>
              </w:rPr>
            </w:pPr>
            <w:r w:rsidRPr="00B5683A">
              <w:rPr>
                <w:rFonts w:ascii="Times New Roman" w:hAnsi="Times New Roman"/>
                <w:sz w:val="24"/>
                <w:szCs w:val="24"/>
              </w:rPr>
              <w:t>филиал СДК Строительство</w:t>
            </w:r>
          </w:p>
          <w:p w:rsidR="00981523" w:rsidRPr="00B5683A" w:rsidRDefault="00981523" w:rsidP="00B5683A">
            <w:pPr>
              <w:spacing w:after="0" w:line="240" w:lineRule="auto"/>
              <w:jc w:val="both"/>
              <w:rPr>
                <w:rFonts w:ascii="Times New Roman" w:hAnsi="Times New Roman"/>
                <w:sz w:val="24"/>
                <w:szCs w:val="24"/>
              </w:rPr>
            </w:pPr>
            <w:r w:rsidRPr="00B5683A">
              <w:rPr>
                <w:rFonts w:ascii="Times New Roman" w:hAnsi="Times New Roman"/>
                <w:sz w:val="24"/>
                <w:szCs w:val="24"/>
              </w:rPr>
              <w:t>с. Андронниково</w:t>
            </w:r>
          </w:p>
        </w:tc>
        <w:tc>
          <w:tcPr>
            <w:tcW w:w="1417" w:type="dxa"/>
          </w:tcPr>
          <w:p w:rsidR="00981523" w:rsidRPr="00B5683A" w:rsidRDefault="00981523" w:rsidP="00B5683A">
            <w:pPr>
              <w:spacing w:after="0" w:line="240" w:lineRule="auto"/>
              <w:jc w:val="both"/>
              <w:rPr>
                <w:rFonts w:ascii="Times New Roman" w:hAnsi="Times New Roman"/>
                <w:sz w:val="24"/>
                <w:szCs w:val="24"/>
              </w:rPr>
            </w:pPr>
            <w:r w:rsidRPr="00B5683A">
              <w:rPr>
                <w:rFonts w:ascii="Times New Roman" w:hAnsi="Times New Roman"/>
                <w:sz w:val="24"/>
                <w:szCs w:val="24"/>
              </w:rPr>
              <w:t>Капитальный ремонт</w:t>
            </w:r>
          </w:p>
        </w:tc>
        <w:tc>
          <w:tcPr>
            <w:tcW w:w="1525" w:type="dxa"/>
          </w:tcPr>
          <w:p w:rsidR="00981523" w:rsidRPr="00B5683A" w:rsidRDefault="00981523" w:rsidP="00B5683A">
            <w:pPr>
              <w:spacing w:after="0" w:line="240" w:lineRule="auto"/>
              <w:jc w:val="both"/>
              <w:rPr>
                <w:rFonts w:ascii="Times New Roman" w:hAnsi="Times New Roman"/>
                <w:sz w:val="24"/>
                <w:szCs w:val="24"/>
              </w:rPr>
            </w:pPr>
            <w:r w:rsidRPr="00B5683A">
              <w:rPr>
                <w:rFonts w:ascii="Times New Roman" w:hAnsi="Times New Roman"/>
                <w:sz w:val="24"/>
                <w:szCs w:val="24"/>
              </w:rPr>
              <w:t>10</w:t>
            </w:r>
          </w:p>
        </w:tc>
      </w:tr>
      <w:tr w:rsidR="00981523" w:rsidRPr="00B5683A" w:rsidTr="00536512">
        <w:trPr>
          <w:trHeight w:val="854"/>
        </w:trPr>
        <w:tc>
          <w:tcPr>
            <w:tcW w:w="540" w:type="dxa"/>
          </w:tcPr>
          <w:p w:rsidR="00981523" w:rsidRPr="00B5683A" w:rsidRDefault="00981523" w:rsidP="00B5683A">
            <w:pPr>
              <w:spacing w:after="0" w:line="240" w:lineRule="auto"/>
              <w:jc w:val="both"/>
              <w:rPr>
                <w:rFonts w:ascii="Times New Roman" w:hAnsi="Times New Roman"/>
                <w:sz w:val="24"/>
                <w:szCs w:val="24"/>
              </w:rPr>
            </w:pPr>
            <w:r w:rsidRPr="00B5683A">
              <w:rPr>
                <w:rFonts w:ascii="Times New Roman" w:hAnsi="Times New Roman"/>
                <w:sz w:val="24"/>
                <w:szCs w:val="24"/>
              </w:rPr>
              <w:t>11</w:t>
            </w:r>
          </w:p>
        </w:tc>
        <w:tc>
          <w:tcPr>
            <w:tcW w:w="1978" w:type="dxa"/>
          </w:tcPr>
          <w:p w:rsidR="00981523" w:rsidRPr="00B5683A" w:rsidRDefault="00981523" w:rsidP="00B5683A">
            <w:pPr>
              <w:spacing w:after="0" w:line="240" w:lineRule="auto"/>
              <w:jc w:val="both"/>
              <w:rPr>
                <w:rFonts w:ascii="Times New Roman" w:hAnsi="Times New Roman"/>
                <w:sz w:val="24"/>
                <w:szCs w:val="24"/>
              </w:rPr>
            </w:pPr>
            <w:r w:rsidRPr="00B5683A">
              <w:rPr>
                <w:rFonts w:ascii="Times New Roman" w:hAnsi="Times New Roman"/>
                <w:sz w:val="24"/>
                <w:szCs w:val="24"/>
              </w:rPr>
              <w:t>МБУК НМРКДЦ</w:t>
            </w:r>
          </w:p>
          <w:p w:rsidR="00981523" w:rsidRPr="00B5683A" w:rsidRDefault="00981523" w:rsidP="00B5683A">
            <w:pPr>
              <w:spacing w:after="0" w:line="240" w:lineRule="auto"/>
              <w:jc w:val="both"/>
              <w:rPr>
                <w:rFonts w:ascii="Times New Roman" w:hAnsi="Times New Roman"/>
                <w:sz w:val="24"/>
                <w:szCs w:val="24"/>
              </w:rPr>
            </w:pPr>
            <w:r w:rsidRPr="00B5683A">
              <w:rPr>
                <w:rFonts w:ascii="Times New Roman" w:hAnsi="Times New Roman"/>
                <w:sz w:val="24"/>
                <w:szCs w:val="24"/>
              </w:rPr>
              <w:t xml:space="preserve">филиал СДК </w:t>
            </w:r>
          </w:p>
          <w:p w:rsidR="00981523" w:rsidRPr="00B5683A" w:rsidRDefault="00981523" w:rsidP="00B5683A">
            <w:pPr>
              <w:spacing w:after="0" w:line="240" w:lineRule="auto"/>
              <w:jc w:val="both"/>
              <w:rPr>
                <w:rFonts w:ascii="Times New Roman" w:hAnsi="Times New Roman"/>
                <w:sz w:val="24"/>
                <w:szCs w:val="24"/>
              </w:rPr>
            </w:pPr>
            <w:r w:rsidRPr="00B5683A">
              <w:rPr>
                <w:rFonts w:ascii="Times New Roman" w:hAnsi="Times New Roman"/>
                <w:sz w:val="24"/>
                <w:szCs w:val="24"/>
              </w:rPr>
              <w:t>с. Бишигино</w:t>
            </w:r>
          </w:p>
        </w:tc>
        <w:tc>
          <w:tcPr>
            <w:tcW w:w="1418" w:type="dxa"/>
          </w:tcPr>
          <w:p w:rsidR="00981523" w:rsidRPr="00B5683A" w:rsidRDefault="00981523" w:rsidP="00B5683A">
            <w:pPr>
              <w:spacing w:after="0" w:line="240" w:lineRule="auto"/>
              <w:jc w:val="both"/>
              <w:rPr>
                <w:rFonts w:ascii="Times New Roman" w:hAnsi="Times New Roman"/>
                <w:sz w:val="24"/>
                <w:szCs w:val="24"/>
              </w:rPr>
            </w:pPr>
            <w:r w:rsidRPr="00B5683A">
              <w:rPr>
                <w:rFonts w:ascii="Times New Roman" w:hAnsi="Times New Roman"/>
                <w:sz w:val="24"/>
                <w:szCs w:val="24"/>
              </w:rPr>
              <w:t>Здание, требующее капитального ремонта: замена кровли, перекрытий,</w:t>
            </w:r>
          </w:p>
          <w:p w:rsidR="00981523" w:rsidRPr="00B5683A" w:rsidRDefault="00981523" w:rsidP="00B5683A">
            <w:pPr>
              <w:spacing w:after="0" w:line="240" w:lineRule="auto"/>
              <w:jc w:val="both"/>
              <w:rPr>
                <w:rFonts w:ascii="Times New Roman" w:hAnsi="Times New Roman"/>
                <w:sz w:val="24"/>
                <w:szCs w:val="24"/>
              </w:rPr>
            </w:pPr>
            <w:r w:rsidRPr="00B5683A">
              <w:rPr>
                <w:rFonts w:ascii="Times New Roman" w:hAnsi="Times New Roman"/>
                <w:sz w:val="24"/>
                <w:szCs w:val="24"/>
              </w:rPr>
              <w:t xml:space="preserve">внутренняя </w:t>
            </w:r>
            <w:r w:rsidRPr="00B5683A">
              <w:rPr>
                <w:rFonts w:ascii="Times New Roman" w:hAnsi="Times New Roman"/>
                <w:sz w:val="24"/>
                <w:szCs w:val="24"/>
              </w:rPr>
              <w:lastRenderedPageBreak/>
              <w:t>отделка, замена системы отопления, электроосвещения, оконных и дверных блоков</w:t>
            </w:r>
          </w:p>
        </w:tc>
        <w:tc>
          <w:tcPr>
            <w:tcW w:w="567" w:type="dxa"/>
          </w:tcPr>
          <w:p w:rsidR="00981523" w:rsidRPr="00B5683A" w:rsidRDefault="00981523" w:rsidP="00B5683A">
            <w:pPr>
              <w:spacing w:after="0" w:line="240" w:lineRule="auto"/>
              <w:jc w:val="both"/>
              <w:rPr>
                <w:rFonts w:ascii="Times New Roman" w:hAnsi="Times New Roman"/>
                <w:sz w:val="24"/>
                <w:szCs w:val="24"/>
              </w:rPr>
            </w:pPr>
            <w:r w:rsidRPr="00B5683A">
              <w:rPr>
                <w:rFonts w:ascii="Times New Roman" w:hAnsi="Times New Roman"/>
                <w:sz w:val="24"/>
                <w:szCs w:val="24"/>
              </w:rPr>
              <w:lastRenderedPageBreak/>
              <w:t>11</w:t>
            </w:r>
          </w:p>
        </w:tc>
        <w:tc>
          <w:tcPr>
            <w:tcW w:w="2126" w:type="dxa"/>
          </w:tcPr>
          <w:p w:rsidR="00981523" w:rsidRPr="00B5683A" w:rsidRDefault="00981523" w:rsidP="00B5683A">
            <w:pPr>
              <w:spacing w:after="0" w:line="240" w:lineRule="auto"/>
              <w:jc w:val="both"/>
              <w:rPr>
                <w:rFonts w:ascii="Times New Roman" w:hAnsi="Times New Roman"/>
                <w:sz w:val="24"/>
                <w:szCs w:val="24"/>
              </w:rPr>
            </w:pPr>
            <w:r w:rsidRPr="00B5683A">
              <w:rPr>
                <w:rFonts w:ascii="Times New Roman" w:hAnsi="Times New Roman"/>
                <w:sz w:val="24"/>
                <w:szCs w:val="24"/>
              </w:rPr>
              <w:t>МБУК НМРКДЦ</w:t>
            </w:r>
          </w:p>
          <w:p w:rsidR="00981523" w:rsidRPr="00B5683A" w:rsidRDefault="00981523" w:rsidP="00B5683A">
            <w:pPr>
              <w:spacing w:after="0" w:line="240" w:lineRule="auto"/>
              <w:jc w:val="both"/>
              <w:rPr>
                <w:rFonts w:ascii="Times New Roman" w:hAnsi="Times New Roman"/>
                <w:sz w:val="24"/>
                <w:szCs w:val="24"/>
              </w:rPr>
            </w:pPr>
            <w:r w:rsidRPr="00B5683A">
              <w:rPr>
                <w:rFonts w:ascii="Times New Roman" w:hAnsi="Times New Roman"/>
                <w:sz w:val="24"/>
                <w:szCs w:val="24"/>
              </w:rPr>
              <w:t xml:space="preserve">филиал СДК </w:t>
            </w:r>
          </w:p>
          <w:p w:rsidR="00981523" w:rsidRPr="00B5683A" w:rsidRDefault="00981523" w:rsidP="00B5683A">
            <w:pPr>
              <w:spacing w:after="0" w:line="240" w:lineRule="auto"/>
              <w:jc w:val="both"/>
              <w:rPr>
                <w:rFonts w:ascii="Times New Roman" w:hAnsi="Times New Roman"/>
                <w:sz w:val="24"/>
                <w:szCs w:val="24"/>
              </w:rPr>
            </w:pPr>
            <w:r w:rsidRPr="00B5683A">
              <w:rPr>
                <w:rFonts w:ascii="Times New Roman" w:hAnsi="Times New Roman"/>
                <w:sz w:val="24"/>
                <w:szCs w:val="24"/>
              </w:rPr>
              <w:t>с. Бишигино</w:t>
            </w:r>
          </w:p>
        </w:tc>
        <w:tc>
          <w:tcPr>
            <w:tcW w:w="1417" w:type="dxa"/>
          </w:tcPr>
          <w:p w:rsidR="00981523" w:rsidRPr="00B5683A" w:rsidRDefault="00981523" w:rsidP="00B5683A">
            <w:pPr>
              <w:spacing w:after="0" w:line="240" w:lineRule="auto"/>
              <w:jc w:val="both"/>
              <w:rPr>
                <w:rFonts w:ascii="Times New Roman" w:hAnsi="Times New Roman"/>
                <w:sz w:val="24"/>
                <w:szCs w:val="24"/>
              </w:rPr>
            </w:pPr>
            <w:r w:rsidRPr="00B5683A">
              <w:rPr>
                <w:rFonts w:ascii="Times New Roman" w:hAnsi="Times New Roman"/>
                <w:sz w:val="24"/>
                <w:szCs w:val="24"/>
              </w:rPr>
              <w:t>Здание, требующее капитального ремонта: замена кровли, перекрытий,</w:t>
            </w:r>
          </w:p>
          <w:p w:rsidR="00981523" w:rsidRPr="00B5683A" w:rsidRDefault="00981523" w:rsidP="00B5683A">
            <w:pPr>
              <w:spacing w:after="0" w:line="240" w:lineRule="auto"/>
              <w:jc w:val="both"/>
              <w:rPr>
                <w:rFonts w:ascii="Times New Roman" w:hAnsi="Times New Roman"/>
                <w:sz w:val="24"/>
                <w:szCs w:val="24"/>
              </w:rPr>
            </w:pPr>
            <w:r w:rsidRPr="00B5683A">
              <w:rPr>
                <w:rFonts w:ascii="Times New Roman" w:hAnsi="Times New Roman"/>
                <w:sz w:val="24"/>
                <w:szCs w:val="24"/>
              </w:rPr>
              <w:t xml:space="preserve">внутренняя </w:t>
            </w:r>
            <w:r w:rsidRPr="00B5683A">
              <w:rPr>
                <w:rFonts w:ascii="Times New Roman" w:hAnsi="Times New Roman"/>
                <w:sz w:val="24"/>
                <w:szCs w:val="24"/>
              </w:rPr>
              <w:lastRenderedPageBreak/>
              <w:t>отделка, замена системы отопления, электроосвещения, оконных и дверных блоков</w:t>
            </w:r>
          </w:p>
        </w:tc>
        <w:tc>
          <w:tcPr>
            <w:tcW w:w="1525" w:type="dxa"/>
          </w:tcPr>
          <w:p w:rsidR="00981523" w:rsidRPr="00B5683A" w:rsidRDefault="00981523" w:rsidP="00B5683A">
            <w:pPr>
              <w:spacing w:after="0" w:line="240" w:lineRule="auto"/>
              <w:jc w:val="both"/>
              <w:rPr>
                <w:rFonts w:ascii="Times New Roman" w:hAnsi="Times New Roman"/>
                <w:sz w:val="24"/>
                <w:szCs w:val="24"/>
              </w:rPr>
            </w:pPr>
            <w:r w:rsidRPr="00B5683A">
              <w:rPr>
                <w:rFonts w:ascii="Times New Roman" w:hAnsi="Times New Roman"/>
                <w:sz w:val="24"/>
                <w:szCs w:val="24"/>
              </w:rPr>
              <w:lastRenderedPageBreak/>
              <w:t>11</w:t>
            </w:r>
          </w:p>
        </w:tc>
      </w:tr>
      <w:tr w:rsidR="00981523" w:rsidRPr="00B5683A" w:rsidTr="00536512">
        <w:trPr>
          <w:trHeight w:val="854"/>
        </w:trPr>
        <w:tc>
          <w:tcPr>
            <w:tcW w:w="540" w:type="dxa"/>
          </w:tcPr>
          <w:p w:rsidR="00981523" w:rsidRPr="00B5683A" w:rsidRDefault="00981523" w:rsidP="00B5683A">
            <w:pPr>
              <w:spacing w:after="0" w:line="240" w:lineRule="auto"/>
              <w:jc w:val="both"/>
              <w:rPr>
                <w:rFonts w:ascii="Times New Roman" w:hAnsi="Times New Roman"/>
                <w:sz w:val="24"/>
                <w:szCs w:val="24"/>
              </w:rPr>
            </w:pPr>
            <w:r w:rsidRPr="00B5683A">
              <w:rPr>
                <w:rFonts w:ascii="Times New Roman" w:hAnsi="Times New Roman"/>
                <w:sz w:val="24"/>
                <w:szCs w:val="24"/>
              </w:rPr>
              <w:t>12</w:t>
            </w:r>
          </w:p>
        </w:tc>
        <w:tc>
          <w:tcPr>
            <w:tcW w:w="1978" w:type="dxa"/>
          </w:tcPr>
          <w:p w:rsidR="00981523" w:rsidRPr="00B5683A" w:rsidRDefault="00981523" w:rsidP="00B5683A">
            <w:pPr>
              <w:spacing w:after="0" w:line="240" w:lineRule="auto"/>
              <w:jc w:val="both"/>
              <w:rPr>
                <w:rFonts w:ascii="Times New Roman" w:hAnsi="Times New Roman"/>
                <w:sz w:val="24"/>
                <w:szCs w:val="24"/>
              </w:rPr>
            </w:pPr>
            <w:r w:rsidRPr="00B5683A">
              <w:rPr>
                <w:rFonts w:ascii="Times New Roman" w:hAnsi="Times New Roman"/>
                <w:sz w:val="24"/>
                <w:szCs w:val="24"/>
              </w:rPr>
              <w:t>МБУК НМРКДЦ</w:t>
            </w:r>
          </w:p>
          <w:p w:rsidR="00981523" w:rsidRPr="00B5683A" w:rsidRDefault="00981523" w:rsidP="00B5683A">
            <w:pPr>
              <w:spacing w:after="0" w:line="240" w:lineRule="auto"/>
              <w:jc w:val="both"/>
              <w:rPr>
                <w:rFonts w:ascii="Times New Roman" w:hAnsi="Times New Roman"/>
                <w:sz w:val="24"/>
                <w:szCs w:val="24"/>
              </w:rPr>
            </w:pPr>
            <w:r w:rsidRPr="00B5683A">
              <w:rPr>
                <w:rFonts w:ascii="Times New Roman" w:hAnsi="Times New Roman"/>
                <w:sz w:val="24"/>
                <w:szCs w:val="24"/>
              </w:rPr>
              <w:t xml:space="preserve">филиал СДК </w:t>
            </w:r>
          </w:p>
          <w:p w:rsidR="00981523" w:rsidRPr="00B5683A" w:rsidRDefault="00981523" w:rsidP="00B5683A">
            <w:pPr>
              <w:spacing w:after="0" w:line="240" w:lineRule="auto"/>
              <w:jc w:val="both"/>
              <w:rPr>
                <w:rFonts w:ascii="Times New Roman" w:hAnsi="Times New Roman"/>
                <w:sz w:val="24"/>
                <w:szCs w:val="24"/>
              </w:rPr>
            </w:pPr>
            <w:r w:rsidRPr="00B5683A">
              <w:rPr>
                <w:rFonts w:ascii="Times New Roman" w:hAnsi="Times New Roman"/>
                <w:sz w:val="24"/>
                <w:szCs w:val="24"/>
              </w:rPr>
              <w:t>с. Знаменка</w:t>
            </w:r>
          </w:p>
        </w:tc>
        <w:tc>
          <w:tcPr>
            <w:tcW w:w="1418" w:type="dxa"/>
          </w:tcPr>
          <w:p w:rsidR="00981523" w:rsidRPr="00B5683A" w:rsidRDefault="00981523" w:rsidP="00B5683A">
            <w:pPr>
              <w:spacing w:after="0" w:line="240" w:lineRule="auto"/>
              <w:jc w:val="both"/>
              <w:rPr>
                <w:rFonts w:ascii="Times New Roman" w:hAnsi="Times New Roman"/>
                <w:sz w:val="24"/>
                <w:szCs w:val="24"/>
              </w:rPr>
            </w:pPr>
          </w:p>
        </w:tc>
        <w:tc>
          <w:tcPr>
            <w:tcW w:w="567" w:type="dxa"/>
          </w:tcPr>
          <w:p w:rsidR="00981523" w:rsidRPr="00B5683A" w:rsidRDefault="00981523" w:rsidP="00B5683A">
            <w:pPr>
              <w:spacing w:after="0" w:line="240" w:lineRule="auto"/>
              <w:jc w:val="both"/>
              <w:rPr>
                <w:rFonts w:ascii="Times New Roman" w:hAnsi="Times New Roman"/>
                <w:sz w:val="24"/>
                <w:szCs w:val="24"/>
              </w:rPr>
            </w:pPr>
            <w:r w:rsidRPr="00B5683A">
              <w:rPr>
                <w:rFonts w:ascii="Times New Roman" w:hAnsi="Times New Roman"/>
                <w:sz w:val="24"/>
                <w:szCs w:val="24"/>
              </w:rPr>
              <w:t>12</w:t>
            </w:r>
          </w:p>
        </w:tc>
        <w:tc>
          <w:tcPr>
            <w:tcW w:w="2126" w:type="dxa"/>
          </w:tcPr>
          <w:p w:rsidR="00981523" w:rsidRPr="00B5683A" w:rsidRDefault="00981523" w:rsidP="00B5683A">
            <w:pPr>
              <w:spacing w:after="0" w:line="240" w:lineRule="auto"/>
              <w:jc w:val="both"/>
              <w:rPr>
                <w:rFonts w:ascii="Times New Roman" w:hAnsi="Times New Roman"/>
                <w:sz w:val="24"/>
                <w:szCs w:val="24"/>
              </w:rPr>
            </w:pPr>
            <w:r w:rsidRPr="00B5683A">
              <w:rPr>
                <w:rFonts w:ascii="Times New Roman" w:hAnsi="Times New Roman"/>
                <w:sz w:val="24"/>
                <w:szCs w:val="24"/>
              </w:rPr>
              <w:t>МБУК НМРКДЦ</w:t>
            </w:r>
          </w:p>
          <w:p w:rsidR="00981523" w:rsidRPr="00B5683A" w:rsidRDefault="00981523" w:rsidP="00B5683A">
            <w:pPr>
              <w:spacing w:after="0" w:line="240" w:lineRule="auto"/>
              <w:jc w:val="both"/>
              <w:rPr>
                <w:rFonts w:ascii="Times New Roman" w:hAnsi="Times New Roman"/>
                <w:sz w:val="24"/>
                <w:szCs w:val="24"/>
              </w:rPr>
            </w:pPr>
            <w:r w:rsidRPr="00B5683A">
              <w:rPr>
                <w:rFonts w:ascii="Times New Roman" w:hAnsi="Times New Roman"/>
                <w:sz w:val="24"/>
                <w:szCs w:val="24"/>
              </w:rPr>
              <w:t xml:space="preserve">филиал СДК </w:t>
            </w:r>
          </w:p>
          <w:p w:rsidR="00981523" w:rsidRPr="00B5683A" w:rsidRDefault="00981523" w:rsidP="00B5683A">
            <w:pPr>
              <w:spacing w:after="0" w:line="240" w:lineRule="auto"/>
              <w:jc w:val="both"/>
              <w:rPr>
                <w:rFonts w:ascii="Times New Roman" w:hAnsi="Times New Roman"/>
                <w:sz w:val="24"/>
                <w:szCs w:val="24"/>
              </w:rPr>
            </w:pPr>
            <w:r w:rsidRPr="00B5683A">
              <w:rPr>
                <w:rFonts w:ascii="Times New Roman" w:hAnsi="Times New Roman"/>
                <w:sz w:val="24"/>
                <w:szCs w:val="24"/>
              </w:rPr>
              <w:t>с. Знаменка</w:t>
            </w:r>
          </w:p>
        </w:tc>
        <w:tc>
          <w:tcPr>
            <w:tcW w:w="1417" w:type="dxa"/>
          </w:tcPr>
          <w:p w:rsidR="00981523" w:rsidRPr="00B5683A" w:rsidRDefault="00981523" w:rsidP="00B5683A">
            <w:pPr>
              <w:spacing w:after="0" w:line="240" w:lineRule="auto"/>
              <w:jc w:val="both"/>
              <w:rPr>
                <w:rFonts w:ascii="Times New Roman" w:hAnsi="Times New Roman"/>
                <w:sz w:val="24"/>
                <w:szCs w:val="24"/>
              </w:rPr>
            </w:pPr>
          </w:p>
        </w:tc>
        <w:tc>
          <w:tcPr>
            <w:tcW w:w="1525" w:type="dxa"/>
          </w:tcPr>
          <w:p w:rsidR="00981523" w:rsidRPr="00B5683A" w:rsidRDefault="00981523" w:rsidP="00B5683A">
            <w:pPr>
              <w:spacing w:after="0" w:line="240" w:lineRule="auto"/>
              <w:jc w:val="both"/>
              <w:rPr>
                <w:rFonts w:ascii="Times New Roman" w:hAnsi="Times New Roman"/>
                <w:sz w:val="24"/>
                <w:szCs w:val="24"/>
              </w:rPr>
            </w:pPr>
            <w:r w:rsidRPr="00B5683A">
              <w:rPr>
                <w:rFonts w:ascii="Times New Roman" w:hAnsi="Times New Roman"/>
                <w:sz w:val="24"/>
                <w:szCs w:val="24"/>
              </w:rPr>
              <w:t>12</w:t>
            </w:r>
          </w:p>
        </w:tc>
      </w:tr>
      <w:tr w:rsidR="00981523" w:rsidRPr="00B5683A" w:rsidTr="00536512">
        <w:trPr>
          <w:trHeight w:val="854"/>
        </w:trPr>
        <w:tc>
          <w:tcPr>
            <w:tcW w:w="540" w:type="dxa"/>
          </w:tcPr>
          <w:p w:rsidR="00981523" w:rsidRPr="00B5683A" w:rsidRDefault="00981523" w:rsidP="00B5683A">
            <w:pPr>
              <w:spacing w:after="0" w:line="240" w:lineRule="auto"/>
              <w:jc w:val="both"/>
              <w:rPr>
                <w:rFonts w:ascii="Times New Roman" w:hAnsi="Times New Roman"/>
                <w:sz w:val="24"/>
                <w:szCs w:val="24"/>
              </w:rPr>
            </w:pPr>
            <w:r w:rsidRPr="00B5683A">
              <w:rPr>
                <w:rFonts w:ascii="Times New Roman" w:hAnsi="Times New Roman"/>
                <w:sz w:val="24"/>
                <w:szCs w:val="24"/>
              </w:rPr>
              <w:t>13</w:t>
            </w:r>
          </w:p>
        </w:tc>
        <w:tc>
          <w:tcPr>
            <w:tcW w:w="1978" w:type="dxa"/>
          </w:tcPr>
          <w:p w:rsidR="00981523" w:rsidRPr="00B5683A" w:rsidRDefault="00981523" w:rsidP="00B5683A">
            <w:pPr>
              <w:spacing w:after="0" w:line="240" w:lineRule="auto"/>
              <w:jc w:val="both"/>
              <w:rPr>
                <w:rFonts w:ascii="Times New Roman" w:hAnsi="Times New Roman"/>
                <w:sz w:val="24"/>
                <w:szCs w:val="24"/>
              </w:rPr>
            </w:pPr>
            <w:r w:rsidRPr="00B5683A">
              <w:rPr>
                <w:rFonts w:ascii="Times New Roman" w:hAnsi="Times New Roman"/>
                <w:sz w:val="24"/>
                <w:szCs w:val="24"/>
              </w:rPr>
              <w:t>МБУК НМРКДЦ</w:t>
            </w:r>
          </w:p>
          <w:p w:rsidR="00981523" w:rsidRPr="00B5683A" w:rsidRDefault="00981523" w:rsidP="00B5683A">
            <w:pPr>
              <w:spacing w:after="0" w:line="240" w:lineRule="auto"/>
              <w:jc w:val="both"/>
              <w:rPr>
                <w:rFonts w:ascii="Times New Roman" w:hAnsi="Times New Roman"/>
                <w:sz w:val="24"/>
                <w:szCs w:val="24"/>
              </w:rPr>
            </w:pPr>
            <w:r w:rsidRPr="00B5683A">
              <w:rPr>
                <w:rFonts w:ascii="Times New Roman" w:hAnsi="Times New Roman"/>
                <w:sz w:val="24"/>
                <w:szCs w:val="24"/>
              </w:rPr>
              <w:t xml:space="preserve">филиал СДК </w:t>
            </w:r>
          </w:p>
          <w:p w:rsidR="00981523" w:rsidRPr="00B5683A" w:rsidRDefault="00981523" w:rsidP="00B5683A">
            <w:pPr>
              <w:spacing w:after="0" w:line="240" w:lineRule="auto"/>
              <w:jc w:val="both"/>
              <w:rPr>
                <w:rFonts w:ascii="Times New Roman" w:hAnsi="Times New Roman"/>
                <w:sz w:val="24"/>
                <w:szCs w:val="24"/>
              </w:rPr>
            </w:pPr>
            <w:r w:rsidRPr="00B5683A">
              <w:rPr>
                <w:rFonts w:ascii="Times New Roman" w:hAnsi="Times New Roman"/>
                <w:sz w:val="24"/>
                <w:szCs w:val="24"/>
              </w:rPr>
              <w:t xml:space="preserve">с. Заречное </w:t>
            </w:r>
          </w:p>
        </w:tc>
        <w:tc>
          <w:tcPr>
            <w:tcW w:w="1418" w:type="dxa"/>
          </w:tcPr>
          <w:p w:rsidR="00981523" w:rsidRPr="00B5683A" w:rsidRDefault="00981523" w:rsidP="00B5683A">
            <w:pPr>
              <w:spacing w:after="0" w:line="240" w:lineRule="auto"/>
              <w:jc w:val="both"/>
              <w:rPr>
                <w:rFonts w:ascii="Times New Roman" w:hAnsi="Times New Roman"/>
                <w:sz w:val="24"/>
                <w:szCs w:val="24"/>
              </w:rPr>
            </w:pPr>
            <w:r w:rsidRPr="00B5683A">
              <w:rPr>
                <w:rFonts w:ascii="Times New Roman" w:hAnsi="Times New Roman"/>
                <w:sz w:val="24"/>
                <w:szCs w:val="24"/>
              </w:rPr>
              <w:t>Здание, требующее капитального ремонта: замена кровли,  внутренний ремонт, замена оконных и дверных</w:t>
            </w:r>
          </w:p>
          <w:p w:rsidR="00981523" w:rsidRPr="00B5683A" w:rsidRDefault="00981523" w:rsidP="00B5683A">
            <w:pPr>
              <w:spacing w:after="0" w:line="240" w:lineRule="auto"/>
              <w:jc w:val="both"/>
              <w:rPr>
                <w:rFonts w:ascii="Times New Roman" w:hAnsi="Times New Roman"/>
                <w:sz w:val="24"/>
                <w:szCs w:val="24"/>
              </w:rPr>
            </w:pPr>
            <w:r w:rsidRPr="00B5683A">
              <w:rPr>
                <w:rFonts w:ascii="Times New Roman" w:hAnsi="Times New Roman"/>
                <w:sz w:val="24"/>
                <w:szCs w:val="24"/>
              </w:rPr>
              <w:t>блоков</w:t>
            </w:r>
          </w:p>
        </w:tc>
        <w:tc>
          <w:tcPr>
            <w:tcW w:w="567" w:type="dxa"/>
          </w:tcPr>
          <w:p w:rsidR="00981523" w:rsidRPr="00B5683A" w:rsidRDefault="00981523" w:rsidP="00B5683A">
            <w:pPr>
              <w:spacing w:after="0" w:line="240" w:lineRule="auto"/>
              <w:jc w:val="both"/>
              <w:rPr>
                <w:rFonts w:ascii="Times New Roman" w:hAnsi="Times New Roman"/>
                <w:sz w:val="24"/>
                <w:szCs w:val="24"/>
              </w:rPr>
            </w:pPr>
            <w:r w:rsidRPr="00B5683A">
              <w:rPr>
                <w:rFonts w:ascii="Times New Roman" w:hAnsi="Times New Roman"/>
                <w:sz w:val="24"/>
                <w:szCs w:val="24"/>
              </w:rPr>
              <w:t>13</w:t>
            </w:r>
          </w:p>
        </w:tc>
        <w:tc>
          <w:tcPr>
            <w:tcW w:w="2126" w:type="dxa"/>
          </w:tcPr>
          <w:p w:rsidR="00981523" w:rsidRPr="00B5683A" w:rsidRDefault="00981523" w:rsidP="00B5683A">
            <w:pPr>
              <w:spacing w:after="0" w:line="240" w:lineRule="auto"/>
              <w:jc w:val="both"/>
              <w:rPr>
                <w:rFonts w:ascii="Times New Roman" w:hAnsi="Times New Roman"/>
                <w:sz w:val="24"/>
                <w:szCs w:val="24"/>
              </w:rPr>
            </w:pPr>
            <w:r w:rsidRPr="00B5683A">
              <w:rPr>
                <w:rFonts w:ascii="Times New Roman" w:hAnsi="Times New Roman"/>
                <w:sz w:val="24"/>
                <w:szCs w:val="24"/>
              </w:rPr>
              <w:t>МБУК НМРКДЦ</w:t>
            </w:r>
          </w:p>
          <w:p w:rsidR="00981523" w:rsidRPr="00B5683A" w:rsidRDefault="00981523" w:rsidP="00B5683A">
            <w:pPr>
              <w:spacing w:after="0" w:line="240" w:lineRule="auto"/>
              <w:jc w:val="both"/>
              <w:rPr>
                <w:rFonts w:ascii="Times New Roman" w:hAnsi="Times New Roman"/>
                <w:sz w:val="24"/>
                <w:szCs w:val="24"/>
              </w:rPr>
            </w:pPr>
            <w:r w:rsidRPr="00B5683A">
              <w:rPr>
                <w:rFonts w:ascii="Times New Roman" w:hAnsi="Times New Roman"/>
                <w:sz w:val="24"/>
                <w:szCs w:val="24"/>
              </w:rPr>
              <w:t xml:space="preserve">филиал СДК </w:t>
            </w:r>
          </w:p>
          <w:p w:rsidR="00981523" w:rsidRPr="00B5683A" w:rsidRDefault="00981523" w:rsidP="00B5683A">
            <w:pPr>
              <w:spacing w:after="0" w:line="240" w:lineRule="auto"/>
              <w:jc w:val="both"/>
              <w:rPr>
                <w:rFonts w:ascii="Times New Roman" w:hAnsi="Times New Roman"/>
                <w:sz w:val="24"/>
                <w:szCs w:val="24"/>
              </w:rPr>
            </w:pPr>
            <w:r w:rsidRPr="00B5683A">
              <w:rPr>
                <w:rFonts w:ascii="Times New Roman" w:hAnsi="Times New Roman"/>
                <w:sz w:val="24"/>
                <w:szCs w:val="24"/>
              </w:rPr>
              <w:t xml:space="preserve">с. Заречное </w:t>
            </w:r>
          </w:p>
        </w:tc>
        <w:tc>
          <w:tcPr>
            <w:tcW w:w="1417" w:type="dxa"/>
          </w:tcPr>
          <w:p w:rsidR="00981523" w:rsidRPr="00B5683A" w:rsidRDefault="00981523" w:rsidP="00B5683A">
            <w:pPr>
              <w:spacing w:after="0" w:line="240" w:lineRule="auto"/>
              <w:jc w:val="both"/>
              <w:rPr>
                <w:rFonts w:ascii="Times New Roman" w:hAnsi="Times New Roman"/>
                <w:sz w:val="24"/>
                <w:szCs w:val="24"/>
              </w:rPr>
            </w:pPr>
            <w:r w:rsidRPr="00B5683A">
              <w:rPr>
                <w:rFonts w:ascii="Times New Roman" w:hAnsi="Times New Roman"/>
                <w:sz w:val="24"/>
                <w:szCs w:val="24"/>
              </w:rPr>
              <w:t>Здание, требующее капитального ремонта: замена кровли,  внутренний ремонт, замена оконных и дверных</w:t>
            </w:r>
          </w:p>
          <w:p w:rsidR="00981523" w:rsidRPr="00B5683A" w:rsidRDefault="00981523" w:rsidP="00B5683A">
            <w:pPr>
              <w:spacing w:after="0" w:line="240" w:lineRule="auto"/>
              <w:jc w:val="both"/>
              <w:rPr>
                <w:rFonts w:ascii="Times New Roman" w:hAnsi="Times New Roman"/>
                <w:sz w:val="24"/>
                <w:szCs w:val="24"/>
              </w:rPr>
            </w:pPr>
            <w:r w:rsidRPr="00B5683A">
              <w:rPr>
                <w:rFonts w:ascii="Times New Roman" w:hAnsi="Times New Roman"/>
                <w:sz w:val="24"/>
                <w:szCs w:val="24"/>
              </w:rPr>
              <w:t>блоков</w:t>
            </w:r>
          </w:p>
        </w:tc>
        <w:tc>
          <w:tcPr>
            <w:tcW w:w="1525" w:type="dxa"/>
          </w:tcPr>
          <w:p w:rsidR="00981523" w:rsidRPr="00B5683A" w:rsidRDefault="00981523" w:rsidP="00B5683A">
            <w:pPr>
              <w:spacing w:after="0" w:line="240" w:lineRule="auto"/>
              <w:jc w:val="both"/>
              <w:rPr>
                <w:rFonts w:ascii="Times New Roman" w:hAnsi="Times New Roman"/>
                <w:sz w:val="24"/>
                <w:szCs w:val="24"/>
              </w:rPr>
            </w:pPr>
            <w:r w:rsidRPr="00B5683A">
              <w:rPr>
                <w:rFonts w:ascii="Times New Roman" w:hAnsi="Times New Roman"/>
                <w:sz w:val="24"/>
                <w:szCs w:val="24"/>
              </w:rPr>
              <w:t>13</w:t>
            </w:r>
          </w:p>
        </w:tc>
      </w:tr>
      <w:tr w:rsidR="00981523" w:rsidRPr="00B5683A" w:rsidTr="00536512">
        <w:trPr>
          <w:trHeight w:val="854"/>
        </w:trPr>
        <w:tc>
          <w:tcPr>
            <w:tcW w:w="540" w:type="dxa"/>
          </w:tcPr>
          <w:p w:rsidR="00981523" w:rsidRPr="00B5683A" w:rsidRDefault="00981523" w:rsidP="00B5683A">
            <w:pPr>
              <w:spacing w:after="0" w:line="240" w:lineRule="auto"/>
              <w:jc w:val="both"/>
              <w:rPr>
                <w:rFonts w:ascii="Times New Roman" w:hAnsi="Times New Roman"/>
                <w:sz w:val="24"/>
                <w:szCs w:val="24"/>
              </w:rPr>
            </w:pPr>
            <w:r w:rsidRPr="00B5683A">
              <w:rPr>
                <w:rFonts w:ascii="Times New Roman" w:hAnsi="Times New Roman"/>
                <w:sz w:val="24"/>
                <w:szCs w:val="24"/>
              </w:rPr>
              <w:t>14</w:t>
            </w:r>
          </w:p>
        </w:tc>
        <w:tc>
          <w:tcPr>
            <w:tcW w:w="1978" w:type="dxa"/>
          </w:tcPr>
          <w:p w:rsidR="00981523" w:rsidRPr="00B5683A" w:rsidRDefault="00981523" w:rsidP="00B5683A">
            <w:pPr>
              <w:spacing w:after="0" w:line="240" w:lineRule="auto"/>
              <w:jc w:val="both"/>
              <w:rPr>
                <w:rFonts w:ascii="Times New Roman" w:hAnsi="Times New Roman"/>
                <w:sz w:val="24"/>
                <w:szCs w:val="24"/>
              </w:rPr>
            </w:pPr>
            <w:r w:rsidRPr="00B5683A">
              <w:rPr>
                <w:rFonts w:ascii="Times New Roman" w:hAnsi="Times New Roman"/>
                <w:sz w:val="24"/>
                <w:szCs w:val="24"/>
              </w:rPr>
              <w:t>МБУК НМРКДЦ</w:t>
            </w:r>
          </w:p>
          <w:p w:rsidR="00981523" w:rsidRPr="00B5683A" w:rsidRDefault="00981523" w:rsidP="00B5683A">
            <w:pPr>
              <w:spacing w:after="0" w:line="240" w:lineRule="auto"/>
              <w:jc w:val="both"/>
              <w:rPr>
                <w:rFonts w:ascii="Times New Roman" w:hAnsi="Times New Roman"/>
                <w:sz w:val="24"/>
                <w:szCs w:val="24"/>
              </w:rPr>
            </w:pPr>
            <w:r w:rsidRPr="00B5683A">
              <w:rPr>
                <w:rFonts w:ascii="Times New Roman" w:hAnsi="Times New Roman"/>
                <w:sz w:val="24"/>
                <w:szCs w:val="24"/>
              </w:rPr>
              <w:t>СДК с. Левые Кумаки</w:t>
            </w:r>
          </w:p>
        </w:tc>
        <w:tc>
          <w:tcPr>
            <w:tcW w:w="1418" w:type="dxa"/>
          </w:tcPr>
          <w:p w:rsidR="00981523" w:rsidRPr="00B5683A" w:rsidRDefault="00981523" w:rsidP="00B5683A">
            <w:pPr>
              <w:spacing w:after="0" w:line="240" w:lineRule="auto"/>
              <w:jc w:val="both"/>
              <w:rPr>
                <w:rFonts w:ascii="Times New Roman" w:hAnsi="Times New Roman"/>
                <w:sz w:val="24"/>
                <w:szCs w:val="24"/>
              </w:rPr>
            </w:pPr>
            <w:r w:rsidRPr="00B5683A">
              <w:rPr>
                <w:rFonts w:ascii="Times New Roman" w:hAnsi="Times New Roman"/>
                <w:sz w:val="24"/>
                <w:szCs w:val="24"/>
              </w:rPr>
              <w:t>Здание, требующее капитального ремонта: замена кровли,  внутренний ремонт, замена оконных и дверных блоков</w:t>
            </w:r>
          </w:p>
        </w:tc>
        <w:tc>
          <w:tcPr>
            <w:tcW w:w="567" w:type="dxa"/>
          </w:tcPr>
          <w:p w:rsidR="00981523" w:rsidRPr="00B5683A" w:rsidRDefault="00981523" w:rsidP="00B5683A">
            <w:pPr>
              <w:spacing w:after="0" w:line="240" w:lineRule="auto"/>
              <w:jc w:val="both"/>
              <w:rPr>
                <w:rFonts w:ascii="Times New Roman" w:hAnsi="Times New Roman"/>
                <w:sz w:val="24"/>
                <w:szCs w:val="24"/>
              </w:rPr>
            </w:pPr>
            <w:r w:rsidRPr="00B5683A">
              <w:rPr>
                <w:rFonts w:ascii="Times New Roman" w:hAnsi="Times New Roman"/>
                <w:sz w:val="24"/>
                <w:szCs w:val="24"/>
              </w:rPr>
              <w:t>14</w:t>
            </w:r>
          </w:p>
        </w:tc>
        <w:tc>
          <w:tcPr>
            <w:tcW w:w="2126" w:type="dxa"/>
          </w:tcPr>
          <w:p w:rsidR="00981523" w:rsidRPr="00B5683A" w:rsidRDefault="00981523" w:rsidP="00B5683A">
            <w:pPr>
              <w:spacing w:after="0" w:line="240" w:lineRule="auto"/>
              <w:jc w:val="both"/>
              <w:rPr>
                <w:rFonts w:ascii="Times New Roman" w:hAnsi="Times New Roman"/>
                <w:sz w:val="24"/>
                <w:szCs w:val="24"/>
              </w:rPr>
            </w:pPr>
            <w:r w:rsidRPr="00B5683A">
              <w:rPr>
                <w:rFonts w:ascii="Times New Roman" w:hAnsi="Times New Roman"/>
                <w:sz w:val="24"/>
                <w:szCs w:val="24"/>
              </w:rPr>
              <w:t>МБУК НМРКДЦ</w:t>
            </w:r>
          </w:p>
          <w:p w:rsidR="00981523" w:rsidRPr="00B5683A" w:rsidRDefault="00981523" w:rsidP="00B5683A">
            <w:pPr>
              <w:spacing w:after="0" w:line="240" w:lineRule="auto"/>
              <w:jc w:val="both"/>
              <w:rPr>
                <w:rFonts w:ascii="Times New Roman" w:hAnsi="Times New Roman"/>
                <w:sz w:val="24"/>
                <w:szCs w:val="24"/>
              </w:rPr>
            </w:pPr>
            <w:r w:rsidRPr="00B5683A">
              <w:rPr>
                <w:rFonts w:ascii="Times New Roman" w:hAnsi="Times New Roman"/>
                <w:sz w:val="24"/>
                <w:szCs w:val="24"/>
              </w:rPr>
              <w:t>СДК с. Левые Кумаки</w:t>
            </w:r>
          </w:p>
        </w:tc>
        <w:tc>
          <w:tcPr>
            <w:tcW w:w="1417" w:type="dxa"/>
          </w:tcPr>
          <w:p w:rsidR="00981523" w:rsidRPr="00B5683A" w:rsidRDefault="00981523" w:rsidP="00B5683A">
            <w:pPr>
              <w:spacing w:after="0" w:line="240" w:lineRule="auto"/>
              <w:jc w:val="both"/>
              <w:rPr>
                <w:rFonts w:ascii="Times New Roman" w:hAnsi="Times New Roman"/>
                <w:sz w:val="24"/>
                <w:szCs w:val="24"/>
              </w:rPr>
            </w:pPr>
            <w:r w:rsidRPr="00B5683A">
              <w:rPr>
                <w:rFonts w:ascii="Times New Roman" w:hAnsi="Times New Roman"/>
                <w:sz w:val="24"/>
                <w:szCs w:val="24"/>
              </w:rPr>
              <w:t>Здание, требующее капитального ремонта: замена кровли,  внутренний ремонт, замена оконных и дверных блоков</w:t>
            </w:r>
          </w:p>
        </w:tc>
        <w:tc>
          <w:tcPr>
            <w:tcW w:w="1525" w:type="dxa"/>
          </w:tcPr>
          <w:p w:rsidR="00981523" w:rsidRPr="00B5683A" w:rsidRDefault="00981523" w:rsidP="00B5683A">
            <w:pPr>
              <w:spacing w:after="0" w:line="240" w:lineRule="auto"/>
              <w:jc w:val="both"/>
              <w:rPr>
                <w:rFonts w:ascii="Times New Roman" w:hAnsi="Times New Roman"/>
                <w:sz w:val="24"/>
                <w:szCs w:val="24"/>
              </w:rPr>
            </w:pPr>
            <w:r w:rsidRPr="00B5683A">
              <w:rPr>
                <w:rFonts w:ascii="Times New Roman" w:hAnsi="Times New Roman"/>
                <w:sz w:val="24"/>
                <w:szCs w:val="24"/>
              </w:rPr>
              <w:t>14</w:t>
            </w:r>
          </w:p>
        </w:tc>
      </w:tr>
      <w:tr w:rsidR="00981523" w:rsidRPr="00B5683A" w:rsidTr="00536512">
        <w:trPr>
          <w:trHeight w:val="854"/>
        </w:trPr>
        <w:tc>
          <w:tcPr>
            <w:tcW w:w="540" w:type="dxa"/>
          </w:tcPr>
          <w:p w:rsidR="00981523" w:rsidRPr="00B5683A" w:rsidRDefault="00981523" w:rsidP="00B5683A">
            <w:pPr>
              <w:spacing w:after="0" w:line="240" w:lineRule="auto"/>
              <w:jc w:val="both"/>
              <w:rPr>
                <w:rFonts w:ascii="Times New Roman" w:hAnsi="Times New Roman"/>
                <w:sz w:val="24"/>
                <w:szCs w:val="24"/>
              </w:rPr>
            </w:pPr>
            <w:r w:rsidRPr="00B5683A">
              <w:rPr>
                <w:rFonts w:ascii="Times New Roman" w:hAnsi="Times New Roman"/>
                <w:sz w:val="24"/>
                <w:szCs w:val="24"/>
              </w:rPr>
              <w:t>15</w:t>
            </w:r>
          </w:p>
        </w:tc>
        <w:tc>
          <w:tcPr>
            <w:tcW w:w="1978" w:type="dxa"/>
          </w:tcPr>
          <w:p w:rsidR="00981523" w:rsidRPr="00B5683A" w:rsidRDefault="00981523" w:rsidP="00B5683A">
            <w:pPr>
              <w:spacing w:after="0" w:line="240" w:lineRule="auto"/>
              <w:jc w:val="both"/>
              <w:rPr>
                <w:rFonts w:ascii="Times New Roman" w:hAnsi="Times New Roman"/>
                <w:sz w:val="24"/>
                <w:szCs w:val="24"/>
              </w:rPr>
            </w:pPr>
            <w:r w:rsidRPr="00B5683A">
              <w:rPr>
                <w:rFonts w:ascii="Times New Roman" w:hAnsi="Times New Roman"/>
                <w:sz w:val="24"/>
                <w:szCs w:val="24"/>
              </w:rPr>
              <w:t>МБУК НМРКДЦ</w:t>
            </w:r>
          </w:p>
          <w:p w:rsidR="00981523" w:rsidRPr="00B5683A" w:rsidRDefault="00981523" w:rsidP="00B5683A">
            <w:pPr>
              <w:spacing w:after="0" w:line="240" w:lineRule="auto"/>
              <w:jc w:val="both"/>
              <w:rPr>
                <w:rFonts w:ascii="Times New Roman" w:hAnsi="Times New Roman"/>
                <w:sz w:val="24"/>
                <w:szCs w:val="24"/>
              </w:rPr>
            </w:pPr>
            <w:r w:rsidRPr="00B5683A">
              <w:rPr>
                <w:rFonts w:ascii="Times New Roman" w:hAnsi="Times New Roman"/>
                <w:sz w:val="24"/>
                <w:szCs w:val="24"/>
              </w:rPr>
              <w:t>филиал СДК</w:t>
            </w:r>
          </w:p>
          <w:p w:rsidR="00981523" w:rsidRPr="00B5683A" w:rsidRDefault="00981523" w:rsidP="00B5683A">
            <w:pPr>
              <w:spacing w:after="0" w:line="240" w:lineRule="auto"/>
              <w:jc w:val="both"/>
              <w:rPr>
                <w:rFonts w:ascii="Times New Roman" w:hAnsi="Times New Roman"/>
                <w:sz w:val="24"/>
                <w:szCs w:val="24"/>
              </w:rPr>
            </w:pPr>
            <w:r w:rsidRPr="00B5683A">
              <w:rPr>
                <w:rFonts w:ascii="Times New Roman" w:hAnsi="Times New Roman"/>
                <w:sz w:val="24"/>
                <w:szCs w:val="24"/>
              </w:rPr>
              <w:t>с. Зюльзикан</w:t>
            </w:r>
          </w:p>
        </w:tc>
        <w:tc>
          <w:tcPr>
            <w:tcW w:w="1418" w:type="dxa"/>
          </w:tcPr>
          <w:p w:rsidR="00981523" w:rsidRPr="00B5683A" w:rsidRDefault="00981523" w:rsidP="00B5683A">
            <w:pPr>
              <w:spacing w:after="0" w:line="240" w:lineRule="auto"/>
              <w:jc w:val="both"/>
              <w:rPr>
                <w:rFonts w:ascii="Times New Roman" w:hAnsi="Times New Roman"/>
                <w:sz w:val="24"/>
                <w:szCs w:val="24"/>
              </w:rPr>
            </w:pPr>
          </w:p>
        </w:tc>
        <w:tc>
          <w:tcPr>
            <w:tcW w:w="567" w:type="dxa"/>
          </w:tcPr>
          <w:p w:rsidR="00981523" w:rsidRPr="00B5683A" w:rsidRDefault="00981523" w:rsidP="00B5683A">
            <w:pPr>
              <w:spacing w:after="0" w:line="240" w:lineRule="auto"/>
              <w:jc w:val="both"/>
              <w:rPr>
                <w:rFonts w:ascii="Times New Roman" w:hAnsi="Times New Roman"/>
                <w:sz w:val="24"/>
                <w:szCs w:val="24"/>
              </w:rPr>
            </w:pPr>
            <w:r w:rsidRPr="00B5683A">
              <w:rPr>
                <w:rFonts w:ascii="Times New Roman" w:hAnsi="Times New Roman"/>
                <w:sz w:val="24"/>
                <w:szCs w:val="24"/>
              </w:rPr>
              <w:t>15</w:t>
            </w:r>
          </w:p>
        </w:tc>
        <w:tc>
          <w:tcPr>
            <w:tcW w:w="2126" w:type="dxa"/>
          </w:tcPr>
          <w:p w:rsidR="00981523" w:rsidRPr="00B5683A" w:rsidRDefault="00981523" w:rsidP="00B5683A">
            <w:pPr>
              <w:spacing w:after="0" w:line="240" w:lineRule="auto"/>
              <w:jc w:val="both"/>
              <w:rPr>
                <w:rFonts w:ascii="Times New Roman" w:hAnsi="Times New Roman"/>
                <w:sz w:val="24"/>
                <w:szCs w:val="24"/>
              </w:rPr>
            </w:pPr>
            <w:r w:rsidRPr="00B5683A">
              <w:rPr>
                <w:rFonts w:ascii="Times New Roman" w:hAnsi="Times New Roman"/>
                <w:sz w:val="24"/>
                <w:szCs w:val="24"/>
              </w:rPr>
              <w:t>МБУК НМРКДЦ</w:t>
            </w:r>
          </w:p>
          <w:p w:rsidR="00981523" w:rsidRPr="00B5683A" w:rsidRDefault="00981523" w:rsidP="00B5683A">
            <w:pPr>
              <w:spacing w:after="0" w:line="240" w:lineRule="auto"/>
              <w:jc w:val="both"/>
              <w:rPr>
                <w:rFonts w:ascii="Times New Roman" w:hAnsi="Times New Roman"/>
                <w:sz w:val="24"/>
                <w:szCs w:val="24"/>
              </w:rPr>
            </w:pPr>
            <w:r w:rsidRPr="00B5683A">
              <w:rPr>
                <w:rFonts w:ascii="Times New Roman" w:hAnsi="Times New Roman"/>
                <w:sz w:val="24"/>
                <w:szCs w:val="24"/>
              </w:rPr>
              <w:t>филиал СДК</w:t>
            </w:r>
          </w:p>
          <w:p w:rsidR="00981523" w:rsidRPr="00B5683A" w:rsidRDefault="00981523" w:rsidP="00B5683A">
            <w:pPr>
              <w:spacing w:after="0" w:line="240" w:lineRule="auto"/>
              <w:jc w:val="both"/>
              <w:rPr>
                <w:rFonts w:ascii="Times New Roman" w:hAnsi="Times New Roman"/>
                <w:sz w:val="24"/>
                <w:szCs w:val="24"/>
              </w:rPr>
            </w:pPr>
            <w:r w:rsidRPr="00B5683A">
              <w:rPr>
                <w:rFonts w:ascii="Times New Roman" w:hAnsi="Times New Roman"/>
                <w:sz w:val="24"/>
                <w:szCs w:val="24"/>
              </w:rPr>
              <w:t>с. Зюльзикан</w:t>
            </w:r>
          </w:p>
        </w:tc>
        <w:tc>
          <w:tcPr>
            <w:tcW w:w="1417" w:type="dxa"/>
          </w:tcPr>
          <w:p w:rsidR="00981523" w:rsidRPr="00B5683A" w:rsidRDefault="00981523" w:rsidP="00B5683A">
            <w:pPr>
              <w:spacing w:after="0" w:line="240" w:lineRule="auto"/>
              <w:jc w:val="both"/>
              <w:rPr>
                <w:rFonts w:ascii="Times New Roman" w:hAnsi="Times New Roman"/>
                <w:sz w:val="24"/>
                <w:szCs w:val="24"/>
              </w:rPr>
            </w:pPr>
          </w:p>
        </w:tc>
        <w:tc>
          <w:tcPr>
            <w:tcW w:w="1525" w:type="dxa"/>
          </w:tcPr>
          <w:p w:rsidR="00981523" w:rsidRPr="00B5683A" w:rsidRDefault="00981523" w:rsidP="00B5683A">
            <w:pPr>
              <w:spacing w:after="0" w:line="240" w:lineRule="auto"/>
              <w:jc w:val="both"/>
              <w:rPr>
                <w:rFonts w:ascii="Times New Roman" w:hAnsi="Times New Roman"/>
                <w:sz w:val="24"/>
                <w:szCs w:val="24"/>
              </w:rPr>
            </w:pPr>
            <w:r w:rsidRPr="00B5683A">
              <w:rPr>
                <w:rFonts w:ascii="Times New Roman" w:hAnsi="Times New Roman"/>
                <w:sz w:val="24"/>
                <w:szCs w:val="24"/>
              </w:rPr>
              <w:t>15</w:t>
            </w:r>
          </w:p>
        </w:tc>
      </w:tr>
      <w:tr w:rsidR="00981523" w:rsidRPr="00B5683A" w:rsidTr="00536512">
        <w:trPr>
          <w:trHeight w:val="854"/>
        </w:trPr>
        <w:tc>
          <w:tcPr>
            <w:tcW w:w="540" w:type="dxa"/>
          </w:tcPr>
          <w:p w:rsidR="00981523" w:rsidRPr="00B5683A" w:rsidRDefault="00981523" w:rsidP="00B5683A">
            <w:pPr>
              <w:spacing w:after="0" w:line="240" w:lineRule="auto"/>
              <w:jc w:val="both"/>
              <w:rPr>
                <w:rFonts w:ascii="Times New Roman" w:hAnsi="Times New Roman"/>
                <w:sz w:val="24"/>
                <w:szCs w:val="24"/>
              </w:rPr>
            </w:pPr>
            <w:r w:rsidRPr="00B5683A">
              <w:rPr>
                <w:rFonts w:ascii="Times New Roman" w:hAnsi="Times New Roman"/>
                <w:sz w:val="24"/>
                <w:szCs w:val="24"/>
              </w:rPr>
              <w:t>16</w:t>
            </w:r>
          </w:p>
        </w:tc>
        <w:tc>
          <w:tcPr>
            <w:tcW w:w="1978" w:type="dxa"/>
          </w:tcPr>
          <w:p w:rsidR="00981523" w:rsidRPr="00B5683A" w:rsidRDefault="00981523" w:rsidP="00B5683A">
            <w:pPr>
              <w:spacing w:after="0" w:line="240" w:lineRule="auto"/>
              <w:jc w:val="both"/>
              <w:rPr>
                <w:rFonts w:ascii="Times New Roman" w:hAnsi="Times New Roman"/>
                <w:sz w:val="24"/>
                <w:szCs w:val="24"/>
              </w:rPr>
            </w:pPr>
            <w:r w:rsidRPr="00B5683A">
              <w:rPr>
                <w:rFonts w:ascii="Times New Roman" w:hAnsi="Times New Roman"/>
                <w:sz w:val="24"/>
                <w:szCs w:val="24"/>
              </w:rPr>
              <w:t>МБУК НМРКДЦ</w:t>
            </w:r>
          </w:p>
          <w:p w:rsidR="00981523" w:rsidRPr="00B5683A" w:rsidRDefault="00981523" w:rsidP="00B5683A">
            <w:pPr>
              <w:spacing w:after="0" w:line="240" w:lineRule="auto"/>
              <w:jc w:val="both"/>
              <w:rPr>
                <w:rFonts w:ascii="Times New Roman" w:hAnsi="Times New Roman"/>
                <w:sz w:val="24"/>
                <w:szCs w:val="24"/>
              </w:rPr>
            </w:pPr>
            <w:r w:rsidRPr="00B5683A">
              <w:rPr>
                <w:rFonts w:ascii="Times New Roman" w:hAnsi="Times New Roman"/>
                <w:sz w:val="24"/>
                <w:szCs w:val="24"/>
              </w:rPr>
              <w:t>филиал СДК</w:t>
            </w:r>
          </w:p>
          <w:p w:rsidR="00981523" w:rsidRPr="00B5683A" w:rsidRDefault="00981523" w:rsidP="00B5683A">
            <w:pPr>
              <w:spacing w:after="0" w:line="240" w:lineRule="auto"/>
              <w:jc w:val="both"/>
              <w:rPr>
                <w:rFonts w:ascii="Times New Roman" w:hAnsi="Times New Roman"/>
                <w:sz w:val="24"/>
                <w:szCs w:val="24"/>
              </w:rPr>
            </w:pPr>
            <w:r w:rsidRPr="00B5683A">
              <w:rPr>
                <w:rFonts w:ascii="Times New Roman" w:hAnsi="Times New Roman"/>
                <w:sz w:val="24"/>
                <w:szCs w:val="24"/>
              </w:rPr>
              <w:t>п. Нагорный</w:t>
            </w:r>
          </w:p>
        </w:tc>
        <w:tc>
          <w:tcPr>
            <w:tcW w:w="1418" w:type="dxa"/>
          </w:tcPr>
          <w:p w:rsidR="00981523" w:rsidRPr="00B5683A" w:rsidRDefault="00981523" w:rsidP="00B5683A">
            <w:pPr>
              <w:spacing w:after="0" w:line="240" w:lineRule="auto"/>
              <w:jc w:val="both"/>
              <w:rPr>
                <w:rFonts w:ascii="Times New Roman" w:hAnsi="Times New Roman"/>
                <w:sz w:val="24"/>
                <w:szCs w:val="24"/>
              </w:rPr>
            </w:pPr>
          </w:p>
        </w:tc>
        <w:tc>
          <w:tcPr>
            <w:tcW w:w="567" w:type="dxa"/>
          </w:tcPr>
          <w:p w:rsidR="00981523" w:rsidRPr="00B5683A" w:rsidRDefault="00981523" w:rsidP="00B5683A">
            <w:pPr>
              <w:spacing w:after="0" w:line="240" w:lineRule="auto"/>
              <w:jc w:val="both"/>
              <w:rPr>
                <w:rFonts w:ascii="Times New Roman" w:hAnsi="Times New Roman"/>
                <w:sz w:val="24"/>
                <w:szCs w:val="24"/>
              </w:rPr>
            </w:pPr>
            <w:r w:rsidRPr="00B5683A">
              <w:rPr>
                <w:rFonts w:ascii="Times New Roman" w:hAnsi="Times New Roman"/>
                <w:sz w:val="24"/>
                <w:szCs w:val="24"/>
              </w:rPr>
              <w:t>16</w:t>
            </w:r>
          </w:p>
        </w:tc>
        <w:tc>
          <w:tcPr>
            <w:tcW w:w="2126" w:type="dxa"/>
          </w:tcPr>
          <w:p w:rsidR="00981523" w:rsidRPr="00B5683A" w:rsidRDefault="00981523" w:rsidP="00B5683A">
            <w:pPr>
              <w:spacing w:after="0" w:line="240" w:lineRule="auto"/>
              <w:jc w:val="both"/>
              <w:rPr>
                <w:rFonts w:ascii="Times New Roman" w:hAnsi="Times New Roman"/>
                <w:sz w:val="24"/>
                <w:szCs w:val="24"/>
              </w:rPr>
            </w:pPr>
            <w:r w:rsidRPr="00B5683A">
              <w:rPr>
                <w:rFonts w:ascii="Times New Roman" w:hAnsi="Times New Roman"/>
                <w:sz w:val="24"/>
                <w:szCs w:val="24"/>
              </w:rPr>
              <w:t>МБУК НМРКДЦ</w:t>
            </w:r>
          </w:p>
          <w:p w:rsidR="00981523" w:rsidRPr="00B5683A" w:rsidRDefault="00981523" w:rsidP="00B5683A">
            <w:pPr>
              <w:spacing w:after="0" w:line="240" w:lineRule="auto"/>
              <w:jc w:val="both"/>
              <w:rPr>
                <w:rFonts w:ascii="Times New Roman" w:hAnsi="Times New Roman"/>
                <w:sz w:val="24"/>
                <w:szCs w:val="24"/>
              </w:rPr>
            </w:pPr>
            <w:r w:rsidRPr="00B5683A">
              <w:rPr>
                <w:rFonts w:ascii="Times New Roman" w:hAnsi="Times New Roman"/>
                <w:sz w:val="24"/>
                <w:szCs w:val="24"/>
              </w:rPr>
              <w:t>филиал СДК</w:t>
            </w:r>
          </w:p>
          <w:p w:rsidR="00981523" w:rsidRPr="00B5683A" w:rsidRDefault="00981523" w:rsidP="00B5683A">
            <w:pPr>
              <w:spacing w:after="0" w:line="240" w:lineRule="auto"/>
              <w:jc w:val="both"/>
              <w:rPr>
                <w:rFonts w:ascii="Times New Roman" w:hAnsi="Times New Roman"/>
                <w:sz w:val="24"/>
                <w:szCs w:val="24"/>
              </w:rPr>
            </w:pPr>
            <w:r w:rsidRPr="00B5683A">
              <w:rPr>
                <w:rFonts w:ascii="Times New Roman" w:hAnsi="Times New Roman"/>
                <w:sz w:val="24"/>
                <w:szCs w:val="24"/>
              </w:rPr>
              <w:t>п. Нагорный</w:t>
            </w:r>
          </w:p>
        </w:tc>
        <w:tc>
          <w:tcPr>
            <w:tcW w:w="1417" w:type="dxa"/>
          </w:tcPr>
          <w:p w:rsidR="00981523" w:rsidRPr="00B5683A" w:rsidRDefault="00981523" w:rsidP="00B5683A">
            <w:pPr>
              <w:spacing w:after="0" w:line="240" w:lineRule="auto"/>
              <w:jc w:val="both"/>
              <w:rPr>
                <w:rFonts w:ascii="Times New Roman" w:hAnsi="Times New Roman"/>
                <w:sz w:val="24"/>
                <w:szCs w:val="24"/>
              </w:rPr>
            </w:pPr>
          </w:p>
        </w:tc>
        <w:tc>
          <w:tcPr>
            <w:tcW w:w="1525" w:type="dxa"/>
          </w:tcPr>
          <w:p w:rsidR="00981523" w:rsidRPr="00B5683A" w:rsidRDefault="00981523" w:rsidP="00B5683A">
            <w:pPr>
              <w:spacing w:after="0" w:line="240" w:lineRule="auto"/>
              <w:jc w:val="both"/>
              <w:rPr>
                <w:rFonts w:ascii="Times New Roman" w:hAnsi="Times New Roman"/>
                <w:sz w:val="24"/>
                <w:szCs w:val="24"/>
              </w:rPr>
            </w:pPr>
            <w:r w:rsidRPr="00B5683A">
              <w:rPr>
                <w:rFonts w:ascii="Times New Roman" w:hAnsi="Times New Roman"/>
                <w:sz w:val="24"/>
                <w:szCs w:val="24"/>
              </w:rPr>
              <w:t>16</w:t>
            </w:r>
          </w:p>
        </w:tc>
      </w:tr>
      <w:tr w:rsidR="00981523" w:rsidRPr="00B5683A" w:rsidTr="00536512">
        <w:trPr>
          <w:trHeight w:val="854"/>
        </w:trPr>
        <w:tc>
          <w:tcPr>
            <w:tcW w:w="540" w:type="dxa"/>
          </w:tcPr>
          <w:p w:rsidR="00981523" w:rsidRPr="00B5683A" w:rsidRDefault="00981523" w:rsidP="00B5683A">
            <w:pPr>
              <w:spacing w:after="0" w:line="240" w:lineRule="auto"/>
              <w:jc w:val="both"/>
              <w:rPr>
                <w:rFonts w:ascii="Times New Roman" w:hAnsi="Times New Roman"/>
                <w:sz w:val="24"/>
                <w:szCs w:val="24"/>
              </w:rPr>
            </w:pPr>
            <w:r w:rsidRPr="00B5683A">
              <w:rPr>
                <w:rFonts w:ascii="Times New Roman" w:hAnsi="Times New Roman"/>
                <w:sz w:val="24"/>
                <w:szCs w:val="24"/>
              </w:rPr>
              <w:t>17</w:t>
            </w:r>
          </w:p>
        </w:tc>
        <w:tc>
          <w:tcPr>
            <w:tcW w:w="1978" w:type="dxa"/>
          </w:tcPr>
          <w:p w:rsidR="00981523" w:rsidRPr="00B5683A" w:rsidRDefault="00981523" w:rsidP="00B5683A">
            <w:pPr>
              <w:spacing w:after="0" w:line="240" w:lineRule="auto"/>
              <w:jc w:val="both"/>
              <w:rPr>
                <w:rFonts w:ascii="Times New Roman" w:hAnsi="Times New Roman"/>
                <w:sz w:val="24"/>
                <w:szCs w:val="24"/>
              </w:rPr>
            </w:pPr>
            <w:r w:rsidRPr="00B5683A">
              <w:rPr>
                <w:rFonts w:ascii="Times New Roman" w:hAnsi="Times New Roman"/>
                <w:sz w:val="24"/>
                <w:szCs w:val="24"/>
              </w:rPr>
              <w:t>МБУК НМРКДЦ</w:t>
            </w:r>
          </w:p>
          <w:p w:rsidR="00981523" w:rsidRPr="00B5683A" w:rsidRDefault="00981523" w:rsidP="00B5683A">
            <w:pPr>
              <w:spacing w:after="0" w:line="240" w:lineRule="auto"/>
              <w:jc w:val="both"/>
              <w:rPr>
                <w:rFonts w:ascii="Times New Roman" w:hAnsi="Times New Roman"/>
                <w:sz w:val="24"/>
                <w:szCs w:val="24"/>
              </w:rPr>
            </w:pPr>
            <w:r w:rsidRPr="00B5683A">
              <w:rPr>
                <w:rFonts w:ascii="Times New Roman" w:hAnsi="Times New Roman"/>
                <w:sz w:val="24"/>
                <w:szCs w:val="24"/>
              </w:rPr>
              <w:t>филиал СДК</w:t>
            </w:r>
          </w:p>
          <w:p w:rsidR="00981523" w:rsidRPr="00B5683A" w:rsidRDefault="00981523" w:rsidP="00B5683A">
            <w:pPr>
              <w:spacing w:after="0" w:line="240" w:lineRule="auto"/>
              <w:jc w:val="both"/>
              <w:rPr>
                <w:rFonts w:ascii="Times New Roman" w:hAnsi="Times New Roman"/>
                <w:sz w:val="24"/>
                <w:szCs w:val="24"/>
              </w:rPr>
            </w:pPr>
            <w:r w:rsidRPr="00B5683A">
              <w:rPr>
                <w:rFonts w:ascii="Times New Roman" w:hAnsi="Times New Roman"/>
                <w:sz w:val="24"/>
                <w:szCs w:val="24"/>
              </w:rPr>
              <w:t>с. Верхние Ключи</w:t>
            </w:r>
          </w:p>
        </w:tc>
        <w:tc>
          <w:tcPr>
            <w:tcW w:w="1418" w:type="dxa"/>
          </w:tcPr>
          <w:p w:rsidR="00981523" w:rsidRPr="00B5683A" w:rsidRDefault="00981523" w:rsidP="00B5683A">
            <w:pPr>
              <w:spacing w:after="0" w:line="240" w:lineRule="auto"/>
              <w:jc w:val="both"/>
              <w:rPr>
                <w:rFonts w:ascii="Times New Roman" w:hAnsi="Times New Roman"/>
                <w:sz w:val="24"/>
                <w:szCs w:val="24"/>
              </w:rPr>
            </w:pPr>
            <w:r w:rsidRPr="00B5683A">
              <w:rPr>
                <w:rFonts w:ascii="Times New Roman" w:hAnsi="Times New Roman"/>
                <w:sz w:val="24"/>
                <w:szCs w:val="24"/>
              </w:rPr>
              <w:t xml:space="preserve">Здание, требующее капитального ремонта:  замена оконных и дверных блоков, внутренняя </w:t>
            </w:r>
            <w:r w:rsidRPr="00B5683A">
              <w:rPr>
                <w:rFonts w:ascii="Times New Roman" w:hAnsi="Times New Roman"/>
                <w:sz w:val="24"/>
                <w:szCs w:val="24"/>
              </w:rPr>
              <w:lastRenderedPageBreak/>
              <w:t>отделка, кровля, систем отопления, э/освещения</w:t>
            </w:r>
          </w:p>
        </w:tc>
        <w:tc>
          <w:tcPr>
            <w:tcW w:w="567" w:type="dxa"/>
          </w:tcPr>
          <w:p w:rsidR="00981523" w:rsidRPr="00B5683A" w:rsidRDefault="00981523" w:rsidP="00B5683A">
            <w:pPr>
              <w:spacing w:after="0" w:line="240" w:lineRule="auto"/>
              <w:jc w:val="both"/>
              <w:rPr>
                <w:rFonts w:ascii="Times New Roman" w:hAnsi="Times New Roman"/>
                <w:sz w:val="24"/>
                <w:szCs w:val="24"/>
              </w:rPr>
            </w:pPr>
            <w:r w:rsidRPr="00B5683A">
              <w:rPr>
                <w:rFonts w:ascii="Times New Roman" w:hAnsi="Times New Roman"/>
                <w:sz w:val="24"/>
                <w:szCs w:val="24"/>
              </w:rPr>
              <w:lastRenderedPageBreak/>
              <w:t>17</w:t>
            </w:r>
          </w:p>
        </w:tc>
        <w:tc>
          <w:tcPr>
            <w:tcW w:w="2126" w:type="dxa"/>
          </w:tcPr>
          <w:p w:rsidR="00981523" w:rsidRPr="00B5683A" w:rsidRDefault="00981523" w:rsidP="00B5683A">
            <w:pPr>
              <w:spacing w:after="0" w:line="240" w:lineRule="auto"/>
              <w:jc w:val="both"/>
              <w:rPr>
                <w:rFonts w:ascii="Times New Roman" w:hAnsi="Times New Roman"/>
                <w:sz w:val="24"/>
                <w:szCs w:val="24"/>
              </w:rPr>
            </w:pPr>
            <w:r w:rsidRPr="00B5683A">
              <w:rPr>
                <w:rFonts w:ascii="Times New Roman" w:hAnsi="Times New Roman"/>
                <w:sz w:val="24"/>
                <w:szCs w:val="24"/>
              </w:rPr>
              <w:t>МБУК НМРКДЦ</w:t>
            </w:r>
          </w:p>
          <w:p w:rsidR="00981523" w:rsidRPr="00B5683A" w:rsidRDefault="00981523" w:rsidP="00B5683A">
            <w:pPr>
              <w:spacing w:after="0" w:line="240" w:lineRule="auto"/>
              <w:jc w:val="both"/>
              <w:rPr>
                <w:rFonts w:ascii="Times New Roman" w:hAnsi="Times New Roman"/>
                <w:sz w:val="24"/>
                <w:szCs w:val="24"/>
              </w:rPr>
            </w:pPr>
            <w:r w:rsidRPr="00B5683A">
              <w:rPr>
                <w:rFonts w:ascii="Times New Roman" w:hAnsi="Times New Roman"/>
                <w:sz w:val="24"/>
                <w:szCs w:val="24"/>
              </w:rPr>
              <w:t>филиал СДК</w:t>
            </w:r>
          </w:p>
          <w:p w:rsidR="00981523" w:rsidRPr="00B5683A" w:rsidRDefault="00981523" w:rsidP="00B5683A">
            <w:pPr>
              <w:spacing w:after="0" w:line="240" w:lineRule="auto"/>
              <w:jc w:val="both"/>
              <w:rPr>
                <w:rFonts w:ascii="Times New Roman" w:hAnsi="Times New Roman"/>
                <w:sz w:val="24"/>
                <w:szCs w:val="24"/>
              </w:rPr>
            </w:pPr>
            <w:r w:rsidRPr="00B5683A">
              <w:rPr>
                <w:rFonts w:ascii="Times New Roman" w:hAnsi="Times New Roman"/>
                <w:sz w:val="24"/>
                <w:szCs w:val="24"/>
              </w:rPr>
              <w:t>с. Верхние Ключи</w:t>
            </w:r>
          </w:p>
        </w:tc>
        <w:tc>
          <w:tcPr>
            <w:tcW w:w="1417" w:type="dxa"/>
          </w:tcPr>
          <w:p w:rsidR="00981523" w:rsidRPr="00B5683A" w:rsidRDefault="00981523" w:rsidP="00B5683A">
            <w:pPr>
              <w:spacing w:after="0" w:line="240" w:lineRule="auto"/>
              <w:jc w:val="both"/>
              <w:rPr>
                <w:rFonts w:ascii="Times New Roman" w:hAnsi="Times New Roman"/>
                <w:sz w:val="24"/>
                <w:szCs w:val="24"/>
              </w:rPr>
            </w:pPr>
            <w:r w:rsidRPr="00B5683A">
              <w:rPr>
                <w:rFonts w:ascii="Times New Roman" w:hAnsi="Times New Roman"/>
                <w:sz w:val="24"/>
                <w:szCs w:val="24"/>
              </w:rPr>
              <w:t xml:space="preserve">Здание, требующее капитального ремонта:  замена оконных и дверных блоков, внутренняя </w:t>
            </w:r>
            <w:r w:rsidRPr="00B5683A">
              <w:rPr>
                <w:rFonts w:ascii="Times New Roman" w:hAnsi="Times New Roman"/>
                <w:sz w:val="24"/>
                <w:szCs w:val="24"/>
              </w:rPr>
              <w:lastRenderedPageBreak/>
              <w:t>отделка, кровля, систем отопления, э/освещения</w:t>
            </w:r>
          </w:p>
        </w:tc>
        <w:tc>
          <w:tcPr>
            <w:tcW w:w="1525" w:type="dxa"/>
          </w:tcPr>
          <w:p w:rsidR="00981523" w:rsidRPr="00B5683A" w:rsidRDefault="00981523" w:rsidP="00B5683A">
            <w:pPr>
              <w:spacing w:after="0" w:line="240" w:lineRule="auto"/>
              <w:jc w:val="both"/>
              <w:rPr>
                <w:rFonts w:ascii="Times New Roman" w:hAnsi="Times New Roman"/>
                <w:sz w:val="24"/>
                <w:szCs w:val="24"/>
              </w:rPr>
            </w:pPr>
            <w:r w:rsidRPr="00B5683A">
              <w:rPr>
                <w:rFonts w:ascii="Times New Roman" w:hAnsi="Times New Roman"/>
                <w:sz w:val="24"/>
                <w:szCs w:val="24"/>
              </w:rPr>
              <w:lastRenderedPageBreak/>
              <w:t>17</w:t>
            </w:r>
          </w:p>
        </w:tc>
      </w:tr>
      <w:tr w:rsidR="00981523" w:rsidRPr="00B5683A" w:rsidTr="00536512">
        <w:trPr>
          <w:trHeight w:val="854"/>
        </w:trPr>
        <w:tc>
          <w:tcPr>
            <w:tcW w:w="540" w:type="dxa"/>
          </w:tcPr>
          <w:p w:rsidR="00981523" w:rsidRPr="00B5683A" w:rsidRDefault="00981523" w:rsidP="00B5683A">
            <w:pPr>
              <w:spacing w:after="0" w:line="240" w:lineRule="auto"/>
              <w:jc w:val="both"/>
              <w:rPr>
                <w:rFonts w:ascii="Times New Roman" w:hAnsi="Times New Roman"/>
                <w:sz w:val="24"/>
                <w:szCs w:val="24"/>
              </w:rPr>
            </w:pPr>
            <w:r w:rsidRPr="00B5683A">
              <w:rPr>
                <w:rFonts w:ascii="Times New Roman" w:hAnsi="Times New Roman"/>
                <w:sz w:val="24"/>
                <w:szCs w:val="24"/>
              </w:rPr>
              <w:t>18</w:t>
            </w:r>
          </w:p>
        </w:tc>
        <w:tc>
          <w:tcPr>
            <w:tcW w:w="1978" w:type="dxa"/>
          </w:tcPr>
          <w:p w:rsidR="00981523" w:rsidRPr="00B5683A" w:rsidRDefault="00981523" w:rsidP="00B5683A">
            <w:pPr>
              <w:spacing w:after="0" w:line="240" w:lineRule="auto"/>
              <w:jc w:val="both"/>
              <w:rPr>
                <w:rFonts w:ascii="Times New Roman" w:hAnsi="Times New Roman"/>
                <w:sz w:val="24"/>
                <w:szCs w:val="24"/>
              </w:rPr>
            </w:pPr>
            <w:r w:rsidRPr="00B5683A">
              <w:rPr>
                <w:rFonts w:ascii="Times New Roman" w:hAnsi="Times New Roman"/>
                <w:sz w:val="24"/>
                <w:szCs w:val="24"/>
              </w:rPr>
              <w:t>МБУК НМРКДЦ</w:t>
            </w:r>
          </w:p>
          <w:p w:rsidR="00981523" w:rsidRPr="00B5683A" w:rsidRDefault="00981523" w:rsidP="00B5683A">
            <w:pPr>
              <w:spacing w:after="0" w:line="240" w:lineRule="auto"/>
              <w:jc w:val="both"/>
              <w:rPr>
                <w:rFonts w:ascii="Times New Roman" w:hAnsi="Times New Roman"/>
                <w:sz w:val="24"/>
                <w:szCs w:val="24"/>
              </w:rPr>
            </w:pPr>
            <w:r w:rsidRPr="00B5683A">
              <w:rPr>
                <w:rFonts w:ascii="Times New Roman" w:hAnsi="Times New Roman"/>
                <w:sz w:val="24"/>
                <w:szCs w:val="24"/>
              </w:rPr>
              <w:t>филиал СДК</w:t>
            </w:r>
          </w:p>
          <w:p w:rsidR="00981523" w:rsidRPr="00B5683A" w:rsidRDefault="00981523" w:rsidP="00B5683A">
            <w:pPr>
              <w:spacing w:after="0" w:line="240" w:lineRule="auto"/>
              <w:jc w:val="both"/>
              <w:rPr>
                <w:rFonts w:ascii="Times New Roman" w:hAnsi="Times New Roman"/>
                <w:sz w:val="24"/>
                <w:szCs w:val="24"/>
              </w:rPr>
            </w:pPr>
            <w:r w:rsidRPr="00B5683A">
              <w:rPr>
                <w:rFonts w:ascii="Times New Roman" w:hAnsi="Times New Roman"/>
                <w:sz w:val="24"/>
                <w:szCs w:val="24"/>
              </w:rPr>
              <w:t>с. Олинск</w:t>
            </w:r>
          </w:p>
        </w:tc>
        <w:tc>
          <w:tcPr>
            <w:tcW w:w="1418" w:type="dxa"/>
          </w:tcPr>
          <w:p w:rsidR="00981523" w:rsidRPr="00B5683A" w:rsidRDefault="00981523" w:rsidP="00B5683A">
            <w:pPr>
              <w:spacing w:after="0" w:line="240" w:lineRule="auto"/>
              <w:jc w:val="both"/>
              <w:rPr>
                <w:rFonts w:ascii="Times New Roman" w:hAnsi="Times New Roman"/>
                <w:sz w:val="24"/>
                <w:szCs w:val="24"/>
              </w:rPr>
            </w:pPr>
          </w:p>
        </w:tc>
        <w:tc>
          <w:tcPr>
            <w:tcW w:w="567" w:type="dxa"/>
          </w:tcPr>
          <w:p w:rsidR="00981523" w:rsidRPr="00B5683A" w:rsidRDefault="00981523" w:rsidP="00B5683A">
            <w:pPr>
              <w:spacing w:after="0" w:line="240" w:lineRule="auto"/>
              <w:jc w:val="both"/>
              <w:rPr>
                <w:rFonts w:ascii="Times New Roman" w:hAnsi="Times New Roman"/>
                <w:sz w:val="24"/>
                <w:szCs w:val="24"/>
              </w:rPr>
            </w:pPr>
            <w:r w:rsidRPr="00B5683A">
              <w:rPr>
                <w:rFonts w:ascii="Times New Roman" w:hAnsi="Times New Roman"/>
                <w:sz w:val="24"/>
                <w:szCs w:val="24"/>
              </w:rPr>
              <w:t>18</w:t>
            </w:r>
          </w:p>
        </w:tc>
        <w:tc>
          <w:tcPr>
            <w:tcW w:w="2126" w:type="dxa"/>
          </w:tcPr>
          <w:p w:rsidR="00981523" w:rsidRPr="00B5683A" w:rsidRDefault="00981523" w:rsidP="00B5683A">
            <w:pPr>
              <w:spacing w:after="0" w:line="240" w:lineRule="auto"/>
              <w:jc w:val="both"/>
              <w:rPr>
                <w:rFonts w:ascii="Times New Roman" w:hAnsi="Times New Roman"/>
                <w:sz w:val="24"/>
                <w:szCs w:val="24"/>
              </w:rPr>
            </w:pPr>
            <w:r w:rsidRPr="00B5683A">
              <w:rPr>
                <w:rFonts w:ascii="Times New Roman" w:hAnsi="Times New Roman"/>
                <w:sz w:val="24"/>
                <w:szCs w:val="24"/>
              </w:rPr>
              <w:t>МБУК НМРКДЦ</w:t>
            </w:r>
          </w:p>
          <w:p w:rsidR="00981523" w:rsidRPr="00B5683A" w:rsidRDefault="00981523" w:rsidP="00B5683A">
            <w:pPr>
              <w:spacing w:after="0" w:line="240" w:lineRule="auto"/>
              <w:jc w:val="both"/>
              <w:rPr>
                <w:rFonts w:ascii="Times New Roman" w:hAnsi="Times New Roman"/>
                <w:sz w:val="24"/>
                <w:szCs w:val="24"/>
              </w:rPr>
            </w:pPr>
            <w:r w:rsidRPr="00B5683A">
              <w:rPr>
                <w:rFonts w:ascii="Times New Roman" w:hAnsi="Times New Roman"/>
                <w:sz w:val="24"/>
                <w:szCs w:val="24"/>
              </w:rPr>
              <w:t>филиал СДК</w:t>
            </w:r>
          </w:p>
          <w:p w:rsidR="00981523" w:rsidRPr="00B5683A" w:rsidRDefault="00981523" w:rsidP="00B5683A">
            <w:pPr>
              <w:spacing w:after="0" w:line="240" w:lineRule="auto"/>
              <w:jc w:val="both"/>
              <w:rPr>
                <w:rFonts w:ascii="Times New Roman" w:hAnsi="Times New Roman"/>
                <w:sz w:val="24"/>
                <w:szCs w:val="24"/>
              </w:rPr>
            </w:pPr>
            <w:r w:rsidRPr="00B5683A">
              <w:rPr>
                <w:rFonts w:ascii="Times New Roman" w:hAnsi="Times New Roman"/>
                <w:sz w:val="24"/>
                <w:szCs w:val="24"/>
              </w:rPr>
              <w:t>с. Олинск</w:t>
            </w:r>
          </w:p>
        </w:tc>
        <w:tc>
          <w:tcPr>
            <w:tcW w:w="1417" w:type="dxa"/>
          </w:tcPr>
          <w:p w:rsidR="00981523" w:rsidRPr="00B5683A" w:rsidRDefault="00981523" w:rsidP="00B5683A">
            <w:pPr>
              <w:spacing w:after="0" w:line="240" w:lineRule="auto"/>
              <w:jc w:val="both"/>
              <w:rPr>
                <w:rFonts w:ascii="Times New Roman" w:hAnsi="Times New Roman"/>
                <w:sz w:val="24"/>
                <w:szCs w:val="24"/>
              </w:rPr>
            </w:pPr>
          </w:p>
        </w:tc>
        <w:tc>
          <w:tcPr>
            <w:tcW w:w="1525" w:type="dxa"/>
          </w:tcPr>
          <w:p w:rsidR="00981523" w:rsidRPr="00B5683A" w:rsidRDefault="00981523" w:rsidP="00B5683A">
            <w:pPr>
              <w:spacing w:after="0" w:line="240" w:lineRule="auto"/>
              <w:jc w:val="both"/>
              <w:rPr>
                <w:rFonts w:ascii="Times New Roman" w:hAnsi="Times New Roman"/>
                <w:sz w:val="24"/>
                <w:szCs w:val="24"/>
              </w:rPr>
            </w:pPr>
            <w:r w:rsidRPr="00B5683A">
              <w:rPr>
                <w:rFonts w:ascii="Times New Roman" w:hAnsi="Times New Roman"/>
                <w:sz w:val="24"/>
                <w:szCs w:val="24"/>
              </w:rPr>
              <w:t>18</w:t>
            </w:r>
          </w:p>
        </w:tc>
      </w:tr>
      <w:tr w:rsidR="00981523" w:rsidRPr="00B5683A" w:rsidTr="00536512">
        <w:trPr>
          <w:trHeight w:val="416"/>
        </w:trPr>
        <w:tc>
          <w:tcPr>
            <w:tcW w:w="540" w:type="dxa"/>
          </w:tcPr>
          <w:p w:rsidR="00981523" w:rsidRPr="00B5683A" w:rsidRDefault="00981523" w:rsidP="00B5683A">
            <w:pPr>
              <w:spacing w:after="0" w:line="240" w:lineRule="auto"/>
              <w:jc w:val="both"/>
              <w:rPr>
                <w:rFonts w:ascii="Times New Roman" w:hAnsi="Times New Roman"/>
                <w:sz w:val="24"/>
                <w:szCs w:val="24"/>
              </w:rPr>
            </w:pPr>
            <w:r w:rsidRPr="00B5683A">
              <w:rPr>
                <w:rFonts w:ascii="Times New Roman" w:hAnsi="Times New Roman"/>
                <w:sz w:val="24"/>
                <w:szCs w:val="24"/>
              </w:rPr>
              <w:t>19</w:t>
            </w:r>
          </w:p>
        </w:tc>
        <w:tc>
          <w:tcPr>
            <w:tcW w:w="1978" w:type="dxa"/>
          </w:tcPr>
          <w:p w:rsidR="00981523" w:rsidRPr="00B5683A" w:rsidRDefault="00981523" w:rsidP="00B5683A">
            <w:pPr>
              <w:spacing w:after="0" w:line="240" w:lineRule="auto"/>
              <w:jc w:val="both"/>
              <w:rPr>
                <w:rFonts w:ascii="Times New Roman" w:hAnsi="Times New Roman"/>
                <w:sz w:val="24"/>
                <w:szCs w:val="24"/>
              </w:rPr>
            </w:pPr>
            <w:r w:rsidRPr="00B5683A">
              <w:rPr>
                <w:rFonts w:ascii="Times New Roman" w:hAnsi="Times New Roman"/>
                <w:sz w:val="24"/>
                <w:szCs w:val="24"/>
              </w:rPr>
              <w:t>МБУК НМРКДЦ</w:t>
            </w:r>
          </w:p>
          <w:p w:rsidR="00981523" w:rsidRPr="00B5683A" w:rsidRDefault="00981523" w:rsidP="00B5683A">
            <w:pPr>
              <w:spacing w:after="0" w:line="240" w:lineRule="auto"/>
              <w:jc w:val="both"/>
              <w:rPr>
                <w:rFonts w:ascii="Times New Roman" w:hAnsi="Times New Roman"/>
                <w:sz w:val="24"/>
                <w:szCs w:val="24"/>
              </w:rPr>
            </w:pPr>
            <w:r w:rsidRPr="00B5683A">
              <w:rPr>
                <w:rFonts w:ascii="Times New Roman" w:hAnsi="Times New Roman"/>
                <w:sz w:val="24"/>
                <w:szCs w:val="24"/>
              </w:rPr>
              <w:t>филиал СДК</w:t>
            </w:r>
          </w:p>
          <w:p w:rsidR="00981523" w:rsidRPr="00B5683A" w:rsidRDefault="00981523" w:rsidP="00B5683A">
            <w:pPr>
              <w:spacing w:after="0" w:line="240" w:lineRule="auto"/>
              <w:jc w:val="both"/>
              <w:rPr>
                <w:rFonts w:ascii="Times New Roman" w:hAnsi="Times New Roman"/>
                <w:sz w:val="24"/>
                <w:szCs w:val="24"/>
              </w:rPr>
            </w:pPr>
            <w:r w:rsidRPr="00B5683A">
              <w:rPr>
                <w:rFonts w:ascii="Times New Roman" w:hAnsi="Times New Roman"/>
                <w:sz w:val="24"/>
                <w:szCs w:val="24"/>
              </w:rPr>
              <w:t>с. Верхний Умыкэй</w:t>
            </w:r>
          </w:p>
        </w:tc>
        <w:tc>
          <w:tcPr>
            <w:tcW w:w="1418" w:type="dxa"/>
          </w:tcPr>
          <w:p w:rsidR="00981523" w:rsidRPr="00B5683A" w:rsidRDefault="00981523" w:rsidP="00B5683A">
            <w:pPr>
              <w:spacing w:after="0" w:line="240" w:lineRule="auto"/>
              <w:jc w:val="both"/>
              <w:rPr>
                <w:rFonts w:ascii="Times New Roman" w:hAnsi="Times New Roman"/>
                <w:sz w:val="24"/>
                <w:szCs w:val="24"/>
              </w:rPr>
            </w:pPr>
            <w:r w:rsidRPr="00B5683A">
              <w:rPr>
                <w:rFonts w:ascii="Times New Roman" w:hAnsi="Times New Roman"/>
                <w:sz w:val="24"/>
                <w:szCs w:val="24"/>
              </w:rPr>
              <w:t>Здание, требующее текущего ремонта:  замена оконных и дверных блоков, ремонт фасада</w:t>
            </w:r>
          </w:p>
        </w:tc>
        <w:tc>
          <w:tcPr>
            <w:tcW w:w="567" w:type="dxa"/>
          </w:tcPr>
          <w:p w:rsidR="00981523" w:rsidRPr="00B5683A" w:rsidRDefault="00981523" w:rsidP="00B5683A">
            <w:pPr>
              <w:spacing w:after="0" w:line="240" w:lineRule="auto"/>
              <w:jc w:val="both"/>
              <w:rPr>
                <w:rFonts w:ascii="Times New Roman" w:hAnsi="Times New Roman"/>
                <w:sz w:val="24"/>
                <w:szCs w:val="24"/>
              </w:rPr>
            </w:pPr>
            <w:r w:rsidRPr="00B5683A">
              <w:rPr>
                <w:rFonts w:ascii="Times New Roman" w:hAnsi="Times New Roman"/>
                <w:sz w:val="24"/>
                <w:szCs w:val="24"/>
              </w:rPr>
              <w:t>19</w:t>
            </w:r>
          </w:p>
        </w:tc>
        <w:tc>
          <w:tcPr>
            <w:tcW w:w="2126" w:type="dxa"/>
          </w:tcPr>
          <w:p w:rsidR="00981523" w:rsidRPr="00B5683A" w:rsidRDefault="00981523" w:rsidP="00B5683A">
            <w:pPr>
              <w:spacing w:after="0" w:line="240" w:lineRule="auto"/>
              <w:jc w:val="both"/>
              <w:rPr>
                <w:rFonts w:ascii="Times New Roman" w:hAnsi="Times New Roman"/>
                <w:sz w:val="24"/>
                <w:szCs w:val="24"/>
              </w:rPr>
            </w:pPr>
            <w:r w:rsidRPr="00B5683A">
              <w:rPr>
                <w:rFonts w:ascii="Times New Roman" w:hAnsi="Times New Roman"/>
                <w:sz w:val="24"/>
                <w:szCs w:val="24"/>
              </w:rPr>
              <w:t>МБУК НМРКДЦ</w:t>
            </w:r>
          </w:p>
          <w:p w:rsidR="00981523" w:rsidRPr="00B5683A" w:rsidRDefault="00981523" w:rsidP="00B5683A">
            <w:pPr>
              <w:spacing w:after="0" w:line="240" w:lineRule="auto"/>
              <w:jc w:val="both"/>
              <w:rPr>
                <w:rFonts w:ascii="Times New Roman" w:hAnsi="Times New Roman"/>
                <w:sz w:val="24"/>
                <w:szCs w:val="24"/>
              </w:rPr>
            </w:pPr>
            <w:r w:rsidRPr="00B5683A">
              <w:rPr>
                <w:rFonts w:ascii="Times New Roman" w:hAnsi="Times New Roman"/>
                <w:sz w:val="24"/>
                <w:szCs w:val="24"/>
              </w:rPr>
              <w:t>филиал СДК</w:t>
            </w:r>
          </w:p>
          <w:p w:rsidR="00981523" w:rsidRPr="00B5683A" w:rsidRDefault="00981523" w:rsidP="00B5683A">
            <w:pPr>
              <w:spacing w:after="0" w:line="240" w:lineRule="auto"/>
              <w:jc w:val="both"/>
              <w:rPr>
                <w:rFonts w:ascii="Times New Roman" w:hAnsi="Times New Roman"/>
                <w:sz w:val="24"/>
                <w:szCs w:val="24"/>
              </w:rPr>
            </w:pPr>
            <w:r w:rsidRPr="00B5683A">
              <w:rPr>
                <w:rFonts w:ascii="Times New Roman" w:hAnsi="Times New Roman"/>
                <w:sz w:val="24"/>
                <w:szCs w:val="24"/>
              </w:rPr>
              <w:t>с. Верхний Умыкэй</w:t>
            </w:r>
          </w:p>
        </w:tc>
        <w:tc>
          <w:tcPr>
            <w:tcW w:w="1417" w:type="dxa"/>
          </w:tcPr>
          <w:p w:rsidR="00981523" w:rsidRPr="00B5683A" w:rsidRDefault="00981523" w:rsidP="00B5683A">
            <w:pPr>
              <w:spacing w:after="0" w:line="240" w:lineRule="auto"/>
              <w:jc w:val="both"/>
              <w:rPr>
                <w:rFonts w:ascii="Times New Roman" w:hAnsi="Times New Roman"/>
                <w:sz w:val="24"/>
                <w:szCs w:val="24"/>
              </w:rPr>
            </w:pPr>
            <w:r w:rsidRPr="00B5683A">
              <w:rPr>
                <w:rFonts w:ascii="Times New Roman" w:hAnsi="Times New Roman"/>
                <w:sz w:val="24"/>
                <w:szCs w:val="24"/>
              </w:rPr>
              <w:t>Здание, требующее текущего ремонта:  замена оконных и дверных блоков, ремонт фасада</w:t>
            </w:r>
          </w:p>
        </w:tc>
        <w:tc>
          <w:tcPr>
            <w:tcW w:w="1525" w:type="dxa"/>
          </w:tcPr>
          <w:p w:rsidR="00981523" w:rsidRPr="00B5683A" w:rsidRDefault="00981523" w:rsidP="00B5683A">
            <w:pPr>
              <w:spacing w:after="0" w:line="240" w:lineRule="auto"/>
              <w:jc w:val="both"/>
              <w:rPr>
                <w:rFonts w:ascii="Times New Roman" w:hAnsi="Times New Roman"/>
                <w:sz w:val="24"/>
                <w:szCs w:val="24"/>
              </w:rPr>
            </w:pPr>
            <w:r w:rsidRPr="00B5683A">
              <w:rPr>
                <w:rFonts w:ascii="Times New Roman" w:hAnsi="Times New Roman"/>
                <w:sz w:val="24"/>
                <w:szCs w:val="24"/>
              </w:rPr>
              <w:t>19</w:t>
            </w:r>
          </w:p>
        </w:tc>
      </w:tr>
      <w:tr w:rsidR="00981523" w:rsidRPr="00B5683A" w:rsidTr="00536512">
        <w:trPr>
          <w:trHeight w:val="854"/>
        </w:trPr>
        <w:tc>
          <w:tcPr>
            <w:tcW w:w="540" w:type="dxa"/>
          </w:tcPr>
          <w:p w:rsidR="00981523" w:rsidRPr="00B5683A" w:rsidRDefault="00981523" w:rsidP="00B5683A">
            <w:pPr>
              <w:spacing w:after="0" w:line="240" w:lineRule="auto"/>
              <w:jc w:val="both"/>
              <w:rPr>
                <w:rFonts w:ascii="Times New Roman" w:hAnsi="Times New Roman"/>
                <w:sz w:val="24"/>
                <w:szCs w:val="24"/>
              </w:rPr>
            </w:pPr>
            <w:r w:rsidRPr="00B5683A">
              <w:rPr>
                <w:rFonts w:ascii="Times New Roman" w:hAnsi="Times New Roman"/>
                <w:sz w:val="24"/>
                <w:szCs w:val="24"/>
              </w:rPr>
              <w:t>20</w:t>
            </w:r>
          </w:p>
        </w:tc>
        <w:tc>
          <w:tcPr>
            <w:tcW w:w="1978" w:type="dxa"/>
          </w:tcPr>
          <w:p w:rsidR="00981523" w:rsidRPr="00B5683A" w:rsidRDefault="00981523" w:rsidP="00B5683A">
            <w:pPr>
              <w:spacing w:after="0" w:line="240" w:lineRule="auto"/>
              <w:jc w:val="both"/>
              <w:rPr>
                <w:rFonts w:ascii="Times New Roman" w:hAnsi="Times New Roman"/>
                <w:sz w:val="24"/>
                <w:szCs w:val="24"/>
              </w:rPr>
            </w:pPr>
            <w:r w:rsidRPr="00B5683A">
              <w:rPr>
                <w:rFonts w:ascii="Times New Roman" w:hAnsi="Times New Roman"/>
                <w:sz w:val="24"/>
                <w:szCs w:val="24"/>
              </w:rPr>
              <w:t>МБУК НМРКДЦ</w:t>
            </w:r>
          </w:p>
          <w:p w:rsidR="00981523" w:rsidRPr="00B5683A" w:rsidRDefault="00981523" w:rsidP="00B5683A">
            <w:pPr>
              <w:spacing w:after="0" w:line="240" w:lineRule="auto"/>
              <w:jc w:val="both"/>
              <w:rPr>
                <w:rFonts w:ascii="Times New Roman" w:hAnsi="Times New Roman"/>
                <w:sz w:val="24"/>
                <w:szCs w:val="24"/>
              </w:rPr>
            </w:pPr>
            <w:r w:rsidRPr="00B5683A">
              <w:rPr>
                <w:rFonts w:ascii="Times New Roman" w:hAnsi="Times New Roman"/>
                <w:sz w:val="24"/>
                <w:szCs w:val="24"/>
              </w:rPr>
              <w:t>филиал СДК</w:t>
            </w:r>
          </w:p>
          <w:p w:rsidR="00981523" w:rsidRPr="00B5683A" w:rsidRDefault="00981523" w:rsidP="00B5683A">
            <w:pPr>
              <w:spacing w:after="0" w:line="240" w:lineRule="auto"/>
              <w:jc w:val="both"/>
              <w:rPr>
                <w:rFonts w:ascii="Times New Roman" w:hAnsi="Times New Roman"/>
                <w:sz w:val="24"/>
                <w:szCs w:val="24"/>
              </w:rPr>
            </w:pPr>
            <w:r w:rsidRPr="00B5683A">
              <w:rPr>
                <w:rFonts w:ascii="Times New Roman" w:hAnsi="Times New Roman"/>
                <w:sz w:val="24"/>
                <w:szCs w:val="24"/>
              </w:rPr>
              <w:t>с. Правые Кумаки</w:t>
            </w:r>
          </w:p>
        </w:tc>
        <w:tc>
          <w:tcPr>
            <w:tcW w:w="1418" w:type="dxa"/>
          </w:tcPr>
          <w:p w:rsidR="00981523" w:rsidRPr="00B5683A" w:rsidRDefault="00981523" w:rsidP="00B5683A">
            <w:pPr>
              <w:spacing w:after="0" w:line="240" w:lineRule="auto"/>
              <w:jc w:val="both"/>
              <w:rPr>
                <w:rFonts w:ascii="Times New Roman" w:hAnsi="Times New Roman"/>
                <w:sz w:val="24"/>
                <w:szCs w:val="24"/>
              </w:rPr>
            </w:pPr>
            <w:r w:rsidRPr="00B5683A">
              <w:rPr>
                <w:rFonts w:ascii="Times New Roman" w:hAnsi="Times New Roman"/>
                <w:sz w:val="24"/>
                <w:szCs w:val="24"/>
              </w:rPr>
              <w:t>Капитальный ремонт</w:t>
            </w:r>
          </w:p>
        </w:tc>
        <w:tc>
          <w:tcPr>
            <w:tcW w:w="567" w:type="dxa"/>
          </w:tcPr>
          <w:p w:rsidR="00981523" w:rsidRPr="00B5683A" w:rsidRDefault="00981523" w:rsidP="00B5683A">
            <w:pPr>
              <w:spacing w:after="0" w:line="240" w:lineRule="auto"/>
              <w:jc w:val="both"/>
              <w:rPr>
                <w:rFonts w:ascii="Times New Roman" w:hAnsi="Times New Roman"/>
                <w:sz w:val="24"/>
                <w:szCs w:val="24"/>
              </w:rPr>
            </w:pPr>
            <w:r w:rsidRPr="00B5683A">
              <w:rPr>
                <w:rFonts w:ascii="Times New Roman" w:hAnsi="Times New Roman"/>
                <w:sz w:val="24"/>
                <w:szCs w:val="24"/>
              </w:rPr>
              <w:t>20</w:t>
            </w:r>
          </w:p>
        </w:tc>
        <w:tc>
          <w:tcPr>
            <w:tcW w:w="2126" w:type="dxa"/>
          </w:tcPr>
          <w:p w:rsidR="00981523" w:rsidRPr="00B5683A" w:rsidRDefault="00981523" w:rsidP="00B5683A">
            <w:pPr>
              <w:spacing w:after="0" w:line="240" w:lineRule="auto"/>
              <w:jc w:val="both"/>
              <w:rPr>
                <w:rFonts w:ascii="Times New Roman" w:hAnsi="Times New Roman"/>
                <w:sz w:val="24"/>
                <w:szCs w:val="24"/>
              </w:rPr>
            </w:pPr>
            <w:r w:rsidRPr="00B5683A">
              <w:rPr>
                <w:rFonts w:ascii="Times New Roman" w:hAnsi="Times New Roman"/>
                <w:sz w:val="24"/>
                <w:szCs w:val="24"/>
              </w:rPr>
              <w:t>МБУК НМРКДЦ</w:t>
            </w:r>
          </w:p>
          <w:p w:rsidR="00981523" w:rsidRPr="00B5683A" w:rsidRDefault="00981523" w:rsidP="00B5683A">
            <w:pPr>
              <w:spacing w:after="0" w:line="240" w:lineRule="auto"/>
              <w:jc w:val="both"/>
              <w:rPr>
                <w:rFonts w:ascii="Times New Roman" w:hAnsi="Times New Roman"/>
                <w:sz w:val="24"/>
                <w:szCs w:val="24"/>
              </w:rPr>
            </w:pPr>
            <w:r w:rsidRPr="00B5683A">
              <w:rPr>
                <w:rFonts w:ascii="Times New Roman" w:hAnsi="Times New Roman"/>
                <w:sz w:val="24"/>
                <w:szCs w:val="24"/>
              </w:rPr>
              <w:t>филиал СДК</w:t>
            </w:r>
          </w:p>
          <w:p w:rsidR="00981523" w:rsidRPr="00B5683A" w:rsidRDefault="00981523" w:rsidP="00B5683A">
            <w:pPr>
              <w:spacing w:after="0" w:line="240" w:lineRule="auto"/>
              <w:jc w:val="both"/>
              <w:rPr>
                <w:rFonts w:ascii="Times New Roman" w:hAnsi="Times New Roman"/>
                <w:sz w:val="24"/>
                <w:szCs w:val="24"/>
              </w:rPr>
            </w:pPr>
            <w:r w:rsidRPr="00B5683A">
              <w:rPr>
                <w:rFonts w:ascii="Times New Roman" w:hAnsi="Times New Roman"/>
                <w:sz w:val="24"/>
                <w:szCs w:val="24"/>
              </w:rPr>
              <w:t>с. Правые Кумаки</w:t>
            </w:r>
          </w:p>
        </w:tc>
        <w:tc>
          <w:tcPr>
            <w:tcW w:w="1417" w:type="dxa"/>
          </w:tcPr>
          <w:p w:rsidR="00981523" w:rsidRPr="00B5683A" w:rsidRDefault="00981523" w:rsidP="00B5683A">
            <w:pPr>
              <w:spacing w:after="0" w:line="240" w:lineRule="auto"/>
              <w:jc w:val="both"/>
              <w:rPr>
                <w:rFonts w:ascii="Times New Roman" w:hAnsi="Times New Roman"/>
                <w:sz w:val="24"/>
                <w:szCs w:val="24"/>
              </w:rPr>
            </w:pPr>
            <w:r w:rsidRPr="00B5683A">
              <w:rPr>
                <w:rFonts w:ascii="Times New Roman" w:hAnsi="Times New Roman"/>
                <w:sz w:val="24"/>
                <w:szCs w:val="24"/>
              </w:rPr>
              <w:t xml:space="preserve">Капитальный ремонт </w:t>
            </w:r>
          </w:p>
        </w:tc>
        <w:tc>
          <w:tcPr>
            <w:tcW w:w="1525" w:type="dxa"/>
          </w:tcPr>
          <w:p w:rsidR="00981523" w:rsidRPr="00B5683A" w:rsidRDefault="00981523" w:rsidP="00B5683A">
            <w:pPr>
              <w:spacing w:after="0" w:line="240" w:lineRule="auto"/>
              <w:jc w:val="both"/>
              <w:rPr>
                <w:rFonts w:ascii="Times New Roman" w:hAnsi="Times New Roman"/>
                <w:sz w:val="24"/>
                <w:szCs w:val="24"/>
              </w:rPr>
            </w:pPr>
            <w:r w:rsidRPr="00B5683A">
              <w:rPr>
                <w:rFonts w:ascii="Times New Roman" w:hAnsi="Times New Roman"/>
                <w:sz w:val="24"/>
                <w:szCs w:val="24"/>
              </w:rPr>
              <w:t>20</w:t>
            </w:r>
          </w:p>
        </w:tc>
      </w:tr>
      <w:tr w:rsidR="00981523" w:rsidRPr="00B5683A" w:rsidTr="00536512">
        <w:trPr>
          <w:trHeight w:val="854"/>
        </w:trPr>
        <w:tc>
          <w:tcPr>
            <w:tcW w:w="540" w:type="dxa"/>
          </w:tcPr>
          <w:p w:rsidR="00981523" w:rsidRPr="00B5683A" w:rsidRDefault="00981523" w:rsidP="00B5683A">
            <w:pPr>
              <w:spacing w:after="0" w:line="240" w:lineRule="auto"/>
              <w:jc w:val="both"/>
              <w:rPr>
                <w:rFonts w:ascii="Times New Roman" w:hAnsi="Times New Roman"/>
                <w:sz w:val="24"/>
                <w:szCs w:val="24"/>
              </w:rPr>
            </w:pPr>
            <w:r w:rsidRPr="00B5683A">
              <w:rPr>
                <w:rFonts w:ascii="Times New Roman" w:hAnsi="Times New Roman"/>
                <w:sz w:val="24"/>
                <w:szCs w:val="24"/>
              </w:rPr>
              <w:t>21</w:t>
            </w:r>
          </w:p>
        </w:tc>
        <w:tc>
          <w:tcPr>
            <w:tcW w:w="1978" w:type="dxa"/>
          </w:tcPr>
          <w:p w:rsidR="00981523" w:rsidRPr="00B5683A" w:rsidRDefault="00981523" w:rsidP="00B5683A">
            <w:pPr>
              <w:spacing w:after="0" w:line="240" w:lineRule="auto"/>
              <w:jc w:val="both"/>
              <w:rPr>
                <w:rFonts w:ascii="Times New Roman" w:hAnsi="Times New Roman"/>
                <w:sz w:val="24"/>
                <w:szCs w:val="24"/>
              </w:rPr>
            </w:pPr>
            <w:r w:rsidRPr="00B5683A">
              <w:rPr>
                <w:rFonts w:ascii="Times New Roman" w:hAnsi="Times New Roman"/>
                <w:sz w:val="24"/>
                <w:szCs w:val="24"/>
              </w:rPr>
              <w:t>МБУК НМРКДЦ</w:t>
            </w:r>
          </w:p>
          <w:p w:rsidR="00981523" w:rsidRPr="00B5683A" w:rsidRDefault="00981523" w:rsidP="00B5683A">
            <w:pPr>
              <w:spacing w:after="0" w:line="240" w:lineRule="auto"/>
              <w:jc w:val="both"/>
              <w:rPr>
                <w:rFonts w:ascii="Times New Roman" w:hAnsi="Times New Roman"/>
                <w:sz w:val="24"/>
                <w:szCs w:val="24"/>
              </w:rPr>
            </w:pPr>
            <w:r w:rsidRPr="00B5683A">
              <w:rPr>
                <w:rFonts w:ascii="Times New Roman" w:hAnsi="Times New Roman"/>
                <w:sz w:val="24"/>
                <w:szCs w:val="24"/>
              </w:rPr>
              <w:t>филиал СДК</w:t>
            </w:r>
          </w:p>
          <w:p w:rsidR="00981523" w:rsidRPr="00B5683A" w:rsidRDefault="00981523" w:rsidP="00B5683A">
            <w:pPr>
              <w:spacing w:after="0" w:line="240" w:lineRule="auto"/>
              <w:jc w:val="both"/>
              <w:rPr>
                <w:rFonts w:ascii="Times New Roman" w:hAnsi="Times New Roman"/>
                <w:sz w:val="24"/>
                <w:szCs w:val="24"/>
              </w:rPr>
            </w:pPr>
            <w:r w:rsidRPr="00B5683A">
              <w:rPr>
                <w:rFonts w:ascii="Times New Roman" w:hAnsi="Times New Roman"/>
                <w:sz w:val="24"/>
                <w:szCs w:val="24"/>
              </w:rPr>
              <w:t>с. Олекан</w:t>
            </w:r>
          </w:p>
        </w:tc>
        <w:tc>
          <w:tcPr>
            <w:tcW w:w="1418" w:type="dxa"/>
          </w:tcPr>
          <w:p w:rsidR="00981523" w:rsidRPr="00B5683A" w:rsidRDefault="00981523" w:rsidP="00B5683A">
            <w:pPr>
              <w:spacing w:after="0" w:line="240" w:lineRule="auto"/>
              <w:jc w:val="both"/>
              <w:rPr>
                <w:rFonts w:ascii="Times New Roman" w:hAnsi="Times New Roman"/>
                <w:sz w:val="24"/>
                <w:szCs w:val="24"/>
              </w:rPr>
            </w:pPr>
            <w:r w:rsidRPr="00B5683A">
              <w:rPr>
                <w:rFonts w:ascii="Times New Roman" w:hAnsi="Times New Roman"/>
                <w:sz w:val="24"/>
                <w:szCs w:val="24"/>
              </w:rPr>
              <w:t>Здание, требующее текущего ремонта:  замена  фасада, ремонт кровли, электро проводки</w:t>
            </w:r>
          </w:p>
        </w:tc>
        <w:tc>
          <w:tcPr>
            <w:tcW w:w="567" w:type="dxa"/>
          </w:tcPr>
          <w:p w:rsidR="00981523" w:rsidRPr="00B5683A" w:rsidRDefault="00981523" w:rsidP="00B5683A">
            <w:pPr>
              <w:spacing w:after="0" w:line="240" w:lineRule="auto"/>
              <w:jc w:val="both"/>
              <w:rPr>
                <w:rFonts w:ascii="Times New Roman" w:hAnsi="Times New Roman"/>
                <w:sz w:val="24"/>
                <w:szCs w:val="24"/>
              </w:rPr>
            </w:pPr>
            <w:r w:rsidRPr="00B5683A">
              <w:rPr>
                <w:rFonts w:ascii="Times New Roman" w:hAnsi="Times New Roman"/>
                <w:sz w:val="24"/>
                <w:szCs w:val="24"/>
              </w:rPr>
              <w:t>21</w:t>
            </w:r>
          </w:p>
        </w:tc>
        <w:tc>
          <w:tcPr>
            <w:tcW w:w="2126" w:type="dxa"/>
          </w:tcPr>
          <w:p w:rsidR="00981523" w:rsidRPr="00B5683A" w:rsidRDefault="00981523" w:rsidP="00B5683A">
            <w:pPr>
              <w:spacing w:after="0" w:line="240" w:lineRule="auto"/>
              <w:jc w:val="both"/>
              <w:rPr>
                <w:rFonts w:ascii="Times New Roman" w:hAnsi="Times New Roman"/>
                <w:sz w:val="24"/>
                <w:szCs w:val="24"/>
              </w:rPr>
            </w:pPr>
            <w:r w:rsidRPr="00B5683A">
              <w:rPr>
                <w:rFonts w:ascii="Times New Roman" w:hAnsi="Times New Roman"/>
                <w:sz w:val="24"/>
                <w:szCs w:val="24"/>
              </w:rPr>
              <w:t>МБУК НМРКДЦ</w:t>
            </w:r>
          </w:p>
          <w:p w:rsidR="00981523" w:rsidRPr="00B5683A" w:rsidRDefault="00981523" w:rsidP="00B5683A">
            <w:pPr>
              <w:spacing w:after="0" w:line="240" w:lineRule="auto"/>
              <w:jc w:val="both"/>
              <w:rPr>
                <w:rFonts w:ascii="Times New Roman" w:hAnsi="Times New Roman"/>
                <w:sz w:val="24"/>
                <w:szCs w:val="24"/>
              </w:rPr>
            </w:pPr>
            <w:r w:rsidRPr="00B5683A">
              <w:rPr>
                <w:rFonts w:ascii="Times New Roman" w:hAnsi="Times New Roman"/>
                <w:sz w:val="24"/>
                <w:szCs w:val="24"/>
              </w:rPr>
              <w:t>филиал СДК</w:t>
            </w:r>
          </w:p>
          <w:p w:rsidR="00981523" w:rsidRPr="00B5683A" w:rsidRDefault="00981523" w:rsidP="00B5683A">
            <w:pPr>
              <w:spacing w:after="0" w:line="240" w:lineRule="auto"/>
              <w:jc w:val="both"/>
              <w:rPr>
                <w:rFonts w:ascii="Times New Roman" w:hAnsi="Times New Roman"/>
                <w:sz w:val="24"/>
                <w:szCs w:val="24"/>
              </w:rPr>
            </w:pPr>
            <w:r w:rsidRPr="00B5683A">
              <w:rPr>
                <w:rFonts w:ascii="Times New Roman" w:hAnsi="Times New Roman"/>
                <w:sz w:val="24"/>
                <w:szCs w:val="24"/>
              </w:rPr>
              <w:t>с. Олекан</w:t>
            </w:r>
          </w:p>
        </w:tc>
        <w:tc>
          <w:tcPr>
            <w:tcW w:w="1417" w:type="dxa"/>
          </w:tcPr>
          <w:p w:rsidR="00981523" w:rsidRPr="00B5683A" w:rsidRDefault="00981523" w:rsidP="00B5683A">
            <w:pPr>
              <w:spacing w:after="0" w:line="240" w:lineRule="auto"/>
              <w:jc w:val="both"/>
              <w:rPr>
                <w:rFonts w:ascii="Times New Roman" w:hAnsi="Times New Roman"/>
                <w:sz w:val="24"/>
                <w:szCs w:val="24"/>
              </w:rPr>
            </w:pPr>
            <w:r w:rsidRPr="00B5683A">
              <w:rPr>
                <w:rFonts w:ascii="Times New Roman" w:hAnsi="Times New Roman"/>
                <w:sz w:val="24"/>
                <w:szCs w:val="24"/>
              </w:rPr>
              <w:t>Здание, требующее текущего ремонта:  замена  фасада, ремонт кровли, электро проводки</w:t>
            </w:r>
          </w:p>
        </w:tc>
        <w:tc>
          <w:tcPr>
            <w:tcW w:w="1525" w:type="dxa"/>
          </w:tcPr>
          <w:p w:rsidR="00981523" w:rsidRPr="00B5683A" w:rsidRDefault="00981523" w:rsidP="00B5683A">
            <w:pPr>
              <w:spacing w:after="0" w:line="240" w:lineRule="auto"/>
              <w:jc w:val="both"/>
              <w:rPr>
                <w:rFonts w:ascii="Times New Roman" w:hAnsi="Times New Roman"/>
                <w:sz w:val="24"/>
                <w:szCs w:val="24"/>
              </w:rPr>
            </w:pPr>
            <w:r w:rsidRPr="00B5683A">
              <w:rPr>
                <w:rFonts w:ascii="Times New Roman" w:hAnsi="Times New Roman"/>
                <w:sz w:val="24"/>
                <w:szCs w:val="24"/>
              </w:rPr>
              <w:t>21</w:t>
            </w:r>
          </w:p>
        </w:tc>
      </w:tr>
      <w:tr w:rsidR="00981523" w:rsidRPr="00B5683A" w:rsidTr="00536512">
        <w:trPr>
          <w:trHeight w:val="854"/>
        </w:trPr>
        <w:tc>
          <w:tcPr>
            <w:tcW w:w="540" w:type="dxa"/>
          </w:tcPr>
          <w:p w:rsidR="00981523" w:rsidRPr="00B5683A" w:rsidRDefault="00981523" w:rsidP="00B5683A">
            <w:pPr>
              <w:spacing w:after="0" w:line="240" w:lineRule="auto"/>
              <w:jc w:val="both"/>
              <w:rPr>
                <w:rFonts w:ascii="Times New Roman" w:hAnsi="Times New Roman"/>
                <w:sz w:val="24"/>
                <w:szCs w:val="24"/>
              </w:rPr>
            </w:pPr>
            <w:r w:rsidRPr="00B5683A">
              <w:rPr>
                <w:rFonts w:ascii="Times New Roman" w:hAnsi="Times New Roman"/>
                <w:sz w:val="24"/>
                <w:szCs w:val="24"/>
              </w:rPr>
              <w:t>22</w:t>
            </w:r>
          </w:p>
        </w:tc>
        <w:tc>
          <w:tcPr>
            <w:tcW w:w="1978" w:type="dxa"/>
          </w:tcPr>
          <w:p w:rsidR="00981523" w:rsidRPr="00B5683A" w:rsidRDefault="00981523" w:rsidP="00B5683A">
            <w:pPr>
              <w:spacing w:after="0" w:line="240" w:lineRule="auto"/>
              <w:jc w:val="both"/>
              <w:rPr>
                <w:rFonts w:ascii="Times New Roman" w:hAnsi="Times New Roman"/>
                <w:sz w:val="24"/>
                <w:szCs w:val="24"/>
              </w:rPr>
            </w:pPr>
            <w:r w:rsidRPr="00B5683A">
              <w:rPr>
                <w:rFonts w:ascii="Times New Roman" w:hAnsi="Times New Roman"/>
                <w:sz w:val="24"/>
                <w:szCs w:val="24"/>
              </w:rPr>
              <w:t>МБУК НМРКДЦ</w:t>
            </w:r>
          </w:p>
          <w:p w:rsidR="00981523" w:rsidRPr="00B5683A" w:rsidRDefault="00981523" w:rsidP="00B5683A">
            <w:pPr>
              <w:spacing w:after="0" w:line="240" w:lineRule="auto"/>
              <w:jc w:val="both"/>
              <w:rPr>
                <w:rFonts w:ascii="Times New Roman" w:hAnsi="Times New Roman"/>
                <w:sz w:val="24"/>
                <w:szCs w:val="24"/>
              </w:rPr>
            </w:pPr>
            <w:r w:rsidRPr="00B5683A">
              <w:rPr>
                <w:rFonts w:ascii="Times New Roman" w:hAnsi="Times New Roman"/>
                <w:sz w:val="24"/>
                <w:szCs w:val="24"/>
              </w:rPr>
              <w:t>филиал СДК</w:t>
            </w:r>
          </w:p>
          <w:p w:rsidR="00981523" w:rsidRPr="00B5683A" w:rsidRDefault="00981523" w:rsidP="00B5683A">
            <w:pPr>
              <w:spacing w:after="0" w:line="240" w:lineRule="auto"/>
              <w:jc w:val="both"/>
              <w:rPr>
                <w:rFonts w:ascii="Times New Roman" w:hAnsi="Times New Roman"/>
                <w:sz w:val="24"/>
                <w:szCs w:val="24"/>
              </w:rPr>
            </w:pPr>
            <w:r w:rsidRPr="00B5683A">
              <w:rPr>
                <w:rFonts w:ascii="Times New Roman" w:hAnsi="Times New Roman"/>
                <w:sz w:val="24"/>
                <w:szCs w:val="24"/>
              </w:rPr>
              <w:t>с. Пешково</w:t>
            </w:r>
          </w:p>
        </w:tc>
        <w:tc>
          <w:tcPr>
            <w:tcW w:w="1418" w:type="dxa"/>
          </w:tcPr>
          <w:p w:rsidR="00981523" w:rsidRPr="00B5683A" w:rsidRDefault="00981523" w:rsidP="00B5683A">
            <w:pPr>
              <w:spacing w:after="0" w:line="240" w:lineRule="auto"/>
              <w:jc w:val="both"/>
              <w:rPr>
                <w:rFonts w:ascii="Times New Roman" w:hAnsi="Times New Roman"/>
                <w:sz w:val="24"/>
                <w:szCs w:val="24"/>
              </w:rPr>
            </w:pPr>
            <w:r w:rsidRPr="00B5683A">
              <w:rPr>
                <w:rFonts w:ascii="Times New Roman" w:hAnsi="Times New Roman"/>
                <w:sz w:val="24"/>
                <w:szCs w:val="24"/>
              </w:rPr>
              <w:t>Здание, требующее текущего ремонта:  ремонт фасада, отопительной системы, электро проводки</w:t>
            </w:r>
          </w:p>
        </w:tc>
        <w:tc>
          <w:tcPr>
            <w:tcW w:w="567" w:type="dxa"/>
          </w:tcPr>
          <w:p w:rsidR="00981523" w:rsidRPr="00B5683A" w:rsidRDefault="00981523" w:rsidP="00B5683A">
            <w:pPr>
              <w:spacing w:after="0" w:line="240" w:lineRule="auto"/>
              <w:jc w:val="both"/>
              <w:rPr>
                <w:rFonts w:ascii="Times New Roman" w:hAnsi="Times New Roman"/>
                <w:sz w:val="24"/>
                <w:szCs w:val="24"/>
              </w:rPr>
            </w:pPr>
            <w:r w:rsidRPr="00B5683A">
              <w:rPr>
                <w:rFonts w:ascii="Times New Roman" w:hAnsi="Times New Roman"/>
                <w:sz w:val="24"/>
                <w:szCs w:val="24"/>
              </w:rPr>
              <w:t>22</w:t>
            </w:r>
          </w:p>
        </w:tc>
        <w:tc>
          <w:tcPr>
            <w:tcW w:w="2126" w:type="dxa"/>
          </w:tcPr>
          <w:p w:rsidR="00981523" w:rsidRPr="00B5683A" w:rsidRDefault="00981523" w:rsidP="00B5683A">
            <w:pPr>
              <w:spacing w:after="0" w:line="240" w:lineRule="auto"/>
              <w:jc w:val="both"/>
              <w:rPr>
                <w:rFonts w:ascii="Times New Roman" w:hAnsi="Times New Roman"/>
                <w:sz w:val="24"/>
                <w:szCs w:val="24"/>
              </w:rPr>
            </w:pPr>
            <w:r w:rsidRPr="00B5683A">
              <w:rPr>
                <w:rFonts w:ascii="Times New Roman" w:hAnsi="Times New Roman"/>
                <w:sz w:val="24"/>
                <w:szCs w:val="24"/>
              </w:rPr>
              <w:t>МБУК НМРКДЦ</w:t>
            </w:r>
          </w:p>
          <w:p w:rsidR="00981523" w:rsidRPr="00B5683A" w:rsidRDefault="00981523" w:rsidP="00B5683A">
            <w:pPr>
              <w:spacing w:after="0" w:line="240" w:lineRule="auto"/>
              <w:jc w:val="both"/>
              <w:rPr>
                <w:rFonts w:ascii="Times New Roman" w:hAnsi="Times New Roman"/>
                <w:sz w:val="24"/>
                <w:szCs w:val="24"/>
              </w:rPr>
            </w:pPr>
            <w:r w:rsidRPr="00B5683A">
              <w:rPr>
                <w:rFonts w:ascii="Times New Roman" w:hAnsi="Times New Roman"/>
                <w:sz w:val="24"/>
                <w:szCs w:val="24"/>
              </w:rPr>
              <w:t>филиал СДК</w:t>
            </w:r>
          </w:p>
          <w:p w:rsidR="00981523" w:rsidRPr="00B5683A" w:rsidRDefault="00981523" w:rsidP="00B5683A">
            <w:pPr>
              <w:spacing w:after="0" w:line="240" w:lineRule="auto"/>
              <w:jc w:val="both"/>
              <w:rPr>
                <w:rFonts w:ascii="Times New Roman" w:hAnsi="Times New Roman"/>
                <w:sz w:val="24"/>
                <w:szCs w:val="24"/>
              </w:rPr>
            </w:pPr>
            <w:r w:rsidRPr="00B5683A">
              <w:rPr>
                <w:rFonts w:ascii="Times New Roman" w:hAnsi="Times New Roman"/>
                <w:sz w:val="24"/>
                <w:szCs w:val="24"/>
              </w:rPr>
              <w:t>с. Пешково</w:t>
            </w:r>
          </w:p>
        </w:tc>
        <w:tc>
          <w:tcPr>
            <w:tcW w:w="1417" w:type="dxa"/>
          </w:tcPr>
          <w:p w:rsidR="00981523" w:rsidRPr="00B5683A" w:rsidRDefault="00981523" w:rsidP="00B5683A">
            <w:pPr>
              <w:spacing w:after="0" w:line="240" w:lineRule="auto"/>
              <w:jc w:val="both"/>
              <w:rPr>
                <w:rFonts w:ascii="Times New Roman" w:hAnsi="Times New Roman"/>
                <w:sz w:val="24"/>
                <w:szCs w:val="24"/>
              </w:rPr>
            </w:pPr>
            <w:r w:rsidRPr="00B5683A">
              <w:rPr>
                <w:rFonts w:ascii="Times New Roman" w:hAnsi="Times New Roman"/>
                <w:sz w:val="24"/>
                <w:szCs w:val="24"/>
              </w:rPr>
              <w:t>Здание, требующее текущего ремонта:  ремонт фасада, отопительной системы, электро проводки</w:t>
            </w:r>
          </w:p>
        </w:tc>
        <w:tc>
          <w:tcPr>
            <w:tcW w:w="1525" w:type="dxa"/>
          </w:tcPr>
          <w:p w:rsidR="00981523" w:rsidRPr="00B5683A" w:rsidRDefault="00981523" w:rsidP="00B5683A">
            <w:pPr>
              <w:spacing w:after="0" w:line="240" w:lineRule="auto"/>
              <w:jc w:val="both"/>
              <w:rPr>
                <w:rFonts w:ascii="Times New Roman" w:hAnsi="Times New Roman"/>
                <w:sz w:val="24"/>
                <w:szCs w:val="24"/>
              </w:rPr>
            </w:pPr>
            <w:r w:rsidRPr="00B5683A">
              <w:rPr>
                <w:rFonts w:ascii="Times New Roman" w:hAnsi="Times New Roman"/>
                <w:sz w:val="24"/>
                <w:szCs w:val="24"/>
              </w:rPr>
              <w:t>22</w:t>
            </w:r>
          </w:p>
        </w:tc>
      </w:tr>
      <w:tr w:rsidR="00981523" w:rsidRPr="00B5683A" w:rsidTr="00536512">
        <w:trPr>
          <w:trHeight w:val="854"/>
        </w:trPr>
        <w:tc>
          <w:tcPr>
            <w:tcW w:w="540" w:type="dxa"/>
          </w:tcPr>
          <w:p w:rsidR="00981523" w:rsidRPr="00B5683A" w:rsidRDefault="00981523" w:rsidP="00B5683A">
            <w:pPr>
              <w:spacing w:after="0" w:line="240" w:lineRule="auto"/>
              <w:jc w:val="both"/>
              <w:rPr>
                <w:rFonts w:ascii="Times New Roman" w:hAnsi="Times New Roman"/>
                <w:sz w:val="24"/>
                <w:szCs w:val="24"/>
              </w:rPr>
            </w:pPr>
            <w:r w:rsidRPr="00B5683A">
              <w:rPr>
                <w:rFonts w:ascii="Times New Roman" w:hAnsi="Times New Roman"/>
                <w:sz w:val="24"/>
                <w:szCs w:val="24"/>
              </w:rPr>
              <w:t>23</w:t>
            </w:r>
          </w:p>
        </w:tc>
        <w:tc>
          <w:tcPr>
            <w:tcW w:w="1978" w:type="dxa"/>
          </w:tcPr>
          <w:p w:rsidR="00981523" w:rsidRPr="00B5683A" w:rsidRDefault="00981523" w:rsidP="00B5683A">
            <w:pPr>
              <w:spacing w:after="0" w:line="240" w:lineRule="auto"/>
              <w:jc w:val="both"/>
              <w:rPr>
                <w:rFonts w:ascii="Times New Roman" w:hAnsi="Times New Roman"/>
                <w:sz w:val="24"/>
                <w:szCs w:val="24"/>
              </w:rPr>
            </w:pPr>
            <w:r w:rsidRPr="00B5683A">
              <w:rPr>
                <w:rFonts w:ascii="Times New Roman" w:hAnsi="Times New Roman"/>
                <w:sz w:val="24"/>
                <w:szCs w:val="24"/>
              </w:rPr>
              <w:t>МБУК НМЦ Районная библиотека</w:t>
            </w:r>
          </w:p>
        </w:tc>
        <w:tc>
          <w:tcPr>
            <w:tcW w:w="1418" w:type="dxa"/>
          </w:tcPr>
          <w:p w:rsidR="00981523" w:rsidRPr="00B5683A" w:rsidRDefault="00981523" w:rsidP="00B5683A">
            <w:pPr>
              <w:spacing w:after="0" w:line="240" w:lineRule="auto"/>
              <w:jc w:val="both"/>
              <w:rPr>
                <w:rFonts w:ascii="Times New Roman" w:hAnsi="Times New Roman"/>
                <w:sz w:val="24"/>
                <w:szCs w:val="24"/>
              </w:rPr>
            </w:pPr>
          </w:p>
        </w:tc>
        <w:tc>
          <w:tcPr>
            <w:tcW w:w="567" w:type="dxa"/>
          </w:tcPr>
          <w:p w:rsidR="00981523" w:rsidRPr="00B5683A" w:rsidRDefault="00981523" w:rsidP="00B5683A">
            <w:pPr>
              <w:spacing w:after="0" w:line="240" w:lineRule="auto"/>
              <w:jc w:val="both"/>
              <w:rPr>
                <w:rFonts w:ascii="Times New Roman" w:hAnsi="Times New Roman"/>
                <w:sz w:val="24"/>
                <w:szCs w:val="24"/>
              </w:rPr>
            </w:pPr>
            <w:r w:rsidRPr="00B5683A">
              <w:rPr>
                <w:rFonts w:ascii="Times New Roman" w:hAnsi="Times New Roman"/>
                <w:sz w:val="24"/>
                <w:szCs w:val="24"/>
              </w:rPr>
              <w:t>23</w:t>
            </w:r>
          </w:p>
        </w:tc>
        <w:tc>
          <w:tcPr>
            <w:tcW w:w="2126" w:type="dxa"/>
          </w:tcPr>
          <w:p w:rsidR="00981523" w:rsidRPr="00B5683A" w:rsidRDefault="00981523" w:rsidP="00B5683A">
            <w:pPr>
              <w:spacing w:after="0" w:line="240" w:lineRule="auto"/>
              <w:jc w:val="both"/>
              <w:rPr>
                <w:rFonts w:ascii="Times New Roman" w:hAnsi="Times New Roman"/>
                <w:sz w:val="24"/>
                <w:szCs w:val="24"/>
              </w:rPr>
            </w:pPr>
          </w:p>
        </w:tc>
        <w:tc>
          <w:tcPr>
            <w:tcW w:w="1417" w:type="dxa"/>
          </w:tcPr>
          <w:p w:rsidR="00981523" w:rsidRPr="00B5683A" w:rsidRDefault="00981523" w:rsidP="00B5683A">
            <w:pPr>
              <w:spacing w:after="0" w:line="240" w:lineRule="auto"/>
              <w:jc w:val="both"/>
              <w:rPr>
                <w:rFonts w:ascii="Times New Roman" w:hAnsi="Times New Roman"/>
                <w:sz w:val="24"/>
                <w:szCs w:val="24"/>
              </w:rPr>
            </w:pPr>
          </w:p>
        </w:tc>
        <w:tc>
          <w:tcPr>
            <w:tcW w:w="1525" w:type="dxa"/>
          </w:tcPr>
          <w:p w:rsidR="00981523" w:rsidRPr="00B5683A" w:rsidRDefault="00981523" w:rsidP="00B5683A">
            <w:pPr>
              <w:spacing w:after="0" w:line="240" w:lineRule="auto"/>
              <w:jc w:val="both"/>
              <w:rPr>
                <w:rFonts w:ascii="Times New Roman" w:hAnsi="Times New Roman"/>
                <w:sz w:val="24"/>
                <w:szCs w:val="24"/>
              </w:rPr>
            </w:pPr>
            <w:r w:rsidRPr="00B5683A">
              <w:rPr>
                <w:rFonts w:ascii="Times New Roman" w:hAnsi="Times New Roman"/>
                <w:sz w:val="24"/>
                <w:szCs w:val="24"/>
              </w:rPr>
              <w:t>23</w:t>
            </w:r>
          </w:p>
        </w:tc>
      </w:tr>
      <w:tr w:rsidR="00981523" w:rsidRPr="00B5683A" w:rsidTr="00536512">
        <w:trPr>
          <w:trHeight w:val="854"/>
        </w:trPr>
        <w:tc>
          <w:tcPr>
            <w:tcW w:w="540" w:type="dxa"/>
          </w:tcPr>
          <w:p w:rsidR="00981523" w:rsidRPr="00B5683A" w:rsidRDefault="00981523" w:rsidP="00B5683A">
            <w:pPr>
              <w:spacing w:after="0" w:line="240" w:lineRule="auto"/>
              <w:jc w:val="both"/>
              <w:rPr>
                <w:rFonts w:ascii="Times New Roman" w:hAnsi="Times New Roman"/>
                <w:sz w:val="24"/>
                <w:szCs w:val="24"/>
              </w:rPr>
            </w:pPr>
            <w:r w:rsidRPr="00B5683A">
              <w:rPr>
                <w:rFonts w:ascii="Times New Roman" w:hAnsi="Times New Roman"/>
                <w:sz w:val="24"/>
                <w:szCs w:val="24"/>
              </w:rPr>
              <w:t>24</w:t>
            </w:r>
          </w:p>
        </w:tc>
        <w:tc>
          <w:tcPr>
            <w:tcW w:w="1978" w:type="dxa"/>
          </w:tcPr>
          <w:p w:rsidR="00981523" w:rsidRPr="00B5683A" w:rsidRDefault="00981523" w:rsidP="00B5683A">
            <w:pPr>
              <w:spacing w:after="0" w:line="240" w:lineRule="auto"/>
              <w:jc w:val="both"/>
              <w:rPr>
                <w:rFonts w:ascii="Times New Roman" w:hAnsi="Times New Roman"/>
                <w:sz w:val="24"/>
                <w:szCs w:val="24"/>
              </w:rPr>
            </w:pPr>
            <w:r w:rsidRPr="00B5683A">
              <w:rPr>
                <w:rFonts w:ascii="Times New Roman" w:hAnsi="Times New Roman"/>
                <w:sz w:val="24"/>
                <w:szCs w:val="24"/>
              </w:rPr>
              <w:t>МУДОДШИ г.Нерчинск</w:t>
            </w:r>
          </w:p>
          <w:p w:rsidR="00981523" w:rsidRPr="00B5683A" w:rsidRDefault="00981523" w:rsidP="00B5683A">
            <w:pPr>
              <w:spacing w:after="0" w:line="240" w:lineRule="auto"/>
              <w:jc w:val="both"/>
              <w:rPr>
                <w:rFonts w:ascii="Times New Roman" w:hAnsi="Times New Roman"/>
                <w:sz w:val="24"/>
                <w:szCs w:val="24"/>
              </w:rPr>
            </w:pPr>
            <w:r w:rsidRPr="00B5683A">
              <w:rPr>
                <w:rFonts w:ascii="Times New Roman" w:hAnsi="Times New Roman"/>
                <w:sz w:val="24"/>
                <w:szCs w:val="24"/>
              </w:rPr>
              <w:t xml:space="preserve">Ул.Ярославского,12; </w:t>
            </w:r>
            <w:r w:rsidRPr="00B5683A">
              <w:rPr>
                <w:rFonts w:ascii="Times New Roman" w:hAnsi="Times New Roman"/>
                <w:sz w:val="24"/>
                <w:szCs w:val="24"/>
              </w:rPr>
              <w:lastRenderedPageBreak/>
              <w:t>ул.Ярославского, 24</w:t>
            </w:r>
          </w:p>
        </w:tc>
        <w:tc>
          <w:tcPr>
            <w:tcW w:w="1418" w:type="dxa"/>
          </w:tcPr>
          <w:p w:rsidR="00981523" w:rsidRPr="00B5683A" w:rsidRDefault="00981523" w:rsidP="00B5683A">
            <w:pPr>
              <w:spacing w:after="0" w:line="240" w:lineRule="auto"/>
              <w:jc w:val="both"/>
              <w:rPr>
                <w:rFonts w:ascii="Times New Roman" w:hAnsi="Times New Roman"/>
                <w:sz w:val="24"/>
                <w:szCs w:val="24"/>
              </w:rPr>
            </w:pPr>
            <w:r w:rsidRPr="00B5683A">
              <w:rPr>
                <w:rFonts w:ascii="Times New Roman" w:hAnsi="Times New Roman"/>
                <w:sz w:val="24"/>
                <w:szCs w:val="24"/>
              </w:rPr>
              <w:lastRenderedPageBreak/>
              <w:t>Строительство</w:t>
            </w:r>
          </w:p>
          <w:p w:rsidR="00981523" w:rsidRPr="00B5683A" w:rsidRDefault="00981523" w:rsidP="00B5683A">
            <w:pPr>
              <w:spacing w:after="0" w:line="240" w:lineRule="auto"/>
              <w:jc w:val="both"/>
              <w:rPr>
                <w:rFonts w:ascii="Times New Roman" w:hAnsi="Times New Roman"/>
                <w:sz w:val="24"/>
                <w:szCs w:val="24"/>
              </w:rPr>
            </w:pPr>
          </w:p>
        </w:tc>
        <w:tc>
          <w:tcPr>
            <w:tcW w:w="567" w:type="dxa"/>
          </w:tcPr>
          <w:p w:rsidR="00981523" w:rsidRPr="00B5683A" w:rsidRDefault="00981523" w:rsidP="00B5683A">
            <w:pPr>
              <w:spacing w:after="0" w:line="240" w:lineRule="auto"/>
              <w:jc w:val="both"/>
              <w:rPr>
                <w:rFonts w:ascii="Times New Roman" w:hAnsi="Times New Roman"/>
                <w:sz w:val="24"/>
                <w:szCs w:val="24"/>
              </w:rPr>
            </w:pPr>
            <w:r w:rsidRPr="00B5683A">
              <w:rPr>
                <w:rFonts w:ascii="Times New Roman" w:hAnsi="Times New Roman"/>
                <w:sz w:val="24"/>
                <w:szCs w:val="24"/>
              </w:rPr>
              <w:t>24</w:t>
            </w:r>
          </w:p>
        </w:tc>
        <w:tc>
          <w:tcPr>
            <w:tcW w:w="2126" w:type="dxa"/>
          </w:tcPr>
          <w:p w:rsidR="00981523" w:rsidRPr="00B5683A" w:rsidRDefault="00981523" w:rsidP="00B5683A">
            <w:pPr>
              <w:spacing w:after="0" w:line="240" w:lineRule="auto"/>
              <w:jc w:val="both"/>
              <w:rPr>
                <w:rFonts w:ascii="Times New Roman" w:hAnsi="Times New Roman"/>
                <w:sz w:val="24"/>
                <w:szCs w:val="24"/>
              </w:rPr>
            </w:pPr>
          </w:p>
        </w:tc>
        <w:tc>
          <w:tcPr>
            <w:tcW w:w="1417" w:type="dxa"/>
          </w:tcPr>
          <w:p w:rsidR="00981523" w:rsidRPr="00B5683A" w:rsidRDefault="00981523" w:rsidP="00B5683A">
            <w:pPr>
              <w:spacing w:after="0" w:line="240" w:lineRule="auto"/>
              <w:jc w:val="both"/>
              <w:rPr>
                <w:rFonts w:ascii="Times New Roman" w:hAnsi="Times New Roman"/>
                <w:sz w:val="24"/>
                <w:szCs w:val="24"/>
              </w:rPr>
            </w:pPr>
            <w:r w:rsidRPr="00B5683A">
              <w:rPr>
                <w:rFonts w:ascii="Times New Roman" w:hAnsi="Times New Roman"/>
                <w:sz w:val="24"/>
                <w:szCs w:val="24"/>
              </w:rPr>
              <w:t>Строительство</w:t>
            </w:r>
          </w:p>
        </w:tc>
        <w:tc>
          <w:tcPr>
            <w:tcW w:w="1525" w:type="dxa"/>
          </w:tcPr>
          <w:p w:rsidR="00981523" w:rsidRPr="00B5683A" w:rsidRDefault="00981523" w:rsidP="00B5683A">
            <w:pPr>
              <w:spacing w:after="0" w:line="240" w:lineRule="auto"/>
              <w:jc w:val="both"/>
              <w:rPr>
                <w:rFonts w:ascii="Times New Roman" w:hAnsi="Times New Roman"/>
                <w:sz w:val="24"/>
                <w:szCs w:val="24"/>
              </w:rPr>
            </w:pPr>
            <w:r w:rsidRPr="00B5683A">
              <w:rPr>
                <w:rFonts w:ascii="Times New Roman" w:hAnsi="Times New Roman"/>
                <w:sz w:val="24"/>
                <w:szCs w:val="24"/>
              </w:rPr>
              <w:t>24</w:t>
            </w:r>
          </w:p>
        </w:tc>
      </w:tr>
    </w:tbl>
    <w:p w:rsidR="00981523" w:rsidRPr="00B5683A" w:rsidRDefault="00981523" w:rsidP="00B5683A">
      <w:pPr>
        <w:spacing w:after="0" w:line="240" w:lineRule="auto"/>
        <w:ind w:firstLine="709"/>
        <w:jc w:val="both"/>
        <w:rPr>
          <w:rFonts w:ascii="Times New Roman" w:hAnsi="Times New Roman"/>
          <w:sz w:val="28"/>
          <w:szCs w:val="28"/>
        </w:rPr>
      </w:pPr>
      <w:r w:rsidRPr="00B5683A">
        <w:rPr>
          <w:rFonts w:ascii="Times New Roman" w:hAnsi="Times New Roman"/>
          <w:sz w:val="28"/>
          <w:szCs w:val="28"/>
        </w:rPr>
        <w:t xml:space="preserve">Коллектив культурно-досугового центра работает слаженно, мероприятия проводятся на высоком уровне, в полном объеме. </w:t>
      </w:r>
    </w:p>
    <w:p w:rsidR="00981523" w:rsidRPr="00B5683A" w:rsidRDefault="00981523" w:rsidP="00B5683A">
      <w:pPr>
        <w:spacing w:after="0" w:line="240" w:lineRule="auto"/>
        <w:ind w:firstLine="709"/>
        <w:jc w:val="both"/>
        <w:rPr>
          <w:rFonts w:ascii="Times New Roman" w:hAnsi="Times New Roman"/>
          <w:sz w:val="28"/>
          <w:szCs w:val="28"/>
        </w:rPr>
      </w:pPr>
      <w:r w:rsidRPr="00B5683A">
        <w:rPr>
          <w:rFonts w:ascii="Times New Roman" w:hAnsi="Times New Roman"/>
          <w:sz w:val="28"/>
          <w:szCs w:val="28"/>
        </w:rPr>
        <w:t xml:space="preserve">Несмотря на различные трудности в своей работе, клубные работники стараются улучшить внешнее и внутреннее состояние Домов культуры, привлекают различными формами работы население.  </w:t>
      </w:r>
    </w:p>
    <w:p w:rsidR="00981523" w:rsidRPr="00B5683A" w:rsidRDefault="00981523" w:rsidP="00B5683A">
      <w:pPr>
        <w:spacing w:after="0" w:line="240" w:lineRule="auto"/>
        <w:ind w:firstLine="709"/>
        <w:jc w:val="both"/>
        <w:rPr>
          <w:rFonts w:ascii="Times New Roman" w:hAnsi="Times New Roman"/>
          <w:b/>
          <w:sz w:val="28"/>
          <w:szCs w:val="28"/>
        </w:rPr>
      </w:pPr>
      <w:r w:rsidRPr="00B5683A">
        <w:rPr>
          <w:rFonts w:ascii="Times New Roman" w:hAnsi="Times New Roman"/>
          <w:sz w:val="28"/>
          <w:szCs w:val="28"/>
        </w:rPr>
        <w:t xml:space="preserve">Хочется отметить большую плодотворную работу сельских филиалов  с. Зюльзикан, с. Илим, с. Олинск, с. Зюльзя, с. Олекан,  которые проводят интересные творческие мероприятия, делятся своим опытом на районных семинарах. </w:t>
      </w:r>
    </w:p>
    <w:p w:rsidR="00981523" w:rsidRPr="00B5683A" w:rsidRDefault="00981523" w:rsidP="00B5683A">
      <w:pPr>
        <w:pStyle w:val="a3"/>
        <w:ind w:left="0" w:firstLine="709"/>
        <w:rPr>
          <w:rFonts w:ascii="Times New Roman" w:hAnsi="Times New Roman"/>
          <w:sz w:val="28"/>
          <w:szCs w:val="28"/>
        </w:rPr>
      </w:pPr>
      <w:r w:rsidRPr="00B5683A">
        <w:rPr>
          <w:rFonts w:ascii="Times New Roman" w:hAnsi="Times New Roman"/>
          <w:sz w:val="28"/>
          <w:szCs w:val="28"/>
        </w:rPr>
        <w:t xml:space="preserve">Работники сельских филиалов и районного культурно-досугового центра в г.Нерчинске довольно активно  повышают свой профессиональный уровень знаний на курсах, семинарах. В 2023 году более 70 работников культуры повысили свой профессиональный уровень через курсы повышения квалификации, семинары, практикумы, стажировки, вебинары, мастер-классы, организованные культуры, УМЦКиНТ, Краевым училищем культуры, Фондом Тимченко. Полученные знания на семинарах и приобретенная литература ГУК «УМЦКНТ» г. Чита активно используется затем в деятельности клубных учреждений. </w:t>
      </w:r>
    </w:p>
    <w:p w:rsidR="00981523" w:rsidRPr="00B5683A" w:rsidRDefault="00981523" w:rsidP="00B5683A">
      <w:pPr>
        <w:pStyle w:val="a3"/>
        <w:ind w:left="0" w:firstLine="294"/>
        <w:rPr>
          <w:rFonts w:ascii="Times New Roman" w:hAnsi="Times New Roman"/>
          <w:sz w:val="28"/>
          <w:szCs w:val="28"/>
        </w:rPr>
      </w:pPr>
      <w:r w:rsidRPr="00B5683A">
        <w:rPr>
          <w:rFonts w:ascii="Times New Roman" w:hAnsi="Times New Roman"/>
          <w:sz w:val="28"/>
          <w:szCs w:val="28"/>
        </w:rPr>
        <w:t>Работники культуры активно принимают участие в различных конкурсах, форумах, фестивалях. Наиболее яркие достижения в 2023г. – 1 место в фестивале брендов муниципальных районов и округов «370.НАШ ПУТЬ», первое место в межрайонном фестивале «Национальная мозайка» (площадка «Русские»), 2 призовых места в детском творческом конкурсе «Даурский заповедник», Конкурсный отбор на реализацию мероприятий по госдарственной поддержке лучших работников сельских учреждений культуры Нерчинского района – Киргетова М.А. – заведующая СДК с. Олекан (денежное поощрение).</w:t>
      </w:r>
      <w:r w:rsidRPr="00B5683A">
        <w:rPr>
          <w:rFonts w:ascii="Times New Roman" w:hAnsi="Times New Roman"/>
        </w:rPr>
        <w:t xml:space="preserve"> </w:t>
      </w:r>
      <w:r w:rsidRPr="00B5683A">
        <w:rPr>
          <w:rFonts w:ascii="Times New Roman" w:hAnsi="Times New Roman"/>
          <w:sz w:val="28"/>
          <w:szCs w:val="28"/>
        </w:rPr>
        <w:t>В конкурсе среди КДУ края «Лучшее учреждение культуры» СДК с. Олекан вошли в список победителей. Полученную субсидию, в размере 102 067 руб., потратили на приобретение сценических костюмов-русских сарафанов и рубах.</w:t>
      </w:r>
    </w:p>
    <w:p w:rsidR="00981523" w:rsidRPr="00B5683A" w:rsidRDefault="00981523" w:rsidP="00B5683A">
      <w:pPr>
        <w:pStyle w:val="a3"/>
        <w:ind w:left="0" w:firstLine="709"/>
        <w:rPr>
          <w:rFonts w:ascii="Times New Roman" w:hAnsi="Times New Roman"/>
          <w:sz w:val="28"/>
          <w:szCs w:val="28"/>
        </w:rPr>
      </w:pPr>
    </w:p>
    <w:p w:rsidR="00981523" w:rsidRPr="00B5683A" w:rsidRDefault="00981523" w:rsidP="00B5683A">
      <w:pPr>
        <w:spacing w:after="0" w:line="240" w:lineRule="auto"/>
        <w:ind w:firstLine="709"/>
        <w:jc w:val="both"/>
        <w:rPr>
          <w:rFonts w:ascii="Times New Roman" w:hAnsi="Times New Roman"/>
          <w:sz w:val="28"/>
          <w:szCs w:val="28"/>
        </w:rPr>
      </w:pPr>
      <w:r w:rsidRPr="00B5683A">
        <w:rPr>
          <w:rFonts w:ascii="Times New Roman" w:hAnsi="Times New Roman"/>
          <w:sz w:val="28"/>
          <w:szCs w:val="28"/>
        </w:rPr>
        <w:t>Свою культурную деятельность и информирование населения о проводимых мероприятиях, предоставлении услуг постоянно освещается на сайте: http://kdc-nerchinsk.chita.muzkult.ru/, в социальной сети «Одноклассники» -Дом культуры г. Нерчинск, в районной газете «Нерчинская звезда». В СМИ, на концертах стараемся поблагодарить всех наших спонсоров.</w:t>
      </w:r>
    </w:p>
    <w:p w:rsidR="00981523" w:rsidRPr="00B5683A" w:rsidRDefault="00981523" w:rsidP="00B5683A">
      <w:pPr>
        <w:spacing w:after="0" w:line="240" w:lineRule="auto"/>
        <w:jc w:val="both"/>
        <w:rPr>
          <w:rFonts w:ascii="Times New Roman" w:hAnsi="Times New Roman"/>
          <w:sz w:val="28"/>
          <w:szCs w:val="28"/>
        </w:rPr>
      </w:pPr>
    </w:p>
    <w:p w:rsidR="00981523" w:rsidRPr="00B5683A" w:rsidRDefault="00981523" w:rsidP="00B5683A">
      <w:pPr>
        <w:spacing w:after="0" w:line="240" w:lineRule="auto"/>
        <w:jc w:val="both"/>
        <w:rPr>
          <w:rFonts w:ascii="Times New Roman" w:hAnsi="Times New Roman"/>
          <w:sz w:val="28"/>
          <w:szCs w:val="28"/>
        </w:rPr>
      </w:pPr>
      <w:r w:rsidRPr="00B5683A">
        <w:rPr>
          <w:rFonts w:ascii="Times New Roman" w:hAnsi="Times New Roman"/>
          <w:sz w:val="28"/>
          <w:szCs w:val="28"/>
        </w:rPr>
        <w:t>Основные статистические показатели деятельности  культурно-досугового учреждения</w:t>
      </w:r>
    </w:p>
    <w:tbl>
      <w:tblPr>
        <w:tblW w:w="9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11"/>
        <w:gridCol w:w="1457"/>
        <w:gridCol w:w="1864"/>
      </w:tblGrid>
      <w:tr w:rsidR="00981523" w:rsidRPr="00B5683A" w:rsidTr="00536512">
        <w:tc>
          <w:tcPr>
            <w:tcW w:w="6158" w:type="dxa"/>
          </w:tcPr>
          <w:p w:rsidR="00981523" w:rsidRPr="00B5683A" w:rsidRDefault="00981523" w:rsidP="00B5683A">
            <w:pPr>
              <w:spacing w:after="0" w:line="240" w:lineRule="auto"/>
              <w:jc w:val="both"/>
              <w:rPr>
                <w:rFonts w:ascii="Times New Roman" w:hAnsi="Times New Roman"/>
                <w:sz w:val="24"/>
                <w:szCs w:val="24"/>
              </w:rPr>
            </w:pPr>
            <w:r w:rsidRPr="00B5683A">
              <w:rPr>
                <w:rFonts w:ascii="Times New Roman" w:hAnsi="Times New Roman"/>
                <w:sz w:val="24"/>
                <w:szCs w:val="24"/>
              </w:rPr>
              <w:t>Наименование показателя</w:t>
            </w:r>
          </w:p>
        </w:tc>
        <w:tc>
          <w:tcPr>
            <w:tcW w:w="1401" w:type="dxa"/>
          </w:tcPr>
          <w:p w:rsidR="00981523" w:rsidRPr="00B5683A" w:rsidRDefault="00981523" w:rsidP="00B5683A">
            <w:pPr>
              <w:spacing w:after="0" w:line="240" w:lineRule="auto"/>
              <w:jc w:val="both"/>
              <w:rPr>
                <w:rFonts w:ascii="Times New Roman" w:hAnsi="Times New Roman"/>
                <w:sz w:val="24"/>
                <w:szCs w:val="24"/>
              </w:rPr>
            </w:pPr>
            <w:r w:rsidRPr="00B5683A">
              <w:rPr>
                <w:rFonts w:ascii="Times New Roman" w:hAnsi="Times New Roman"/>
                <w:sz w:val="24"/>
                <w:szCs w:val="24"/>
              </w:rPr>
              <w:t>2022</w:t>
            </w:r>
          </w:p>
        </w:tc>
        <w:tc>
          <w:tcPr>
            <w:tcW w:w="1873" w:type="dxa"/>
          </w:tcPr>
          <w:p w:rsidR="00981523" w:rsidRPr="00B5683A" w:rsidRDefault="00981523" w:rsidP="00B5683A">
            <w:pPr>
              <w:spacing w:after="0" w:line="240" w:lineRule="auto"/>
              <w:jc w:val="both"/>
              <w:rPr>
                <w:rFonts w:ascii="Times New Roman" w:hAnsi="Times New Roman"/>
                <w:sz w:val="24"/>
                <w:szCs w:val="24"/>
              </w:rPr>
            </w:pPr>
            <w:r w:rsidRPr="00B5683A">
              <w:rPr>
                <w:rFonts w:ascii="Times New Roman" w:hAnsi="Times New Roman"/>
                <w:sz w:val="24"/>
                <w:szCs w:val="24"/>
              </w:rPr>
              <w:t>2023</w:t>
            </w:r>
          </w:p>
        </w:tc>
      </w:tr>
      <w:tr w:rsidR="00981523" w:rsidRPr="00B5683A" w:rsidTr="00536512">
        <w:tc>
          <w:tcPr>
            <w:tcW w:w="6158" w:type="dxa"/>
          </w:tcPr>
          <w:p w:rsidR="00981523" w:rsidRPr="00B5683A" w:rsidRDefault="00981523" w:rsidP="00B5683A">
            <w:pPr>
              <w:spacing w:after="0" w:line="240" w:lineRule="auto"/>
              <w:jc w:val="both"/>
              <w:rPr>
                <w:rFonts w:ascii="Times New Roman" w:hAnsi="Times New Roman"/>
                <w:sz w:val="24"/>
                <w:szCs w:val="24"/>
              </w:rPr>
            </w:pPr>
            <w:r w:rsidRPr="00B5683A">
              <w:rPr>
                <w:rFonts w:ascii="Times New Roman" w:hAnsi="Times New Roman"/>
                <w:sz w:val="24"/>
                <w:szCs w:val="24"/>
              </w:rPr>
              <w:t>Число клубов, домов культуры, центров, ед.</w:t>
            </w:r>
          </w:p>
        </w:tc>
        <w:tc>
          <w:tcPr>
            <w:tcW w:w="1401" w:type="dxa"/>
          </w:tcPr>
          <w:p w:rsidR="00981523" w:rsidRPr="00B5683A" w:rsidRDefault="00981523" w:rsidP="00B5683A">
            <w:pPr>
              <w:spacing w:after="0" w:line="240" w:lineRule="auto"/>
              <w:jc w:val="both"/>
              <w:rPr>
                <w:rFonts w:ascii="Times New Roman" w:hAnsi="Times New Roman"/>
                <w:sz w:val="24"/>
                <w:szCs w:val="24"/>
              </w:rPr>
            </w:pPr>
            <w:r w:rsidRPr="00B5683A">
              <w:rPr>
                <w:rFonts w:ascii="Times New Roman" w:hAnsi="Times New Roman"/>
                <w:sz w:val="24"/>
                <w:szCs w:val="24"/>
              </w:rPr>
              <w:t xml:space="preserve">1 и 23 </w:t>
            </w:r>
            <w:r w:rsidRPr="00B5683A">
              <w:rPr>
                <w:rFonts w:ascii="Times New Roman" w:hAnsi="Times New Roman"/>
                <w:sz w:val="24"/>
                <w:szCs w:val="24"/>
              </w:rPr>
              <w:lastRenderedPageBreak/>
              <w:t>филиала</w:t>
            </w:r>
          </w:p>
        </w:tc>
        <w:tc>
          <w:tcPr>
            <w:tcW w:w="1873" w:type="dxa"/>
          </w:tcPr>
          <w:p w:rsidR="00981523" w:rsidRPr="00B5683A" w:rsidRDefault="00981523" w:rsidP="00B5683A">
            <w:pPr>
              <w:spacing w:after="0" w:line="240" w:lineRule="auto"/>
              <w:jc w:val="both"/>
              <w:rPr>
                <w:rFonts w:ascii="Times New Roman" w:hAnsi="Times New Roman"/>
                <w:sz w:val="24"/>
                <w:szCs w:val="24"/>
              </w:rPr>
            </w:pPr>
            <w:r w:rsidRPr="00B5683A">
              <w:rPr>
                <w:rFonts w:ascii="Times New Roman" w:hAnsi="Times New Roman"/>
                <w:sz w:val="24"/>
                <w:szCs w:val="24"/>
              </w:rPr>
              <w:lastRenderedPageBreak/>
              <w:t>1 и 23 филиала</w:t>
            </w:r>
          </w:p>
        </w:tc>
      </w:tr>
      <w:tr w:rsidR="00981523" w:rsidRPr="00B5683A" w:rsidTr="00536512">
        <w:tc>
          <w:tcPr>
            <w:tcW w:w="6158" w:type="dxa"/>
          </w:tcPr>
          <w:p w:rsidR="00981523" w:rsidRPr="00B5683A" w:rsidRDefault="00981523" w:rsidP="00B5683A">
            <w:pPr>
              <w:spacing w:after="0" w:line="240" w:lineRule="auto"/>
              <w:jc w:val="both"/>
              <w:rPr>
                <w:rFonts w:ascii="Times New Roman" w:hAnsi="Times New Roman"/>
                <w:b/>
                <w:sz w:val="24"/>
                <w:szCs w:val="24"/>
              </w:rPr>
            </w:pPr>
            <w:r w:rsidRPr="00B5683A">
              <w:rPr>
                <w:rFonts w:ascii="Times New Roman" w:hAnsi="Times New Roman"/>
                <w:sz w:val="24"/>
                <w:szCs w:val="24"/>
              </w:rPr>
              <w:t>Число клубных формирований</w:t>
            </w:r>
          </w:p>
        </w:tc>
        <w:tc>
          <w:tcPr>
            <w:tcW w:w="1401" w:type="dxa"/>
          </w:tcPr>
          <w:p w:rsidR="00981523" w:rsidRPr="00B5683A" w:rsidRDefault="00981523" w:rsidP="00B5683A">
            <w:pPr>
              <w:spacing w:after="0" w:line="240" w:lineRule="auto"/>
              <w:jc w:val="both"/>
              <w:rPr>
                <w:rFonts w:ascii="Times New Roman" w:hAnsi="Times New Roman"/>
                <w:sz w:val="24"/>
                <w:szCs w:val="24"/>
              </w:rPr>
            </w:pPr>
            <w:r w:rsidRPr="00B5683A">
              <w:rPr>
                <w:rFonts w:ascii="Times New Roman" w:hAnsi="Times New Roman"/>
                <w:sz w:val="24"/>
                <w:szCs w:val="24"/>
              </w:rPr>
              <w:t>120</w:t>
            </w:r>
          </w:p>
        </w:tc>
        <w:tc>
          <w:tcPr>
            <w:tcW w:w="1873" w:type="dxa"/>
          </w:tcPr>
          <w:p w:rsidR="00981523" w:rsidRPr="00B5683A" w:rsidRDefault="00981523" w:rsidP="00B5683A">
            <w:pPr>
              <w:spacing w:after="0" w:line="240" w:lineRule="auto"/>
              <w:jc w:val="both"/>
              <w:rPr>
                <w:rFonts w:ascii="Times New Roman" w:hAnsi="Times New Roman"/>
                <w:sz w:val="24"/>
                <w:szCs w:val="24"/>
              </w:rPr>
            </w:pPr>
            <w:r w:rsidRPr="00B5683A">
              <w:rPr>
                <w:rFonts w:ascii="Times New Roman" w:hAnsi="Times New Roman"/>
                <w:sz w:val="24"/>
                <w:szCs w:val="24"/>
              </w:rPr>
              <w:t>121</w:t>
            </w:r>
          </w:p>
        </w:tc>
      </w:tr>
      <w:tr w:rsidR="00981523" w:rsidRPr="00B5683A" w:rsidTr="00536512">
        <w:tc>
          <w:tcPr>
            <w:tcW w:w="6158" w:type="dxa"/>
          </w:tcPr>
          <w:p w:rsidR="00981523" w:rsidRPr="00B5683A" w:rsidRDefault="00981523" w:rsidP="00B5683A">
            <w:pPr>
              <w:spacing w:after="0" w:line="240" w:lineRule="auto"/>
              <w:jc w:val="both"/>
              <w:rPr>
                <w:rFonts w:ascii="Times New Roman" w:hAnsi="Times New Roman"/>
                <w:i/>
                <w:sz w:val="24"/>
                <w:szCs w:val="24"/>
              </w:rPr>
            </w:pPr>
            <w:r w:rsidRPr="00B5683A">
              <w:rPr>
                <w:rFonts w:ascii="Times New Roman" w:hAnsi="Times New Roman"/>
                <w:i/>
                <w:sz w:val="24"/>
                <w:szCs w:val="24"/>
              </w:rPr>
              <w:t>из них для детей до 14 лет</w:t>
            </w:r>
          </w:p>
        </w:tc>
        <w:tc>
          <w:tcPr>
            <w:tcW w:w="1401" w:type="dxa"/>
          </w:tcPr>
          <w:p w:rsidR="00981523" w:rsidRPr="00B5683A" w:rsidRDefault="00981523" w:rsidP="00B5683A">
            <w:pPr>
              <w:spacing w:after="0" w:line="240" w:lineRule="auto"/>
              <w:jc w:val="both"/>
              <w:rPr>
                <w:rFonts w:ascii="Times New Roman" w:hAnsi="Times New Roman"/>
                <w:sz w:val="24"/>
                <w:szCs w:val="24"/>
              </w:rPr>
            </w:pPr>
            <w:r w:rsidRPr="00B5683A">
              <w:rPr>
                <w:rFonts w:ascii="Times New Roman" w:hAnsi="Times New Roman"/>
                <w:sz w:val="24"/>
                <w:szCs w:val="24"/>
              </w:rPr>
              <w:t>72</w:t>
            </w:r>
          </w:p>
        </w:tc>
        <w:tc>
          <w:tcPr>
            <w:tcW w:w="1873" w:type="dxa"/>
          </w:tcPr>
          <w:p w:rsidR="00981523" w:rsidRPr="00B5683A" w:rsidRDefault="00981523" w:rsidP="00B5683A">
            <w:pPr>
              <w:spacing w:after="0" w:line="240" w:lineRule="auto"/>
              <w:jc w:val="both"/>
              <w:rPr>
                <w:rFonts w:ascii="Times New Roman" w:hAnsi="Times New Roman"/>
                <w:sz w:val="24"/>
                <w:szCs w:val="24"/>
              </w:rPr>
            </w:pPr>
            <w:r w:rsidRPr="00B5683A">
              <w:rPr>
                <w:rFonts w:ascii="Times New Roman" w:hAnsi="Times New Roman"/>
                <w:sz w:val="24"/>
                <w:szCs w:val="24"/>
              </w:rPr>
              <w:t>72</w:t>
            </w:r>
          </w:p>
        </w:tc>
      </w:tr>
      <w:tr w:rsidR="00981523" w:rsidRPr="00B5683A" w:rsidTr="00536512">
        <w:tc>
          <w:tcPr>
            <w:tcW w:w="6158" w:type="dxa"/>
          </w:tcPr>
          <w:p w:rsidR="00981523" w:rsidRPr="00B5683A" w:rsidRDefault="00981523" w:rsidP="00B5683A">
            <w:pPr>
              <w:spacing w:after="0" w:line="240" w:lineRule="auto"/>
              <w:jc w:val="both"/>
              <w:rPr>
                <w:rFonts w:ascii="Times New Roman" w:hAnsi="Times New Roman"/>
                <w:sz w:val="24"/>
                <w:szCs w:val="24"/>
              </w:rPr>
            </w:pPr>
            <w:r w:rsidRPr="00B5683A">
              <w:rPr>
                <w:rFonts w:ascii="Times New Roman" w:hAnsi="Times New Roman"/>
                <w:sz w:val="24"/>
                <w:szCs w:val="24"/>
              </w:rPr>
              <w:t>Число участников клубных формирований (чел.)</w:t>
            </w:r>
          </w:p>
        </w:tc>
        <w:tc>
          <w:tcPr>
            <w:tcW w:w="1401" w:type="dxa"/>
          </w:tcPr>
          <w:p w:rsidR="00981523" w:rsidRPr="00B5683A" w:rsidRDefault="00981523" w:rsidP="00B5683A">
            <w:pPr>
              <w:spacing w:after="0" w:line="240" w:lineRule="auto"/>
              <w:jc w:val="both"/>
              <w:rPr>
                <w:rFonts w:ascii="Times New Roman" w:hAnsi="Times New Roman"/>
                <w:sz w:val="24"/>
                <w:szCs w:val="24"/>
              </w:rPr>
            </w:pPr>
            <w:r w:rsidRPr="00B5683A">
              <w:rPr>
                <w:rFonts w:ascii="Times New Roman" w:hAnsi="Times New Roman"/>
                <w:sz w:val="24"/>
                <w:szCs w:val="24"/>
              </w:rPr>
              <w:t>1170</w:t>
            </w:r>
          </w:p>
        </w:tc>
        <w:tc>
          <w:tcPr>
            <w:tcW w:w="1873" w:type="dxa"/>
          </w:tcPr>
          <w:p w:rsidR="00981523" w:rsidRPr="00B5683A" w:rsidRDefault="00981523" w:rsidP="00B5683A">
            <w:pPr>
              <w:spacing w:after="0" w:line="240" w:lineRule="auto"/>
              <w:jc w:val="both"/>
              <w:rPr>
                <w:rFonts w:ascii="Times New Roman" w:hAnsi="Times New Roman"/>
                <w:sz w:val="24"/>
                <w:szCs w:val="24"/>
              </w:rPr>
            </w:pPr>
            <w:r w:rsidRPr="00B5683A">
              <w:rPr>
                <w:rFonts w:ascii="Times New Roman" w:hAnsi="Times New Roman"/>
                <w:sz w:val="24"/>
                <w:szCs w:val="24"/>
              </w:rPr>
              <w:t>1155</w:t>
            </w:r>
          </w:p>
        </w:tc>
      </w:tr>
      <w:tr w:rsidR="00981523" w:rsidRPr="00B5683A" w:rsidTr="00536512">
        <w:tc>
          <w:tcPr>
            <w:tcW w:w="6158" w:type="dxa"/>
          </w:tcPr>
          <w:p w:rsidR="00981523" w:rsidRPr="00B5683A" w:rsidRDefault="00981523" w:rsidP="00B5683A">
            <w:pPr>
              <w:spacing w:after="0" w:line="240" w:lineRule="auto"/>
              <w:jc w:val="both"/>
              <w:rPr>
                <w:rFonts w:ascii="Times New Roman" w:hAnsi="Times New Roman"/>
                <w:sz w:val="24"/>
                <w:szCs w:val="24"/>
              </w:rPr>
            </w:pPr>
            <w:r w:rsidRPr="00B5683A">
              <w:rPr>
                <w:rFonts w:ascii="Times New Roman" w:hAnsi="Times New Roman"/>
                <w:sz w:val="24"/>
                <w:szCs w:val="24"/>
              </w:rPr>
              <w:t>Число участников клубных формирований для детей до 14 лет (чел.)</w:t>
            </w:r>
          </w:p>
        </w:tc>
        <w:tc>
          <w:tcPr>
            <w:tcW w:w="1401" w:type="dxa"/>
          </w:tcPr>
          <w:p w:rsidR="00981523" w:rsidRPr="00B5683A" w:rsidRDefault="00981523" w:rsidP="00B5683A">
            <w:pPr>
              <w:spacing w:after="0" w:line="240" w:lineRule="auto"/>
              <w:jc w:val="both"/>
              <w:rPr>
                <w:rFonts w:ascii="Times New Roman" w:hAnsi="Times New Roman"/>
                <w:sz w:val="24"/>
                <w:szCs w:val="24"/>
              </w:rPr>
            </w:pPr>
            <w:r w:rsidRPr="00B5683A">
              <w:rPr>
                <w:rFonts w:ascii="Times New Roman" w:hAnsi="Times New Roman"/>
                <w:sz w:val="24"/>
                <w:szCs w:val="24"/>
              </w:rPr>
              <w:t>750</w:t>
            </w:r>
          </w:p>
        </w:tc>
        <w:tc>
          <w:tcPr>
            <w:tcW w:w="1873" w:type="dxa"/>
          </w:tcPr>
          <w:p w:rsidR="00981523" w:rsidRPr="00B5683A" w:rsidRDefault="00981523" w:rsidP="00B5683A">
            <w:pPr>
              <w:spacing w:after="0" w:line="240" w:lineRule="auto"/>
              <w:jc w:val="both"/>
              <w:rPr>
                <w:rFonts w:ascii="Times New Roman" w:hAnsi="Times New Roman"/>
                <w:sz w:val="24"/>
                <w:szCs w:val="24"/>
              </w:rPr>
            </w:pPr>
            <w:r w:rsidRPr="00B5683A">
              <w:rPr>
                <w:rFonts w:ascii="Times New Roman" w:hAnsi="Times New Roman"/>
                <w:sz w:val="24"/>
                <w:szCs w:val="24"/>
              </w:rPr>
              <w:t>731</w:t>
            </w:r>
          </w:p>
        </w:tc>
      </w:tr>
      <w:tr w:rsidR="00981523" w:rsidRPr="00B5683A" w:rsidTr="00536512">
        <w:tc>
          <w:tcPr>
            <w:tcW w:w="6158" w:type="dxa"/>
          </w:tcPr>
          <w:p w:rsidR="00981523" w:rsidRPr="00B5683A" w:rsidRDefault="00981523" w:rsidP="00B5683A">
            <w:pPr>
              <w:spacing w:after="0" w:line="240" w:lineRule="auto"/>
              <w:jc w:val="both"/>
              <w:rPr>
                <w:rFonts w:ascii="Times New Roman" w:hAnsi="Times New Roman"/>
                <w:sz w:val="24"/>
                <w:szCs w:val="24"/>
              </w:rPr>
            </w:pPr>
            <w:r w:rsidRPr="00B5683A">
              <w:rPr>
                <w:rFonts w:ascii="Times New Roman" w:hAnsi="Times New Roman"/>
                <w:sz w:val="24"/>
                <w:szCs w:val="24"/>
              </w:rPr>
              <w:t>Число культурно-массовых мероприятий</w:t>
            </w:r>
          </w:p>
        </w:tc>
        <w:tc>
          <w:tcPr>
            <w:tcW w:w="1401" w:type="dxa"/>
          </w:tcPr>
          <w:p w:rsidR="00981523" w:rsidRPr="00B5683A" w:rsidRDefault="00981523" w:rsidP="00B5683A">
            <w:pPr>
              <w:spacing w:after="0" w:line="240" w:lineRule="auto"/>
              <w:jc w:val="both"/>
              <w:rPr>
                <w:rFonts w:ascii="Times New Roman" w:hAnsi="Times New Roman"/>
                <w:sz w:val="24"/>
                <w:szCs w:val="24"/>
              </w:rPr>
            </w:pPr>
            <w:r w:rsidRPr="00B5683A">
              <w:rPr>
                <w:rFonts w:ascii="Times New Roman" w:hAnsi="Times New Roman"/>
                <w:sz w:val="24"/>
                <w:szCs w:val="24"/>
              </w:rPr>
              <w:t>3138</w:t>
            </w:r>
          </w:p>
        </w:tc>
        <w:tc>
          <w:tcPr>
            <w:tcW w:w="1873" w:type="dxa"/>
          </w:tcPr>
          <w:p w:rsidR="00981523" w:rsidRPr="00B5683A" w:rsidRDefault="00981523" w:rsidP="00B5683A">
            <w:pPr>
              <w:spacing w:after="0" w:line="240" w:lineRule="auto"/>
              <w:jc w:val="both"/>
              <w:rPr>
                <w:rFonts w:ascii="Times New Roman" w:hAnsi="Times New Roman"/>
                <w:sz w:val="24"/>
                <w:szCs w:val="24"/>
              </w:rPr>
            </w:pPr>
            <w:r w:rsidRPr="00B5683A">
              <w:rPr>
                <w:rFonts w:ascii="Times New Roman" w:hAnsi="Times New Roman"/>
                <w:sz w:val="24"/>
                <w:szCs w:val="24"/>
              </w:rPr>
              <w:t>3140</w:t>
            </w:r>
          </w:p>
        </w:tc>
      </w:tr>
      <w:tr w:rsidR="00981523" w:rsidRPr="00B5683A" w:rsidTr="00536512">
        <w:tc>
          <w:tcPr>
            <w:tcW w:w="6158" w:type="dxa"/>
          </w:tcPr>
          <w:p w:rsidR="00981523" w:rsidRPr="00B5683A" w:rsidRDefault="00981523" w:rsidP="00B5683A">
            <w:pPr>
              <w:spacing w:after="0" w:line="240" w:lineRule="auto"/>
              <w:jc w:val="both"/>
              <w:rPr>
                <w:rFonts w:ascii="Times New Roman" w:hAnsi="Times New Roman"/>
                <w:sz w:val="24"/>
                <w:szCs w:val="24"/>
              </w:rPr>
            </w:pPr>
            <w:r w:rsidRPr="00B5683A">
              <w:rPr>
                <w:rFonts w:ascii="Times New Roman" w:hAnsi="Times New Roman"/>
                <w:sz w:val="24"/>
                <w:szCs w:val="24"/>
              </w:rPr>
              <w:t xml:space="preserve">Число посещений культурно-массовых мероприятий </w:t>
            </w:r>
          </w:p>
        </w:tc>
        <w:tc>
          <w:tcPr>
            <w:tcW w:w="1401" w:type="dxa"/>
          </w:tcPr>
          <w:p w:rsidR="00981523" w:rsidRPr="00B5683A" w:rsidRDefault="00981523" w:rsidP="00B5683A">
            <w:pPr>
              <w:spacing w:after="0" w:line="240" w:lineRule="auto"/>
              <w:jc w:val="both"/>
              <w:rPr>
                <w:rFonts w:ascii="Times New Roman" w:hAnsi="Times New Roman"/>
                <w:sz w:val="24"/>
                <w:szCs w:val="24"/>
              </w:rPr>
            </w:pPr>
            <w:r w:rsidRPr="00B5683A">
              <w:rPr>
                <w:rFonts w:ascii="Times New Roman" w:hAnsi="Times New Roman"/>
                <w:sz w:val="24"/>
                <w:szCs w:val="24"/>
              </w:rPr>
              <w:t>105023</w:t>
            </w:r>
          </w:p>
        </w:tc>
        <w:tc>
          <w:tcPr>
            <w:tcW w:w="1873" w:type="dxa"/>
          </w:tcPr>
          <w:p w:rsidR="00981523" w:rsidRPr="00B5683A" w:rsidRDefault="00981523" w:rsidP="00B5683A">
            <w:pPr>
              <w:spacing w:after="0" w:line="240" w:lineRule="auto"/>
              <w:jc w:val="both"/>
              <w:rPr>
                <w:rFonts w:ascii="Times New Roman" w:hAnsi="Times New Roman"/>
                <w:sz w:val="24"/>
                <w:szCs w:val="24"/>
              </w:rPr>
            </w:pPr>
            <w:r w:rsidRPr="00B5683A">
              <w:rPr>
                <w:rFonts w:ascii="Times New Roman" w:hAnsi="Times New Roman"/>
                <w:sz w:val="24"/>
                <w:szCs w:val="24"/>
              </w:rPr>
              <w:t>105926</w:t>
            </w:r>
          </w:p>
        </w:tc>
      </w:tr>
      <w:tr w:rsidR="00981523" w:rsidRPr="00B5683A" w:rsidTr="00536512">
        <w:tc>
          <w:tcPr>
            <w:tcW w:w="6158" w:type="dxa"/>
          </w:tcPr>
          <w:p w:rsidR="00981523" w:rsidRPr="00B5683A" w:rsidRDefault="00981523" w:rsidP="00B5683A">
            <w:pPr>
              <w:spacing w:after="0" w:line="240" w:lineRule="auto"/>
              <w:jc w:val="both"/>
              <w:rPr>
                <w:rFonts w:ascii="Times New Roman" w:hAnsi="Times New Roman"/>
                <w:sz w:val="24"/>
                <w:szCs w:val="24"/>
              </w:rPr>
            </w:pPr>
            <w:r w:rsidRPr="00B5683A">
              <w:rPr>
                <w:rFonts w:ascii="Times New Roman" w:hAnsi="Times New Roman"/>
                <w:sz w:val="24"/>
                <w:szCs w:val="24"/>
              </w:rPr>
              <w:t>Из общего числа – посещения мероприятий на платной основе</w:t>
            </w:r>
          </w:p>
        </w:tc>
        <w:tc>
          <w:tcPr>
            <w:tcW w:w="1401" w:type="dxa"/>
          </w:tcPr>
          <w:p w:rsidR="00981523" w:rsidRPr="00B5683A" w:rsidRDefault="00981523" w:rsidP="00B5683A">
            <w:pPr>
              <w:spacing w:after="0" w:line="240" w:lineRule="auto"/>
              <w:jc w:val="both"/>
              <w:rPr>
                <w:rFonts w:ascii="Times New Roman" w:hAnsi="Times New Roman"/>
                <w:sz w:val="24"/>
                <w:szCs w:val="24"/>
              </w:rPr>
            </w:pPr>
            <w:r w:rsidRPr="00B5683A">
              <w:rPr>
                <w:rFonts w:ascii="Times New Roman" w:hAnsi="Times New Roman"/>
                <w:sz w:val="24"/>
                <w:szCs w:val="24"/>
              </w:rPr>
              <w:t>992</w:t>
            </w:r>
          </w:p>
        </w:tc>
        <w:tc>
          <w:tcPr>
            <w:tcW w:w="1873" w:type="dxa"/>
          </w:tcPr>
          <w:p w:rsidR="00981523" w:rsidRPr="00B5683A" w:rsidRDefault="00981523" w:rsidP="00B5683A">
            <w:pPr>
              <w:spacing w:after="0" w:line="240" w:lineRule="auto"/>
              <w:jc w:val="both"/>
              <w:rPr>
                <w:rFonts w:ascii="Times New Roman" w:hAnsi="Times New Roman"/>
                <w:sz w:val="24"/>
                <w:szCs w:val="24"/>
              </w:rPr>
            </w:pPr>
            <w:r w:rsidRPr="00B5683A">
              <w:rPr>
                <w:rFonts w:ascii="Times New Roman" w:hAnsi="Times New Roman"/>
                <w:sz w:val="24"/>
                <w:szCs w:val="24"/>
              </w:rPr>
              <w:t>942</w:t>
            </w:r>
          </w:p>
        </w:tc>
      </w:tr>
      <w:tr w:rsidR="00981523" w:rsidRPr="00B5683A" w:rsidTr="00536512">
        <w:tc>
          <w:tcPr>
            <w:tcW w:w="6158" w:type="dxa"/>
          </w:tcPr>
          <w:p w:rsidR="00981523" w:rsidRPr="00B5683A" w:rsidRDefault="00981523" w:rsidP="00B5683A">
            <w:pPr>
              <w:spacing w:after="0" w:line="240" w:lineRule="auto"/>
              <w:jc w:val="both"/>
              <w:rPr>
                <w:rFonts w:ascii="Times New Roman" w:hAnsi="Times New Roman"/>
                <w:sz w:val="24"/>
                <w:szCs w:val="24"/>
              </w:rPr>
            </w:pPr>
            <w:r w:rsidRPr="00B5683A">
              <w:rPr>
                <w:rFonts w:ascii="Times New Roman" w:hAnsi="Times New Roman"/>
                <w:sz w:val="24"/>
                <w:szCs w:val="24"/>
              </w:rPr>
              <w:t xml:space="preserve">Число посещений мероприятий на платной основе </w:t>
            </w:r>
          </w:p>
        </w:tc>
        <w:tc>
          <w:tcPr>
            <w:tcW w:w="1401" w:type="dxa"/>
          </w:tcPr>
          <w:p w:rsidR="00981523" w:rsidRPr="00B5683A" w:rsidRDefault="00981523" w:rsidP="00B5683A">
            <w:pPr>
              <w:spacing w:after="0" w:line="240" w:lineRule="auto"/>
              <w:jc w:val="both"/>
              <w:rPr>
                <w:rFonts w:ascii="Times New Roman" w:hAnsi="Times New Roman"/>
                <w:sz w:val="24"/>
                <w:szCs w:val="24"/>
              </w:rPr>
            </w:pPr>
            <w:r w:rsidRPr="00B5683A">
              <w:rPr>
                <w:rFonts w:ascii="Times New Roman" w:hAnsi="Times New Roman"/>
                <w:sz w:val="24"/>
                <w:szCs w:val="24"/>
              </w:rPr>
              <w:t>15319</w:t>
            </w:r>
          </w:p>
        </w:tc>
        <w:tc>
          <w:tcPr>
            <w:tcW w:w="1873" w:type="dxa"/>
          </w:tcPr>
          <w:p w:rsidR="00981523" w:rsidRPr="00B5683A" w:rsidRDefault="00981523" w:rsidP="00B5683A">
            <w:pPr>
              <w:spacing w:after="0" w:line="240" w:lineRule="auto"/>
              <w:jc w:val="both"/>
              <w:rPr>
                <w:rFonts w:ascii="Times New Roman" w:hAnsi="Times New Roman"/>
                <w:sz w:val="24"/>
                <w:szCs w:val="24"/>
              </w:rPr>
            </w:pPr>
            <w:r w:rsidRPr="00B5683A">
              <w:rPr>
                <w:rFonts w:ascii="Times New Roman" w:hAnsi="Times New Roman"/>
                <w:sz w:val="24"/>
                <w:szCs w:val="24"/>
              </w:rPr>
              <w:t>12971</w:t>
            </w:r>
          </w:p>
        </w:tc>
      </w:tr>
      <w:tr w:rsidR="00981523" w:rsidRPr="00B5683A" w:rsidTr="00536512">
        <w:tc>
          <w:tcPr>
            <w:tcW w:w="6158" w:type="dxa"/>
          </w:tcPr>
          <w:p w:rsidR="00981523" w:rsidRPr="00B5683A" w:rsidRDefault="00981523" w:rsidP="00B5683A">
            <w:pPr>
              <w:spacing w:after="0" w:line="240" w:lineRule="auto"/>
              <w:jc w:val="both"/>
              <w:rPr>
                <w:rFonts w:ascii="Times New Roman" w:hAnsi="Times New Roman"/>
                <w:sz w:val="24"/>
                <w:szCs w:val="24"/>
              </w:rPr>
            </w:pPr>
            <w:r w:rsidRPr="00B5683A">
              <w:rPr>
                <w:rFonts w:ascii="Times New Roman" w:hAnsi="Times New Roman"/>
                <w:sz w:val="24"/>
                <w:szCs w:val="24"/>
              </w:rPr>
              <w:t>Число посещений онлайн мероприятий*</w:t>
            </w:r>
          </w:p>
        </w:tc>
        <w:tc>
          <w:tcPr>
            <w:tcW w:w="1401" w:type="dxa"/>
          </w:tcPr>
          <w:p w:rsidR="00981523" w:rsidRPr="00B5683A" w:rsidRDefault="00981523" w:rsidP="00B5683A">
            <w:pPr>
              <w:spacing w:after="0" w:line="240" w:lineRule="auto"/>
              <w:jc w:val="both"/>
              <w:rPr>
                <w:rFonts w:ascii="Times New Roman" w:hAnsi="Times New Roman"/>
                <w:sz w:val="24"/>
                <w:szCs w:val="24"/>
              </w:rPr>
            </w:pPr>
            <w:r w:rsidRPr="00B5683A">
              <w:rPr>
                <w:rFonts w:ascii="Times New Roman" w:hAnsi="Times New Roman"/>
                <w:sz w:val="24"/>
                <w:szCs w:val="24"/>
              </w:rPr>
              <w:t>197371</w:t>
            </w:r>
          </w:p>
        </w:tc>
        <w:tc>
          <w:tcPr>
            <w:tcW w:w="1873" w:type="dxa"/>
          </w:tcPr>
          <w:p w:rsidR="00981523" w:rsidRPr="00B5683A" w:rsidRDefault="00981523" w:rsidP="00B5683A">
            <w:pPr>
              <w:spacing w:after="0" w:line="240" w:lineRule="auto"/>
              <w:jc w:val="both"/>
              <w:rPr>
                <w:rFonts w:ascii="Times New Roman" w:hAnsi="Times New Roman"/>
                <w:sz w:val="24"/>
                <w:szCs w:val="24"/>
              </w:rPr>
            </w:pPr>
            <w:r w:rsidRPr="00B5683A">
              <w:rPr>
                <w:rFonts w:ascii="Times New Roman" w:hAnsi="Times New Roman"/>
                <w:sz w:val="24"/>
                <w:szCs w:val="24"/>
              </w:rPr>
              <w:t>7476</w:t>
            </w:r>
          </w:p>
        </w:tc>
      </w:tr>
      <w:tr w:rsidR="00981523" w:rsidRPr="00B5683A" w:rsidTr="00536512">
        <w:tc>
          <w:tcPr>
            <w:tcW w:w="6158" w:type="dxa"/>
          </w:tcPr>
          <w:p w:rsidR="00981523" w:rsidRPr="00B5683A" w:rsidRDefault="00981523" w:rsidP="00B5683A">
            <w:pPr>
              <w:spacing w:after="0" w:line="240" w:lineRule="auto"/>
              <w:jc w:val="both"/>
              <w:rPr>
                <w:rFonts w:ascii="Times New Roman" w:hAnsi="Times New Roman"/>
                <w:sz w:val="24"/>
                <w:szCs w:val="24"/>
              </w:rPr>
            </w:pPr>
            <w:r w:rsidRPr="00B5683A">
              <w:rPr>
                <w:rFonts w:ascii="Times New Roman" w:hAnsi="Times New Roman"/>
                <w:sz w:val="24"/>
                <w:szCs w:val="24"/>
              </w:rPr>
              <w:t xml:space="preserve">Количество трансляций мероприятий на платформе </w:t>
            </w:r>
            <w:r w:rsidRPr="00B5683A">
              <w:rPr>
                <w:rFonts w:ascii="Times New Roman" w:hAnsi="Times New Roman"/>
                <w:sz w:val="24"/>
                <w:szCs w:val="24"/>
                <w:lang w:val="en-US"/>
              </w:rPr>
              <w:t>PRO</w:t>
            </w:r>
            <w:r w:rsidRPr="00B5683A">
              <w:rPr>
                <w:rFonts w:ascii="Times New Roman" w:hAnsi="Times New Roman"/>
                <w:sz w:val="24"/>
                <w:szCs w:val="24"/>
              </w:rPr>
              <w:t>.Культура.РФ</w:t>
            </w:r>
          </w:p>
        </w:tc>
        <w:tc>
          <w:tcPr>
            <w:tcW w:w="1401" w:type="dxa"/>
          </w:tcPr>
          <w:p w:rsidR="00981523" w:rsidRPr="00B5683A" w:rsidRDefault="00981523" w:rsidP="00B5683A">
            <w:pPr>
              <w:spacing w:after="0" w:line="240" w:lineRule="auto"/>
              <w:jc w:val="both"/>
              <w:rPr>
                <w:rFonts w:ascii="Times New Roman" w:hAnsi="Times New Roman"/>
                <w:sz w:val="24"/>
                <w:szCs w:val="24"/>
              </w:rPr>
            </w:pPr>
            <w:r w:rsidRPr="00B5683A">
              <w:rPr>
                <w:rFonts w:ascii="Times New Roman" w:hAnsi="Times New Roman"/>
                <w:sz w:val="24"/>
                <w:szCs w:val="24"/>
              </w:rPr>
              <w:t>0</w:t>
            </w:r>
          </w:p>
        </w:tc>
        <w:tc>
          <w:tcPr>
            <w:tcW w:w="1873" w:type="dxa"/>
          </w:tcPr>
          <w:p w:rsidR="00981523" w:rsidRPr="00B5683A" w:rsidRDefault="00981523" w:rsidP="00B5683A">
            <w:pPr>
              <w:spacing w:after="0" w:line="240" w:lineRule="auto"/>
              <w:jc w:val="both"/>
              <w:rPr>
                <w:rFonts w:ascii="Times New Roman" w:hAnsi="Times New Roman"/>
                <w:sz w:val="24"/>
                <w:szCs w:val="24"/>
              </w:rPr>
            </w:pPr>
            <w:r w:rsidRPr="00B5683A">
              <w:rPr>
                <w:rFonts w:ascii="Times New Roman" w:hAnsi="Times New Roman"/>
                <w:sz w:val="24"/>
                <w:szCs w:val="24"/>
              </w:rPr>
              <w:t>0</w:t>
            </w:r>
          </w:p>
        </w:tc>
      </w:tr>
      <w:tr w:rsidR="00981523" w:rsidRPr="00B5683A" w:rsidTr="00536512">
        <w:tc>
          <w:tcPr>
            <w:tcW w:w="6158" w:type="dxa"/>
          </w:tcPr>
          <w:p w:rsidR="00981523" w:rsidRPr="00B5683A" w:rsidRDefault="00981523" w:rsidP="00B5683A">
            <w:pPr>
              <w:spacing w:after="0" w:line="240" w:lineRule="auto"/>
              <w:jc w:val="both"/>
              <w:rPr>
                <w:rFonts w:ascii="Times New Roman" w:hAnsi="Times New Roman"/>
                <w:sz w:val="24"/>
                <w:szCs w:val="24"/>
              </w:rPr>
            </w:pPr>
            <w:r w:rsidRPr="00B5683A">
              <w:rPr>
                <w:rFonts w:ascii="Times New Roman" w:hAnsi="Times New Roman"/>
                <w:sz w:val="24"/>
                <w:szCs w:val="24"/>
              </w:rPr>
              <w:t>Число клубов, домов культуры, центров, имеющих доступ в Интернет</w:t>
            </w:r>
          </w:p>
        </w:tc>
        <w:tc>
          <w:tcPr>
            <w:tcW w:w="1401" w:type="dxa"/>
          </w:tcPr>
          <w:p w:rsidR="00981523" w:rsidRPr="00B5683A" w:rsidRDefault="00981523" w:rsidP="00B5683A">
            <w:pPr>
              <w:spacing w:after="0" w:line="240" w:lineRule="auto"/>
              <w:jc w:val="both"/>
              <w:rPr>
                <w:rFonts w:ascii="Times New Roman" w:hAnsi="Times New Roman"/>
                <w:sz w:val="24"/>
                <w:szCs w:val="24"/>
              </w:rPr>
            </w:pPr>
            <w:r w:rsidRPr="00B5683A">
              <w:rPr>
                <w:rFonts w:ascii="Times New Roman" w:hAnsi="Times New Roman"/>
                <w:sz w:val="24"/>
                <w:szCs w:val="24"/>
              </w:rPr>
              <w:t>1</w:t>
            </w:r>
          </w:p>
        </w:tc>
        <w:tc>
          <w:tcPr>
            <w:tcW w:w="1873" w:type="dxa"/>
          </w:tcPr>
          <w:p w:rsidR="00981523" w:rsidRPr="00B5683A" w:rsidRDefault="00981523" w:rsidP="00B5683A">
            <w:pPr>
              <w:spacing w:after="0" w:line="240" w:lineRule="auto"/>
              <w:jc w:val="both"/>
              <w:rPr>
                <w:rFonts w:ascii="Times New Roman" w:hAnsi="Times New Roman"/>
                <w:sz w:val="24"/>
                <w:szCs w:val="24"/>
              </w:rPr>
            </w:pPr>
            <w:r w:rsidRPr="00B5683A">
              <w:rPr>
                <w:rFonts w:ascii="Times New Roman" w:hAnsi="Times New Roman"/>
                <w:sz w:val="24"/>
                <w:szCs w:val="24"/>
              </w:rPr>
              <w:t>24</w:t>
            </w:r>
          </w:p>
        </w:tc>
      </w:tr>
      <w:tr w:rsidR="00981523" w:rsidRPr="00B5683A" w:rsidTr="00536512">
        <w:tc>
          <w:tcPr>
            <w:tcW w:w="6158" w:type="dxa"/>
          </w:tcPr>
          <w:p w:rsidR="00981523" w:rsidRPr="00B5683A" w:rsidRDefault="00981523" w:rsidP="00B5683A">
            <w:pPr>
              <w:spacing w:after="0" w:line="240" w:lineRule="auto"/>
              <w:jc w:val="both"/>
              <w:rPr>
                <w:rFonts w:ascii="Times New Roman" w:hAnsi="Times New Roman"/>
                <w:sz w:val="24"/>
                <w:szCs w:val="24"/>
              </w:rPr>
            </w:pPr>
            <w:r w:rsidRPr="00B5683A">
              <w:rPr>
                <w:rFonts w:ascii="Times New Roman" w:hAnsi="Times New Roman"/>
                <w:sz w:val="24"/>
                <w:szCs w:val="24"/>
              </w:rPr>
              <w:t>Численность работников, всего, чел.</w:t>
            </w:r>
          </w:p>
        </w:tc>
        <w:tc>
          <w:tcPr>
            <w:tcW w:w="1401" w:type="dxa"/>
          </w:tcPr>
          <w:p w:rsidR="00981523" w:rsidRPr="00B5683A" w:rsidRDefault="00981523" w:rsidP="00B5683A">
            <w:pPr>
              <w:spacing w:after="0" w:line="240" w:lineRule="auto"/>
              <w:jc w:val="both"/>
              <w:rPr>
                <w:rFonts w:ascii="Times New Roman" w:hAnsi="Times New Roman"/>
                <w:sz w:val="24"/>
                <w:szCs w:val="24"/>
              </w:rPr>
            </w:pPr>
            <w:r w:rsidRPr="00B5683A">
              <w:rPr>
                <w:rFonts w:ascii="Times New Roman" w:hAnsi="Times New Roman"/>
                <w:sz w:val="24"/>
                <w:szCs w:val="24"/>
              </w:rPr>
              <w:t>59</w:t>
            </w:r>
          </w:p>
        </w:tc>
        <w:tc>
          <w:tcPr>
            <w:tcW w:w="1873" w:type="dxa"/>
          </w:tcPr>
          <w:p w:rsidR="00981523" w:rsidRPr="00B5683A" w:rsidRDefault="00981523" w:rsidP="00B5683A">
            <w:pPr>
              <w:spacing w:after="0" w:line="240" w:lineRule="auto"/>
              <w:jc w:val="both"/>
              <w:rPr>
                <w:rFonts w:ascii="Times New Roman" w:hAnsi="Times New Roman"/>
                <w:sz w:val="24"/>
                <w:szCs w:val="24"/>
              </w:rPr>
            </w:pPr>
            <w:r w:rsidRPr="00B5683A">
              <w:rPr>
                <w:rFonts w:ascii="Times New Roman" w:hAnsi="Times New Roman"/>
                <w:sz w:val="24"/>
                <w:szCs w:val="24"/>
              </w:rPr>
              <w:t>57</w:t>
            </w:r>
          </w:p>
        </w:tc>
      </w:tr>
      <w:tr w:rsidR="00981523" w:rsidRPr="00B5683A" w:rsidTr="00536512">
        <w:tc>
          <w:tcPr>
            <w:tcW w:w="6158" w:type="dxa"/>
          </w:tcPr>
          <w:p w:rsidR="00981523" w:rsidRPr="00B5683A" w:rsidRDefault="00981523" w:rsidP="00B5683A">
            <w:pPr>
              <w:spacing w:after="0" w:line="240" w:lineRule="auto"/>
              <w:jc w:val="both"/>
              <w:rPr>
                <w:rFonts w:ascii="Times New Roman" w:hAnsi="Times New Roman"/>
                <w:sz w:val="24"/>
                <w:szCs w:val="24"/>
              </w:rPr>
            </w:pPr>
            <w:r w:rsidRPr="00B5683A">
              <w:rPr>
                <w:rFonts w:ascii="Times New Roman" w:hAnsi="Times New Roman"/>
                <w:sz w:val="24"/>
                <w:szCs w:val="24"/>
              </w:rPr>
              <w:t>из них специалистов культурно-досугового профиля</w:t>
            </w:r>
          </w:p>
        </w:tc>
        <w:tc>
          <w:tcPr>
            <w:tcW w:w="1401" w:type="dxa"/>
          </w:tcPr>
          <w:p w:rsidR="00981523" w:rsidRPr="00B5683A" w:rsidRDefault="00981523" w:rsidP="00B5683A">
            <w:pPr>
              <w:spacing w:after="0" w:line="240" w:lineRule="auto"/>
              <w:jc w:val="both"/>
              <w:rPr>
                <w:rFonts w:ascii="Times New Roman" w:hAnsi="Times New Roman"/>
                <w:sz w:val="24"/>
                <w:szCs w:val="24"/>
              </w:rPr>
            </w:pPr>
            <w:r w:rsidRPr="00B5683A">
              <w:rPr>
                <w:rFonts w:ascii="Times New Roman" w:hAnsi="Times New Roman"/>
                <w:sz w:val="24"/>
                <w:szCs w:val="24"/>
              </w:rPr>
              <w:t>52</w:t>
            </w:r>
          </w:p>
        </w:tc>
        <w:tc>
          <w:tcPr>
            <w:tcW w:w="1873" w:type="dxa"/>
          </w:tcPr>
          <w:p w:rsidR="00981523" w:rsidRPr="00B5683A" w:rsidRDefault="00981523" w:rsidP="00B5683A">
            <w:pPr>
              <w:spacing w:after="0" w:line="240" w:lineRule="auto"/>
              <w:jc w:val="both"/>
              <w:rPr>
                <w:rFonts w:ascii="Times New Roman" w:hAnsi="Times New Roman"/>
                <w:sz w:val="24"/>
                <w:szCs w:val="24"/>
              </w:rPr>
            </w:pPr>
            <w:r w:rsidRPr="00B5683A">
              <w:rPr>
                <w:rFonts w:ascii="Times New Roman" w:hAnsi="Times New Roman"/>
                <w:sz w:val="24"/>
                <w:szCs w:val="24"/>
              </w:rPr>
              <w:t>50</w:t>
            </w:r>
          </w:p>
        </w:tc>
      </w:tr>
      <w:tr w:rsidR="00981523" w:rsidRPr="00B5683A" w:rsidTr="00536512">
        <w:tc>
          <w:tcPr>
            <w:tcW w:w="6158" w:type="dxa"/>
          </w:tcPr>
          <w:p w:rsidR="00981523" w:rsidRPr="00B5683A" w:rsidRDefault="00981523" w:rsidP="00B5683A">
            <w:pPr>
              <w:spacing w:after="0" w:line="240" w:lineRule="auto"/>
              <w:jc w:val="both"/>
              <w:rPr>
                <w:rFonts w:ascii="Times New Roman" w:hAnsi="Times New Roman"/>
                <w:i/>
                <w:sz w:val="24"/>
                <w:szCs w:val="24"/>
              </w:rPr>
            </w:pPr>
            <w:r w:rsidRPr="00B5683A">
              <w:rPr>
                <w:rFonts w:ascii="Times New Roman" w:hAnsi="Times New Roman"/>
                <w:i/>
                <w:sz w:val="24"/>
                <w:szCs w:val="24"/>
              </w:rPr>
              <w:t>из них</w:t>
            </w:r>
            <w:r w:rsidRPr="00B5683A">
              <w:rPr>
                <w:rFonts w:ascii="Times New Roman" w:hAnsi="Times New Roman"/>
                <w:i/>
                <w:sz w:val="24"/>
                <w:szCs w:val="24"/>
                <w:lang w:val="en-US"/>
              </w:rPr>
              <w:t>:</w:t>
            </w:r>
          </w:p>
        </w:tc>
        <w:tc>
          <w:tcPr>
            <w:tcW w:w="1401" w:type="dxa"/>
          </w:tcPr>
          <w:p w:rsidR="00981523" w:rsidRPr="00B5683A" w:rsidRDefault="00981523" w:rsidP="00B5683A">
            <w:pPr>
              <w:spacing w:after="0" w:line="240" w:lineRule="auto"/>
              <w:jc w:val="both"/>
              <w:rPr>
                <w:rFonts w:ascii="Times New Roman" w:hAnsi="Times New Roman"/>
                <w:sz w:val="24"/>
                <w:szCs w:val="24"/>
              </w:rPr>
            </w:pPr>
          </w:p>
        </w:tc>
        <w:tc>
          <w:tcPr>
            <w:tcW w:w="1873" w:type="dxa"/>
          </w:tcPr>
          <w:p w:rsidR="00981523" w:rsidRPr="00B5683A" w:rsidRDefault="00981523" w:rsidP="00B5683A">
            <w:pPr>
              <w:spacing w:after="0" w:line="240" w:lineRule="auto"/>
              <w:jc w:val="both"/>
              <w:rPr>
                <w:rFonts w:ascii="Times New Roman" w:hAnsi="Times New Roman"/>
                <w:sz w:val="24"/>
                <w:szCs w:val="24"/>
              </w:rPr>
            </w:pPr>
          </w:p>
        </w:tc>
      </w:tr>
      <w:tr w:rsidR="00981523" w:rsidRPr="00B5683A" w:rsidTr="00536512">
        <w:tc>
          <w:tcPr>
            <w:tcW w:w="6158" w:type="dxa"/>
          </w:tcPr>
          <w:p w:rsidR="00981523" w:rsidRPr="00B5683A" w:rsidRDefault="00981523" w:rsidP="00B5683A">
            <w:pPr>
              <w:spacing w:after="0" w:line="240" w:lineRule="auto"/>
              <w:jc w:val="both"/>
              <w:rPr>
                <w:rFonts w:ascii="Times New Roman" w:hAnsi="Times New Roman"/>
                <w:sz w:val="24"/>
                <w:szCs w:val="24"/>
              </w:rPr>
            </w:pPr>
            <w:r w:rsidRPr="00B5683A">
              <w:rPr>
                <w:rFonts w:ascii="Times New Roman" w:hAnsi="Times New Roman"/>
                <w:sz w:val="24"/>
                <w:szCs w:val="24"/>
              </w:rPr>
              <w:t>с высшим образованием</w:t>
            </w:r>
          </w:p>
        </w:tc>
        <w:tc>
          <w:tcPr>
            <w:tcW w:w="1401" w:type="dxa"/>
          </w:tcPr>
          <w:p w:rsidR="00981523" w:rsidRPr="00B5683A" w:rsidRDefault="00981523" w:rsidP="00B5683A">
            <w:pPr>
              <w:spacing w:after="0" w:line="240" w:lineRule="auto"/>
              <w:jc w:val="both"/>
              <w:rPr>
                <w:rFonts w:ascii="Times New Roman" w:hAnsi="Times New Roman"/>
                <w:sz w:val="24"/>
                <w:szCs w:val="24"/>
              </w:rPr>
            </w:pPr>
            <w:r w:rsidRPr="00B5683A">
              <w:rPr>
                <w:rFonts w:ascii="Times New Roman" w:hAnsi="Times New Roman"/>
                <w:sz w:val="24"/>
                <w:szCs w:val="24"/>
              </w:rPr>
              <w:t>10</w:t>
            </w:r>
          </w:p>
        </w:tc>
        <w:tc>
          <w:tcPr>
            <w:tcW w:w="1873" w:type="dxa"/>
          </w:tcPr>
          <w:p w:rsidR="00981523" w:rsidRPr="00B5683A" w:rsidRDefault="00981523" w:rsidP="00B5683A">
            <w:pPr>
              <w:spacing w:after="0" w:line="240" w:lineRule="auto"/>
              <w:jc w:val="both"/>
              <w:rPr>
                <w:rFonts w:ascii="Times New Roman" w:hAnsi="Times New Roman"/>
                <w:sz w:val="24"/>
                <w:szCs w:val="24"/>
              </w:rPr>
            </w:pPr>
            <w:r w:rsidRPr="00B5683A">
              <w:rPr>
                <w:rFonts w:ascii="Times New Roman" w:hAnsi="Times New Roman"/>
                <w:sz w:val="24"/>
                <w:szCs w:val="24"/>
              </w:rPr>
              <w:t>12</w:t>
            </w:r>
          </w:p>
        </w:tc>
      </w:tr>
      <w:tr w:rsidR="00981523" w:rsidRPr="00B5683A" w:rsidTr="00536512">
        <w:tc>
          <w:tcPr>
            <w:tcW w:w="6158" w:type="dxa"/>
          </w:tcPr>
          <w:p w:rsidR="00981523" w:rsidRPr="00B5683A" w:rsidRDefault="00981523" w:rsidP="00B5683A">
            <w:pPr>
              <w:spacing w:after="0" w:line="240" w:lineRule="auto"/>
              <w:jc w:val="both"/>
              <w:rPr>
                <w:rFonts w:ascii="Times New Roman" w:hAnsi="Times New Roman"/>
                <w:sz w:val="24"/>
                <w:szCs w:val="24"/>
              </w:rPr>
            </w:pPr>
            <w:r w:rsidRPr="00B5683A">
              <w:rPr>
                <w:rFonts w:ascii="Times New Roman" w:hAnsi="Times New Roman"/>
                <w:sz w:val="24"/>
                <w:szCs w:val="24"/>
              </w:rPr>
              <w:t>со средним специальным образованием</w:t>
            </w:r>
          </w:p>
        </w:tc>
        <w:tc>
          <w:tcPr>
            <w:tcW w:w="1401" w:type="dxa"/>
          </w:tcPr>
          <w:p w:rsidR="00981523" w:rsidRPr="00B5683A" w:rsidRDefault="00981523" w:rsidP="00B5683A">
            <w:pPr>
              <w:spacing w:after="0" w:line="240" w:lineRule="auto"/>
              <w:jc w:val="both"/>
              <w:rPr>
                <w:rFonts w:ascii="Times New Roman" w:hAnsi="Times New Roman"/>
                <w:sz w:val="24"/>
                <w:szCs w:val="24"/>
              </w:rPr>
            </w:pPr>
            <w:r w:rsidRPr="00B5683A">
              <w:rPr>
                <w:rFonts w:ascii="Times New Roman" w:hAnsi="Times New Roman"/>
                <w:sz w:val="24"/>
                <w:szCs w:val="24"/>
              </w:rPr>
              <w:t>29</w:t>
            </w:r>
          </w:p>
        </w:tc>
        <w:tc>
          <w:tcPr>
            <w:tcW w:w="1873" w:type="dxa"/>
          </w:tcPr>
          <w:p w:rsidR="00981523" w:rsidRPr="00B5683A" w:rsidRDefault="00981523" w:rsidP="00B5683A">
            <w:pPr>
              <w:spacing w:after="0" w:line="240" w:lineRule="auto"/>
              <w:jc w:val="both"/>
              <w:rPr>
                <w:rFonts w:ascii="Times New Roman" w:hAnsi="Times New Roman"/>
                <w:sz w:val="24"/>
                <w:szCs w:val="24"/>
              </w:rPr>
            </w:pPr>
            <w:r w:rsidRPr="00B5683A">
              <w:rPr>
                <w:rFonts w:ascii="Times New Roman" w:hAnsi="Times New Roman"/>
                <w:sz w:val="24"/>
                <w:szCs w:val="24"/>
              </w:rPr>
              <w:t>27</w:t>
            </w:r>
          </w:p>
        </w:tc>
      </w:tr>
      <w:tr w:rsidR="00981523" w:rsidRPr="00B5683A" w:rsidTr="00536512">
        <w:tc>
          <w:tcPr>
            <w:tcW w:w="6158" w:type="dxa"/>
          </w:tcPr>
          <w:p w:rsidR="00981523" w:rsidRPr="00B5683A" w:rsidRDefault="00981523" w:rsidP="00B5683A">
            <w:pPr>
              <w:spacing w:after="0" w:line="240" w:lineRule="auto"/>
              <w:jc w:val="both"/>
              <w:rPr>
                <w:rFonts w:ascii="Times New Roman" w:hAnsi="Times New Roman"/>
                <w:sz w:val="24"/>
                <w:szCs w:val="24"/>
              </w:rPr>
            </w:pPr>
            <w:r w:rsidRPr="00B5683A">
              <w:rPr>
                <w:rFonts w:ascii="Times New Roman" w:hAnsi="Times New Roman"/>
                <w:sz w:val="24"/>
                <w:szCs w:val="24"/>
              </w:rPr>
              <w:t>Причины изменения показателей (пояснить)</w:t>
            </w:r>
          </w:p>
        </w:tc>
        <w:tc>
          <w:tcPr>
            <w:tcW w:w="1401" w:type="dxa"/>
          </w:tcPr>
          <w:p w:rsidR="00981523" w:rsidRPr="00B5683A" w:rsidRDefault="00981523" w:rsidP="00B5683A">
            <w:pPr>
              <w:spacing w:after="0" w:line="240" w:lineRule="auto"/>
              <w:jc w:val="both"/>
              <w:rPr>
                <w:rFonts w:ascii="Times New Roman" w:hAnsi="Times New Roman"/>
                <w:sz w:val="24"/>
                <w:szCs w:val="24"/>
              </w:rPr>
            </w:pPr>
            <w:r w:rsidRPr="00B5683A">
              <w:rPr>
                <w:rFonts w:ascii="Times New Roman" w:hAnsi="Times New Roman"/>
                <w:sz w:val="24"/>
                <w:szCs w:val="24"/>
              </w:rPr>
              <w:t>Прием работников, увольнение</w:t>
            </w:r>
          </w:p>
        </w:tc>
        <w:tc>
          <w:tcPr>
            <w:tcW w:w="1873" w:type="dxa"/>
          </w:tcPr>
          <w:p w:rsidR="00981523" w:rsidRPr="00B5683A" w:rsidRDefault="00981523" w:rsidP="00B5683A">
            <w:pPr>
              <w:spacing w:after="0" w:line="240" w:lineRule="auto"/>
              <w:jc w:val="both"/>
              <w:rPr>
                <w:rFonts w:ascii="Times New Roman" w:hAnsi="Times New Roman"/>
                <w:sz w:val="24"/>
                <w:szCs w:val="24"/>
              </w:rPr>
            </w:pPr>
          </w:p>
        </w:tc>
      </w:tr>
    </w:tbl>
    <w:p w:rsidR="00981523" w:rsidRPr="00B5683A" w:rsidRDefault="00981523" w:rsidP="00B5683A">
      <w:pPr>
        <w:shd w:val="clear" w:color="auto" w:fill="FFFFFF"/>
        <w:spacing w:after="0" w:line="240" w:lineRule="auto"/>
        <w:ind w:firstLine="709"/>
        <w:jc w:val="both"/>
        <w:rPr>
          <w:rFonts w:ascii="Times New Roman" w:eastAsia="Times New Roman" w:hAnsi="Times New Roman"/>
          <w:b/>
          <w:sz w:val="28"/>
          <w:szCs w:val="28"/>
          <w:lang w:eastAsia="ru-RU"/>
        </w:rPr>
      </w:pPr>
    </w:p>
    <w:p w:rsidR="00981523" w:rsidRPr="00B5683A" w:rsidRDefault="00981523" w:rsidP="00B5683A">
      <w:pPr>
        <w:spacing w:after="0" w:line="240" w:lineRule="auto"/>
        <w:jc w:val="both"/>
        <w:rPr>
          <w:rFonts w:ascii="Times New Roman" w:hAnsi="Times New Roman"/>
          <w:sz w:val="28"/>
          <w:szCs w:val="28"/>
        </w:rPr>
      </w:pPr>
      <w:r w:rsidRPr="00B5683A">
        <w:rPr>
          <w:rFonts w:ascii="Times New Roman" w:hAnsi="Times New Roman"/>
          <w:sz w:val="28"/>
          <w:szCs w:val="28"/>
        </w:rPr>
        <w:t>Основные статистические показатели деятельности учреждения дополнительного образования детей</w:t>
      </w:r>
    </w:p>
    <w:tbl>
      <w:tblPr>
        <w:tblW w:w="96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35"/>
        <w:gridCol w:w="1301"/>
        <w:gridCol w:w="1280"/>
      </w:tblGrid>
      <w:tr w:rsidR="00981523" w:rsidRPr="00B5683A" w:rsidTr="00536512">
        <w:trPr>
          <w:jc w:val="center"/>
        </w:trPr>
        <w:tc>
          <w:tcPr>
            <w:tcW w:w="7035" w:type="dxa"/>
          </w:tcPr>
          <w:p w:rsidR="00981523" w:rsidRPr="00B5683A" w:rsidRDefault="00981523" w:rsidP="00B5683A">
            <w:pPr>
              <w:spacing w:after="0" w:line="240" w:lineRule="auto"/>
              <w:jc w:val="both"/>
              <w:rPr>
                <w:rFonts w:ascii="Times New Roman" w:hAnsi="Times New Roman"/>
                <w:bCs/>
                <w:sz w:val="24"/>
                <w:szCs w:val="24"/>
              </w:rPr>
            </w:pPr>
            <w:r w:rsidRPr="00B5683A">
              <w:rPr>
                <w:rFonts w:ascii="Times New Roman" w:hAnsi="Times New Roman"/>
                <w:bCs/>
                <w:sz w:val="24"/>
                <w:szCs w:val="24"/>
              </w:rPr>
              <w:t>Наименование показателя</w:t>
            </w:r>
          </w:p>
        </w:tc>
        <w:tc>
          <w:tcPr>
            <w:tcW w:w="1301" w:type="dxa"/>
          </w:tcPr>
          <w:p w:rsidR="00981523" w:rsidRPr="00B5683A" w:rsidRDefault="00981523" w:rsidP="00B5683A">
            <w:pPr>
              <w:spacing w:after="0" w:line="240" w:lineRule="auto"/>
              <w:jc w:val="both"/>
              <w:rPr>
                <w:rFonts w:ascii="Times New Roman" w:hAnsi="Times New Roman"/>
                <w:bCs/>
                <w:sz w:val="24"/>
                <w:szCs w:val="24"/>
              </w:rPr>
            </w:pPr>
            <w:r w:rsidRPr="00B5683A">
              <w:rPr>
                <w:rFonts w:ascii="Times New Roman" w:hAnsi="Times New Roman"/>
                <w:bCs/>
                <w:sz w:val="24"/>
                <w:szCs w:val="24"/>
              </w:rPr>
              <w:t>2022/2023</w:t>
            </w:r>
          </w:p>
          <w:p w:rsidR="00981523" w:rsidRPr="00B5683A" w:rsidRDefault="00981523" w:rsidP="00B5683A">
            <w:pPr>
              <w:spacing w:after="0" w:line="240" w:lineRule="auto"/>
              <w:jc w:val="both"/>
              <w:rPr>
                <w:rFonts w:ascii="Times New Roman" w:hAnsi="Times New Roman"/>
                <w:bCs/>
                <w:sz w:val="24"/>
                <w:szCs w:val="24"/>
              </w:rPr>
            </w:pPr>
            <w:r w:rsidRPr="00B5683A">
              <w:rPr>
                <w:rFonts w:ascii="Times New Roman" w:hAnsi="Times New Roman"/>
                <w:bCs/>
                <w:sz w:val="24"/>
                <w:szCs w:val="24"/>
              </w:rPr>
              <w:t>уч.год</w:t>
            </w:r>
          </w:p>
        </w:tc>
        <w:tc>
          <w:tcPr>
            <w:tcW w:w="1280" w:type="dxa"/>
          </w:tcPr>
          <w:p w:rsidR="00981523" w:rsidRPr="00B5683A" w:rsidRDefault="00981523" w:rsidP="00B5683A">
            <w:pPr>
              <w:spacing w:after="0" w:line="240" w:lineRule="auto"/>
              <w:jc w:val="both"/>
              <w:rPr>
                <w:rFonts w:ascii="Times New Roman" w:hAnsi="Times New Roman"/>
                <w:bCs/>
                <w:sz w:val="24"/>
                <w:szCs w:val="24"/>
              </w:rPr>
            </w:pPr>
            <w:r w:rsidRPr="00B5683A">
              <w:rPr>
                <w:rFonts w:ascii="Times New Roman" w:hAnsi="Times New Roman"/>
                <w:bCs/>
                <w:sz w:val="24"/>
                <w:szCs w:val="24"/>
              </w:rPr>
              <w:t>2023/2024</w:t>
            </w:r>
          </w:p>
          <w:p w:rsidR="00981523" w:rsidRPr="00B5683A" w:rsidRDefault="00981523" w:rsidP="00B5683A">
            <w:pPr>
              <w:spacing w:after="0" w:line="240" w:lineRule="auto"/>
              <w:jc w:val="both"/>
              <w:rPr>
                <w:rFonts w:ascii="Times New Roman" w:hAnsi="Times New Roman"/>
                <w:bCs/>
                <w:sz w:val="24"/>
                <w:szCs w:val="24"/>
              </w:rPr>
            </w:pPr>
            <w:r w:rsidRPr="00B5683A">
              <w:rPr>
                <w:rFonts w:ascii="Times New Roman" w:hAnsi="Times New Roman"/>
                <w:bCs/>
                <w:sz w:val="24"/>
                <w:szCs w:val="24"/>
              </w:rPr>
              <w:t>уч.год</w:t>
            </w:r>
          </w:p>
        </w:tc>
      </w:tr>
      <w:tr w:rsidR="00981523" w:rsidRPr="00B5683A" w:rsidTr="00536512">
        <w:trPr>
          <w:jc w:val="center"/>
        </w:trPr>
        <w:tc>
          <w:tcPr>
            <w:tcW w:w="7035" w:type="dxa"/>
          </w:tcPr>
          <w:p w:rsidR="00981523" w:rsidRPr="00B5683A" w:rsidRDefault="00981523" w:rsidP="00B5683A">
            <w:pPr>
              <w:spacing w:after="0" w:line="240" w:lineRule="auto"/>
              <w:jc w:val="both"/>
              <w:rPr>
                <w:rFonts w:ascii="Times New Roman" w:hAnsi="Times New Roman"/>
                <w:sz w:val="24"/>
                <w:szCs w:val="24"/>
              </w:rPr>
            </w:pPr>
            <w:r w:rsidRPr="00B5683A">
              <w:rPr>
                <w:rFonts w:ascii="Times New Roman" w:hAnsi="Times New Roman"/>
                <w:sz w:val="24"/>
                <w:szCs w:val="24"/>
              </w:rPr>
              <w:t>Численность детей в возрасте 6-18 лет в муниципальном районе по состоянию на 01.09.2023 г.</w:t>
            </w:r>
          </w:p>
        </w:tc>
        <w:tc>
          <w:tcPr>
            <w:tcW w:w="1301" w:type="dxa"/>
          </w:tcPr>
          <w:p w:rsidR="00981523" w:rsidRPr="00B5683A" w:rsidRDefault="00981523" w:rsidP="00B5683A">
            <w:pPr>
              <w:spacing w:after="0" w:line="240" w:lineRule="auto"/>
              <w:jc w:val="both"/>
              <w:rPr>
                <w:rFonts w:ascii="Times New Roman" w:hAnsi="Times New Roman"/>
                <w:b/>
                <w:bCs/>
                <w:sz w:val="24"/>
                <w:szCs w:val="24"/>
              </w:rPr>
            </w:pPr>
            <w:r w:rsidRPr="00B5683A">
              <w:rPr>
                <w:rFonts w:ascii="Times New Roman" w:hAnsi="Times New Roman"/>
                <w:b/>
                <w:bCs/>
                <w:sz w:val="24"/>
                <w:szCs w:val="24"/>
              </w:rPr>
              <w:t xml:space="preserve"> </w:t>
            </w:r>
          </w:p>
        </w:tc>
        <w:tc>
          <w:tcPr>
            <w:tcW w:w="1280" w:type="dxa"/>
          </w:tcPr>
          <w:p w:rsidR="00981523" w:rsidRPr="00B5683A" w:rsidRDefault="00981523" w:rsidP="00B5683A">
            <w:pPr>
              <w:spacing w:after="0" w:line="240" w:lineRule="auto"/>
              <w:jc w:val="both"/>
              <w:rPr>
                <w:rFonts w:ascii="Times New Roman" w:hAnsi="Times New Roman"/>
                <w:b/>
                <w:bCs/>
                <w:sz w:val="24"/>
                <w:szCs w:val="24"/>
              </w:rPr>
            </w:pPr>
            <w:r w:rsidRPr="00B5683A">
              <w:rPr>
                <w:rFonts w:ascii="Times New Roman" w:hAnsi="Times New Roman"/>
                <w:b/>
                <w:bCs/>
                <w:sz w:val="24"/>
                <w:szCs w:val="24"/>
              </w:rPr>
              <w:t xml:space="preserve"> 6892</w:t>
            </w:r>
          </w:p>
        </w:tc>
      </w:tr>
      <w:tr w:rsidR="00981523" w:rsidRPr="00B5683A" w:rsidTr="00536512">
        <w:trPr>
          <w:jc w:val="center"/>
        </w:trPr>
        <w:tc>
          <w:tcPr>
            <w:tcW w:w="7035" w:type="dxa"/>
          </w:tcPr>
          <w:p w:rsidR="00981523" w:rsidRPr="00B5683A" w:rsidRDefault="00981523" w:rsidP="00B5683A">
            <w:pPr>
              <w:spacing w:after="0" w:line="240" w:lineRule="auto"/>
              <w:jc w:val="both"/>
              <w:rPr>
                <w:rFonts w:ascii="Times New Roman" w:hAnsi="Times New Roman"/>
                <w:sz w:val="24"/>
                <w:szCs w:val="24"/>
              </w:rPr>
            </w:pPr>
            <w:r w:rsidRPr="00B5683A">
              <w:rPr>
                <w:rFonts w:ascii="Times New Roman" w:hAnsi="Times New Roman"/>
                <w:sz w:val="24"/>
                <w:szCs w:val="24"/>
              </w:rPr>
              <w:t>Лицензирование: дата, № лицензии, полное наименование учреждения в соответствии с лицензией</w:t>
            </w:r>
          </w:p>
        </w:tc>
        <w:tc>
          <w:tcPr>
            <w:tcW w:w="1301" w:type="dxa"/>
            <w:vAlign w:val="center"/>
          </w:tcPr>
          <w:p w:rsidR="00981523" w:rsidRPr="00B5683A" w:rsidRDefault="00981523" w:rsidP="00B5683A">
            <w:pPr>
              <w:spacing w:after="0" w:line="240" w:lineRule="auto"/>
              <w:jc w:val="both"/>
              <w:rPr>
                <w:rFonts w:ascii="Times New Roman" w:hAnsi="Times New Roman"/>
                <w:sz w:val="24"/>
                <w:szCs w:val="24"/>
              </w:rPr>
            </w:pPr>
            <w:r w:rsidRPr="00B5683A">
              <w:rPr>
                <w:rFonts w:ascii="Times New Roman" w:hAnsi="Times New Roman"/>
                <w:sz w:val="24"/>
                <w:szCs w:val="24"/>
              </w:rPr>
              <w:t>МУДОДШИ им. Н.И. Верхотурова г.Нерчинск Забайкальского края №748 от 28.12.2016г.</w:t>
            </w:r>
          </w:p>
        </w:tc>
        <w:tc>
          <w:tcPr>
            <w:tcW w:w="1280" w:type="dxa"/>
            <w:vAlign w:val="center"/>
          </w:tcPr>
          <w:p w:rsidR="00981523" w:rsidRPr="00B5683A" w:rsidRDefault="00981523" w:rsidP="00B5683A">
            <w:pPr>
              <w:spacing w:after="0" w:line="240" w:lineRule="auto"/>
              <w:jc w:val="both"/>
              <w:rPr>
                <w:rFonts w:ascii="Times New Roman" w:hAnsi="Times New Roman"/>
                <w:b/>
                <w:bCs/>
                <w:sz w:val="24"/>
                <w:szCs w:val="24"/>
              </w:rPr>
            </w:pPr>
            <w:r w:rsidRPr="00B5683A">
              <w:rPr>
                <w:rFonts w:ascii="Times New Roman" w:hAnsi="Times New Roman"/>
                <w:sz w:val="24"/>
                <w:szCs w:val="24"/>
              </w:rPr>
              <w:t>МУДОДШИ им. Н.И. Верхотурова г.Нерчинск Забайкальского края №748 от 28.12.2016г.</w:t>
            </w:r>
          </w:p>
        </w:tc>
      </w:tr>
      <w:tr w:rsidR="00981523" w:rsidRPr="00B5683A" w:rsidTr="00536512">
        <w:trPr>
          <w:jc w:val="center"/>
        </w:trPr>
        <w:tc>
          <w:tcPr>
            <w:tcW w:w="7035" w:type="dxa"/>
          </w:tcPr>
          <w:p w:rsidR="00981523" w:rsidRPr="00B5683A" w:rsidRDefault="00981523" w:rsidP="00B5683A">
            <w:pPr>
              <w:spacing w:after="0" w:line="240" w:lineRule="auto"/>
              <w:jc w:val="both"/>
              <w:rPr>
                <w:rFonts w:ascii="Times New Roman" w:hAnsi="Times New Roman"/>
                <w:sz w:val="24"/>
                <w:szCs w:val="24"/>
              </w:rPr>
            </w:pPr>
            <w:r w:rsidRPr="00B5683A">
              <w:rPr>
                <w:rFonts w:ascii="Times New Roman" w:hAnsi="Times New Roman"/>
                <w:sz w:val="24"/>
                <w:szCs w:val="24"/>
              </w:rPr>
              <w:t>Контингент учащихся, всего (чел.), из них:</w:t>
            </w:r>
          </w:p>
        </w:tc>
        <w:tc>
          <w:tcPr>
            <w:tcW w:w="1301" w:type="dxa"/>
            <w:vAlign w:val="center"/>
          </w:tcPr>
          <w:p w:rsidR="00981523" w:rsidRPr="00B5683A" w:rsidRDefault="00981523" w:rsidP="00B5683A">
            <w:pPr>
              <w:spacing w:after="0" w:line="240" w:lineRule="auto"/>
              <w:jc w:val="both"/>
              <w:rPr>
                <w:rFonts w:ascii="Times New Roman" w:hAnsi="Times New Roman"/>
                <w:bCs/>
                <w:sz w:val="24"/>
                <w:szCs w:val="24"/>
              </w:rPr>
            </w:pPr>
            <w:r w:rsidRPr="00B5683A">
              <w:rPr>
                <w:rFonts w:ascii="Times New Roman" w:hAnsi="Times New Roman"/>
                <w:bCs/>
                <w:sz w:val="24"/>
                <w:szCs w:val="24"/>
              </w:rPr>
              <w:t>175</w:t>
            </w:r>
          </w:p>
        </w:tc>
        <w:tc>
          <w:tcPr>
            <w:tcW w:w="1280" w:type="dxa"/>
            <w:vAlign w:val="center"/>
          </w:tcPr>
          <w:p w:rsidR="00981523" w:rsidRPr="00B5683A" w:rsidRDefault="00981523" w:rsidP="00B5683A">
            <w:pPr>
              <w:spacing w:after="0" w:line="240" w:lineRule="auto"/>
              <w:jc w:val="both"/>
              <w:rPr>
                <w:rFonts w:ascii="Times New Roman" w:hAnsi="Times New Roman"/>
                <w:bCs/>
                <w:sz w:val="24"/>
                <w:szCs w:val="24"/>
              </w:rPr>
            </w:pPr>
            <w:r w:rsidRPr="00B5683A">
              <w:rPr>
                <w:rFonts w:ascii="Times New Roman" w:hAnsi="Times New Roman"/>
                <w:bCs/>
                <w:sz w:val="24"/>
                <w:szCs w:val="24"/>
              </w:rPr>
              <w:t>157</w:t>
            </w:r>
          </w:p>
        </w:tc>
      </w:tr>
      <w:tr w:rsidR="00981523" w:rsidRPr="00B5683A" w:rsidTr="00536512">
        <w:trPr>
          <w:jc w:val="center"/>
        </w:trPr>
        <w:tc>
          <w:tcPr>
            <w:tcW w:w="7035" w:type="dxa"/>
          </w:tcPr>
          <w:p w:rsidR="00981523" w:rsidRPr="00B5683A" w:rsidRDefault="00981523" w:rsidP="00B5683A">
            <w:pPr>
              <w:spacing w:after="0" w:line="240" w:lineRule="auto"/>
              <w:jc w:val="both"/>
              <w:rPr>
                <w:rFonts w:ascii="Times New Roman" w:hAnsi="Times New Roman"/>
                <w:sz w:val="24"/>
                <w:szCs w:val="24"/>
              </w:rPr>
            </w:pPr>
            <w:r w:rsidRPr="00B5683A">
              <w:rPr>
                <w:rFonts w:ascii="Times New Roman" w:hAnsi="Times New Roman"/>
                <w:sz w:val="24"/>
                <w:szCs w:val="24"/>
              </w:rPr>
              <w:t>количество учащихся на бюджетной основе (чел.)</w:t>
            </w:r>
          </w:p>
        </w:tc>
        <w:tc>
          <w:tcPr>
            <w:tcW w:w="1301" w:type="dxa"/>
            <w:vAlign w:val="center"/>
          </w:tcPr>
          <w:p w:rsidR="00981523" w:rsidRPr="00B5683A" w:rsidRDefault="00981523" w:rsidP="00B5683A">
            <w:pPr>
              <w:spacing w:after="0" w:line="240" w:lineRule="auto"/>
              <w:jc w:val="both"/>
              <w:rPr>
                <w:rFonts w:ascii="Times New Roman" w:hAnsi="Times New Roman"/>
                <w:bCs/>
                <w:sz w:val="24"/>
                <w:szCs w:val="24"/>
              </w:rPr>
            </w:pPr>
            <w:r w:rsidRPr="00B5683A">
              <w:rPr>
                <w:rFonts w:ascii="Times New Roman" w:hAnsi="Times New Roman"/>
                <w:bCs/>
                <w:sz w:val="24"/>
                <w:szCs w:val="24"/>
              </w:rPr>
              <w:t>175</w:t>
            </w:r>
          </w:p>
        </w:tc>
        <w:tc>
          <w:tcPr>
            <w:tcW w:w="1280" w:type="dxa"/>
            <w:vAlign w:val="center"/>
          </w:tcPr>
          <w:p w:rsidR="00981523" w:rsidRPr="00B5683A" w:rsidRDefault="00981523" w:rsidP="00B5683A">
            <w:pPr>
              <w:spacing w:after="0" w:line="240" w:lineRule="auto"/>
              <w:jc w:val="both"/>
              <w:rPr>
                <w:rFonts w:ascii="Times New Roman" w:hAnsi="Times New Roman"/>
                <w:bCs/>
                <w:sz w:val="24"/>
                <w:szCs w:val="24"/>
              </w:rPr>
            </w:pPr>
            <w:r w:rsidRPr="00B5683A">
              <w:rPr>
                <w:rFonts w:ascii="Times New Roman" w:hAnsi="Times New Roman"/>
                <w:bCs/>
                <w:sz w:val="24"/>
                <w:szCs w:val="24"/>
              </w:rPr>
              <w:t>157</w:t>
            </w:r>
          </w:p>
        </w:tc>
      </w:tr>
      <w:tr w:rsidR="00981523" w:rsidRPr="00B5683A" w:rsidTr="00536512">
        <w:trPr>
          <w:jc w:val="center"/>
        </w:trPr>
        <w:tc>
          <w:tcPr>
            <w:tcW w:w="7035" w:type="dxa"/>
          </w:tcPr>
          <w:p w:rsidR="00981523" w:rsidRPr="00B5683A" w:rsidRDefault="00981523" w:rsidP="00B5683A">
            <w:pPr>
              <w:spacing w:after="0" w:line="240" w:lineRule="auto"/>
              <w:jc w:val="both"/>
              <w:rPr>
                <w:rFonts w:ascii="Times New Roman" w:hAnsi="Times New Roman"/>
                <w:sz w:val="24"/>
                <w:szCs w:val="24"/>
              </w:rPr>
            </w:pPr>
            <w:r w:rsidRPr="00B5683A">
              <w:rPr>
                <w:rFonts w:ascii="Times New Roman" w:hAnsi="Times New Roman"/>
                <w:sz w:val="24"/>
                <w:szCs w:val="24"/>
              </w:rPr>
              <w:t>количество учащихся на внебюджетной основе (чел.)</w:t>
            </w:r>
          </w:p>
        </w:tc>
        <w:tc>
          <w:tcPr>
            <w:tcW w:w="1301" w:type="dxa"/>
            <w:vAlign w:val="center"/>
          </w:tcPr>
          <w:p w:rsidR="00981523" w:rsidRPr="00B5683A" w:rsidRDefault="00981523" w:rsidP="00B5683A">
            <w:pPr>
              <w:spacing w:after="0" w:line="240" w:lineRule="auto"/>
              <w:jc w:val="both"/>
              <w:rPr>
                <w:rFonts w:ascii="Times New Roman" w:hAnsi="Times New Roman"/>
                <w:bCs/>
                <w:sz w:val="24"/>
                <w:szCs w:val="24"/>
              </w:rPr>
            </w:pPr>
            <w:r w:rsidRPr="00B5683A">
              <w:rPr>
                <w:rFonts w:ascii="Times New Roman" w:hAnsi="Times New Roman"/>
                <w:bCs/>
                <w:sz w:val="24"/>
                <w:szCs w:val="24"/>
              </w:rPr>
              <w:t>0</w:t>
            </w:r>
          </w:p>
        </w:tc>
        <w:tc>
          <w:tcPr>
            <w:tcW w:w="1280" w:type="dxa"/>
            <w:vAlign w:val="center"/>
          </w:tcPr>
          <w:p w:rsidR="00981523" w:rsidRPr="00B5683A" w:rsidRDefault="00981523" w:rsidP="00B5683A">
            <w:pPr>
              <w:spacing w:after="0" w:line="240" w:lineRule="auto"/>
              <w:jc w:val="both"/>
              <w:rPr>
                <w:rFonts w:ascii="Times New Roman" w:hAnsi="Times New Roman"/>
                <w:bCs/>
                <w:sz w:val="24"/>
                <w:szCs w:val="24"/>
              </w:rPr>
            </w:pPr>
            <w:r w:rsidRPr="00B5683A">
              <w:rPr>
                <w:rFonts w:ascii="Times New Roman" w:hAnsi="Times New Roman"/>
                <w:bCs/>
                <w:sz w:val="24"/>
                <w:szCs w:val="24"/>
              </w:rPr>
              <w:t>0</w:t>
            </w:r>
          </w:p>
        </w:tc>
      </w:tr>
      <w:tr w:rsidR="00981523" w:rsidRPr="00B5683A" w:rsidTr="00536512">
        <w:trPr>
          <w:jc w:val="center"/>
        </w:trPr>
        <w:tc>
          <w:tcPr>
            <w:tcW w:w="7035" w:type="dxa"/>
          </w:tcPr>
          <w:p w:rsidR="00981523" w:rsidRPr="00B5683A" w:rsidRDefault="00981523" w:rsidP="00B5683A">
            <w:pPr>
              <w:spacing w:after="0" w:line="240" w:lineRule="auto"/>
              <w:jc w:val="both"/>
              <w:rPr>
                <w:rFonts w:ascii="Times New Roman" w:hAnsi="Times New Roman"/>
                <w:sz w:val="24"/>
                <w:szCs w:val="24"/>
              </w:rPr>
            </w:pPr>
            <w:r w:rsidRPr="00B5683A">
              <w:rPr>
                <w:rFonts w:ascii="Times New Roman" w:hAnsi="Times New Roman"/>
                <w:sz w:val="24"/>
                <w:szCs w:val="24"/>
              </w:rPr>
              <w:t>количество учащихся по предпрофессиональным программам (чел.)</w:t>
            </w:r>
          </w:p>
        </w:tc>
        <w:tc>
          <w:tcPr>
            <w:tcW w:w="1301" w:type="dxa"/>
            <w:vAlign w:val="center"/>
          </w:tcPr>
          <w:p w:rsidR="00981523" w:rsidRPr="00B5683A" w:rsidRDefault="00981523" w:rsidP="00B5683A">
            <w:pPr>
              <w:spacing w:after="0" w:line="240" w:lineRule="auto"/>
              <w:jc w:val="both"/>
              <w:rPr>
                <w:rFonts w:ascii="Times New Roman" w:hAnsi="Times New Roman"/>
                <w:bCs/>
                <w:sz w:val="24"/>
                <w:szCs w:val="24"/>
              </w:rPr>
            </w:pPr>
            <w:r w:rsidRPr="00B5683A">
              <w:rPr>
                <w:rFonts w:ascii="Times New Roman" w:hAnsi="Times New Roman"/>
                <w:bCs/>
                <w:sz w:val="24"/>
                <w:szCs w:val="24"/>
              </w:rPr>
              <w:t>154</w:t>
            </w:r>
          </w:p>
        </w:tc>
        <w:tc>
          <w:tcPr>
            <w:tcW w:w="1280" w:type="dxa"/>
            <w:vAlign w:val="center"/>
          </w:tcPr>
          <w:p w:rsidR="00981523" w:rsidRPr="00B5683A" w:rsidRDefault="00981523" w:rsidP="00B5683A">
            <w:pPr>
              <w:spacing w:after="0" w:line="240" w:lineRule="auto"/>
              <w:jc w:val="both"/>
              <w:rPr>
                <w:rFonts w:ascii="Times New Roman" w:hAnsi="Times New Roman"/>
                <w:bCs/>
                <w:sz w:val="24"/>
                <w:szCs w:val="24"/>
              </w:rPr>
            </w:pPr>
            <w:r w:rsidRPr="00B5683A">
              <w:rPr>
                <w:rFonts w:ascii="Times New Roman" w:hAnsi="Times New Roman"/>
                <w:bCs/>
                <w:sz w:val="24"/>
                <w:szCs w:val="24"/>
              </w:rPr>
              <w:t>137</w:t>
            </w:r>
          </w:p>
        </w:tc>
      </w:tr>
      <w:tr w:rsidR="00981523" w:rsidRPr="00B5683A" w:rsidTr="00536512">
        <w:trPr>
          <w:jc w:val="center"/>
        </w:trPr>
        <w:tc>
          <w:tcPr>
            <w:tcW w:w="7035" w:type="dxa"/>
          </w:tcPr>
          <w:p w:rsidR="00981523" w:rsidRPr="00B5683A" w:rsidRDefault="00981523" w:rsidP="00B5683A">
            <w:pPr>
              <w:spacing w:after="0" w:line="240" w:lineRule="auto"/>
              <w:jc w:val="both"/>
              <w:rPr>
                <w:rFonts w:ascii="Times New Roman" w:hAnsi="Times New Roman"/>
                <w:sz w:val="24"/>
                <w:szCs w:val="24"/>
              </w:rPr>
            </w:pPr>
            <w:r w:rsidRPr="00B5683A">
              <w:rPr>
                <w:rFonts w:ascii="Times New Roman" w:hAnsi="Times New Roman"/>
                <w:sz w:val="24"/>
                <w:szCs w:val="24"/>
              </w:rPr>
              <w:t>количество учащихся по общеразвивающим программам (чел.)</w:t>
            </w:r>
          </w:p>
        </w:tc>
        <w:tc>
          <w:tcPr>
            <w:tcW w:w="1301" w:type="dxa"/>
            <w:vAlign w:val="center"/>
          </w:tcPr>
          <w:p w:rsidR="00981523" w:rsidRPr="00B5683A" w:rsidRDefault="00981523" w:rsidP="00B5683A">
            <w:pPr>
              <w:spacing w:after="0" w:line="240" w:lineRule="auto"/>
              <w:jc w:val="both"/>
              <w:rPr>
                <w:rFonts w:ascii="Times New Roman" w:hAnsi="Times New Roman"/>
                <w:bCs/>
                <w:sz w:val="24"/>
                <w:szCs w:val="24"/>
              </w:rPr>
            </w:pPr>
            <w:r w:rsidRPr="00B5683A">
              <w:rPr>
                <w:rFonts w:ascii="Times New Roman" w:hAnsi="Times New Roman"/>
                <w:bCs/>
                <w:sz w:val="24"/>
                <w:szCs w:val="24"/>
              </w:rPr>
              <w:t>21</w:t>
            </w:r>
          </w:p>
        </w:tc>
        <w:tc>
          <w:tcPr>
            <w:tcW w:w="1280" w:type="dxa"/>
            <w:vAlign w:val="center"/>
          </w:tcPr>
          <w:p w:rsidR="00981523" w:rsidRPr="00B5683A" w:rsidRDefault="00981523" w:rsidP="00B5683A">
            <w:pPr>
              <w:spacing w:after="0" w:line="240" w:lineRule="auto"/>
              <w:jc w:val="both"/>
              <w:rPr>
                <w:rFonts w:ascii="Times New Roman" w:hAnsi="Times New Roman"/>
                <w:bCs/>
                <w:sz w:val="24"/>
                <w:szCs w:val="24"/>
              </w:rPr>
            </w:pPr>
            <w:r w:rsidRPr="00B5683A">
              <w:rPr>
                <w:rFonts w:ascii="Times New Roman" w:hAnsi="Times New Roman"/>
                <w:bCs/>
                <w:sz w:val="24"/>
                <w:szCs w:val="24"/>
              </w:rPr>
              <w:t>20</w:t>
            </w:r>
          </w:p>
        </w:tc>
      </w:tr>
      <w:tr w:rsidR="00981523" w:rsidRPr="00B5683A" w:rsidTr="00536512">
        <w:trPr>
          <w:jc w:val="center"/>
        </w:trPr>
        <w:tc>
          <w:tcPr>
            <w:tcW w:w="7035" w:type="dxa"/>
          </w:tcPr>
          <w:p w:rsidR="00981523" w:rsidRPr="00B5683A" w:rsidRDefault="00981523" w:rsidP="00B5683A">
            <w:pPr>
              <w:spacing w:after="0" w:line="240" w:lineRule="auto"/>
              <w:jc w:val="both"/>
              <w:rPr>
                <w:rFonts w:ascii="Times New Roman" w:hAnsi="Times New Roman"/>
                <w:sz w:val="24"/>
                <w:szCs w:val="24"/>
              </w:rPr>
            </w:pPr>
            <w:r w:rsidRPr="00B5683A">
              <w:rPr>
                <w:rFonts w:ascii="Times New Roman" w:hAnsi="Times New Roman"/>
                <w:sz w:val="24"/>
                <w:szCs w:val="24"/>
              </w:rPr>
              <w:lastRenderedPageBreak/>
              <w:t>отсев (чел.)</w:t>
            </w:r>
          </w:p>
        </w:tc>
        <w:tc>
          <w:tcPr>
            <w:tcW w:w="1301" w:type="dxa"/>
            <w:vAlign w:val="center"/>
          </w:tcPr>
          <w:p w:rsidR="00981523" w:rsidRPr="00B5683A" w:rsidRDefault="00981523" w:rsidP="00B5683A">
            <w:pPr>
              <w:spacing w:after="0" w:line="240" w:lineRule="auto"/>
              <w:jc w:val="both"/>
              <w:rPr>
                <w:rFonts w:ascii="Times New Roman" w:hAnsi="Times New Roman"/>
                <w:bCs/>
                <w:sz w:val="24"/>
                <w:szCs w:val="24"/>
              </w:rPr>
            </w:pPr>
            <w:r w:rsidRPr="00B5683A">
              <w:rPr>
                <w:rFonts w:ascii="Times New Roman" w:hAnsi="Times New Roman"/>
                <w:bCs/>
                <w:sz w:val="24"/>
                <w:szCs w:val="24"/>
              </w:rPr>
              <w:t>0</w:t>
            </w:r>
          </w:p>
        </w:tc>
        <w:tc>
          <w:tcPr>
            <w:tcW w:w="1280" w:type="dxa"/>
            <w:vAlign w:val="center"/>
          </w:tcPr>
          <w:p w:rsidR="00981523" w:rsidRPr="00B5683A" w:rsidRDefault="00981523" w:rsidP="00B5683A">
            <w:pPr>
              <w:spacing w:after="0" w:line="240" w:lineRule="auto"/>
              <w:jc w:val="both"/>
              <w:rPr>
                <w:rFonts w:ascii="Times New Roman" w:hAnsi="Times New Roman"/>
                <w:bCs/>
                <w:sz w:val="24"/>
                <w:szCs w:val="24"/>
                <w:lang w:val="en-US"/>
              </w:rPr>
            </w:pPr>
            <w:r w:rsidRPr="00B5683A">
              <w:rPr>
                <w:rFonts w:ascii="Times New Roman" w:hAnsi="Times New Roman"/>
                <w:bCs/>
                <w:sz w:val="24"/>
                <w:szCs w:val="24"/>
              </w:rPr>
              <w:t>5</w:t>
            </w:r>
          </w:p>
        </w:tc>
      </w:tr>
      <w:tr w:rsidR="00981523" w:rsidRPr="00B5683A" w:rsidTr="00536512">
        <w:trPr>
          <w:jc w:val="center"/>
        </w:trPr>
        <w:tc>
          <w:tcPr>
            <w:tcW w:w="7035" w:type="dxa"/>
          </w:tcPr>
          <w:p w:rsidR="00981523" w:rsidRPr="00B5683A" w:rsidRDefault="00981523" w:rsidP="00B5683A">
            <w:pPr>
              <w:spacing w:after="0" w:line="240" w:lineRule="auto"/>
              <w:jc w:val="both"/>
              <w:rPr>
                <w:rFonts w:ascii="Times New Roman" w:hAnsi="Times New Roman"/>
                <w:sz w:val="24"/>
                <w:szCs w:val="24"/>
              </w:rPr>
            </w:pPr>
            <w:r w:rsidRPr="00B5683A">
              <w:rPr>
                <w:rFonts w:ascii="Times New Roman" w:hAnsi="Times New Roman"/>
                <w:sz w:val="24"/>
                <w:szCs w:val="24"/>
              </w:rPr>
              <w:t>выпуск (чел.)</w:t>
            </w:r>
          </w:p>
        </w:tc>
        <w:tc>
          <w:tcPr>
            <w:tcW w:w="1301" w:type="dxa"/>
            <w:vAlign w:val="center"/>
          </w:tcPr>
          <w:p w:rsidR="00981523" w:rsidRPr="00B5683A" w:rsidRDefault="00981523" w:rsidP="00B5683A">
            <w:pPr>
              <w:spacing w:after="0" w:line="240" w:lineRule="auto"/>
              <w:jc w:val="both"/>
              <w:rPr>
                <w:rFonts w:ascii="Times New Roman" w:hAnsi="Times New Roman"/>
                <w:bCs/>
                <w:sz w:val="24"/>
                <w:szCs w:val="24"/>
              </w:rPr>
            </w:pPr>
            <w:r w:rsidRPr="00B5683A">
              <w:rPr>
                <w:rFonts w:ascii="Times New Roman" w:hAnsi="Times New Roman"/>
                <w:bCs/>
                <w:sz w:val="24"/>
                <w:szCs w:val="24"/>
              </w:rPr>
              <w:t>28</w:t>
            </w:r>
          </w:p>
        </w:tc>
        <w:tc>
          <w:tcPr>
            <w:tcW w:w="1280" w:type="dxa"/>
            <w:vAlign w:val="center"/>
          </w:tcPr>
          <w:p w:rsidR="00981523" w:rsidRPr="00B5683A" w:rsidRDefault="00981523" w:rsidP="00B5683A">
            <w:pPr>
              <w:spacing w:after="0" w:line="240" w:lineRule="auto"/>
              <w:jc w:val="both"/>
              <w:rPr>
                <w:rFonts w:ascii="Times New Roman" w:hAnsi="Times New Roman"/>
                <w:bCs/>
                <w:sz w:val="24"/>
                <w:szCs w:val="24"/>
              </w:rPr>
            </w:pPr>
            <w:r w:rsidRPr="00B5683A">
              <w:rPr>
                <w:rFonts w:ascii="Times New Roman" w:hAnsi="Times New Roman"/>
                <w:bCs/>
                <w:sz w:val="24"/>
                <w:szCs w:val="24"/>
              </w:rPr>
              <w:t>14</w:t>
            </w:r>
          </w:p>
        </w:tc>
      </w:tr>
      <w:tr w:rsidR="00981523" w:rsidRPr="00B5683A" w:rsidTr="00536512">
        <w:trPr>
          <w:jc w:val="center"/>
        </w:trPr>
        <w:tc>
          <w:tcPr>
            <w:tcW w:w="7035" w:type="dxa"/>
          </w:tcPr>
          <w:p w:rsidR="00981523" w:rsidRPr="00B5683A" w:rsidRDefault="00981523" w:rsidP="00B5683A">
            <w:pPr>
              <w:spacing w:after="0" w:line="240" w:lineRule="auto"/>
              <w:jc w:val="both"/>
              <w:rPr>
                <w:rFonts w:ascii="Times New Roman" w:hAnsi="Times New Roman"/>
                <w:sz w:val="24"/>
                <w:szCs w:val="24"/>
              </w:rPr>
            </w:pPr>
            <w:r w:rsidRPr="00B5683A">
              <w:rPr>
                <w:rFonts w:ascii="Times New Roman" w:hAnsi="Times New Roman"/>
                <w:sz w:val="24"/>
                <w:szCs w:val="24"/>
              </w:rPr>
              <w:t>количество учащихся, поступивших в профильные учебные заведения (чел.)</w:t>
            </w:r>
          </w:p>
        </w:tc>
        <w:tc>
          <w:tcPr>
            <w:tcW w:w="1301" w:type="dxa"/>
            <w:vAlign w:val="center"/>
          </w:tcPr>
          <w:p w:rsidR="00981523" w:rsidRPr="00B5683A" w:rsidRDefault="00981523" w:rsidP="00B5683A">
            <w:pPr>
              <w:spacing w:after="0" w:line="240" w:lineRule="auto"/>
              <w:jc w:val="both"/>
              <w:rPr>
                <w:rFonts w:ascii="Times New Roman" w:hAnsi="Times New Roman"/>
                <w:bCs/>
                <w:sz w:val="24"/>
                <w:szCs w:val="24"/>
              </w:rPr>
            </w:pPr>
            <w:r w:rsidRPr="00B5683A">
              <w:rPr>
                <w:rFonts w:ascii="Times New Roman" w:hAnsi="Times New Roman"/>
                <w:bCs/>
                <w:sz w:val="24"/>
                <w:szCs w:val="24"/>
              </w:rPr>
              <w:t>3 ч.</w:t>
            </w:r>
          </w:p>
        </w:tc>
        <w:tc>
          <w:tcPr>
            <w:tcW w:w="1280" w:type="dxa"/>
            <w:vAlign w:val="center"/>
          </w:tcPr>
          <w:p w:rsidR="00981523" w:rsidRPr="00B5683A" w:rsidRDefault="00981523" w:rsidP="00B5683A">
            <w:pPr>
              <w:spacing w:after="0" w:line="240" w:lineRule="auto"/>
              <w:jc w:val="both"/>
              <w:rPr>
                <w:rFonts w:ascii="Times New Roman" w:hAnsi="Times New Roman"/>
                <w:bCs/>
                <w:sz w:val="24"/>
                <w:szCs w:val="24"/>
              </w:rPr>
            </w:pPr>
            <w:r w:rsidRPr="00B5683A">
              <w:rPr>
                <w:rFonts w:ascii="Times New Roman" w:hAnsi="Times New Roman"/>
                <w:bCs/>
                <w:sz w:val="24"/>
                <w:szCs w:val="24"/>
              </w:rPr>
              <w:t>5ч.</w:t>
            </w:r>
          </w:p>
        </w:tc>
      </w:tr>
      <w:tr w:rsidR="00981523" w:rsidRPr="00B5683A" w:rsidTr="00536512">
        <w:trPr>
          <w:jc w:val="center"/>
        </w:trPr>
        <w:tc>
          <w:tcPr>
            <w:tcW w:w="7035" w:type="dxa"/>
          </w:tcPr>
          <w:p w:rsidR="00981523" w:rsidRPr="00B5683A" w:rsidRDefault="00981523" w:rsidP="00B5683A">
            <w:pPr>
              <w:spacing w:after="0" w:line="240" w:lineRule="auto"/>
              <w:jc w:val="both"/>
              <w:rPr>
                <w:rFonts w:ascii="Times New Roman" w:hAnsi="Times New Roman"/>
                <w:sz w:val="24"/>
                <w:szCs w:val="24"/>
              </w:rPr>
            </w:pPr>
            <w:r w:rsidRPr="00B5683A">
              <w:rPr>
                <w:rFonts w:ascii="Times New Roman" w:hAnsi="Times New Roman"/>
                <w:sz w:val="24"/>
                <w:szCs w:val="24"/>
              </w:rPr>
              <w:t>количество учащихся, принявших участие в краевых, межрегиональных, международных, всероссийских конкурсах, выставках, фестивалях, олимпиадах и других творческих мероприятиях  (чел.)</w:t>
            </w:r>
          </w:p>
        </w:tc>
        <w:tc>
          <w:tcPr>
            <w:tcW w:w="1301" w:type="dxa"/>
            <w:vAlign w:val="center"/>
          </w:tcPr>
          <w:p w:rsidR="00981523" w:rsidRPr="00B5683A" w:rsidRDefault="00981523" w:rsidP="00B5683A">
            <w:pPr>
              <w:spacing w:after="0" w:line="240" w:lineRule="auto"/>
              <w:jc w:val="both"/>
              <w:rPr>
                <w:rFonts w:ascii="Times New Roman" w:hAnsi="Times New Roman"/>
                <w:bCs/>
                <w:sz w:val="24"/>
                <w:szCs w:val="24"/>
              </w:rPr>
            </w:pPr>
            <w:r w:rsidRPr="00B5683A">
              <w:rPr>
                <w:rFonts w:ascii="Times New Roman" w:hAnsi="Times New Roman"/>
                <w:bCs/>
                <w:sz w:val="24"/>
                <w:szCs w:val="24"/>
              </w:rPr>
              <w:t>48</w:t>
            </w:r>
          </w:p>
        </w:tc>
        <w:tc>
          <w:tcPr>
            <w:tcW w:w="1280" w:type="dxa"/>
            <w:vAlign w:val="center"/>
          </w:tcPr>
          <w:p w:rsidR="00981523" w:rsidRPr="00B5683A" w:rsidRDefault="00981523" w:rsidP="00B5683A">
            <w:pPr>
              <w:spacing w:after="0" w:line="240" w:lineRule="auto"/>
              <w:jc w:val="both"/>
              <w:rPr>
                <w:rFonts w:ascii="Times New Roman" w:hAnsi="Times New Roman"/>
                <w:bCs/>
                <w:sz w:val="24"/>
                <w:szCs w:val="24"/>
              </w:rPr>
            </w:pPr>
            <w:r w:rsidRPr="00B5683A">
              <w:rPr>
                <w:rFonts w:ascii="Times New Roman" w:hAnsi="Times New Roman"/>
                <w:bCs/>
                <w:sz w:val="24"/>
                <w:szCs w:val="24"/>
              </w:rPr>
              <w:t>30</w:t>
            </w:r>
          </w:p>
        </w:tc>
      </w:tr>
      <w:tr w:rsidR="00981523" w:rsidRPr="00B5683A" w:rsidTr="00536512">
        <w:trPr>
          <w:jc w:val="center"/>
        </w:trPr>
        <w:tc>
          <w:tcPr>
            <w:tcW w:w="7035" w:type="dxa"/>
          </w:tcPr>
          <w:p w:rsidR="00981523" w:rsidRPr="00B5683A" w:rsidRDefault="00981523" w:rsidP="00B5683A">
            <w:pPr>
              <w:spacing w:after="0" w:line="240" w:lineRule="auto"/>
              <w:jc w:val="both"/>
              <w:rPr>
                <w:rFonts w:ascii="Times New Roman" w:hAnsi="Times New Roman"/>
                <w:sz w:val="24"/>
                <w:szCs w:val="24"/>
              </w:rPr>
            </w:pPr>
            <w:r w:rsidRPr="00B5683A">
              <w:rPr>
                <w:rFonts w:ascii="Times New Roman" w:hAnsi="Times New Roman"/>
                <w:sz w:val="24"/>
                <w:szCs w:val="24"/>
              </w:rPr>
              <w:t>количество лауреатов краевых, межрегиональных,  международных, всероссийских конкурсов, выставок, олимпиад (чел.)</w:t>
            </w:r>
          </w:p>
        </w:tc>
        <w:tc>
          <w:tcPr>
            <w:tcW w:w="1301" w:type="dxa"/>
            <w:vAlign w:val="center"/>
          </w:tcPr>
          <w:p w:rsidR="00981523" w:rsidRPr="00B5683A" w:rsidRDefault="00981523" w:rsidP="00B5683A">
            <w:pPr>
              <w:spacing w:after="0" w:line="240" w:lineRule="auto"/>
              <w:jc w:val="both"/>
              <w:rPr>
                <w:rFonts w:ascii="Times New Roman" w:hAnsi="Times New Roman"/>
                <w:bCs/>
                <w:sz w:val="24"/>
                <w:szCs w:val="24"/>
              </w:rPr>
            </w:pPr>
            <w:r w:rsidRPr="00B5683A">
              <w:rPr>
                <w:rFonts w:ascii="Times New Roman" w:hAnsi="Times New Roman"/>
                <w:bCs/>
                <w:sz w:val="24"/>
                <w:szCs w:val="24"/>
              </w:rPr>
              <w:t>13</w:t>
            </w:r>
          </w:p>
        </w:tc>
        <w:tc>
          <w:tcPr>
            <w:tcW w:w="1280" w:type="dxa"/>
            <w:vAlign w:val="center"/>
          </w:tcPr>
          <w:p w:rsidR="00981523" w:rsidRPr="00B5683A" w:rsidRDefault="00981523" w:rsidP="00B5683A">
            <w:pPr>
              <w:spacing w:after="0" w:line="240" w:lineRule="auto"/>
              <w:jc w:val="both"/>
              <w:rPr>
                <w:rFonts w:ascii="Times New Roman" w:hAnsi="Times New Roman"/>
                <w:bCs/>
                <w:sz w:val="24"/>
                <w:szCs w:val="24"/>
              </w:rPr>
            </w:pPr>
            <w:r w:rsidRPr="00B5683A">
              <w:rPr>
                <w:rFonts w:ascii="Times New Roman" w:hAnsi="Times New Roman"/>
                <w:bCs/>
                <w:sz w:val="24"/>
                <w:szCs w:val="24"/>
              </w:rPr>
              <w:t>22</w:t>
            </w:r>
          </w:p>
        </w:tc>
      </w:tr>
      <w:tr w:rsidR="00981523" w:rsidRPr="00B5683A" w:rsidTr="00536512">
        <w:trPr>
          <w:jc w:val="center"/>
        </w:trPr>
        <w:tc>
          <w:tcPr>
            <w:tcW w:w="7035" w:type="dxa"/>
          </w:tcPr>
          <w:p w:rsidR="00981523" w:rsidRPr="00B5683A" w:rsidRDefault="00981523" w:rsidP="00B5683A">
            <w:pPr>
              <w:spacing w:after="0" w:line="240" w:lineRule="auto"/>
              <w:jc w:val="both"/>
              <w:rPr>
                <w:rFonts w:ascii="Times New Roman" w:hAnsi="Times New Roman"/>
                <w:sz w:val="24"/>
                <w:szCs w:val="24"/>
              </w:rPr>
            </w:pPr>
            <w:r w:rsidRPr="00B5683A">
              <w:rPr>
                <w:rFonts w:ascii="Times New Roman" w:hAnsi="Times New Roman"/>
                <w:sz w:val="24"/>
                <w:szCs w:val="24"/>
              </w:rPr>
              <w:t xml:space="preserve">количество учащихся, принявших участие в городских, районных конкурсах, выставках, фестивалях, олимпиадах и других творческих мероприятиях (чел.)  </w:t>
            </w:r>
          </w:p>
        </w:tc>
        <w:tc>
          <w:tcPr>
            <w:tcW w:w="1301" w:type="dxa"/>
            <w:vAlign w:val="center"/>
          </w:tcPr>
          <w:p w:rsidR="00981523" w:rsidRPr="00B5683A" w:rsidRDefault="00981523" w:rsidP="00B5683A">
            <w:pPr>
              <w:spacing w:after="0" w:line="240" w:lineRule="auto"/>
              <w:jc w:val="both"/>
              <w:rPr>
                <w:rFonts w:ascii="Times New Roman" w:hAnsi="Times New Roman"/>
                <w:bCs/>
                <w:sz w:val="24"/>
                <w:szCs w:val="24"/>
              </w:rPr>
            </w:pPr>
            <w:r w:rsidRPr="00B5683A">
              <w:rPr>
                <w:rFonts w:ascii="Times New Roman" w:hAnsi="Times New Roman"/>
                <w:bCs/>
                <w:sz w:val="24"/>
                <w:szCs w:val="24"/>
              </w:rPr>
              <w:t>25</w:t>
            </w:r>
          </w:p>
        </w:tc>
        <w:tc>
          <w:tcPr>
            <w:tcW w:w="1280" w:type="dxa"/>
            <w:vAlign w:val="center"/>
          </w:tcPr>
          <w:p w:rsidR="00981523" w:rsidRPr="00B5683A" w:rsidRDefault="00981523" w:rsidP="00B5683A">
            <w:pPr>
              <w:spacing w:after="0" w:line="240" w:lineRule="auto"/>
              <w:jc w:val="both"/>
              <w:rPr>
                <w:rFonts w:ascii="Times New Roman" w:hAnsi="Times New Roman"/>
                <w:bCs/>
                <w:sz w:val="24"/>
                <w:szCs w:val="24"/>
              </w:rPr>
            </w:pPr>
            <w:r w:rsidRPr="00B5683A">
              <w:rPr>
                <w:rFonts w:ascii="Times New Roman" w:hAnsi="Times New Roman"/>
                <w:bCs/>
                <w:sz w:val="24"/>
                <w:szCs w:val="24"/>
              </w:rPr>
              <w:t>110</w:t>
            </w:r>
          </w:p>
        </w:tc>
      </w:tr>
      <w:tr w:rsidR="00981523" w:rsidRPr="00B5683A" w:rsidTr="00536512">
        <w:trPr>
          <w:jc w:val="center"/>
        </w:trPr>
        <w:tc>
          <w:tcPr>
            <w:tcW w:w="7035" w:type="dxa"/>
          </w:tcPr>
          <w:p w:rsidR="00981523" w:rsidRPr="00B5683A" w:rsidRDefault="00981523" w:rsidP="00B5683A">
            <w:pPr>
              <w:spacing w:after="0" w:line="240" w:lineRule="auto"/>
              <w:jc w:val="both"/>
              <w:rPr>
                <w:rFonts w:ascii="Times New Roman" w:hAnsi="Times New Roman"/>
                <w:sz w:val="24"/>
                <w:szCs w:val="24"/>
              </w:rPr>
            </w:pPr>
            <w:r w:rsidRPr="00B5683A">
              <w:rPr>
                <w:rFonts w:ascii="Times New Roman" w:hAnsi="Times New Roman"/>
                <w:sz w:val="24"/>
                <w:szCs w:val="24"/>
              </w:rPr>
              <w:t xml:space="preserve">Количество преподавателей, всего (чел.), из них: </w:t>
            </w:r>
          </w:p>
        </w:tc>
        <w:tc>
          <w:tcPr>
            <w:tcW w:w="1301" w:type="dxa"/>
            <w:vAlign w:val="center"/>
          </w:tcPr>
          <w:p w:rsidR="00981523" w:rsidRPr="00B5683A" w:rsidRDefault="00981523" w:rsidP="00B5683A">
            <w:pPr>
              <w:spacing w:after="0" w:line="240" w:lineRule="auto"/>
              <w:jc w:val="both"/>
              <w:rPr>
                <w:rFonts w:ascii="Times New Roman" w:hAnsi="Times New Roman"/>
                <w:bCs/>
                <w:sz w:val="24"/>
                <w:szCs w:val="24"/>
              </w:rPr>
            </w:pPr>
            <w:r w:rsidRPr="00B5683A">
              <w:rPr>
                <w:rFonts w:ascii="Times New Roman" w:hAnsi="Times New Roman"/>
                <w:bCs/>
                <w:sz w:val="24"/>
                <w:szCs w:val="24"/>
              </w:rPr>
              <w:t>14</w:t>
            </w:r>
          </w:p>
        </w:tc>
        <w:tc>
          <w:tcPr>
            <w:tcW w:w="1280" w:type="dxa"/>
            <w:vAlign w:val="center"/>
          </w:tcPr>
          <w:p w:rsidR="00981523" w:rsidRPr="00B5683A" w:rsidRDefault="00981523" w:rsidP="00B5683A">
            <w:pPr>
              <w:spacing w:after="0" w:line="240" w:lineRule="auto"/>
              <w:jc w:val="both"/>
              <w:rPr>
                <w:rFonts w:ascii="Times New Roman" w:hAnsi="Times New Roman"/>
                <w:bCs/>
                <w:sz w:val="24"/>
                <w:szCs w:val="24"/>
              </w:rPr>
            </w:pPr>
            <w:r w:rsidRPr="00B5683A">
              <w:rPr>
                <w:rFonts w:ascii="Times New Roman" w:hAnsi="Times New Roman"/>
                <w:bCs/>
                <w:sz w:val="24"/>
                <w:szCs w:val="24"/>
              </w:rPr>
              <w:t>13</w:t>
            </w:r>
          </w:p>
        </w:tc>
      </w:tr>
      <w:tr w:rsidR="00981523" w:rsidRPr="00B5683A" w:rsidTr="00536512">
        <w:trPr>
          <w:jc w:val="center"/>
        </w:trPr>
        <w:tc>
          <w:tcPr>
            <w:tcW w:w="7035" w:type="dxa"/>
          </w:tcPr>
          <w:p w:rsidR="00981523" w:rsidRPr="00B5683A" w:rsidRDefault="00981523" w:rsidP="00B5683A">
            <w:pPr>
              <w:spacing w:after="0" w:line="240" w:lineRule="auto"/>
              <w:jc w:val="both"/>
              <w:rPr>
                <w:rFonts w:ascii="Times New Roman" w:hAnsi="Times New Roman"/>
                <w:sz w:val="24"/>
                <w:szCs w:val="24"/>
              </w:rPr>
            </w:pPr>
            <w:r w:rsidRPr="00B5683A">
              <w:rPr>
                <w:rFonts w:ascii="Times New Roman" w:hAnsi="Times New Roman"/>
                <w:sz w:val="24"/>
                <w:szCs w:val="24"/>
              </w:rPr>
              <w:t>имеющих высшую квалификационную категорию (чел.)</w:t>
            </w:r>
          </w:p>
        </w:tc>
        <w:tc>
          <w:tcPr>
            <w:tcW w:w="1301" w:type="dxa"/>
            <w:vAlign w:val="center"/>
          </w:tcPr>
          <w:p w:rsidR="00981523" w:rsidRPr="00B5683A" w:rsidRDefault="00981523" w:rsidP="00B5683A">
            <w:pPr>
              <w:spacing w:after="0" w:line="240" w:lineRule="auto"/>
              <w:jc w:val="both"/>
              <w:rPr>
                <w:rFonts w:ascii="Times New Roman" w:hAnsi="Times New Roman"/>
                <w:bCs/>
                <w:sz w:val="24"/>
                <w:szCs w:val="24"/>
              </w:rPr>
            </w:pPr>
            <w:r w:rsidRPr="00B5683A">
              <w:rPr>
                <w:rFonts w:ascii="Times New Roman" w:hAnsi="Times New Roman"/>
                <w:bCs/>
                <w:sz w:val="24"/>
                <w:szCs w:val="24"/>
              </w:rPr>
              <w:t>0</w:t>
            </w:r>
          </w:p>
        </w:tc>
        <w:tc>
          <w:tcPr>
            <w:tcW w:w="1280" w:type="dxa"/>
            <w:vAlign w:val="center"/>
          </w:tcPr>
          <w:p w:rsidR="00981523" w:rsidRPr="00B5683A" w:rsidRDefault="00981523" w:rsidP="00B5683A">
            <w:pPr>
              <w:spacing w:after="0" w:line="240" w:lineRule="auto"/>
              <w:jc w:val="both"/>
              <w:rPr>
                <w:rFonts w:ascii="Times New Roman" w:hAnsi="Times New Roman"/>
                <w:bCs/>
                <w:sz w:val="24"/>
                <w:szCs w:val="24"/>
              </w:rPr>
            </w:pPr>
            <w:r w:rsidRPr="00B5683A">
              <w:rPr>
                <w:rFonts w:ascii="Times New Roman" w:hAnsi="Times New Roman"/>
                <w:bCs/>
                <w:sz w:val="24"/>
                <w:szCs w:val="24"/>
              </w:rPr>
              <w:t>0</w:t>
            </w:r>
          </w:p>
        </w:tc>
      </w:tr>
      <w:tr w:rsidR="00981523" w:rsidRPr="00B5683A" w:rsidTr="00536512">
        <w:trPr>
          <w:jc w:val="center"/>
        </w:trPr>
        <w:tc>
          <w:tcPr>
            <w:tcW w:w="7035" w:type="dxa"/>
          </w:tcPr>
          <w:p w:rsidR="00981523" w:rsidRPr="00B5683A" w:rsidRDefault="00981523" w:rsidP="00B5683A">
            <w:pPr>
              <w:spacing w:after="0" w:line="240" w:lineRule="auto"/>
              <w:jc w:val="both"/>
              <w:rPr>
                <w:rFonts w:ascii="Times New Roman" w:hAnsi="Times New Roman"/>
                <w:sz w:val="24"/>
                <w:szCs w:val="24"/>
              </w:rPr>
            </w:pPr>
            <w:r w:rsidRPr="00B5683A">
              <w:rPr>
                <w:rFonts w:ascii="Times New Roman" w:hAnsi="Times New Roman"/>
                <w:sz w:val="24"/>
                <w:szCs w:val="24"/>
              </w:rPr>
              <w:t xml:space="preserve">имеющих </w:t>
            </w:r>
            <w:r w:rsidRPr="00B5683A">
              <w:rPr>
                <w:rFonts w:ascii="Times New Roman" w:hAnsi="Times New Roman"/>
                <w:sz w:val="24"/>
                <w:szCs w:val="24"/>
                <w:lang w:val="en-US"/>
              </w:rPr>
              <w:t>I</w:t>
            </w:r>
            <w:r w:rsidRPr="00B5683A">
              <w:rPr>
                <w:rFonts w:ascii="Times New Roman" w:hAnsi="Times New Roman"/>
                <w:sz w:val="24"/>
                <w:szCs w:val="24"/>
              </w:rPr>
              <w:t xml:space="preserve"> квалификационную категорию (чел.)</w:t>
            </w:r>
          </w:p>
        </w:tc>
        <w:tc>
          <w:tcPr>
            <w:tcW w:w="1301" w:type="dxa"/>
            <w:vAlign w:val="center"/>
          </w:tcPr>
          <w:p w:rsidR="00981523" w:rsidRPr="00B5683A" w:rsidRDefault="00981523" w:rsidP="00B5683A">
            <w:pPr>
              <w:spacing w:after="0" w:line="240" w:lineRule="auto"/>
              <w:jc w:val="both"/>
              <w:rPr>
                <w:rFonts w:ascii="Times New Roman" w:hAnsi="Times New Roman"/>
                <w:bCs/>
                <w:sz w:val="24"/>
                <w:szCs w:val="24"/>
              </w:rPr>
            </w:pPr>
            <w:r w:rsidRPr="00B5683A">
              <w:rPr>
                <w:rFonts w:ascii="Times New Roman" w:hAnsi="Times New Roman"/>
                <w:bCs/>
                <w:sz w:val="24"/>
                <w:szCs w:val="24"/>
              </w:rPr>
              <w:t>0</w:t>
            </w:r>
          </w:p>
        </w:tc>
        <w:tc>
          <w:tcPr>
            <w:tcW w:w="1280" w:type="dxa"/>
            <w:vAlign w:val="center"/>
          </w:tcPr>
          <w:p w:rsidR="00981523" w:rsidRPr="00B5683A" w:rsidRDefault="00981523" w:rsidP="00B5683A">
            <w:pPr>
              <w:spacing w:after="0" w:line="240" w:lineRule="auto"/>
              <w:jc w:val="both"/>
              <w:rPr>
                <w:rFonts w:ascii="Times New Roman" w:hAnsi="Times New Roman"/>
                <w:bCs/>
                <w:sz w:val="24"/>
                <w:szCs w:val="24"/>
              </w:rPr>
            </w:pPr>
            <w:r w:rsidRPr="00B5683A">
              <w:rPr>
                <w:rFonts w:ascii="Times New Roman" w:hAnsi="Times New Roman"/>
                <w:bCs/>
                <w:sz w:val="24"/>
                <w:szCs w:val="24"/>
              </w:rPr>
              <w:t>0</w:t>
            </w:r>
          </w:p>
        </w:tc>
      </w:tr>
      <w:tr w:rsidR="00981523" w:rsidRPr="00B5683A" w:rsidTr="00536512">
        <w:trPr>
          <w:jc w:val="center"/>
        </w:trPr>
        <w:tc>
          <w:tcPr>
            <w:tcW w:w="7035" w:type="dxa"/>
          </w:tcPr>
          <w:p w:rsidR="00981523" w:rsidRPr="00B5683A" w:rsidRDefault="00981523" w:rsidP="00B5683A">
            <w:pPr>
              <w:spacing w:after="0" w:line="240" w:lineRule="auto"/>
              <w:jc w:val="both"/>
              <w:rPr>
                <w:rFonts w:ascii="Times New Roman" w:hAnsi="Times New Roman"/>
                <w:sz w:val="24"/>
                <w:szCs w:val="24"/>
              </w:rPr>
            </w:pPr>
            <w:r w:rsidRPr="00B5683A">
              <w:rPr>
                <w:rFonts w:ascii="Times New Roman" w:hAnsi="Times New Roman"/>
                <w:sz w:val="24"/>
                <w:szCs w:val="24"/>
              </w:rPr>
              <w:t>прошедших аттестацию на соответствие занимаемой должности (чел.)</w:t>
            </w:r>
          </w:p>
        </w:tc>
        <w:tc>
          <w:tcPr>
            <w:tcW w:w="1301" w:type="dxa"/>
            <w:vAlign w:val="center"/>
          </w:tcPr>
          <w:p w:rsidR="00981523" w:rsidRPr="00B5683A" w:rsidRDefault="00981523" w:rsidP="00B5683A">
            <w:pPr>
              <w:spacing w:after="0" w:line="240" w:lineRule="auto"/>
              <w:jc w:val="both"/>
              <w:rPr>
                <w:rFonts w:ascii="Times New Roman" w:hAnsi="Times New Roman"/>
                <w:bCs/>
                <w:sz w:val="24"/>
                <w:szCs w:val="24"/>
              </w:rPr>
            </w:pPr>
            <w:r w:rsidRPr="00B5683A">
              <w:rPr>
                <w:rFonts w:ascii="Times New Roman" w:hAnsi="Times New Roman"/>
                <w:bCs/>
                <w:sz w:val="24"/>
                <w:szCs w:val="24"/>
              </w:rPr>
              <w:t>0</w:t>
            </w:r>
          </w:p>
        </w:tc>
        <w:tc>
          <w:tcPr>
            <w:tcW w:w="1280" w:type="dxa"/>
            <w:vAlign w:val="center"/>
          </w:tcPr>
          <w:p w:rsidR="00981523" w:rsidRPr="00B5683A" w:rsidRDefault="00981523" w:rsidP="00B5683A">
            <w:pPr>
              <w:spacing w:after="0" w:line="240" w:lineRule="auto"/>
              <w:jc w:val="both"/>
              <w:rPr>
                <w:rFonts w:ascii="Times New Roman" w:hAnsi="Times New Roman"/>
                <w:bCs/>
                <w:sz w:val="24"/>
                <w:szCs w:val="24"/>
              </w:rPr>
            </w:pPr>
            <w:r w:rsidRPr="00B5683A">
              <w:rPr>
                <w:rFonts w:ascii="Times New Roman" w:hAnsi="Times New Roman"/>
                <w:bCs/>
                <w:sz w:val="24"/>
                <w:szCs w:val="24"/>
              </w:rPr>
              <w:t>0</w:t>
            </w:r>
          </w:p>
        </w:tc>
      </w:tr>
      <w:tr w:rsidR="00981523" w:rsidRPr="00B5683A" w:rsidTr="00536512">
        <w:trPr>
          <w:jc w:val="center"/>
        </w:trPr>
        <w:tc>
          <w:tcPr>
            <w:tcW w:w="7035" w:type="dxa"/>
          </w:tcPr>
          <w:p w:rsidR="00981523" w:rsidRPr="00B5683A" w:rsidRDefault="00981523" w:rsidP="00B5683A">
            <w:pPr>
              <w:spacing w:after="0" w:line="240" w:lineRule="auto"/>
              <w:jc w:val="both"/>
              <w:rPr>
                <w:rFonts w:ascii="Times New Roman" w:hAnsi="Times New Roman"/>
                <w:sz w:val="24"/>
                <w:szCs w:val="24"/>
              </w:rPr>
            </w:pPr>
            <w:r w:rsidRPr="00B5683A">
              <w:rPr>
                <w:rFonts w:ascii="Times New Roman" w:hAnsi="Times New Roman"/>
                <w:sz w:val="24"/>
                <w:szCs w:val="24"/>
              </w:rPr>
              <w:t>прошедших курсы повышения квалификации (чел.)</w:t>
            </w:r>
          </w:p>
        </w:tc>
        <w:tc>
          <w:tcPr>
            <w:tcW w:w="1301" w:type="dxa"/>
            <w:vAlign w:val="center"/>
          </w:tcPr>
          <w:p w:rsidR="00981523" w:rsidRPr="00B5683A" w:rsidRDefault="00981523" w:rsidP="00B5683A">
            <w:pPr>
              <w:spacing w:after="0" w:line="240" w:lineRule="auto"/>
              <w:jc w:val="both"/>
              <w:rPr>
                <w:rFonts w:ascii="Times New Roman" w:hAnsi="Times New Roman"/>
                <w:bCs/>
                <w:sz w:val="24"/>
                <w:szCs w:val="24"/>
              </w:rPr>
            </w:pPr>
            <w:r w:rsidRPr="00B5683A">
              <w:rPr>
                <w:rFonts w:ascii="Times New Roman" w:hAnsi="Times New Roman"/>
                <w:bCs/>
                <w:sz w:val="24"/>
                <w:szCs w:val="24"/>
              </w:rPr>
              <w:t>4</w:t>
            </w:r>
          </w:p>
        </w:tc>
        <w:tc>
          <w:tcPr>
            <w:tcW w:w="1280" w:type="dxa"/>
            <w:vAlign w:val="center"/>
          </w:tcPr>
          <w:p w:rsidR="00981523" w:rsidRPr="00B5683A" w:rsidRDefault="00981523" w:rsidP="00B5683A">
            <w:pPr>
              <w:spacing w:after="0" w:line="240" w:lineRule="auto"/>
              <w:jc w:val="both"/>
              <w:rPr>
                <w:rFonts w:ascii="Times New Roman" w:hAnsi="Times New Roman"/>
                <w:bCs/>
                <w:sz w:val="24"/>
                <w:szCs w:val="24"/>
              </w:rPr>
            </w:pPr>
            <w:r w:rsidRPr="00B5683A">
              <w:rPr>
                <w:rFonts w:ascii="Times New Roman" w:hAnsi="Times New Roman"/>
                <w:bCs/>
                <w:sz w:val="24"/>
                <w:szCs w:val="24"/>
              </w:rPr>
              <w:t>5</w:t>
            </w:r>
          </w:p>
        </w:tc>
      </w:tr>
      <w:tr w:rsidR="00981523" w:rsidRPr="00B5683A" w:rsidTr="00536512">
        <w:trPr>
          <w:jc w:val="center"/>
        </w:trPr>
        <w:tc>
          <w:tcPr>
            <w:tcW w:w="7035" w:type="dxa"/>
          </w:tcPr>
          <w:p w:rsidR="00981523" w:rsidRPr="00B5683A" w:rsidRDefault="00981523" w:rsidP="00B5683A">
            <w:pPr>
              <w:spacing w:after="0" w:line="240" w:lineRule="auto"/>
              <w:jc w:val="both"/>
              <w:rPr>
                <w:rFonts w:ascii="Times New Roman" w:hAnsi="Times New Roman"/>
                <w:sz w:val="24"/>
                <w:szCs w:val="24"/>
              </w:rPr>
            </w:pPr>
            <w:r w:rsidRPr="00B5683A">
              <w:rPr>
                <w:rFonts w:ascii="Times New Roman" w:hAnsi="Times New Roman"/>
                <w:sz w:val="24"/>
                <w:szCs w:val="24"/>
              </w:rPr>
              <w:t>Наличие сайта образовательного учреждения (адрес в случае наличия)</w:t>
            </w:r>
          </w:p>
        </w:tc>
        <w:tc>
          <w:tcPr>
            <w:tcW w:w="1301" w:type="dxa"/>
            <w:vAlign w:val="center"/>
          </w:tcPr>
          <w:p w:rsidR="00981523" w:rsidRPr="00B5683A" w:rsidRDefault="00981523" w:rsidP="00B5683A">
            <w:pPr>
              <w:spacing w:after="0" w:line="240" w:lineRule="auto"/>
              <w:jc w:val="both"/>
              <w:rPr>
                <w:rFonts w:ascii="Times New Roman" w:hAnsi="Times New Roman"/>
                <w:sz w:val="24"/>
                <w:szCs w:val="24"/>
              </w:rPr>
            </w:pPr>
            <w:r w:rsidRPr="00B5683A">
              <w:rPr>
                <w:rFonts w:ascii="Times New Roman" w:hAnsi="Times New Roman"/>
                <w:sz w:val="24"/>
                <w:szCs w:val="24"/>
              </w:rPr>
              <w:t>ЕИС «МУЗЫКА И КУЛЬТУРА»</w:t>
            </w:r>
          </w:p>
          <w:p w:rsidR="00981523" w:rsidRPr="00B5683A" w:rsidRDefault="00B75A03" w:rsidP="00B5683A">
            <w:pPr>
              <w:spacing w:after="0" w:line="240" w:lineRule="auto"/>
              <w:jc w:val="both"/>
              <w:rPr>
                <w:rFonts w:ascii="Times New Roman" w:hAnsi="Times New Roman"/>
                <w:b/>
                <w:bCs/>
                <w:sz w:val="24"/>
                <w:szCs w:val="24"/>
              </w:rPr>
            </w:pPr>
            <w:hyperlink r:id="rId23" w:history="1">
              <w:r w:rsidR="00981523" w:rsidRPr="00B5683A">
                <w:rPr>
                  <w:rStyle w:val="ab"/>
                  <w:rFonts w:ascii="Times New Roman" w:hAnsi="Times New Roman"/>
                  <w:color w:val="auto"/>
                  <w:sz w:val="24"/>
                  <w:szCs w:val="24"/>
                </w:rPr>
                <w:t>http://nerchdmsh.chita.muzkult.ru/</w:t>
              </w:r>
            </w:hyperlink>
          </w:p>
        </w:tc>
        <w:tc>
          <w:tcPr>
            <w:tcW w:w="1280" w:type="dxa"/>
            <w:vAlign w:val="center"/>
          </w:tcPr>
          <w:p w:rsidR="00981523" w:rsidRPr="00B5683A" w:rsidRDefault="00981523" w:rsidP="00B5683A">
            <w:pPr>
              <w:spacing w:after="0" w:line="240" w:lineRule="auto"/>
              <w:jc w:val="both"/>
              <w:rPr>
                <w:rFonts w:ascii="Times New Roman" w:hAnsi="Times New Roman"/>
                <w:sz w:val="24"/>
                <w:szCs w:val="24"/>
              </w:rPr>
            </w:pPr>
            <w:r w:rsidRPr="00B5683A">
              <w:rPr>
                <w:rFonts w:ascii="Times New Roman" w:hAnsi="Times New Roman"/>
                <w:sz w:val="24"/>
                <w:szCs w:val="24"/>
              </w:rPr>
              <w:t>ЕИС «МУЗЫКА И КУЛЬТУРА»</w:t>
            </w:r>
          </w:p>
          <w:p w:rsidR="00981523" w:rsidRPr="00B5683A" w:rsidRDefault="00B75A03" w:rsidP="00B5683A">
            <w:pPr>
              <w:spacing w:after="0" w:line="240" w:lineRule="auto"/>
              <w:jc w:val="both"/>
              <w:rPr>
                <w:rFonts w:ascii="Times New Roman" w:hAnsi="Times New Roman"/>
                <w:b/>
                <w:bCs/>
                <w:sz w:val="24"/>
                <w:szCs w:val="24"/>
              </w:rPr>
            </w:pPr>
            <w:hyperlink r:id="rId24" w:history="1">
              <w:r w:rsidR="00981523" w:rsidRPr="00B5683A">
                <w:rPr>
                  <w:rStyle w:val="ab"/>
                  <w:rFonts w:ascii="Times New Roman" w:hAnsi="Times New Roman"/>
                  <w:color w:val="auto"/>
                  <w:sz w:val="24"/>
                  <w:szCs w:val="24"/>
                </w:rPr>
                <w:t>http://nerchdmsh.chita.muzkult.ru/</w:t>
              </w:r>
            </w:hyperlink>
          </w:p>
        </w:tc>
      </w:tr>
      <w:tr w:rsidR="00981523" w:rsidRPr="00B5683A" w:rsidTr="00536512">
        <w:trPr>
          <w:jc w:val="center"/>
        </w:trPr>
        <w:tc>
          <w:tcPr>
            <w:tcW w:w="7035" w:type="dxa"/>
          </w:tcPr>
          <w:p w:rsidR="00981523" w:rsidRPr="00B5683A" w:rsidRDefault="00981523" w:rsidP="00B5683A">
            <w:pPr>
              <w:spacing w:after="0" w:line="240" w:lineRule="auto"/>
              <w:jc w:val="both"/>
              <w:rPr>
                <w:rFonts w:ascii="Times New Roman" w:hAnsi="Times New Roman"/>
                <w:b/>
                <w:sz w:val="24"/>
                <w:szCs w:val="24"/>
              </w:rPr>
            </w:pPr>
            <w:r w:rsidRPr="00B5683A">
              <w:rPr>
                <w:rFonts w:ascii="Times New Roman" w:hAnsi="Times New Roman"/>
                <w:sz w:val="24"/>
                <w:szCs w:val="24"/>
              </w:rPr>
              <w:t>Причины изменения показателей</w:t>
            </w:r>
            <w:r w:rsidRPr="00B5683A">
              <w:rPr>
                <w:rFonts w:ascii="Times New Roman" w:hAnsi="Times New Roman"/>
                <w:b/>
                <w:sz w:val="24"/>
                <w:szCs w:val="24"/>
              </w:rPr>
              <w:t xml:space="preserve"> (</w:t>
            </w:r>
            <w:r w:rsidRPr="00B5683A">
              <w:rPr>
                <w:rFonts w:ascii="Times New Roman" w:hAnsi="Times New Roman"/>
                <w:i/>
                <w:sz w:val="24"/>
                <w:szCs w:val="24"/>
              </w:rPr>
              <w:t>пояснить)</w:t>
            </w:r>
          </w:p>
        </w:tc>
        <w:tc>
          <w:tcPr>
            <w:tcW w:w="1301" w:type="dxa"/>
          </w:tcPr>
          <w:p w:rsidR="00981523" w:rsidRPr="00B5683A" w:rsidRDefault="00981523" w:rsidP="00B5683A">
            <w:pPr>
              <w:spacing w:after="0" w:line="240" w:lineRule="auto"/>
              <w:jc w:val="both"/>
              <w:rPr>
                <w:rFonts w:ascii="Times New Roman" w:hAnsi="Times New Roman"/>
                <w:b/>
                <w:bCs/>
                <w:sz w:val="24"/>
                <w:szCs w:val="24"/>
              </w:rPr>
            </w:pPr>
          </w:p>
        </w:tc>
        <w:tc>
          <w:tcPr>
            <w:tcW w:w="1280" w:type="dxa"/>
          </w:tcPr>
          <w:p w:rsidR="00981523" w:rsidRPr="00B5683A" w:rsidRDefault="00981523" w:rsidP="00B5683A">
            <w:pPr>
              <w:spacing w:after="0" w:line="240" w:lineRule="auto"/>
              <w:jc w:val="both"/>
              <w:rPr>
                <w:rFonts w:ascii="Times New Roman" w:hAnsi="Times New Roman"/>
                <w:bCs/>
                <w:sz w:val="24"/>
                <w:szCs w:val="24"/>
              </w:rPr>
            </w:pPr>
            <w:r w:rsidRPr="00B5683A">
              <w:rPr>
                <w:rFonts w:ascii="Times New Roman" w:hAnsi="Times New Roman"/>
                <w:bCs/>
                <w:sz w:val="24"/>
                <w:szCs w:val="24"/>
              </w:rPr>
              <w:t xml:space="preserve">Загруженность детей в общеобразовательной школе, неудобное расписание второй смены в общеобразовательной школе, переезд учеников в другой район, кадровая нехватка преподавателей </w:t>
            </w:r>
            <w:r w:rsidRPr="00B5683A">
              <w:rPr>
                <w:rFonts w:ascii="Times New Roman" w:hAnsi="Times New Roman"/>
                <w:bCs/>
                <w:sz w:val="24"/>
                <w:szCs w:val="24"/>
              </w:rPr>
              <w:lastRenderedPageBreak/>
              <w:t>художественного отделения</w:t>
            </w:r>
          </w:p>
        </w:tc>
      </w:tr>
    </w:tbl>
    <w:p w:rsidR="00981523" w:rsidRPr="00B5683A" w:rsidRDefault="00981523" w:rsidP="00B5683A">
      <w:pPr>
        <w:spacing w:after="0" w:line="240" w:lineRule="auto"/>
        <w:ind w:left="360"/>
        <w:jc w:val="both"/>
        <w:rPr>
          <w:rFonts w:ascii="Times New Roman" w:hAnsi="Times New Roman"/>
          <w:b/>
          <w:sz w:val="28"/>
          <w:szCs w:val="28"/>
        </w:rPr>
      </w:pPr>
    </w:p>
    <w:p w:rsidR="00981523" w:rsidRPr="00B5683A" w:rsidRDefault="00981523" w:rsidP="00B5683A">
      <w:pPr>
        <w:spacing w:after="0" w:line="240" w:lineRule="auto"/>
        <w:ind w:left="360"/>
        <w:jc w:val="both"/>
        <w:rPr>
          <w:rFonts w:ascii="Times New Roman" w:hAnsi="Times New Roman"/>
          <w:b/>
          <w:sz w:val="28"/>
          <w:szCs w:val="28"/>
        </w:rPr>
      </w:pPr>
    </w:p>
    <w:p w:rsidR="00981523" w:rsidRPr="00B5683A" w:rsidRDefault="00981523" w:rsidP="00B5683A">
      <w:pPr>
        <w:spacing w:after="0" w:line="240" w:lineRule="auto"/>
        <w:ind w:left="360"/>
        <w:jc w:val="both"/>
        <w:rPr>
          <w:rFonts w:ascii="Times New Roman" w:hAnsi="Times New Roman"/>
          <w:b/>
          <w:sz w:val="28"/>
          <w:szCs w:val="28"/>
        </w:rPr>
      </w:pPr>
      <w:r w:rsidRPr="00B5683A">
        <w:rPr>
          <w:rFonts w:ascii="Times New Roman" w:hAnsi="Times New Roman"/>
          <w:b/>
          <w:sz w:val="28"/>
          <w:szCs w:val="28"/>
        </w:rPr>
        <w:t>Грантовая, проектная деятельность</w:t>
      </w:r>
    </w:p>
    <w:tbl>
      <w:tblPr>
        <w:tblW w:w="100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544"/>
        <w:gridCol w:w="2835"/>
        <w:gridCol w:w="3686"/>
      </w:tblGrid>
      <w:tr w:rsidR="00981523" w:rsidRPr="00B5683A" w:rsidTr="00536512">
        <w:trPr>
          <w:jc w:val="center"/>
        </w:trPr>
        <w:tc>
          <w:tcPr>
            <w:tcW w:w="10065" w:type="dxa"/>
            <w:gridSpan w:val="3"/>
          </w:tcPr>
          <w:p w:rsidR="00981523" w:rsidRPr="00B5683A" w:rsidRDefault="00981523" w:rsidP="00B5683A">
            <w:pPr>
              <w:pStyle w:val="a3"/>
              <w:ind w:left="0"/>
              <w:rPr>
                <w:rFonts w:ascii="Times New Roman" w:hAnsi="Times New Roman"/>
                <w:sz w:val="24"/>
                <w:szCs w:val="24"/>
              </w:rPr>
            </w:pPr>
            <w:r w:rsidRPr="00B5683A">
              <w:rPr>
                <w:rFonts w:ascii="Times New Roman" w:hAnsi="Times New Roman"/>
                <w:sz w:val="24"/>
                <w:szCs w:val="24"/>
              </w:rPr>
              <w:t>Реализованные и подготовленные заявки в грантовые (федеральные) программы</w:t>
            </w:r>
          </w:p>
        </w:tc>
      </w:tr>
      <w:tr w:rsidR="00981523" w:rsidRPr="00B5683A" w:rsidTr="00536512">
        <w:trPr>
          <w:jc w:val="center"/>
        </w:trPr>
        <w:tc>
          <w:tcPr>
            <w:tcW w:w="3544" w:type="dxa"/>
            <w:vAlign w:val="center"/>
          </w:tcPr>
          <w:p w:rsidR="00981523" w:rsidRPr="00B5683A" w:rsidRDefault="00981523" w:rsidP="00B5683A">
            <w:pPr>
              <w:pStyle w:val="a3"/>
              <w:ind w:left="0"/>
              <w:rPr>
                <w:rFonts w:ascii="Times New Roman" w:hAnsi="Times New Roman"/>
                <w:sz w:val="24"/>
                <w:szCs w:val="24"/>
              </w:rPr>
            </w:pPr>
            <w:r w:rsidRPr="00B5683A">
              <w:rPr>
                <w:rFonts w:ascii="Times New Roman" w:hAnsi="Times New Roman"/>
                <w:sz w:val="24"/>
                <w:szCs w:val="24"/>
              </w:rPr>
              <w:t>Название грантовой программы, в которую направлена заявка</w:t>
            </w:r>
          </w:p>
        </w:tc>
        <w:tc>
          <w:tcPr>
            <w:tcW w:w="2835" w:type="dxa"/>
            <w:vAlign w:val="center"/>
          </w:tcPr>
          <w:p w:rsidR="00981523" w:rsidRPr="00B5683A" w:rsidRDefault="00981523" w:rsidP="00B5683A">
            <w:pPr>
              <w:pStyle w:val="a3"/>
              <w:ind w:left="0"/>
              <w:rPr>
                <w:rFonts w:ascii="Times New Roman" w:hAnsi="Times New Roman"/>
                <w:sz w:val="24"/>
                <w:szCs w:val="24"/>
              </w:rPr>
            </w:pPr>
            <w:r w:rsidRPr="00B5683A">
              <w:rPr>
                <w:rFonts w:ascii="Times New Roman" w:hAnsi="Times New Roman"/>
                <w:sz w:val="24"/>
                <w:szCs w:val="24"/>
              </w:rPr>
              <w:t>Название проекта</w:t>
            </w:r>
          </w:p>
        </w:tc>
        <w:tc>
          <w:tcPr>
            <w:tcW w:w="3686" w:type="dxa"/>
            <w:vAlign w:val="center"/>
          </w:tcPr>
          <w:p w:rsidR="00981523" w:rsidRPr="00B5683A" w:rsidRDefault="00981523" w:rsidP="00B5683A">
            <w:pPr>
              <w:pStyle w:val="a3"/>
              <w:ind w:left="0"/>
              <w:rPr>
                <w:rFonts w:ascii="Times New Roman" w:hAnsi="Times New Roman"/>
                <w:sz w:val="24"/>
                <w:szCs w:val="24"/>
              </w:rPr>
            </w:pPr>
            <w:r w:rsidRPr="00B5683A">
              <w:rPr>
                <w:rFonts w:ascii="Times New Roman" w:hAnsi="Times New Roman"/>
                <w:sz w:val="24"/>
                <w:szCs w:val="24"/>
              </w:rPr>
              <w:t>Результат (получен \ не получен грант), объем полученных, освоенных средств (руб.)</w:t>
            </w:r>
          </w:p>
        </w:tc>
      </w:tr>
      <w:tr w:rsidR="00981523" w:rsidRPr="00B5683A" w:rsidTr="00536512">
        <w:trPr>
          <w:jc w:val="center"/>
        </w:trPr>
        <w:tc>
          <w:tcPr>
            <w:tcW w:w="3544" w:type="dxa"/>
          </w:tcPr>
          <w:p w:rsidR="00981523" w:rsidRPr="00B5683A" w:rsidRDefault="00981523" w:rsidP="00B5683A">
            <w:pPr>
              <w:pStyle w:val="a3"/>
              <w:ind w:left="0"/>
              <w:rPr>
                <w:rFonts w:ascii="Times New Roman" w:hAnsi="Times New Roman"/>
                <w:sz w:val="24"/>
                <w:szCs w:val="24"/>
              </w:rPr>
            </w:pPr>
            <w:r w:rsidRPr="00B5683A">
              <w:rPr>
                <w:rFonts w:ascii="Times New Roman" w:hAnsi="Times New Roman"/>
                <w:sz w:val="24"/>
                <w:szCs w:val="24"/>
              </w:rPr>
              <w:t>«Малая культурная мозаика»</w:t>
            </w:r>
          </w:p>
        </w:tc>
        <w:tc>
          <w:tcPr>
            <w:tcW w:w="2835" w:type="dxa"/>
          </w:tcPr>
          <w:p w:rsidR="00981523" w:rsidRPr="00B5683A" w:rsidRDefault="00981523" w:rsidP="00B5683A">
            <w:pPr>
              <w:pStyle w:val="a3"/>
              <w:ind w:left="0"/>
              <w:rPr>
                <w:rFonts w:ascii="Times New Roman" w:hAnsi="Times New Roman"/>
                <w:sz w:val="24"/>
                <w:szCs w:val="24"/>
              </w:rPr>
            </w:pPr>
            <w:r w:rsidRPr="00B5683A">
              <w:rPr>
                <w:rFonts w:ascii="Times New Roman" w:hAnsi="Times New Roman"/>
                <w:sz w:val="24"/>
                <w:szCs w:val="24"/>
              </w:rPr>
              <w:t>«Чтение без границ» (МБУК «Нерчинская межпоселенческая центральная районная библиотека»)</w:t>
            </w:r>
          </w:p>
        </w:tc>
        <w:tc>
          <w:tcPr>
            <w:tcW w:w="3686" w:type="dxa"/>
          </w:tcPr>
          <w:p w:rsidR="00981523" w:rsidRPr="00B5683A" w:rsidRDefault="00981523" w:rsidP="00B5683A">
            <w:pPr>
              <w:pStyle w:val="a3"/>
              <w:ind w:left="0"/>
              <w:rPr>
                <w:rFonts w:ascii="Times New Roman" w:hAnsi="Times New Roman"/>
                <w:sz w:val="24"/>
                <w:szCs w:val="24"/>
              </w:rPr>
            </w:pPr>
            <w:r w:rsidRPr="00B5683A">
              <w:rPr>
                <w:rFonts w:ascii="Times New Roman" w:hAnsi="Times New Roman"/>
                <w:sz w:val="24"/>
                <w:szCs w:val="24"/>
              </w:rPr>
              <w:t>Не получены</w:t>
            </w:r>
          </w:p>
        </w:tc>
      </w:tr>
      <w:tr w:rsidR="00981523" w:rsidRPr="00B5683A" w:rsidTr="00536512">
        <w:trPr>
          <w:jc w:val="center"/>
        </w:trPr>
        <w:tc>
          <w:tcPr>
            <w:tcW w:w="3544" w:type="dxa"/>
          </w:tcPr>
          <w:p w:rsidR="00981523" w:rsidRPr="00B5683A" w:rsidRDefault="00981523" w:rsidP="00B5683A">
            <w:pPr>
              <w:pStyle w:val="a3"/>
              <w:ind w:left="0"/>
              <w:rPr>
                <w:rFonts w:ascii="Times New Roman" w:hAnsi="Times New Roman"/>
                <w:sz w:val="24"/>
                <w:szCs w:val="24"/>
              </w:rPr>
            </w:pPr>
            <w:r w:rsidRPr="00B5683A">
              <w:rPr>
                <w:rFonts w:ascii="Times New Roman" w:hAnsi="Times New Roman"/>
                <w:sz w:val="24"/>
                <w:szCs w:val="24"/>
              </w:rPr>
              <w:t>«Малая культурная мозаика»</w:t>
            </w:r>
          </w:p>
        </w:tc>
        <w:tc>
          <w:tcPr>
            <w:tcW w:w="2835" w:type="dxa"/>
          </w:tcPr>
          <w:p w:rsidR="00981523" w:rsidRPr="00B5683A" w:rsidRDefault="00981523" w:rsidP="00B5683A">
            <w:pPr>
              <w:pStyle w:val="a3"/>
              <w:ind w:left="0"/>
              <w:rPr>
                <w:rFonts w:ascii="Times New Roman" w:hAnsi="Times New Roman"/>
                <w:sz w:val="24"/>
                <w:szCs w:val="24"/>
              </w:rPr>
            </w:pPr>
            <w:r w:rsidRPr="00B5683A">
              <w:rPr>
                <w:rFonts w:ascii="Times New Roman" w:hAnsi="Times New Roman"/>
                <w:sz w:val="24"/>
                <w:szCs w:val="24"/>
              </w:rPr>
              <w:t>«В библиотеке, как дома. Территория игр» (МБУК «Нерчинская межпоселенческая центральная районная библиотека»)</w:t>
            </w:r>
          </w:p>
        </w:tc>
        <w:tc>
          <w:tcPr>
            <w:tcW w:w="3686" w:type="dxa"/>
          </w:tcPr>
          <w:p w:rsidR="00981523" w:rsidRPr="00B5683A" w:rsidRDefault="00981523" w:rsidP="00B5683A">
            <w:pPr>
              <w:pStyle w:val="a3"/>
              <w:ind w:left="0"/>
              <w:rPr>
                <w:rFonts w:ascii="Times New Roman" w:hAnsi="Times New Roman"/>
                <w:sz w:val="24"/>
                <w:szCs w:val="24"/>
              </w:rPr>
            </w:pPr>
            <w:r w:rsidRPr="00B5683A">
              <w:rPr>
                <w:rFonts w:ascii="Times New Roman" w:hAnsi="Times New Roman"/>
                <w:sz w:val="24"/>
                <w:szCs w:val="24"/>
              </w:rPr>
              <w:t>Не получены</w:t>
            </w:r>
          </w:p>
        </w:tc>
      </w:tr>
      <w:tr w:rsidR="00981523" w:rsidRPr="00B5683A" w:rsidTr="00536512">
        <w:trPr>
          <w:jc w:val="center"/>
        </w:trPr>
        <w:tc>
          <w:tcPr>
            <w:tcW w:w="3544" w:type="dxa"/>
          </w:tcPr>
          <w:p w:rsidR="00981523" w:rsidRPr="00B5683A" w:rsidRDefault="00981523" w:rsidP="00B5683A">
            <w:pPr>
              <w:pStyle w:val="a3"/>
              <w:ind w:left="0"/>
              <w:rPr>
                <w:rFonts w:ascii="Times New Roman" w:hAnsi="Times New Roman"/>
                <w:sz w:val="24"/>
                <w:szCs w:val="24"/>
              </w:rPr>
            </w:pPr>
            <w:r w:rsidRPr="00B5683A">
              <w:rPr>
                <w:rFonts w:ascii="Times New Roman" w:hAnsi="Times New Roman"/>
                <w:sz w:val="24"/>
                <w:szCs w:val="24"/>
              </w:rPr>
              <w:t>«Малая культурная мозаика»</w:t>
            </w:r>
          </w:p>
        </w:tc>
        <w:tc>
          <w:tcPr>
            <w:tcW w:w="2835" w:type="dxa"/>
          </w:tcPr>
          <w:p w:rsidR="00981523" w:rsidRPr="00B5683A" w:rsidRDefault="00981523" w:rsidP="00B5683A">
            <w:pPr>
              <w:pStyle w:val="a3"/>
              <w:ind w:left="0"/>
              <w:rPr>
                <w:rFonts w:ascii="Times New Roman" w:hAnsi="Times New Roman"/>
                <w:sz w:val="24"/>
                <w:szCs w:val="24"/>
              </w:rPr>
            </w:pPr>
            <w:r w:rsidRPr="00B5683A">
              <w:rPr>
                <w:rFonts w:ascii="Times New Roman" w:hAnsi="Times New Roman"/>
                <w:sz w:val="24"/>
                <w:szCs w:val="24"/>
              </w:rPr>
              <w:t>«Библиопродленка – креатив-центр в детской библиотеке» (МБУК «Нерчинская межпоселенческая центральная районная библиотека»)</w:t>
            </w:r>
          </w:p>
        </w:tc>
        <w:tc>
          <w:tcPr>
            <w:tcW w:w="3686" w:type="dxa"/>
          </w:tcPr>
          <w:p w:rsidR="00981523" w:rsidRPr="00B5683A" w:rsidRDefault="00981523" w:rsidP="00B5683A">
            <w:pPr>
              <w:pStyle w:val="a3"/>
              <w:ind w:left="0"/>
              <w:rPr>
                <w:rFonts w:ascii="Times New Roman" w:hAnsi="Times New Roman"/>
                <w:sz w:val="24"/>
                <w:szCs w:val="24"/>
              </w:rPr>
            </w:pPr>
            <w:r w:rsidRPr="00B5683A">
              <w:rPr>
                <w:rFonts w:ascii="Times New Roman" w:hAnsi="Times New Roman"/>
                <w:sz w:val="24"/>
                <w:szCs w:val="24"/>
              </w:rPr>
              <w:t>Не получены</w:t>
            </w:r>
          </w:p>
        </w:tc>
      </w:tr>
      <w:tr w:rsidR="00981523" w:rsidRPr="00B5683A" w:rsidTr="00536512">
        <w:trPr>
          <w:jc w:val="center"/>
        </w:trPr>
        <w:tc>
          <w:tcPr>
            <w:tcW w:w="3544" w:type="dxa"/>
          </w:tcPr>
          <w:p w:rsidR="00981523" w:rsidRPr="00B5683A" w:rsidRDefault="00981523" w:rsidP="00B5683A">
            <w:pPr>
              <w:pStyle w:val="a3"/>
              <w:ind w:left="0"/>
              <w:rPr>
                <w:rFonts w:ascii="Times New Roman" w:hAnsi="Times New Roman"/>
                <w:sz w:val="24"/>
                <w:szCs w:val="24"/>
              </w:rPr>
            </w:pPr>
            <w:r w:rsidRPr="00B5683A">
              <w:rPr>
                <w:rFonts w:ascii="Times New Roman" w:hAnsi="Times New Roman"/>
                <w:sz w:val="24"/>
                <w:szCs w:val="24"/>
              </w:rPr>
              <w:t>«Малая культурная мозаика»</w:t>
            </w:r>
          </w:p>
        </w:tc>
        <w:tc>
          <w:tcPr>
            <w:tcW w:w="2835" w:type="dxa"/>
          </w:tcPr>
          <w:p w:rsidR="00981523" w:rsidRPr="00B5683A" w:rsidRDefault="00981523" w:rsidP="00B5683A">
            <w:pPr>
              <w:pStyle w:val="a3"/>
              <w:ind w:left="0"/>
              <w:rPr>
                <w:rFonts w:ascii="Times New Roman" w:hAnsi="Times New Roman"/>
                <w:sz w:val="24"/>
                <w:szCs w:val="24"/>
              </w:rPr>
            </w:pPr>
            <w:r w:rsidRPr="00B5683A">
              <w:rPr>
                <w:rFonts w:ascii="Times New Roman" w:hAnsi="Times New Roman"/>
                <w:sz w:val="24"/>
                <w:szCs w:val="24"/>
              </w:rPr>
              <w:t>«Библиодворик» (МБУК «Нерчинская межпоселенческая центральная районная библиотека» - филиал Библиотека п.г.т. Приисковый)</w:t>
            </w:r>
          </w:p>
        </w:tc>
        <w:tc>
          <w:tcPr>
            <w:tcW w:w="3686" w:type="dxa"/>
          </w:tcPr>
          <w:p w:rsidR="00981523" w:rsidRPr="00B5683A" w:rsidRDefault="00981523" w:rsidP="00B5683A">
            <w:pPr>
              <w:pStyle w:val="a3"/>
              <w:ind w:left="0"/>
              <w:rPr>
                <w:rFonts w:ascii="Times New Roman" w:hAnsi="Times New Roman"/>
                <w:sz w:val="24"/>
                <w:szCs w:val="24"/>
              </w:rPr>
            </w:pPr>
            <w:r w:rsidRPr="00B5683A">
              <w:rPr>
                <w:rFonts w:ascii="Times New Roman" w:hAnsi="Times New Roman"/>
                <w:sz w:val="24"/>
                <w:szCs w:val="24"/>
              </w:rPr>
              <w:t>Не получены</w:t>
            </w:r>
          </w:p>
        </w:tc>
      </w:tr>
      <w:tr w:rsidR="00981523" w:rsidRPr="00B5683A" w:rsidTr="00536512">
        <w:trPr>
          <w:jc w:val="center"/>
        </w:trPr>
        <w:tc>
          <w:tcPr>
            <w:tcW w:w="3544" w:type="dxa"/>
          </w:tcPr>
          <w:p w:rsidR="00981523" w:rsidRPr="00B5683A" w:rsidRDefault="00981523" w:rsidP="00B5683A">
            <w:pPr>
              <w:pStyle w:val="a3"/>
              <w:ind w:left="0"/>
              <w:rPr>
                <w:rFonts w:ascii="Times New Roman" w:hAnsi="Times New Roman"/>
                <w:sz w:val="24"/>
                <w:szCs w:val="24"/>
              </w:rPr>
            </w:pPr>
            <w:r w:rsidRPr="00B5683A">
              <w:rPr>
                <w:rFonts w:ascii="Times New Roman" w:hAnsi="Times New Roman"/>
                <w:sz w:val="24"/>
                <w:szCs w:val="24"/>
              </w:rPr>
              <w:t>Президентский фонд гражданских инициатив</w:t>
            </w:r>
          </w:p>
        </w:tc>
        <w:tc>
          <w:tcPr>
            <w:tcW w:w="2835" w:type="dxa"/>
          </w:tcPr>
          <w:p w:rsidR="00981523" w:rsidRPr="00B5683A" w:rsidRDefault="00981523" w:rsidP="00B5683A">
            <w:pPr>
              <w:pStyle w:val="a3"/>
              <w:ind w:left="0"/>
              <w:rPr>
                <w:rFonts w:ascii="Times New Roman" w:hAnsi="Times New Roman"/>
                <w:sz w:val="24"/>
                <w:szCs w:val="24"/>
              </w:rPr>
            </w:pPr>
            <w:r w:rsidRPr="00B5683A">
              <w:rPr>
                <w:rFonts w:ascii="Times New Roman" w:hAnsi="Times New Roman"/>
                <w:sz w:val="24"/>
                <w:szCs w:val="24"/>
              </w:rPr>
              <w:t>«Чтение без границ» (МБУК «Нерчинская межпоселенческая центральная районная библиотека»)</w:t>
            </w:r>
          </w:p>
        </w:tc>
        <w:tc>
          <w:tcPr>
            <w:tcW w:w="3686" w:type="dxa"/>
          </w:tcPr>
          <w:p w:rsidR="00981523" w:rsidRPr="00B5683A" w:rsidRDefault="00981523" w:rsidP="00B5683A">
            <w:pPr>
              <w:pStyle w:val="a3"/>
              <w:ind w:left="0"/>
              <w:rPr>
                <w:rFonts w:ascii="Times New Roman" w:hAnsi="Times New Roman"/>
                <w:sz w:val="24"/>
                <w:szCs w:val="24"/>
              </w:rPr>
            </w:pPr>
            <w:r w:rsidRPr="00B5683A">
              <w:rPr>
                <w:rFonts w:ascii="Times New Roman" w:hAnsi="Times New Roman"/>
                <w:sz w:val="24"/>
                <w:szCs w:val="24"/>
              </w:rPr>
              <w:t>Не получены</w:t>
            </w:r>
          </w:p>
        </w:tc>
      </w:tr>
      <w:tr w:rsidR="00981523" w:rsidRPr="00B5683A" w:rsidTr="00536512">
        <w:trPr>
          <w:jc w:val="center"/>
        </w:trPr>
        <w:tc>
          <w:tcPr>
            <w:tcW w:w="3544" w:type="dxa"/>
          </w:tcPr>
          <w:p w:rsidR="00981523" w:rsidRPr="00B5683A" w:rsidRDefault="00981523" w:rsidP="00B5683A">
            <w:pPr>
              <w:pStyle w:val="a3"/>
              <w:ind w:left="0"/>
              <w:rPr>
                <w:rFonts w:ascii="Times New Roman" w:hAnsi="Times New Roman"/>
                <w:sz w:val="24"/>
                <w:szCs w:val="24"/>
              </w:rPr>
            </w:pPr>
            <w:r w:rsidRPr="00B5683A">
              <w:rPr>
                <w:rFonts w:ascii="Times New Roman" w:hAnsi="Times New Roman"/>
                <w:sz w:val="24"/>
                <w:szCs w:val="24"/>
              </w:rPr>
              <w:t>«Малая культурная мозаика»</w:t>
            </w:r>
          </w:p>
        </w:tc>
        <w:tc>
          <w:tcPr>
            <w:tcW w:w="2835" w:type="dxa"/>
          </w:tcPr>
          <w:p w:rsidR="00981523" w:rsidRPr="00B5683A" w:rsidRDefault="00981523" w:rsidP="00B5683A">
            <w:pPr>
              <w:pStyle w:val="a3"/>
              <w:ind w:left="0"/>
              <w:rPr>
                <w:rFonts w:ascii="Times New Roman" w:hAnsi="Times New Roman"/>
                <w:sz w:val="24"/>
                <w:szCs w:val="24"/>
              </w:rPr>
            </w:pPr>
            <w:r w:rsidRPr="00B5683A">
              <w:rPr>
                <w:rFonts w:ascii="Times New Roman" w:hAnsi="Times New Roman"/>
                <w:sz w:val="24"/>
                <w:szCs w:val="24"/>
              </w:rPr>
              <w:t>«Под бабушкины песни» (МБУК «Нерчинский межпоселенческий культурно-досуговый центр»)</w:t>
            </w:r>
          </w:p>
        </w:tc>
        <w:tc>
          <w:tcPr>
            <w:tcW w:w="3686" w:type="dxa"/>
          </w:tcPr>
          <w:p w:rsidR="00981523" w:rsidRPr="00B5683A" w:rsidRDefault="00981523" w:rsidP="00B5683A">
            <w:pPr>
              <w:pStyle w:val="a3"/>
              <w:ind w:left="0"/>
              <w:rPr>
                <w:rFonts w:ascii="Times New Roman" w:hAnsi="Times New Roman"/>
                <w:sz w:val="24"/>
                <w:szCs w:val="24"/>
              </w:rPr>
            </w:pPr>
            <w:r w:rsidRPr="00B5683A">
              <w:rPr>
                <w:rFonts w:ascii="Times New Roman" w:hAnsi="Times New Roman"/>
                <w:sz w:val="24"/>
                <w:szCs w:val="24"/>
              </w:rPr>
              <w:t>450 000 рублей</w:t>
            </w:r>
          </w:p>
        </w:tc>
      </w:tr>
      <w:tr w:rsidR="00981523" w:rsidRPr="00B5683A" w:rsidTr="00536512">
        <w:trPr>
          <w:jc w:val="center"/>
        </w:trPr>
        <w:tc>
          <w:tcPr>
            <w:tcW w:w="3544" w:type="dxa"/>
          </w:tcPr>
          <w:p w:rsidR="00981523" w:rsidRPr="00B5683A" w:rsidRDefault="00981523" w:rsidP="00B5683A">
            <w:pPr>
              <w:pStyle w:val="a3"/>
              <w:ind w:left="0"/>
              <w:rPr>
                <w:rFonts w:ascii="Times New Roman" w:hAnsi="Times New Roman"/>
                <w:sz w:val="24"/>
                <w:szCs w:val="24"/>
              </w:rPr>
            </w:pPr>
            <w:r w:rsidRPr="00B5683A">
              <w:rPr>
                <w:rFonts w:ascii="Times New Roman" w:hAnsi="Times New Roman"/>
                <w:sz w:val="24"/>
                <w:szCs w:val="24"/>
              </w:rPr>
              <w:t>«Малая культурная мозаика»</w:t>
            </w:r>
          </w:p>
        </w:tc>
        <w:tc>
          <w:tcPr>
            <w:tcW w:w="2835" w:type="dxa"/>
          </w:tcPr>
          <w:p w:rsidR="00981523" w:rsidRPr="00B5683A" w:rsidRDefault="00981523" w:rsidP="00B5683A">
            <w:pPr>
              <w:pStyle w:val="a3"/>
              <w:ind w:left="0"/>
              <w:rPr>
                <w:rFonts w:ascii="Times New Roman" w:hAnsi="Times New Roman"/>
                <w:sz w:val="24"/>
                <w:szCs w:val="24"/>
              </w:rPr>
            </w:pPr>
            <w:r w:rsidRPr="00B5683A">
              <w:rPr>
                <w:rFonts w:ascii="Times New Roman" w:hAnsi="Times New Roman"/>
                <w:sz w:val="24"/>
                <w:szCs w:val="24"/>
              </w:rPr>
              <w:t xml:space="preserve">«Русская кухня» (МБУК «Нерчинский </w:t>
            </w:r>
            <w:r w:rsidRPr="00B5683A">
              <w:rPr>
                <w:rFonts w:ascii="Times New Roman" w:hAnsi="Times New Roman"/>
                <w:sz w:val="24"/>
                <w:szCs w:val="24"/>
              </w:rPr>
              <w:lastRenderedPageBreak/>
              <w:t xml:space="preserve">межпоселенческий культурно-досуговый центр» - филиал СДК </w:t>
            </w:r>
          </w:p>
          <w:p w:rsidR="00981523" w:rsidRPr="00B5683A" w:rsidRDefault="00981523" w:rsidP="00B5683A">
            <w:pPr>
              <w:pStyle w:val="a3"/>
              <w:ind w:left="0"/>
              <w:rPr>
                <w:rFonts w:ascii="Times New Roman" w:hAnsi="Times New Roman"/>
                <w:sz w:val="24"/>
                <w:szCs w:val="24"/>
              </w:rPr>
            </w:pPr>
            <w:r w:rsidRPr="00B5683A">
              <w:rPr>
                <w:rFonts w:ascii="Times New Roman" w:hAnsi="Times New Roman"/>
                <w:sz w:val="24"/>
                <w:szCs w:val="24"/>
              </w:rPr>
              <w:t>с. Олекан)</w:t>
            </w:r>
          </w:p>
        </w:tc>
        <w:tc>
          <w:tcPr>
            <w:tcW w:w="3686" w:type="dxa"/>
          </w:tcPr>
          <w:p w:rsidR="00981523" w:rsidRPr="00B5683A" w:rsidRDefault="00981523" w:rsidP="00B5683A">
            <w:pPr>
              <w:pStyle w:val="a3"/>
              <w:ind w:left="0"/>
              <w:rPr>
                <w:rFonts w:ascii="Times New Roman" w:hAnsi="Times New Roman"/>
                <w:sz w:val="24"/>
                <w:szCs w:val="24"/>
              </w:rPr>
            </w:pPr>
            <w:r w:rsidRPr="00B5683A">
              <w:rPr>
                <w:rFonts w:ascii="Times New Roman" w:hAnsi="Times New Roman"/>
                <w:sz w:val="24"/>
                <w:szCs w:val="24"/>
              </w:rPr>
              <w:lastRenderedPageBreak/>
              <w:t>58 000 рублей</w:t>
            </w:r>
          </w:p>
        </w:tc>
      </w:tr>
      <w:tr w:rsidR="00981523" w:rsidRPr="00B5683A" w:rsidTr="00536512">
        <w:trPr>
          <w:jc w:val="center"/>
        </w:trPr>
        <w:tc>
          <w:tcPr>
            <w:tcW w:w="3544" w:type="dxa"/>
          </w:tcPr>
          <w:p w:rsidR="00981523" w:rsidRPr="00B5683A" w:rsidRDefault="00981523" w:rsidP="00B5683A">
            <w:pPr>
              <w:pStyle w:val="a3"/>
              <w:ind w:left="0"/>
              <w:rPr>
                <w:rFonts w:ascii="Times New Roman" w:hAnsi="Times New Roman"/>
                <w:sz w:val="24"/>
                <w:szCs w:val="24"/>
              </w:rPr>
            </w:pPr>
            <w:r w:rsidRPr="00B5683A">
              <w:rPr>
                <w:rFonts w:ascii="Times New Roman" w:hAnsi="Times New Roman"/>
                <w:sz w:val="24"/>
                <w:szCs w:val="24"/>
              </w:rPr>
              <w:t>Президентский фонд гражданских инициатив</w:t>
            </w:r>
          </w:p>
        </w:tc>
        <w:tc>
          <w:tcPr>
            <w:tcW w:w="2835" w:type="dxa"/>
          </w:tcPr>
          <w:p w:rsidR="00981523" w:rsidRPr="00B5683A" w:rsidRDefault="00981523" w:rsidP="00B5683A">
            <w:pPr>
              <w:pStyle w:val="a3"/>
              <w:ind w:left="0"/>
              <w:rPr>
                <w:rFonts w:ascii="Times New Roman" w:hAnsi="Times New Roman"/>
                <w:sz w:val="24"/>
                <w:szCs w:val="24"/>
              </w:rPr>
            </w:pPr>
            <w:r w:rsidRPr="00B5683A">
              <w:rPr>
                <w:rFonts w:ascii="Times New Roman" w:hAnsi="Times New Roman"/>
                <w:sz w:val="24"/>
                <w:szCs w:val="24"/>
              </w:rPr>
              <w:t xml:space="preserve">«Счастливая семья» МБУК «Нерчинский межпоселенческий культурно-досуговый центр» - филиал СДК </w:t>
            </w:r>
          </w:p>
          <w:p w:rsidR="00981523" w:rsidRPr="00B5683A" w:rsidRDefault="00981523" w:rsidP="00B5683A">
            <w:pPr>
              <w:pStyle w:val="a3"/>
              <w:ind w:left="0"/>
              <w:rPr>
                <w:rFonts w:ascii="Times New Roman" w:hAnsi="Times New Roman"/>
                <w:sz w:val="24"/>
                <w:szCs w:val="24"/>
              </w:rPr>
            </w:pPr>
            <w:r w:rsidRPr="00B5683A">
              <w:rPr>
                <w:rFonts w:ascii="Times New Roman" w:hAnsi="Times New Roman"/>
                <w:sz w:val="24"/>
                <w:szCs w:val="24"/>
              </w:rPr>
              <w:t>с. Бишигино)</w:t>
            </w:r>
          </w:p>
        </w:tc>
        <w:tc>
          <w:tcPr>
            <w:tcW w:w="3686" w:type="dxa"/>
          </w:tcPr>
          <w:p w:rsidR="00981523" w:rsidRPr="00B5683A" w:rsidRDefault="00981523" w:rsidP="00B5683A">
            <w:pPr>
              <w:pStyle w:val="a3"/>
              <w:ind w:left="0"/>
              <w:rPr>
                <w:rFonts w:ascii="Times New Roman" w:hAnsi="Times New Roman"/>
                <w:sz w:val="24"/>
                <w:szCs w:val="24"/>
              </w:rPr>
            </w:pPr>
            <w:r w:rsidRPr="00B5683A">
              <w:rPr>
                <w:rFonts w:ascii="Times New Roman" w:hAnsi="Times New Roman"/>
                <w:sz w:val="24"/>
                <w:szCs w:val="24"/>
              </w:rPr>
              <w:t>Не получили</w:t>
            </w:r>
          </w:p>
        </w:tc>
      </w:tr>
    </w:tbl>
    <w:p w:rsidR="00981523" w:rsidRPr="00B5683A" w:rsidRDefault="00981523" w:rsidP="00B5683A">
      <w:pPr>
        <w:spacing w:after="0" w:line="240" w:lineRule="auto"/>
        <w:jc w:val="both"/>
        <w:rPr>
          <w:rFonts w:ascii="Times New Roman" w:hAnsi="Times New Roman"/>
          <w:sz w:val="28"/>
          <w:szCs w:val="28"/>
        </w:rPr>
      </w:pPr>
    </w:p>
    <w:p w:rsidR="00981523" w:rsidRPr="00B5683A" w:rsidRDefault="00981523" w:rsidP="00B5683A">
      <w:pPr>
        <w:shd w:val="clear" w:color="auto" w:fill="FFFFFF"/>
        <w:spacing w:after="0" w:line="240" w:lineRule="auto"/>
        <w:ind w:firstLine="709"/>
        <w:jc w:val="both"/>
        <w:rPr>
          <w:rFonts w:ascii="Times New Roman" w:eastAsia="Times New Roman" w:hAnsi="Times New Roman"/>
          <w:b/>
          <w:i/>
          <w:sz w:val="28"/>
          <w:szCs w:val="28"/>
          <w:lang w:eastAsia="ru-RU"/>
        </w:rPr>
      </w:pPr>
      <w:r w:rsidRPr="00B5683A">
        <w:rPr>
          <w:rFonts w:ascii="Times New Roman" w:eastAsia="Times New Roman" w:hAnsi="Times New Roman"/>
          <w:b/>
          <w:i/>
          <w:sz w:val="28"/>
          <w:szCs w:val="28"/>
          <w:lang w:eastAsia="ru-RU"/>
        </w:rPr>
        <w:t>25) создание условий для развития местного традиционного народного художественного творчества в поселениях, входящих в состав муниципального района.</w:t>
      </w:r>
    </w:p>
    <w:p w:rsidR="00981523" w:rsidRPr="00B5683A" w:rsidRDefault="00981523" w:rsidP="00B5683A">
      <w:pPr>
        <w:shd w:val="clear" w:color="auto" w:fill="FFFFFF"/>
        <w:spacing w:after="0" w:line="240" w:lineRule="auto"/>
        <w:ind w:firstLine="709"/>
        <w:jc w:val="both"/>
        <w:rPr>
          <w:rFonts w:ascii="Times New Roman" w:hAnsi="Times New Roman"/>
          <w:sz w:val="28"/>
          <w:szCs w:val="28"/>
        </w:rPr>
      </w:pPr>
      <w:r w:rsidRPr="00B5683A">
        <w:rPr>
          <w:rFonts w:ascii="Times New Roman" w:hAnsi="Times New Roman"/>
          <w:sz w:val="28"/>
          <w:szCs w:val="28"/>
        </w:rPr>
        <w:t xml:space="preserve">Учреждения культуры Нерчинского района работают над созданием условий для развития традиционного народного художественного творчества в поселениях через сохранение и распространение традиционной художественной культуры, через привлечение населения к участию, например, в конкурсах гармони, частушек, фольклора, а также через изучение и применение в жизненной практике историко-культурных традиций, ориентированных на культурную память. Одной из главных целей в последние годы является сохранение национальной самобытности сёл, расположенных на территории муниципального района «Нерчинский район». </w:t>
      </w:r>
    </w:p>
    <w:p w:rsidR="00981523" w:rsidRPr="00B5683A" w:rsidRDefault="00981523" w:rsidP="00B5683A">
      <w:pPr>
        <w:shd w:val="clear" w:color="auto" w:fill="FFFFFF"/>
        <w:spacing w:after="0" w:line="240" w:lineRule="auto"/>
        <w:ind w:firstLine="709"/>
        <w:jc w:val="both"/>
        <w:rPr>
          <w:rFonts w:ascii="Times New Roman" w:eastAsia="Times New Roman" w:hAnsi="Times New Roman"/>
          <w:b/>
          <w:i/>
          <w:sz w:val="28"/>
          <w:szCs w:val="28"/>
          <w:lang w:eastAsia="ru-RU"/>
        </w:rPr>
      </w:pPr>
    </w:p>
    <w:p w:rsidR="00981523" w:rsidRPr="00B5683A" w:rsidRDefault="00981523" w:rsidP="00B5683A">
      <w:pPr>
        <w:shd w:val="clear" w:color="auto" w:fill="FFFFFF"/>
        <w:spacing w:after="0" w:line="240" w:lineRule="auto"/>
        <w:ind w:firstLine="709"/>
        <w:jc w:val="both"/>
        <w:rPr>
          <w:rFonts w:ascii="Times New Roman" w:eastAsia="Times New Roman" w:hAnsi="Times New Roman"/>
          <w:b/>
          <w:i/>
          <w:sz w:val="28"/>
          <w:szCs w:val="28"/>
          <w:lang w:eastAsia="ru-RU"/>
        </w:rPr>
      </w:pPr>
      <w:bookmarkStart w:id="25" w:name="dst669"/>
      <w:bookmarkEnd w:id="25"/>
      <w:r w:rsidRPr="00B5683A">
        <w:rPr>
          <w:rFonts w:ascii="Times New Roman" w:eastAsia="Times New Roman" w:hAnsi="Times New Roman"/>
          <w:b/>
          <w:i/>
          <w:sz w:val="28"/>
          <w:szCs w:val="28"/>
          <w:lang w:eastAsia="ru-RU"/>
        </w:rPr>
        <w:t>26) сохранение, использование и популяризация объектов культурного наследия (памятников истории и культуры), находящихся в собственности муниципального района, охрана объектов культурного наследия (памятников истории и культуры) местного (муниципального) значения, расположенных на территории муниципального района, в границах сельских поселений.</w:t>
      </w:r>
    </w:p>
    <w:p w:rsidR="00981523" w:rsidRPr="00B5683A" w:rsidRDefault="00981523" w:rsidP="00B5683A">
      <w:pPr>
        <w:shd w:val="clear" w:color="auto" w:fill="FFFFFF"/>
        <w:spacing w:after="0" w:line="240" w:lineRule="auto"/>
        <w:ind w:firstLine="709"/>
        <w:jc w:val="both"/>
        <w:rPr>
          <w:rFonts w:ascii="Times New Roman" w:hAnsi="Times New Roman"/>
          <w:sz w:val="28"/>
          <w:szCs w:val="28"/>
        </w:rPr>
      </w:pPr>
      <w:r w:rsidRPr="00B5683A">
        <w:rPr>
          <w:rFonts w:ascii="Times New Roman" w:hAnsi="Times New Roman"/>
          <w:sz w:val="28"/>
          <w:szCs w:val="28"/>
        </w:rPr>
        <w:t xml:space="preserve">  В Нерчинском районе всего 740 объектов: 8 объектов культурного наследия (памятников истории и культуры) федерального значения, 120 объектов регионального значения, 612 выявленных объектов, объекты местного значения отсутствуют.  </w:t>
      </w:r>
    </w:p>
    <w:p w:rsidR="00981523" w:rsidRPr="00B5683A" w:rsidRDefault="00981523" w:rsidP="00B5683A">
      <w:pPr>
        <w:spacing w:after="0" w:line="240" w:lineRule="auto"/>
        <w:ind w:firstLine="709"/>
        <w:jc w:val="both"/>
        <w:rPr>
          <w:rFonts w:ascii="Times New Roman" w:hAnsi="Times New Roman"/>
          <w:sz w:val="28"/>
          <w:szCs w:val="28"/>
        </w:rPr>
      </w:pPr>
      <w:r w:rsidRPr="00B5683A">
        <w:rPr>
          <w:rFonts w:ascii="Times New Roman" w:hAnsi="Times New Roman"/>
          <w:sz w:val="28"/>
          <w:szCs w:val="28"/>
        </w:rPr>
        <w:t>Большинство памятников историко-культурного наследия – это жилой фонд и являются полностью или частично собственностью граждан. Лишь около 20 объектов многоквартирных жилых домов, являющихся памятниками, муниципальной собственности, но частично. То есть, из 4 квартир  дома  3 квартиры находятся  в муниципальной собственности, 1 - в частной. Ремонты  проводились только силами и на средства жильцов.</w:t>
      </w:r>
    </w:p>
    <w:p w:rsidR="004104BF" w:rsidRPr="00B5683A" w:rsidRDefault="004104BF" w:rsidP="00B5683A">
      <w:pPr>
        <w:shd w:val="clear" w:color="auto" w:fill="FFFFFF"/>
        <w:spacing w:after="0" w:line="240" w:lineRule="auto"/>
        <w:ind w:firstLine="709"/>
        <w:jc w:val="both"/>
        <w:rPr>
          <w:rFonts w:ascii="Times New Roman" w:eastAsia="Times New Roman" w:hAnsi="Times New Roman" w:cs="Times New Roman"/>
          <w:b/>
          <w:i/>
          <w:sz w:val="28"/>
          <w:szCs w:val="28"/>
          <w:lang w:eastAsia="ru-RU"/>
        </w:rPr>
      </w:pPr>
    </w:p>
    <w:p w:rsidR="00AE4506" w:rsidRPr="00B5683A" w:rsidRDefault="00AE4506" w:rsidP="00B5683A">
      <w:pPr>
        <w:shd w:val="clear" w:color="auto" w:fill="FFFFFF"/>
        <w:spacing w:after="0" w:line="240" w:lineRule="auto"/>
        <w:ind w:firstLine="709"/>
        <w:jc w:val="both"/>
        <w:rPr>
          <w:rFonts w:ascii="Times New Roman" w:eastAsia="Times New Roman" w:hAnsi="Times New Roman" w:cs="Times New Roman"/>
          <w:b/>
          <w:i/>
          <w:sz w:val="28"/>
          <w:szCs w:val="28"/>
          <w:lang w:eastAsia="ru-RU"/>
        </w:rPr>
      </w:pPr>
      <w:bookmarkStart w:id="26" w:name="dst100160"/>
      <w:bookmarkEnd w:id="26"/>
      <w:r w:rsidRPr="00B5683A">
        <w:rPr>
          <w:rFonts w:ascii="Times New Roman" w:eastAsia="Times New Roman" w:hAnsi="Times New Roman" w:cs="Times New Roman"/>
          <w:b/>
          <w:i/>
          <w:sz w:val="28"/>
          <w:szCs w:val="28"/>
          <w:lang w:eastAsia="ru-RU"/>
        </w:rPr>
        <w:t>2</w:t>
      </w:r>
      <w:r w:rsidR="005E18CA" w:rsidRPr="00B5683A">
        <w:rPr>
          <w:rFonts w:ascii="Times New Roman" w:eastAsia="Times New Roman" w:hAnsi="Times New Roman" w:cs="Times New Roman"/>
          <w:b/>
          <w:i/>
          <w:sz w:val="28"/>
          <w:szCs w:val="28"/>
          <w:lang w:eastAsia="ru-RU"/>
        </w:rPr>
        <w:t>7</w:t>
      </w:r>
      <w:r w:rsidRPr="00B5683A">
        <w:rPr>
          <w:rFonts w:ascii="Times New Roman" w:eastAsia="Times New Roman" w:hAnsi="Times New Roman" w:cs="Times New Roman"/>
          <w:b/>
          <w:i/>
          <w:sz w:val="28"/>
          <w:szCs w:val="28"/>
          <w:lang w:eastAsia="ru-RU"/>
        </w:rPr>
        <w:t>) выравнивание уровня бюджетной обеспеченности поселений, входящих в состав муниципального района, за счет средств бюджета муниципального района</w:t>
      </w:r>
      <w:r w:rsidR="00583CEA" w:rsidRPr="00B5683A">
        <w:rPr>
          <w:rFonts w:ascii="Times New Roman" w:eastAsia="Times New Roman" w:hAnsi="Times New Roman" w:cs="Times New Roman"/>
          <w:b/>
          <w:i/>
          <w:sz w:val="28"/>
          <w:szCs w:val="28"/>
          <w:lang w:eastAsia="ru-RU"/>
        </w:rPr>
        <w:t>.</w:t>
      </w:r>
    </w:p>
    <w:p w:rsidR="00050202" w:rsidRPr="00B5683A" w:rsidRDefault="00050202" w:rsidP="00B5683A">
      <w:pPr>
        <w:shd w:val="clear" w:color="auto" w:fill="FFFFFF"/>
        <w:spacing w:after="0" w:line="240" w:lineRule="auto"/>
        <w:ind w:firstLine="709"/>
        <w:jc w:val="both"/>
        <w:rPr>
          <w:rFonts w:ascii="Times New Roman" w:eastAsia="Times New Roman" w:hAnsi="Times New Roman"/>
          <w:sz w:val="28"/>
          <w:szCs w:val="28"/>
          <w:lang w:eastAsia="ru-RU"/>
        </w:rPr>
      </w:pPr>
      <w:bookmarkStart w:id="27" w:name="dst375"/>
      <w:bookmarkEnd w:id="27"/>
      <w:r w:rsidRPr="00B5683A">
        <w:rPr>
          <w:rFonts w:ascii="Times New Roman" w:eastAsia="Times New Roman" w:hAnsi="Times New Roman"/>
          <w:sz w:val="28"/>
          <w:szCs w:val="28"/>
          <w:lang w:eastAsia="ru-RU"/>
        </w:rPr>
        <w:lastRenderedPageBreak/>
        <w:t>Просроченной кредиторской задолженности бюджетов поселений, получивших дотации на обеспечение их сбалансированности, по выплате заработной платы не имеется;</w:t>
      </w:r>
    </w:p>
    <w:p w:rsidR="00050202" w:rsidRPr="00B5683A" w:rsidRDefault="00050202" w:rsidP="00B5683A">
      <w:pPr>
        <w:shd w:val="clear" w:color="auto" w:fill="FFFFFF"/>
        <w:spacing w:after="0" w:line="240" w:lineRule="auto"/>
        <w:ind w:firstLine="709"/>
        <w:jc w:val="both"/>
        <w:rPr>
          <w:rFonts w:ascii="Times New Roman" w:eastAsia="Times New Roman" w:hAnsi="Times New Roman"/>
          <w:sz w:val="28"/>
          <w:szCs w:val="28"/>
          <w:lang w:eastAsia="ru-RU"/>
        </w:rPr>
      </w:pPr>
      <w:r w:rsidRPr="00B5683A">
        <w:rPr>
          <w:rFonts w:ascii="Times New Roman" w:eastAsia="Times New Roman" w:hAnsi="Times New Roman"/>
          <w:sz w:val="28"/>
          <w:szCs w:val="28"/>
          <w:lang w:eastAsia="ru-RU"/>
        </w:rPr>
        <w:t>       - максимальный расчетный уровень разрыва бюджетной обеспеченности между наиболее и наименее обеспеченными поселениями составил:</w:t>
      </w:r>
    </w:p>
    <w:p w:rsidR="00050202" w:rsidRPr="00B5683A" w:rsidRDefault="00050202" w:rsidP="00B5683A">
      <w:pPr>
        <w:shd w:val="clear" w:color="auto" w:fill="FFFFFF"/>
        <w:spacing w:after="0" w:line="240" w:lineRule="auto"/>
        <w:ind w:firstLine="709"/>
        <w:jc w:val="both"/>
        <w:rPr>
          <w:rFonts w:ascii="Times New Roman" w:eastAsia="Times New Roman" w:hAnsi="Times New Roman"/>
          <w:sz w:val="28"/>
          <w:szCs w:val="28"/>
          <w:lang w:eastAsia="ru-RU"/>
        </w:rPr>
      </w:pPr>
      <w:r w:rsidRPr="00B5683A">
        <w:rPr>
          <w:rFonts w:ascii="Times New Roman" w:eastAsia="Times New Roman" w:hAnsi="Times New Roman"/>
          <w:sz w:val="28"/>
          <w:szCs w:val="28"/>
          <w:lang w:eastAsia="ru-RU"/>
        </w:rPr>
        <w:t>по городским поселениям – 5,7 раза;</w:t>
      </w:r>
    </w:p>
    <w:p w:rsidR="00050202" w:rsidRPr="00B5683A" w:rsidRDefault="00050202" w:rsidP="00B5683A">
      <w:pPr>
        <w:shd w:val="clear" w:color="auto" w:fill="FFFFFF"/>
        <w:spacing w:after="0" w:line="240" w:lineRule="auto"/>
        <w:ind w:firstLine="709"/>
        <w:jc w:val="both"/>
        <w:rPr>
          <w:rFonts w:ascii="Times New Roman" w:eastAsia="Times New Roman" w:hAnsi="Times New Roman"/>
          <w:sz w:val="28"/>
          <w:szCs w:val="28"/>
          <w:lang w:eastAsia="ru-RU"/>
        </w:rPr>
      </w:pPr>
      <w:r w:rsidRPr="00B5683A">
        <w:rPr>
          <w:rFonts w:ascii="Times New Roman" w:eastAsia="Times New Roman" w:hAnsi="Times New Roman"/>
          <w:sz w:val="28"/>
          <w:szCs w:val="28"/>
          <w:lang w:eastAsia="ru-RU"/>
        </w:rPr>
        <w:t>по сельским поселениям – 2,7 раза;</w:t>
      </w:r>
    </w:p>
    <w:p w:rsidR="00050202" w:rsidRPr="00B5683A" w:rsidRDefault="00050202" w:rsidP="00B5683A">
      <w:pPr>
        <w:shd w:val="clear" w:color="auto" w:fill="FFFFFF"/>
        <w:spacing w:after="0" w:line="240" w:lineRule="auto"/>
        <w:ind w:firstLine="709"/>
        <w:jc w:val="both"/>
        <w:rPr>
          <w:rFonts w:ascii="Times New Roman" w:eastAsia="Times New Roman" w:hAnsi="Times New Roman"/>
          <w:sz w:val="28"/>
          <w:szCs w:val="28"/>
          <w:lang w:eastAsia="ru-RU"/>
        </w:rPr>
      </w:pPr>
      <w:r w:rsidRPr="00B5683A">
        <w:rPr>
          <w:rFonts w:ascii="Times New Roman" w:eastAsia="Times New Roman" w:hAnsi="Times New Roman"/>
          <w:sz w:val="28"/>
          <w:szCs w:val="28"/>
          <w:lang w:eastAsia="ru-RU"/>
        </w:rPr>
        <w:t>      - доля прочих межбюджетных трансфертов, перечисленных из бюджета муниципального района в бюджеты поселений в отчетном году, от общего объема прочих межбюджетных трансфертов, распределяемых комитетом по финансам, составила 98,5%, в связи с отсутствием заявок от поселений.</w:t>
      </w:r>
    </w:p>
    <w:p w:rsidR="000B6516" w:rsidRPr="00B5683A" w:rsidRDefault="000B6516" w:rsidP="00B5683A">
      <w:pPr>
        <w:shd w:val="clear" w:color="auto" w:fill="FFFFFF"/>
        <w:spacing w:after="0" w:line="240" w:lineRule="auto"/>
        <w:ind w:firstLine="709"/>
        <w:jc w:val="both"/>
        <w:rPr>
          <w:rFonts w:ascii="Times New Roman" w:eastAsia="Times New Roman" w:hAnsi="Times New Roman" w:cs="Times New Roman"/>
          <w:b/>
          <w:i/>
          <w:sz w:val="28"/>
          <w:szCs w:val="28"/>
          <w:lang w:eastAsia="ru-RU"/>
        </w:rPr>
      </w:pPr>
      <w:r w:rsidRPr="00B5683A">
        <w:rPr>
          <w:rFonts w:ascii="Times New Roman" w:eastAsia="Times New Roman" w:hAnsi="Times New Roman" w:cs="Times New Roman"/>
          <w:b/>
          <w:i/>
          <w:sz w:val="28"/>
          <w:szCs w:val="28"/>
          <w:lang w:eastAsia="ru-RU"/>
        </w:rPr>
        <w:t>28) организация и осуществление мероприятий по территориальной обороне и гражданской обороне, защите населения и территории муниципального района от чрезвычайных ситуаций природного и техногенного характера;</w:t>
      </w:r>
    </w:p>
    <w:p w:rsidR="000B6516" w:rsidRPr="00B5683A" w:rsidRDefault="000B6516" w:rsidP="00B5683A">
      <w:pPr>
        <w:spacing w:after="0" w:line="240" w:lineRule="auto"/>
        <w:ind w:firstLine="709"/>
        <w:jc w:val="both"/>
        <w:rPr>
          <w:rFonts w:ascii="Times New Roman" w:eastAsia="Times New Roman" w:hAnsi="Times New Roman" w:cs="Times New Roman"/>
          <w:sz w:val="28"/>
          <w:szCs w:val="28"/>
        </w:rPr>
      </w:pPr>
      <w:r w:rsidRPr="00B5683A">
        <w:rPr>
          <w:rFonts w:ascii="Times New Roman" w:eastAsia="Times New Roman" w:hAnsi="Times New Roman" w:cs="Times New Roman"/>
          <w:sz w:val="28"/>
          <w:szCs w:val="28"/>
        </w:rPr>
        <w:t>В 2023 году было проведено 15 заседаний КЧС, на которых рассматривались вопросы подготовки, профилактики и борьбы с природными пожарами, паводками, подготовке к новому отопительному сезону и другие вопросы, касающиеся обеспечения жизнедеятельности населения.</w:t>
      </w:r>
    </w:p>
    <w:p w:rsidR="000B6516" w:rsidRPr="00B5683A" w:rsidRDefault="000B6516" w:rsidP="00B5683A">
      <w:pPr>
        <w:pStyle w:val="af0"/>
        <w:tabs>
          <w:tab w:val="left" w:pos="567"/>
        </w:tabs>
        <w:ind w:firstLine="567"/>
        <w:jc w:val="both"/>
        <w:rPr>
          <w:rFonts w:ascii="Times New Roman" w:hAnsi="Times New Roman"/>
          <w:sz w:val="28"/>
          <w:szCs w:val="28"/>
        </w:rPr>
      </w:pPr>
      <w:r w:rsidRPr="00B5683A">
        <w:rPr>
          <w:rFonts w:ascii="Times New Roman" w:hAnsi="Times New Roman"/>
          <w:sz w:val="28"/>
          <w:szCs w:val="28"/>
        </w:rPr>
        <w:t>За прошедший период режим функционирования «Чрезвычайная ситуация» не вводился.</w:t>
      </w:r>
    </w:p>
    <w:p w:rsidR="000B6516" w:rsidRPr="00B5683A" w:rsidRDefault="000B6516" w:rsidP="00B5683A">
      <w:pPr>
        <w:pStyle w:val="af0"/>
        <w:tabs>
          <w:tab w:val="left" w:pos="567"/>
        </w:tabs>
        <w:ind w:firstLine="567"/>
        <w:jc w:val="both"/>
        <w:rPr>
          <w:rFonts w:ascii="Times New Roman" w:hAnsi="Times New Roman"/>
          <w:sz w:val="28"/>
          <w:szCs w:val="28"/>
        </w:rPr>
      </w:pPr>
      <w:r w:rsidRPr="00B5683A">
        <w:rPr>
          <w:rFonts w:ascii="Times New Roman" w:hAnsi="Times New Roman"/>
          <w:sz w:val="28"/>
          <w:szCs w:val="28"/>
        </w:rPr>
        <w:t>Проводились тренировки и командно-штабные учения согласно утвержденного плана.</w:t>
      </w:r>
    </w:p>
    <w:p w:rsidR="000B6516" w:rsidRPr="00B5683A" w:rsidRDefault="000B6516" w:rsidP="00B5683A">
      <w:pPr>
        <w:spacing w:after="0" w:line="240" w:lineRule="auto"/>
        <w:ind w:firstLine="709"/>
        <w:jc w:val="both"/>
        <w:rPr>
          <w:rFonts w:ascii="Times New Roman" w:eastAsia="Times New Roman" w:hAnsi="Times New Roman" w:cs="Times New Roman"/>
          <w:sz w:val="28"/>
          <w:szCs w:val="28"/>
        </w:rPr>
      </w:pPr>
      <w:r w:rsidRPr="00B5683A">
        <w:rPr>
          <w:rFonts w:ascii="Times New Roman" w:eastAsia="Calibri" w:hAnsi="Times New Roman" w:cs="Times New Roman"/>
          <w:sz w:val="28"/>
          <w:szCs w:val="28"/>
        </w:rPr>
        <w:tab/>
      </w:r>
      <w:r w:rsidRPr="00B5683A">
        <w:rPr>
          <w:rFonts w:ascii="Times New Roman" w:eastAsia="Times New Roman" w:hAnsi="Times New Roman" w:cs="Times New Roman"/>
          <w:sz w:val="28"/>
          <w:szCs w:val="28"/>
        </w:rPr>
        <w:t>Уменьшилось количество и площадь лесных пожаров, благодаря совместным действиям органов местного самоуправления поселений района, лесной службы, ОМВД России по Нерчинскому району, Нерчинского пожарного гарнизона и населения в тушении возникающих природных пожаров удалось стабилизировать пожарную обстановку в районе и не допустить перехода пожаров на населённые пункты.</w:t>
      </w:r>
    </w:p>
    <w:p w:rsidR="000B6516" w:rsidRPr="00B5683A" w:rsidRDefault="000B6516" w:rsidP="00B5683A">
      <w:pPr>
        <w:pStyle w:val="af0"/>
        <w:jc w:val="both"/>
        <w:rPr>
          <w:rFonts w:ascii="Times New Roman" w:hAnsi="Times New Roman"/>
          <w:sz w:val="28"/>
          <w:szCs w:val="28"/>
        </w:rPr>
      </w:pPr>
      <w:r w:rsidRPr="00B5683A">
        <w:rPr>
          <w:rFonts w:ascii="Times New Roman" w:hAnsi="Times New Roman"/>
          <w:sz w:val="28"/>
          <w:szCs w:val="28"/>
        </w:rPr>
        <w:tab/>
        <w:t xml:space="preserve">Из бюджета муниципального района по статье «предупреждение и ликвидация ЧС» было израсходовано 2 млн. рублей. </w:t>
      </w:r>
    </w:p>
    <w:p w:rsidR="00103B9A" w:rsidRPr="00B5683A" w:rsidRDefault="00103B9A" w:rsidP="00B5683A">
      <w:pPr>
        <w:pStyle w:val="af0"/>
        <w:jc w:val="both"/>
        <w:rPr>
          <w:rFonts w:ascii="Times New Roman" w:hAnsi="Times New Roman"/>
          <w:sz w:val="28"/>
          <w:szCs w:val="28"/>
        </w:rPr>
      </w:pPr>
    </w:p>
    <w:p w:rsidR="00AE4506" w:rsidRPr="00B5683A" w:rsidRDefault="002E7A7E" w:rsidP="00B5683A">
      <w:pPr>
        <w:shd w:val="clear" w:color="auto" w:fill="FFFFFF"/>
        <w:spacing w:after="0" w:line="240" w:lineRule="auto"/>
        <w:ind w:firstLine="709"/>
        <w:jc w:val="both"/>
        <w:rPr>
          <w:rFonts w:ascii="Times New Roman" w:eastAsia="Times New Roman" w:hAnsi="Times New Roman" w:cs="Times New Roman"/>
          <w:b/>
          <w:i/>
          <w:sz w:val="28"/>
          <w:szCs w:val="28"/>
          <w:lang w:eastAsia="ru-RU"/>
        </w:rPr>
      </w:pPr>
      <w:bookmarkStart w:id="28" w:name="dst259"/>
      <w:bookmarkEnd w:id="28"/>
      <w:r w:rsidRPr="00B5683A">
        <w:rPr>
          <w:rFonts w:ascii="Times New Roman" w:eastAsia="Times New Roman" w:hAnsi="Times New Roman" w:cs="Times New Roman"/>
          <w:b/>
          <w:i/>
          <w:sz w:val="28"/>
          <w:szCs w:val="28"/>
          <w:lang w:eastAsia="ru-RU"/>
        </w:rPr>
        <w:t>2</w:t>
      </w:r>
      <w:r w:rsidR="005E18CA" w:rsidRPr="00B5683A">
        <w:rPr>
          <w:rFonts w:ascii="Times New Roman" w:eastAsia="Times New Roman" w:hAnsi="Times New Roman" w:cs="Times New Roman"/>
          <w:b/>
          <w:i/>
          <w:sz w:val="28"/>
          <w:szCs w:val="28"/>
          <w:lang w:eastAsia="ru-RU"/>
        </w:rPr>
        <w:t>9</w:t>
      </w:r>
      <w:r w:rsidR="00AE4506" w:rsidRPr="00B5683A">
        <w:rPr>
          <w:rFonts w:ascii="Times New Roman" w:eastAsia="Times New Roman" w:hAnsi="Times New Roman" w:cs="Times New Roman"/>
          <w:b/>
          <w:i/>
          <w:sz w:val="28"/>
          <w:szCs w:val="28"/>
          <w:lang w:eastAsia="ru-RU"/>
        </w:rPr>
        <w:t>) создание, развитие и обеспечение охраны лечебно-оздоровительных местностей и курортов местного значения на территории муниципального района, а также осуществление муниципального контроля в области использования и охраны особо охраняемых природн</w:t>
      </w:r>
      <w:r w:rsidR="00BE3133" w:rsidRPr="00B5683A">
        <w:rPr>
          <w:rFonts w:ascii="Times New Roman" w:eastAsia="Times New Roman" w:hAnsi="Times New Roman" w:cs="Times New Roman"/>
          <w:b/>
          <w:i/>
          <w:sz w:val="28"/>
          <w:szCs w:val="28"/>
          <w:lang w:eastAsia="ru-RU"/>
        </w:rPr>
        <w:t>ых территорий местного значения</w:t>
      </w:r>
    </w:p>
    <w:p w:rsidR="00FF36A4" w:rsidRPr="00B5683A" w:rsidRDefault="000D47F2" w:rsidP="00B5683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B5683A">
        <w:rPr>
          <w:rFonts w:ascii="Times New Roman" w:eastAsia="Times New Roman" w:hAnsi="Times New Roman" w:cs="Times New Roman"/>
          <w:sz w:val="28"/>
          <w:szCs w:val="28"/>
          <w:lang w:eastAsia="ru-RU"/>
        </w:rPr>
        <w:t xml:space="preserve">Особо охраняемые территории местного значения </w:t>
      </w:r>
      <w:r w:rsidR="00BE3133" w:rsidRPr="00B5683A">
        <w:rPr>
          <w:rFonts w:ascii="Times New Roman" w:eastAsia="Times New Roman" w:hAnsi="Times New Roman" w:cs="Times New Roman"/>
          <w:sz w:val="28"/>
          <w:szCs w:val="28"/>
          <w:lang w:eastAsia="ru-RU"/>
        </w:rPr>
        <w:t xml:space="preserve">в Нерчинском районе </w:t>
      </w:r>
      <w:r w:rsidRPr="00B5683A">
        <w:rPr>
          <w:rFonts w:ascii="Times New Roman" w:eastAsia="Times New Roman" w:hAnsi="Times New Roman" w:cs="Times New Roman"/>
          <w:sz w:val="28"/>
          <w:szCs w:val="28"/>
          <w:lang w:eastAsia="ru-RU"/>
        </w:rPr>
        <w:t>отсутствуют.</w:t>
      </w:r>
    </w:p>
    <w:p w:rsidR="00141CA0" w:rsidRPr="00B5683A" w:rsidRDefault="00141CA0" w:rsidP="00B5683A">
      <w:pPr>
        <w:shd w:val="clear" w:color="auto" w:fill="FFFFFF"/>
        <w:spacing w:after="0" w:line="240" w:lineRule="auto"/>
        <w:ind w:firstLine="709"/>
        <w:jc w:val="both"/>
        <w:rPr>
          <w:rFonts w:ascii="Times New Roman" w:eastAsia="Times New Roman" w:hAnsi="Times New Roman" w:cs="Times New Roman"/>
          <w:sz w:val="28"/>
          <w:szCs w:val="28"/>
          <w:lang w:eastAsia="ru-RU"/>
        </w:rPr>
      </w:pPr>
    </w:p>
    <w:p w:rsidR="00AE4506" w:rsidRPr="00B5683A" w:rsidRDefault="005E18CA" w:rsidP="00B5683A">
      <w:pPr>
        <w:shd w:val="clear" w:color="auto" w:fill="FFFFFF"/>
        <w:spacing w:after="0" w:line="240" w:lineRule="auto"/>
        <w:ind w:firstLine="709"/>
        <w:jc w:val="both"/>
        <w:rPr>
          <w:rFonts w:ascii="Times New Roman" w:eastAsia="Times New Roman" w:hAnsi="Times New Roman" w:cs="Times New Roman"/>
          <w:b/>
          <w:i/>
          <w:sz w:val="28"/>
          <w:szCs w:val="28"/>
          <w:lang w:eastAsia="ru-RU"/>
        </w:rPr>
      </w:pPr>
      <w:bookmarkStart w:id="29" w:name="dst153"/>
      <w:bookmarkEnd w:id="29"/>
      <w:r w:rsidRPr="00B5683A">
        <w:rPr>
          <w:rFonts w:ascii="Times New Roman" w:eastAsia="Times New Roman" w:hAnsi="Times New Roman" w:cs="Times New Roman"/>
          <w:b/>
          <w:i/>
          <w:sz w:val="28"/>
          <w:szCs w:val="28"/>
          <w:lang w:eastAsia="ru-RU"/>
        </w:rPr>
        <w:lastRenderedPageBreak/>
        <w:t>30</w:t>
      </w:r>
      <w:r w:rsidR="00AE4506" w:rsidRPr="00B5683A">
        <w:rPr>
          <w:rFonts w:ascii="Times New Roman" w:eastAsia="Times New Roman" w:hAnsi="Times New Roman" w:cs="Times New Roman"/>
          <w:b/>
          <w:i/>
          <w:sz w:val="28"/>
          <w:szCs w:val="28"/>
          <w:lang w:eastAsia="ru-RU"/>
        </w:rPr>
        <w:t>) организация и осуществление мероприятий по мобилизационной подготовке муниципальных предприятий и учреждений, находящихся на территории муниципального района</w:t>
      </w:r>
    </w:p>
    <w:p w:rsidR="00374C10" w:rsidRPr="00B5683A" w:rsidRDefault="00374C10" w:rsidP="00D57F38">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B5683A">
        <w:rPr>
          <w:rFonts w:ascii="Times New Roman" w:eastAsia="Times New Roman" w:hAnsi="Times New Roman" w:cs="Times New Roman"/>
          <w:sz w:val="28"/>
          <w:szCs w:val="28"/>
          <w:lang w:eastAsia="ru-RU"/>
        </w:rPr>
        <w:t>Все необходимые мероприятия в области мобилизационной подготовки проводятся. В связи с тем, что данные мероприятия имеют режим сек</w:t>
      </w:r>
      <w:r w:rsidR="00D13FBD" w:rsidRPr="00B5683A">
        <w:rPr>
          <w:rFonts w:ascii="Times New Roman" w:eastAsia="Times New Roman" w:hAnsi="Times New Roman" w:cs="Times New Roman"/>
          <w:sz w:val="28"/>
          <w:szCs w:val="28"/>
          <w:lang w:eastAsia="ru-RU"/>
        </w:rPr>
        <w:t>ретности, озвучить информацию не предоставляется возможным</w:t>
      </w:r>
    </w:p>
    <w:p w:rsidR="00141CA0" w:rsidRPr="00B5683A" w:rsidRDefault="00141CA0" w:rsidP="00B5683A">
      <w:pPr>
        <w:shd w:val="clear" w:color="auto" w:fill="FFFFFF"/>
        <w:spacing w:after="0" w:line="240" w:lineRule="auto"/>
        <w:ind w:firstLine="709"/>
        <w:jc w:val="both"/>
        <w:rPr>
          <w:rFonts w:ascii="Times New Roman" w:eastAsia="Times New Roman" w:hAnsi="Times New Roman" w:cs="Times New Roman"/>
          <w:sz w:val="28"/>
          <w:szCs w:val="28"/>
          <w:lang w:eastAsia="ru-RU"/>
        </w:rPr>
      </w:pPr>
    </w:p>
    <w:p w:rsidR="00AA50AA" w:rsidRPr="00B5683A" w:rsidRDefault="005E18CA" w:rsidP="00B5683A">
      <w:pPr>
        <w:shd w:val="clear" w:color="auto" w:fill="FFFFFF"/>
        <w:spacing w:after="0" w:line="240" w:lineRule="auto"/>
        <w:ind w:firstLine="709"/>
        <w:jc w:val="both"/>
        <w:rPr>
          <w:rFonts w:ascii="Times New Roman" w:eastAsia="Times New Roman" w:hAnsi="Times New Roman" w:cs="Times New Roman"/>
          <w:b/>
          <w:i/>
          <w:sz w:val="28"/>
          <w:szCs w:val="28"/>
          <w:lang w:eastAsia="ru-RU"/>
        </w:rPr>
      </w:pPr>
      <w:bookmarkStart w:id="30" w:name="dst100987"/>
      <w:bookmarkEnd w:id="30"/>
      <w:r w:rsidRPr="00B5683A">
        <w:rPr>
          <w:rFonts w:ascii="Times New Roman" w:eastAsia="Times New Roman" w:hAnsi="Times New Roman" w:cs="Times New Roman"/>
          <w:b/>
          <w:i/>
          <w:sz w:val="28"/>
          <w:szCs w:val="28"/>
          <w:lang w:eastAsia="ru-RU"/>
        </w:rPr>
        <w:t>31</w:t>
      </w:r>
      <w:r w:rsidR="00AE4506" w:rsidRPr="00B5683A">
        <w:rPr>
          <w:rFonts w:ascii="Times New Roman" w:eastAsia="Times New Roman" w:hAnsi="Times New Roman" w:cs="Times New Roman"/>
          <w:b/>
          <w:i/>
          <w:sz w:val="28"/>
          <w:szCs w:val="28"/>
          <w:lang w:eastAsia="ru-RU"/>
        </w:rPr>
        <w:t>) осуществление мероприятий по обеспечению безопасности людей на водных объектах, охране их жизни и здоровья</w:t>
      </w:r>
      <w:r w:rsidR="002D60FD" w:rsidRPr="00B5683A">
        <w:rPr>
          <w:rFonts w:ascii="Times New Roman" w:eastAsia="Times New Roman" w:hAnsi="Times New Roman" w:cs="Times New Roman"/>
          <w:b/>
          <w:i/>
          <w:sz w:val="28"/>
          <w:szCs w:val="28"/>
          <w:lang w:eastAsia="ru-RU"/>
        </w:rPr>
        <w:t xml:space="preserve"> нет</w:t>
      </w:r>
    </w:p>
    <w:p w:rsidR="002972A1" w:rsidRPr="00B5683A" w:rsidRDefault="002972A1" w:rsidP="00B5683A">
      <w:pPr>
        <w:shd w:val="clear" w:color="auto" w:fill="FFFFFF"/>
        <w:spacing w:after="0" w:line="240" w:lineRule="auto"/>
        <w:ind w:firstLine="709"/>
        <w:jc w:val="both"/>
        <w:rPr>
          <w:rFonts w:ascii="Times New Roman" w:eastAsia="Times New Roman" w:hAnsi="Times New Roman" w:cs="Times New Roman"/>
          <w:b/>
          <w:i/>
          <w:sz w:val="28"/>
          <w:szCs w:val="28"/>
          <w:lang w:eastAsia="ru-RU"/>
        </w:rPr>
      </w:pPr>
    </w:p>
    <w:p w:rsidR="004549CB" w:rsidRPr="00B5683A" w:rsidRDefault="004549CB" w:rsidP="00B5683A">
      <w:pPr>
        <w:shd w:val="clear" w:color="auto" w:fill="FFFFFF"/>
        <w:spacing w:after="0" w:line="240" w:lineRule="auto"/>
        <w:ind w:firstLine="709"/>
        <w:jc w:val="both"/>
        <w:rPr>
          <w:rFonts w:ascii="Times New Roman" w:eastAsia="Times New Roman" w:hAnsi="Times New Roman"/>
          <w:b/>
          <w:i/>
          <w:sz w:val="28"/>
          <w:szCs w:val="28"/>
          <w:lang w:eastAsia="ru-RU"/>
        </w:rPr>
      </w:pPr>
      <w:bookmarkStart w:id="31" w:name="dst814"/>
      <w:bookmarkEnd w:id="31"/>
      <w:r w:rsidRPr="00B5683A">
        <w:rPr>
          <w:rFonts w:ascii="Times New Roman" w:eastAsia="Times New Roman" w:hAnsi="Times New Roman"/>
          <w:b/>
          <w:i/>
          <w:sz w:val="28"/>
          <w:szCs w:val="28"/>
          <w:lang w:eastAsia="ru-RU"/>
        </w:rPr>
        <w:t>32) создание условий для развития сельскохозяйственного производства в поселениях, расширения рынка сельскохозяйственной продукции, сырья и продовольствия, содействие развитию малого и среднего предпринимательства, оказание поддержки социально ориентированным некоммерческим организациям, благотворительной деятельности и добровольчеству (волонтерству)</w:t>
      </w:r>
    </w:p>
    <w:p w:rsidR="004549CB" w:rsidRPr="00B5683A" w:rsidRDefault="004549CB" w:rsidP="00B5683A">
      <w:pPr>
        <w:pStyle w:val="a5"/>
        <w:spacing w:before="0" w:after="0"/>
        <w:jc w:val="both"/>
        <w:rPr>
          <w:rFonts w:ascii="Times New Roman" w:hAnsi="Times New Roman" w:cs="Times New Roman"/>
          <w:color w:val="auto"/>
          <w:sz w:val="28"/>
          <w:szCs w:val="28"/>
        </w:rPr>
      </w:pPr>
      <w:bookmarkStart w:id="32" w:name="dst663"/>
      <w:bookmarkEnd w:id="32"/>
      <w:r w:rsidRPr="00B5683A">
        <w:rPr>
          <w:rFonts w:ascii="Times New Roman" w:hAnsi="Times New Roman" w:cs="Times New Roman"/>
          <w:color w:val="auto"/>
          <w:sz w:val="28"/>
          <w:szCs w:val="28"/>
          <w:lang w:eastAsia="ru-RU"/>
        </w:rPr>
        <w:t xml:space="preserve">Одним из основополагающих условий успешного ведения сельскохозяйственного производства является стабильный сбыт произведенной продукции. Рынок сельскохозяйственной продукции в районе, да и в крае развит недостаточно. Если произведенное молоко у сельскохозяйственных товаропроизводителей имеет постоянного потребителя ООО «Макнер», «Читинский молокозавод», то остальная сельскохозяйственная продукция не имеет постоянного рынка сбыта, что безусловно сказывается на сдерживании темпов развития производства. Мясо реализуется в основном (крупными сельскохозяйственными товаропроизводителями) на восток : Амурская область и Хабаровский край, зерно поставляется местным потребителям в крае. Шерсть последние 3 года практически не реализуется. Картофель и продукция овощеводства поставляется в основном в бюджетную сферу через потребительские кооперативы: «Ключевой» и «Родник». Недостаток оборотных финансовых средств не позволяют потребительским кооперативам заготавливать больше продукции (особенно у ЛПХ) для дальнейшего участия в электронных торгах. Одной их форм сбыта сельскохозяйственной продукции являются сельскохозяйственные ярмарки, которые проводятся в районе ежегодно, всего проведено 1 ярмарка. </w:t>
      </w:r>
      <w:r w:rsidRPr="00B5683A">
        <w:rPr>
          <w:rFonts w:ascii="Times New Roman" w:hAnsi="Times New Roman" w:cs="Times New Roman"/>
          <w:color w:val="auto"/>
          <w:sz w:val="28"/>
          <w:szCs w:val="28"/>
        </w:rPr>
        <w:t>В 2023 году муниципальным районом «Нерчинский район» получено субсидий на производственную деятельность – 24,2 млн.рублей. Открылось одно новое КФХ.</w:t>
      </w:r>
    </w:p>
    <w:p w:rsidR="004549CB" w:rsidRPr="00B5683A" w:rsidRDefault="004549CB" w:rsidP="00B5683A">
      <w:pPr>
        <w:pStyle w:val="a5"/>
        <w:spacing w:before="0" w:after="0"/>
        <w:ind w:firstLine="708"/>
        <w:jc w:val="both"/>
        <w:rPr>
          <w:rFonts w:ascii="Times New Roman" w:hAnsi="Times New Roman" w:cs="Times New Roman"/>
          <w:color w:val="auto"/>
          <w:sz w:val="28"/>
          <w:szCs w:val="28"/>
        </w:rPr>
      </w:pPr>
      <w:r w:rsidRPr="00B5683A">
        <w:rPr>
          <w:rFonts w:ascii="Times New Roman" w:hAnsi="Times New Roman" w:cs="Times New Roman"/>
          <w:color w:val="auto"/>
          <w:sz w:val="28"/>
          <w:szCs w:val="28"/>
        </w:rPr>
        <w:t xml:space="preserve">Но есть и факторы, негативно влияющие на развитие сельского хозяйства района: невысокие ставки субсидий, недостаточно развит рынок сбыта   (мясо, шерсть, зерно), низкая закупочная цена на сельхозпродукцию. Снижение поголовья сельскохозяйственных животных в целом по району связано с отсутствием субсидирования ЛПХ, оттоком работоспособного населения на работу в другие регионы, низкой заработной платой, нехваткой </w:t>
      </w:r>
      <w:r w:rsidRPr="00B5683A">
        <w:rPr>
          <w:rFonts w:ascii="Times New Roman" w:hAnsi="Times New Roman" w:cs="Times New Roman"/>
          <w:color w:val="auto"/>
          <w:sz w:val="28"/>
          <w:szCs w:val="28"/>
        </w:rPr>
        <w:lastRenderedPageBreak/>
        <w:t>квалифицированных кадров рабочих профессий, возрастная категория 65 + в силу возраста неспособна содержать скот. Закрылось пять КФХ.</w:t>
      </w:r>
    </w:p>
    <w:p w:rsidR="00B43278" w:rsidRPr="00B5683A" w:rsidRDefault="00B43278" w:rsidP="00B5683A">
      <w:pPr>
        <w:suppressAutoHyphens/>
        <w:spacing w:after="0" w:line="240" w:lineRule="auto"/>
        <w:ind w:firstLine="708"/>
        <w:jc w:val="both"/>
        <w:rPr>
          <w:rFonts w:ascii="Times New Roman" w:hAnsi="Times New Roman" w:cs="Times New Roman"/>
          <w:sz w:val="28"/>
          <w:szCs w:val="28"/>
        </w:rPr>
      </w:pPr>
      <w:r w:rsidRPr="00B5683A">
        <w:rPr>
          <w:rFonts w:ascii="Times New Roman" w:hAnsi="Times New Roman" w:cs="Times New Roman"/>
          <w:sz w:val="28"/>
          <w:szCs w:val="28"/>
        </w:rPr>
        <w:t>По итогам 2023 года:</w:t>
      </w:r>
    </w:p>
    <w:p w:rsidR="00B43278" w:rsidRPr="00B5683A" w:rsidRDefault="00B43278" w:rsidP="00B5683A">
      <w:pPr>
        <w:suppressAutoHyphens/>
        <w:spacing w:after="0" w:line="240" w:lineRule="auto"/>
        <w:jc w:val="both"/>
        <w:rPr>
          <w:rFonts w:ascii="Times New Roman" w:hAnsi="Times New Roman" w:cs="Times New Roman"/>
          <w:sz w:val="28"/>
          <w:szCs w:val="28"/>
        </w:rPr>
      </w:pPr>
      <w:r w:rsidRPr="00B5683A">
        <w:rPr>
          <w:rFonts w:ascii="Times New Roman" w:hAnsi="Times New Roman" w:cs="Times New Roman"/>
          <w:sz w:val="28"/>
          <w:szCs w:val="28"/>
        </w:rPr>
        <w:t>- на территории с. Верхний Умыкэй проведен «День поля - 2023»;</w:t>
      </w:r>
    </w:p>
    <w:p w:rsidR="00B43278" w:rsidRPr="00B5683A" w:rsidRDefault="00B43278" w:rsidP="00B5683A">
      <w:pPr>
        <w:suppressAutoHyphens/>
        <w:spacing w:after="0" w:line="240" w:lineRule="auto"/>
        <w:jc w:val="both"/>
        <w:rPr>
          <w:rFonts w:ascii="Times New Roman" w:hAnsi="Times New Roman" w:cs="Times New Roman"/>
          <w:bCs/>
          <w:sz w:val="28"/>
          <w:szCs w:val="28"/>
        </w:rPr>
      </w:pPr>
      <w:r w:rsidRPr="00B5683A">
        <w:rPr>
          <w:rFonts w:ascii="Times New Roman" w:hAnsi="Times New Roman" w:cs="Times New Roman"/>
          <w:sz w:val="28"/>
          <w:szCs w:val="28"/>
        </w:rPr>
        <w:t xml:space="preserve">- </w:t>
      </w:r>
      <w:r w:rsidRPr="00B5683A">
        <w:rPr>
          <w:rFonts w:ascii="Times New Roman" w:hAnsi="Times New Roman" w:cs="Times New Roman"/>
          <w:bCs/>
          <w:sz w:val="28"/>
          <w:szCs w:val="28"/>
        </w:rPr>
        <w:t xml:space="preserve">фермерское хозяйство </w:t>
      </w:r>
      <w:r w:rsidR="00B45E43" w:rsidRPr="00B5683A">
        <w:rPr>
          <w:rFonts w:ascii="Times New Roman" w:hAnsi="Times New Roman" w:cs="Times New Roman"/>
          <w:bCs/>
          <w:sz w:val="28"/>
          <w:szCs w:val="28"/>
        </w:rPr>
        <w:t>–</w:t>
      </w:r>
      <w:r w:rsidRPr="00B5683A">
        <w:rPr>
          <w:rFonts w:ascii="Times New Roman" w:hAnsi="Times New Roman" w:cs="Times New Roman"/>
          <w:bCs/>
          <w:sz w:val="28"/>
          <w:szCs w:val="28"/>
        </w:rPr>
        <w:t xml:space="preserve"> </w:t>
      </w:r>
      <w:r w:rsidR="00B45E43" w:rsidRPr="00B5683A">
        <w:rPr>
          <w:rFonts w:ascii="Times New Roman" w:hAnsi="Times New Roman" w:cs="Times New Roman"/>
          <w:bCs/>
          <w:sz w:val="28"/>
          <w:szCs w:val="28"/>
        </w:rPr>
        <w:t xml:space="preserve">ИП КФХ </w:t>
      </w:r>
      <w:r w:rsidRPr="00B5683A">
        <w:rPr>
          <w:rFonts w:ascii="Times New Roman" w:hAnsi="Times New Roman" w:cs="Times New Roman"/>
          <w:bCs/>
          <w:sz w:val="28"/>
          <w:szCs w:val="28"/>
        </w:rPr>
        <w:t>Туранова стало лучшим по урожайности зерновых в крае (31,4ц/га);</w:t>
      </w:r>
    </w:p>
    <w:p w:rsidR="00B43278" w:rsidRPr="00B5683A" w:rsidRDefault="00B43278" w:rsidP="00B5683A">
      <w:pPr>
        <w:suppressAutoHyphens/>
        <w:spacing w:after="0" w:line="240" w:lineRule="auto"/>
        <w:jc w:val="both"/>
        <w:rPr>
          <w:rFonts w:ascii="Times New Roman" w:hAnsi="Times New Roman" w:cs="Times New Roman"/>
          <w:bCs/>
          <w:sz w:val="28"/>
          <w:szCs w:val="28"/>
        </w:rPr>
      </w:pPr>
      <w:r w:rsidRPr="00B5683A">
        <w:rPr>
          <w:rFonts w:ascii="Times New Roman" w:hAnsi="Times New Roman" w:cs="Times New Roman"/>
          <w:bCs/>
          <w:sz w:val="28"/>
          <w:szCs w:val="28"/>
        </w:rPr>
        <w:t>-  определен «Лучший чабан Забайкалья по обслуживанию маточных отар овец»;</w:t>
      </w:r>
    </w:p>
    <w:p w:rsidR="00B43278" w:rsidRPr="00B5683A" w:rsidRDefault="00B43278" w:rsidP="00B5683A">
      <w:pPr>
        <w:suppressAutoHyphens/>
        <w:spacing w:after="0" w:line="240" w:lineRule="auto"/>
        <w:jc w:val="both"/>
        <w:rPr>
          <w:rFonts w:ascii="Times New Roman" w:hAnsi="Times New Roman" w:cs="Times New Roman"/>
          <w:bCs/>
          <w:sz w:val="28"/>
          <w:szCs w:val="28"/>
        </w:rPr>
      </w:pPr>
      <w:r w:rsidRPr="00B5683A">
        <w:rPr>
          <w:rFonts w:ascii="Times New Roman" w:hAnsi="Times New Roman" w:cs="Times New Roman"/>
          <w:bCs/>
          <w:sz w:val="28"/>
          <w:szCs w:val="28"/>
        </w:rPr>
        <w:t>- по итогам краевого слета ученических производственных бригад  Нерчинский район получил главный приз губернатора Забайкальского края - минитрактор.</w:t>
      </w:r>
    </w:p>
    <w:p w:rsidR="002E7A7E" w:rsidRPr="00B5683A" w:rsidRDefault="002E7A7E" w:rsidP="00B5683A">
      <w:pPr>
        <w:spacing w:after="0" w:line="240" w:lineRule="auto"/>
        <w:ind w:firstLine="709"/>
        <w:jc w:val="both"/>
        <w:rPr>
          <w:rFonts w:ascii="Times New Roman" w:hAnsi="Times New Roman" w:cs="Times New Roman"/>
          <w:sz w:val="28"/>
          <w:szCs w:val="28"/>
        </w:rPr>
      </w:pPr>
    </w:p>
    <w:p w:rsidR="00DF18BE" w:rsidRPr="00B5683A" w:rsidRDefault="00DF18BE" w:rsidP="00B5683A">
      <w:pPr>
        <w:shd w:val="clear" w:color="auto" w:fill="FFFFFF"/>
        <w:spacing w:after="0" w:line="240" w:lineRule="auto"/>
        <w:ind w:firstLine="709"/>
        <w:jc w:val="both"/>
        <w:rPr>
          <w:rFonts w:ascii="Times New Roman" w:eastAsia="Times New Roman" w:hAnsi="Times New Roman"/>
          <w:b/>
          <w:i/>
          <w:sz w:val="28"/>
          <w:szCs w:val="28"/>
          <w:lang w:eastAsia="ru-RU"/>
        </w:rPr>
      </w:pPr>
      <w:r w:rsidRPr="00B5683A">
        <w:rPr>
          <w:rFonts w:ascii="Times New Roman" w:eastAsia="Times New Roman" w:hAnsi="Times New Roman"/>
          <w:b/>
          <w:i/>
          <w:sz w:val="28"/>
          <w:szCs w:val="28"/>
          <w:lang w:eastAsia="ru-RU"/>
        </w:rPr>
        <w:t>33)</w:t>
      </w:r>
      <w:r w:rsidRPr="00B5683A">
        <w:rPr>
          <w:rFonts w:ascii="Times New Roman" w:eastAsia="Times New Roman" w:hAnsi="Times New Roman"/>
          <w:sz w:val="28"/>
          <w:szCs w:val="28"/>
          <w:lang w:eastAsia="ru-RU"/>
        </w:rPr>
        <w:t xml:space="preserve"> </w:t>
      </w:r>
      <w:r w:rsidRPr="00B5683A">
        <w:rPr>
          <w:rFonts w:ascii="Times New Roman" w:eastAsia="Times New Roman" w:hAnsi="Times New Roman"/>
          <w:b/>
          <w:i/>
          <w:sz w:val="28"/>
          <w:szCs w:val="28"/>
          <w:lang w:eastAsia="ru-RU"/>
        </w:rPr>
        <w:t>обеспечение условий для развития на территории муниципального района, в сельских поселениях физической культуры, школьного спорта и массового спорта, организация проведения официальных физкультурно-оздоровительных и спортивных мероприятий муниципального района, сельских поселений</w:t>
      </w:r>
    </w:p>
    <w:p w:rsidR="00DF18BE" w:rsidRPr="00B5683A" w:rsidRDefault="00DF18BE" w:rsidP="00B5683A">
      <w:pPr>
        <w:spacing w:after="0" w:line="240" w:lineRule="auto"/>
        <w:ind w:firstLine="709"/>
        <w:jc w:val="both"/>
        <w:rPr>
          <w:rFonts w:ascii="Times New Roman" w:hAnsi="Times New Roman"/>
          <w:sz w:val="28"/>
          <w:szCs w:val="28"/>
        </w:rPr>
      </w:pPr>
      <w:r w:rsidRPr="00B5683A">
        <w:rPr>
          <w:rFonts w:ascii="Times New Roman" w:hAnsi="Times New Roman"/>
          <w:b/>
          <w:i/>
          <w:sz w:val="28"/>
          <w:szCs w:val="28"/>
        </w:rPr>
        <w:t xml:space="preserve">Доля населения, систематически занимающегося физической культурой и спортом,  </w:t>
      </w:r>
      <w:r w:rsidRPr="00B5683A">
        <w:rPr>
          <w:rFonts w:ascii="Times New Roman" w:hAnsi="Times New Roman"/>
          <w:sz w:val="28"/>
          <w:szCs w:val="28"/>
        </w:rPr>
        <w:t>в 2023 году составила</w:t>
      </w:r>
      <w:r w:rsidR="00322EB6" w:rsidRPr="00B5683A">
        <w:rPr>
          <w:rFonts w:ascii="Times New Roman" w:hAnsi="Times New Roman"/>
          <w:sz w:val="28"/>
          <w:szCs w:val="28"/>
        </w:rPr>
        <w:t xml:space="preserve"> </w:t>
      </w:r>
      <w:r w:rsidRPr="00B5683A">
        <w:rPr>
          <w:rFonts w:ascii="Times New Roman" w:hAnsi="Times New Roman"/>
          <w:sz w:val="28"/>
          <w:szCs w:val="28"/>
        </w:rPr>
        <w:t>4</w:t>
      </w:r>
      <w:r w:rsidR="00322EB6" w:rsidRPr="00B5683A">
        <w:rPr>
          <w:rFonts w:ascii="Times New Roman" w:hAnsi="Times New Roman"/>
          <w:sz w:val="28"/>
          <w:szCs w:val="28"/>
        </w:rPr>
        <w:t>4,5</w:t>
      </w:r>
      <w:r w:rsidRPr="00B5683A">
        <w:rPr>
          <w:rFonts w:ascii="Times New Roman" w:hAnsi="Times New Roman"/>
          <w:sz w:val="28"/>
          <w:szCs w:val="28"/>
        </w:rPr>
        <w:t xml:space="preserve">% </w:t>
      </w:r>
    </w:p>
    <w:p w:rsidR="00DF18BE" w:rsidRPr="00B5683A" w:rsidRDefault="00DF18BE" w:rsidP="00B5683A">
      <w:pPr>
        <w:spacing w:after="0" w:line="240" w:lineRule="auto"/>
        <w:ind w:firstLine="709"/>
        <w:jc w:val="both"/>
        <w:rPr>
          <w:rFonts w:ascii="Times New Roman" w:hAnsi="Times New Roman"/>
          <w:sz w:val="28"/>
          <w:szCs w:val="28"/>
        </w:rPr>
      </w:pPr>
      <w:r w:rsidRPr="00B5683A">
        <w:rPr>
          <w:rFonts w:ascii="Times New Roman" w:hAnsi="Times New Roman"/>
          <w:sz w:val="28"/>
          <w:szCs w:val="28"/>
        </w:rPr>
        <w:t>Работа в направлении физической культуры и спорта осуществляется в рамках муниципальной программы «Развитие физической культуры и спорта на территории муниципального района «Нерчинский район» на 2024-2026 годы.</w:t>
      </w:r>
    </w:p>
    <w:p w:rsidR="00DF18BE" w:rsidRPr="00B5683A" w:rsidRDefault="00DF18BE" w:rsidP="00B5683A">
      <w:pPr>
        <w:spacing w:after="0" w:line="240" w:lineRule="auto"/>
        <w:ind w:firstLine="709"/>
        <w:jc w:val="both"/>
        <w:rPr>
          <w:rFonts w:ascii="Times New Roman" w:hAnsi="Times New Roman"/>
          <w:sz w:val="28"/>
          <w:szCs w:val="28"/>
        </w:rPr>
      </w:pPr>
      <w:r w:rsidRPr="00B5683A">
        <w:rPr>
          <w:rFonts w:ascii="Times New Roman" w:hAnsi="Times New Roman"/>
          <w:sz w:val="28"/>
          <w:szCs w:val="28"/>
        </w:rPr>
        <w:t>В 2023 году по муниципальной программе «Развитие физической культуры и спорта в муниципальном районе «Нерчинский район» на 2024-2026 гг.» в районном бюджете было заложено и выделено 550,0 рублей.</w:t>
      </w:r>
    </w:p>
    <w:p w:rsidR="00DF18BE" w:rsidRPr="00B5683A" w:rsidRDefault="00DF18BE" w:rsidP="00B5683A">
      <w:pPr>
        <w:spacing w:after="0" w:line="240" w:lineRule="auto"/>
        <w:ind w:firstLine="709"/>
        <w:jc w:val="both"/>
        <w:rPr>
          <w:rFonts w:ascii="Times New Roman" w:hAnsi="Times New Roman"/>
          <w:sz w:val="28"/>
          <w:szCs w:val="28"/>
        </w:rPr>
      </w:pPr>
      <w:r w:rsidRPr="00B5683A">
        <w:rPr>
          <w:rFonts w:ascii="Times New Roman" w:hAnsi="Times New Roman"/>
          <w:sz w:val="28"/>
          <w:szCs w:val="28"/>
        </w:rPr>
        <w:t>На территории района традиционно проходят муниципальные соревнования по греко-римской борьбе, баскетболу, футболу, мини-футболу. Также, ежегодно проходят и Всероссийские соревнования: «Лыжня России», «Кросс наций». Команды муниципального района «Нерчинский район» являются постоянными участниками муниципальных, межмуниципальных и региональных соревнований, включенных в единый календарный план официальных физкультурных мероприятий и спортивных мероприятий Министерства физической культуры и спорта Забайкальского края.</w:t>
      </w:r>
    </w:p>
    <w:p w:rsidR="00DF18BE" w:rsidRPr="00B5683A" w:rsidRDefault="00DF18BE" w:rsidP="00B5683A">
      <w:pPr>
        <w:spacing w:after="0" w:line="240" w:lineRule="auto"/>
        <w:ind w:firstLine="709"/>
        <w:jc w:val="both"/>
        <w:rPr>
          <w:rFonts w:ascii="Times New Roman" w:hAnsi="Times New Roman"/>
          <w:sz w:val="28"/>
          <w:szCs w:val="28"/>
        </w:rPr>
      </w:pPr>
      <w:r w:rsidRPr="00B5683A">
        <w:rPr>
          <w:rFonts w:ascii="Times New Roman" w:hAnsi="Times New Roman"/>
          <w:sz w:val="28"/>
          <w:szCs w:val="28"/>
        </w:rPr>
        <w:t>Согласно статистической отчетности формы 1-ФК, количество штатных работников в сфере физической культуры и спорта муниципального района «Нерчинский район» составляет 45 человека.</w:t>
      </w:r>
    </w:p>
    <w:p w:rsidR="00DF18BE" w:rsidRPr="00B5683A" w:rsidRDefault="00DF18BE" w:rsidP="00B5683A">
      <w:pPr>
        <w:spacing w:after="0" w:line="240" w:lineRule="auto"/>
        <w:ind w:firstLine="709"/>
        <w:jc w:val="both"/>
        <w:rPr>
          <w:rFonts w:ascii="Times New Roman" w:hAnsi="Times New Roman"/>
          <w:sz w:val="28"/>
          <w:szCs w:val="28"/>
        </w:rPr>
      </w:pPr>
      <w:r w:rsidRPr="00B5683A">
        <w:rPr>
          <w:rFonts w:ascii="Times New Roman" w:hAnsi="Times New Roman"/>
          <w:sz w:val="28"/>
          <w:szCs w:val="28"/>
        </w:rPr>
        <w:t>Количество учреждений, осуществляющих работу в сфере физической культуры и спорта, составляет 61 ед., из которых: 23-дошкольные образовательные организации, 24-общеобразовательные организации,  2-организации дополнительного образования, 12 (относящиеся к НПО «Нерчинский аграрный техникум, ГУСО НС НЦ  «Детский реабилитационный цент «Гарант»).</w:t>
      </w:r>
    </w:p>
    <w:p w:rsidR="00DF18BE" w:rsidRPr="00B5683A" w:rsidRDefault="00DF18BE" w:rsidP="00B5683A">
      <w:pPr>
        <w:spacing w:after="0" w:line="240" w:lineRule="auto"/>
        <w:ind w:firstLine="709"/>
        <w:jc w:val="both"/>
        <w:rPr>
          <w:rFonts w:ascii="Times New Roman" w:hAnsi="Times New Roman"/>
          <w:sz w:val="28"/>
          <w:szCs w:val="28"/>
        </w:rPr>
      </w:pPr>
      <w:r w:rsidRPr="00B5683A">
        <w:rPr>
          <w:rFonts w:ascii="Times New Roman" w:hAnsi="Times New Roman"/>
          <w:sz w:val="28"/>
          <w:szCs w:val="28"/>
        </w:rPr>
        <w:lastRenderedPageBreak/>
        <w:t>В МУДО ДЮСШ работают 10 тренеров по следующим видам спорта: футбол, волейбол, греко-римская борьба, баскетбол. Количество детей, занимающихся в ДЮСШ, составляет 453 человек.</w:t>
      </w:r>
    </w:p>
    <w:p w:rsidR="00DF18BE" w:rsidRPr="00B5683A" w:rsidRDefault="00DF18BE" w:rsidP="00B5683A">
      <w:pPr>
        <w:spacing w:after="0" w:line="240" w:lineRule="auto"/>
        <w:ind w:firstLine="709"/>
        <w:jc w:val="both"/>
        <w:rPr>
          <w:rFonts w:ascii="Times New Roman" w:hAnsi="Times New Roman"/>
          <w:sz w:val="28"/>
          <w:szCs w:val="28"/>
        </w:rPr>
      </w:pPr>
      <w:r w:rsidRPr="00B5683A">
        <w:rPr>
          <w:rFonts w:ascii="Times New Roman" w:hAnsi="Times New Roman"/>
          <w:sz w:val="28"/>
          <w:szCs w:val="28"/>
        </w:rPr>
        <w:t>В течение 2023 года воспитанникам районной ДЮСШ было присвоено 37 спортивных разрядов, 2 кандидата в мастера спорта.</w:t>
      </w:r>
    </w:p>
    <w:p w:rsidR="00DF18BE" w:rsidRPr="00B5683A" w:rsidRDefault="00DF18BE" w:rsidP="00B5683A">
      <w:pPr>
        <w:spacing w:after="0" w:line="240" w:lineRule="auto"/>
        <w:ind w:firstLine="709"/>
        <w:jc w:val="both"/>
      </w:pPr>
      <w:r w:rsidRPr="00B5683A">
        <w:rPr>
          <w:rFonts w:ascii="Times New Roman" w:hAnsi="Times New Roman"/>
          <w:sz w:val="28"/>
          <w:szCs w:val="28"/>
        </w:rPr>
        <w:t>Материально-спортивная база муниципального района «Нерчинский район» состоит из 36 спортивных объектов: 15 спортивных залов, 1 стадион, 6 плоскостных спортивных сооружений, 4 воркаут площадки, 3 тренажерных комплекса, 3 хоккейные коробки, площадка ГТО и 1 стрелковый тир.</w:t>
      </w:r>
      <w:r w:rsidRPr="00B5683A">
        <w:rPr>
          <w:rFonts w:ascii="Times New Roman" w:hAnsi="Times New Roman"/>
          <w:color w:val="FF0000"/>
          <w:sz w:val="28"/>
          <w:szCs w:val="28"/>
        </w:rPr>
        <w:t xml:space="preserve"> </w:t>
      </w:r>
    </w:p>
    <w:p w:rsidR="002913C8" w:rsidRPr="00B5683A" w:rsidRDefault="002913C8" w:rsidP="00B5683A">
      <w:pPr>
        <w:shd w:val="clear" w:color="auto" w:fill="FFFFFF"/>
        <w:spacing w:after="0" w:line="240" w:lineRule="auto"/>
        <w:ind w:firstLine="709"/>
        <w:jc w:val="both"/>
        <w:rPr>
          <w:rFonts w:ascii="Times New Roman" w:eastAsia="Times New Roman" w:hAnsi="Times New Roman" w:cs="Times New Roman"/>
          <w:b/>
          <w:i/>
          <w:sz w:val="28"/>
          <w:szCs w:val="28"/>
          <w:lang w:eastAsia="ru-RU"/>
        </w:rPr>
      </w:pPr>
    </w:p>
    <w:p w:rsidR="00E91BFD" w:rsidRPr="00B5683A" w:rsidRDefault="00E91BFD" w:rsidP="00B5683A">
      <w:pPr>
        <w:shd w:val="clear" w:color="auto" w:fill="FFFFFF"/>
        <w:spacing w:after="0" w:line="240" w:lineRule="auto"/>
        <w:ind w:firstLine="709"/>
        <w:jc w:val="both"/>
        <w:rPr>
          <w:rFonts w:ascii="Times New Roman" w:eastAsia="Times New Roman" w:hAnsi="Times New Roman"/>
          <w:b/>
          <w:i/>
          <w:sz w:val="28"/>
          <w:szCs w:val="28"/>
          <w:lang w:eastAsia="ru-RU"/>
        </w:rPr>
      </w:pPr>
      <w:bookmarkStart w:id="33" w:name="dst101035"/>
      <w:bookmarkEnd w:id="33"/>
      <w:r w:rsidRPr="00B5683A">
        <w:rPr>
          <w:rFonts w:ascii="Times New Roman" w:eastAsia="Times New Roman" w:hAnsi="Times New Roman"/>
          <w:b/>
          <w:i/>
          <w:sz w:val="28"/>
          <w:szCs w:val="28"/>
          <w:lang w:eastAsia="ru-RU"/>
        </w:rPr>
        <w:t>34) организация и осуществление мероприятий межпоселенческого характера по работе с детьми и молодежью</w:t>
      </w:r>
    </w:p>
    <w:p w:rsidR="00E91BFD" w:rsidRPr="00B5683A" w:rsidRDefault="00E91BFD" w:rsidP="00B5683A">
      <w:pPr>
        <w:shd w:val="clear" w:color="auto" w:fill="FFFFFF"/>
        <w:spacing w:after="0" w:line="240" w:lineRule="auto"/>
        <w:ind w:firstLine="709"/>
        <w:jc w:val="both"/>
        <w:rPr>
          <w:rFonts w:ascii="Times New Roman" w:hAnsi="Times New Roman"/>
          <w:sz w:val="28"/>
          <w:szCs w:val="28"/>
        </w:rPr>
      </w:pPr>
      <w:r w:rsidRPr="00B5683A">
        <w:rPr>
          <w:rFonts w:ascii="Times New Roman" w:hAnsi="Times New Roman"/>
          <w:sz w:val="28"/>
          <w:szCs w:val="28"/>
        </w:rPr>
        <w:t xml:space="preserve">В 2023 г. проведены следующие мероприятия: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27"/>
        <w:gridCol w:w="6095"/>
      </w:tblGrid>
      <w:tr w:rsidR="00E91BFD" w:rsidRPr="00B5683A" w:rsidTr="00AB1C5A">
        <w:tc>
          <w:tcPr>
            <w:tcW w:w="3227" w:type="dxa"/>
            <w:tcBorders>
              <w:top w:val="single" w:sz="4" w:space="0" w:color="000000"/>
              <w:left w:val="single" w:sz="4" w:space="0" w:color="000000"/>
              <w:bottom w:val="single" w:sz="4" w:space="0" w:color="000000"/>
              <w:right w:val="single" w:sz="4" w:space="0" w:color="000000"/>
            </w:tcBorders>
            <w:hideMark/>
          </w:tcPr>
          <w:p w:rsidR="00E91BFD" w:rsidRPr="00B5683A" w:rsidRDefault="00E91BFD" w:rsidP="00B5683A">
            <w:pPr>
              <w:spacing w:after="0" w:line="240" w:lineRule="auto"/>
              <w:jc w:val="center"/>
              <w:rPr>
                <w:rFonts w:ascii="Times New Roman" w:eastAsia="Times New Roman" w:hAnsi="Times New Roman"/>
                <w:b/>
                <w:color w:val="000000"/>
                <w:spacing w:val="-1"/>
                <w:sz w:val="24"/>
                <w:szCs w:val="24"/>
              </w:rPr>
            </w:pPr>
            <w:r w:rsidRPr="00B5683A">
              <w:rPr>
                <w:rFonts w:ascii="Times New Roman" w:hAnsi="Times New Roman"/>
                <w:b/>
                <w:color w:val="000000"/>
                <w:spacing w:val="-1"/>
                <w:sz w:val="24"/>
                <w:szCs w:val="24"/>
              </w:rPr>
              <w:t>Наименование мероприятия</w:t>
            </w:r>
          </w:p>
        </w:tc>
        <w:tc>
          <w:tcPr>
            <w:tcW w:w="6095" w:type="dxa"/>
            <w:tcBorders>
              <w:top w:val="single" w:sz="4" w:space="0" w:color="000000"/>
              <w:left w:val="single" w:sz="4" w:space="0" w:color="000000"/>
              <w:bottom w:val="single" w:sz="4" w:space="0" w:color="000000"/>
              <w:right w:val="single" w:sz="4" w:space="0" w:color="000000"/>
            </w:tcBorders>
            <w:hideMark/>
          </w:tcPr>
          <w:p w:rsidR="00E91BFD" w:rsidRPr="00B5683A" w:rsidRDefault="00E91BFD" w:rsidP="00B5683A">
            <w:pPr>
              <w:spacing w:after="0" w:line="240" w:lineRule="auto"/>
              <w:jc w:val="center"/>
              <w:rPr>
                <w:rFonts w:ascii="Times New Roman" w:eastAsia="Times New Roman" w:hAnsi="Times New Roman"/>
                <w:b/>
                <w:color w:val="000000"/>
                <w:spacing w:val="-1"/>
                <w:sz w:val="24"/>
                <w:szCs w:val="24"/>
              </w:rPr>
            </w:pPr>
            <w:r w:rsidRPr="00B5683A">
              <w:rPr>
                <w:rFonts w:ascii="Times New Roman" w:hAnsi="Times New Roman"/>
                <w:b/>
                <w:color w:val="000000"/>
                <w:spacing w:val="-1"/>
                <w:sz w:val="24"/>
                <w:szCs w:val="24"/>
              </w:rPr>
              <w:t>Основные результаты реализации мероприятия</w:t>
            </w:r>
          </w:p>
        </w:tc>
      </w:tr>
      <w:tr w:rsidR="00E91BFD" w:rsidRPr="00B5683A" w:rsidTr="00AB1C5A">
        <w:tc>
          <w:tcPr>
            <w:tcW w:w="3227" w:type="dxa"/>
            <w:tcBorders>
              <w:top w:val="single" w:sz="4" w:space="0" w:color="000000"/>
              <w:left w:val="single" w:sz="4" w:space="0" w:color="000000"/>
              <w:bottom w:val="single" w:sz="4" w:space="0" w:color="000000"/>
              <w:right w:val="single" w:sz="4" w:space="0" w:color="000000"/>
            </w:tcBorders>
            <w:hideMark/>
          </w:tcPr>
          <w:p w:rsidR="00E91BFD" w:rsidRPr="00B5683A" w:rsidRDefault="00E91BFD" w:rsidP="00B5683A">
            <w:pPr>
              <w:spacing w:after="0" w:line="240" w:lineRule="auto"/>
              <w:jc w:val="center"/>
              <w:rPr>
                <w:rFonts w:ascii="Times New Roman" w:eastAsia="Times New Roman" w:hAnsi="Times New Roman"/>
                <w:b/>
                <w:color w:val="000000"/>
                <w:spacing w:val="-1"/>
                <w:sz w:val="24"/>
                <w:szCs w:val="24"/>
              </w:rPr>
            </w:pPr>
            <w:r w:rsidRPr="00B5683A">
              <w:rPr>
                <w:rFonts w:ascii="Times New Roman" w:hAnsi="Times New Roman"/>
                <w:b/>
                <w:color w:val="000000"/>
                <w:spacing w:val="-1"/>
                <w:sz w:val="24"/>
                <w:szCs w:val="24"/>
              </w:rPr>
              <w:t>Всего:</w:t>
            </w:r>
          </w:p>
        </w:tc>
        <w:tc>
          <w:tcPr>
            <w:tcW w:w="6095" w:type="dxa"/>
            <w:tcBorders>
              <w:top w:val="single" w:sz="4" w:space="0" w:color="000000"/>
              <w:left w:val="single" w:sz="4" w:space="0" w:color="000000"/>
              <w:bottom w:val="single" w:sz="4" w:space="0" w:color="000000"/>
              <w:right w:val="single" w:sz="4" w:space="0" w:color="000000"/>
            </w:tcBorders>
          </w:tcPr>
          <w:p w:rsidR="00E91BFD" w:rsidRPr="00B5683A" w:rsidRDefault="00E91BFD" w:rsidP="00B5683A">
            <w:pPr>
              <w:spacing w:after="0" w:line="240" w:lineRule="auto"/>
              <w:jc w:val="center"/>
              <w:rPr>
                <w:rFonts w:ascii="Times New Roman" w:eastAsia="Times New Roman" w:hAnsi="Times New Roman"/>
                <w:b/>
                <w:color w:val="000000"/>
                <w:spacing w:val="-1"/>
                <w:sz w:val="24"/>
                <w:szCs w:val="24"/>
              </w:rPr>
            </w:pPr>
          </w:p>
        </w:tc>
      </w:tr>
      <w:tr w:rsidR="00E91BFD" w:rsidRPr="00B5683A" w:rsidTr="00AB1C5A">
        <w:tc>
          <w:tcPr>
            <w:tcW w:w="3227" w:type="dxa"/>
            <w:tcBorders>
              <w:top w:val="single" w:sz="4" w:space="0" w:color="000000"/>
              <w:left w:val="single" w:sz="4" w:space="0" w:color="000000"/>
              <w:bottom w:val="single" w:sz="4" w:space="0" w:color="000000"/>
              <w:right w:val="single" w:sz="4" w:space="0" w:color="000000"/>
            </w:tcBorders>
            <w:hideMark/>
          </w:tcPr>
          <w:p w:rsidR="00E91BFD" w:rsidRPr="00B5683A" w:rsidRDefault="00E91BFD" w:rsidP="00B5683A">
            <w:pPr>
              <w:spacing w:after="0" w:line="240" w:lineRule="auto"/>
              <w:rPr>
                <w:rFonts w:ascii="Times New Roman" w:eastAsia="Times New Roman" w:hAnsi="Times New Roman"/>
                <w:color w:val="000000"/>
                <w:spacing w:val="-1"/>
                <w:sz w:val="24"/>
                <w:szCs w:val="24"/>
              </w:rPr>
            </w:pPr>
            <w:r w:rsidRPr="00B5683A">
              <w:rPr>
                <w:rFonts w:ascii="Times New Roman" w:hAnsi="Times New Roman"/>
                <w:sz w:val="24"/>
                <w:szCs w:val="24"/>
              </w:rPr>
              <w:t>Поощрение выпускников, окончивших образовательные учреждения муниципального района «Нерчинский район» с золотыми медалями (1 чел.</w:t>
            </w:r>
            <w:r w:rsidRPr="00B5683A">
              <w:rPr>
                <w:rFonts w:ascii="Times New Roman" w:hAnsi="Times New Roman"/>
                <w:sz w:val="24"/>
                <w:szCs w:val="24"/>
                <w:lang w:val="en-US"/>
              </w:rPr>
              <w:t>x</w:t>
            </w:r>
            <w:r w:rsidRPr="00B5683A">
              <w:rPr>
                <w:rFonts w:ascii="Times New Roman" w:hAnsi="Times New Roman"/>
                <w:sz w:val="24"/>
                <w:szCs w:val="24"/>
              </w:rPr>
              <w:t xml:space="preserve"> 5,0; 1 букет цветов </w:t>
            </w:r>
            <w:r w:rsidRPr="00B5683A">
              <w:rPr>
                <w:rFonts w:ascii="Times New Roman" w:hAnsi="Times New Roman"/>
                <w:sz w:val="24"/>
                <w:szCs w:val="24"/>
                <w:lang w:val="en-US"/>
              </w:rPr>
              <w:t>x</w:t>
            </w:r>
            <w:r w:rsidRPr="00B5683A">
              <w:rPr>
                <w:rFonts w:ascii="Times New Roman" w:hAnsi="Times New Roman"/>
                <w:sz w:val="24"/>
                <w:szCs w:val="24"/>
              </w:rPr>
              <w:t xml:space="preserve"> 1,5).</w:t>
            </w:r>
          </w:p>
        </w:tc>
        <w:tc>
          <w:tcPr>
            <w:tcW w:w="6095" w:type="dxa"/>
            <w:tcBorders>
              <w:top w:val="single" w:sz="4" w:space="0" w:color="000000"/>
              <w:left w:val="single" w:sz="4" w:space="0" w:color="000000"/>
              <w:bottom w:val="single" w:sz="4" w:space="0" w:color="000000"/>
              <w:right w:val="single" w:sz="4" w:space="0" w:color="000000"/>
            </w:tcBorders>
            <w:hideMark/>
          </w:tcPr>
          <w:p w:rsidR="00E91BFD" w:rsidRPr="00B5683A" w:rsidRDefault="00E91BFD" w:rsidP="00B5683A">
            <w:pPr>
              <w:spacing w:after="0" w:line="240" w:lineRule="auto"/>
              <w:jc w:val="center"/>
              <w:rPr>
                <w:rFonts w:ascii="Times New Roman" w:eastAsia="Times New Roman" w:hAnsi="Times New Roman"/>
                <w:sz w:val="24"/>
                <w:szCs w:val="24"/>
              </w:rPr>
            </w:pPr>
            <w:r w:rsidRPr="00B5683A">
              <w:rPr>
                <w:rFonts w:ascii="Times New Roman" w:hAnsi="Times New Roman"/>
                <w:color w:val="000000"/>
                <w:spacing w:val="-1"/>
                <w:sz w:val="24"/>
                <w:szCs w:val="24"/>
              </w:rPr>
              <w:t>Поощрение отличников и хорошистов района.</w:t>
            </w:r>
          </w:p>
        </w:tc>
      </w:tr>
      <w:tr w:rsidR="00E91BFD" w:rsidRPr="00B5683A" w:rsidTr="00AB1C5A">
        <w:tc>
          <w:tcPr>
            <w:tcW w:w="3227" w:type="dxa"/>
            <w:tcBorders>
              <w:top w:val="single" w:sz="4" w:space="0" w:color="000000"/>
              <w:left w:val="single" w:sz="4" w:space="0" w:color="000000"/>
              <w:bottom w:val="single" w:sz="4" w:space="0" w:color="000000"/>
              <w:right w:val="single" w:sz="4" w:space="0" w:color="000000"/>
            </w:tcBorders>
            <w:hideMark/>
          </w:tcPr>
          <w:p w:rsidR="00E91BFD" w:rsidRPr="00B5683A" w:rsidRDefault="00E91BFD" w:rsidP="00B5683A">
            <w:pPr>
              <w:spacing w:after="0" w:line="240" w:lineRule="auto"/>
              <w:rPr>
                <w:rFonts w:ascii="Times New Roman" w:eastAsia="Times New Roman" w:hAnsi="Times New Roman"/>
                <w:b/>
                <w:color w:val="000000"/>
                <w:spacing w:val="-1"/>
                <w:sz w:val="24"/>
                <w:szCs w:val="24"/>
              </w:rPr>
            </w:pPr>
            <w:r w:rsidRPr="00B5683A">
              <w:rPr>
                <w:rFonts w:ascii="Times New Roman" w:hAnsi="Times New Roman"/>
                <w:sz w:val="24"/>
                <w:szCs w:val="24"/>
              </w:rPr>
              <w:t>Денежное поощрение молодым специалистам, прибывшим в 2023 году после окончания учебных заведений в общеобразовательные учреждения района (Семнадцать тысяч двести сорок один рубль, в том числе: с учётом налога на доходы физических лиц: 2241 руб.- 3 чел. по 5,0 рублей)</w:t>
            </w:r>
          </w:p>
        </w:tc>
        <w:tc>
          <w:tcPr>
            <w:tcW w:w="6095" w:type="dxa"/>
            <w:tcBorders>
              <w:top w:val="single" w:sz="4" w:space="0" w:color="000000"/>
              <w:left w:val="single" w:sz="4" w:space="0" w:color="000000"/>
              <w:bottom w:val="single" w:sz="4" w:space="0" w:color="000000"/>
              <w:right w:val="single" w:sz="4" w:space="0" w:color="000000"/>
            </w:tcBorders>
            <w:hideMark/>
          </w:tcPr>
          <w:p w:rsidR="00E91BFD" w:rsidRPr="00B5683A" w:rsidRDefault="00E91BFD" w:rsidP="00B5683A">
            <w:pPr>
              <w:spacing w:after="0" w:line="240" w:lineRule="auto"/>
              <w:jc w:val="center"/>
              <w:rPr>
                <w:rFonts w:ascii="Times New Roman" w:eastAsia="Times New Roman" w:hAnsi="Times New Roman"/>
                <w:sz w:val="24"/>
                <w:szCs w:val="24"/>
              </w:rPr>
            </w:pPr>
            <w:r w:rsidRPr="00B5683A">
              <w:rPr>
                <w:rFonts w:ascii="Times New Roman" w:hAnsi="Times New Roman"/>
                <w:sz w:val="24"/>
                <w:szCs w:val="24"/>
              </w:rPr>
              <w:t>Поощрение молодых специалистов, прибывших в 2023 году после окончания учебных заведений в образовательные учреждения</w:t>
            </w:r>
            <w:r w:rsidRPr="00B5683A">
              <w:rPr>
                <w:rFonts w:ascii="Times New Roman" w:hAnsi="Times New Roman"/>
                <w:b/>
                <w:sz w:val="24"/>
                <w:szCs w:val="24"/>
              </w:rPr>
              <w:t xml:space="preserve"> </w:t>
            </w:r>
            <w:r w:rsidRPr="00B5683A">
              <w:rPr>
                <w:rFonts w:ascii="Times New Roman" w:hAnsi="Times New Roman"/>
                <w:sz w:val="24"/>
                <w:szCs w:val="24"/>
              </w:rPr>
              <w:t>муниципального района «Нерчинский район».</w:t>
            </w:r>
          </w:p>
        </w:tc>
      </w:tr>
      <w:tr w:rsidR="00E91BFD" w:rsidRPr="00B5683A" w:rsidTr="00AB1C5A">
        <w:tc>
          <w:tcPr>
            <w:tcW w:w="3227" w:type="dxa"/>
            <w:tcBorders>
              <w:top w:val="single" w:sz="4" w:space="0" w:color="000000"/>
              <w:left w:val="single" w:sz="4" w:space="0" w:color="000000"/>
              <w:bottom w:val="single" w:sz="4" w:space="0" w:color="000000"/>
              <w:right w:val="single" w:sz="4" w:space="0" w:color="000000"/>
            </w:tcBorders>
            <w:hideMark/>
          </w:tcPr>
          <w:p w:rsidR="00E91BFD" w:rsidRPr="00B5683A" w:rsidRDefault="00E91BFD" w:rsidP="00B5683A">
            <w:pPr>
              <w:spacing w:after="0" w:line="240" w:lineRule="auto"/>
              <w:rPr>
                <w:rFonts w:ascii="Times New Roman" w:eastAsia="Times New Roman" w:hAnsi="Times New Roman"/>
                <w:sz w:val="24"/>
                <w:szCs w:val="24"/>
              </w:rPr>
            </w:pPr>
            <w:r w:rsidRPr="00B5683A">
              <w:rPr>
                <w:rFonts w:ascii="Times New Roman" w:hAnsi="Times New Roman"/>
                <w:sz w:val="24"/>
                <w:szCs w:val="24"/>
              </w:rPr>
              <w:t>Приобретение новогодних подарков для отличников и хорошистов на ёлку Главы муниципального района «Нерчинский район» (100 новогодних подарков);</w:t>
            </w:r>
          </w:p>
        </w:tc>
        <w:tc>
          <w:tcPr>
            <w:tcW w:w="6095" w:type="dxa"/>
            <w:tcBorders>
              <w:top w:val="single" w:sz="4" w:space="0" w:color="000000"/>
              <w:left w:val="single" w:sz="4" w:space="0" w:color="000000"/>
              <w:bottom w:val="single" w:sz="4" w:space="0" w:color="000000"/>
              <w:right w:val="single" w:sz="4" w:space="0" w:color="000000"/>
            </w:tcBorders>
            <w:hideMark/>
          </w:tcPr>
          <w:p w:rsidR="00E91BFD" w:rsidRPr="00B5683A" w:rsidRDefault="00E91BFD" w:rsidP="00B5683A">
            <w:pPr>
              <w:spacing w:after="0" w:line="240" w:lineRule="auto"/>
              <w:jc w:val="center"/>
              <w:rPr>
                <w:rFonts w:ascii="Times New Roman" w:eastAsia="Times New Roman" w:hAnsi="Times New Roman"/>
                <w:sz w:val="24"/>
                <w:szCs w:val="24"/>
              </w:rPr>
            </w:pPr>
            <w:r w:rsidRPr="00B5683A">
              <w:rPr>
                <w:rFonts w:ascii="Times New Roman" w:hAnsi="Times New Roman"/>
                <w:color w:val="000000"/>
                <w:spacing w:val="-1"/>
                <w:sz w:val="24"/>
                <w:szCs w:val="24"/>
              </w:rPr>
              <w:t>Поощрение отличников и хорошистов района.</w:t>
            </w:r>
          </w:p>
        </w:tc>
      </w:tr>
      <w:tr w:rsidR="00E91BFD" w:rsidRPr="00B5683A" w:rsidTr="00AB1C5A">
        <w:tc>
          <w:tcPr>
            <w:tcW w:w="3227" w:type="dxa"/>
            <w:tcBorders>
              <w:top w:val="single" w:sz="4" w:space="0" w:color="000000"/>
              <w:left w:val="single" w:sz="4" w:space="0" w:color="000000"/>
              <w:bottom w:val="single" w:sz="4" w:space="0" w:color="000000"/>
              <w:right w:val="single" w:sz="4" w:space="0" w:color="000000"/>
            </w:tcBorders>
            <w:hideMark/>
          </w:tcPr>
          <w:p w:rsidR="00E91BFD" w:rsidRPr="00B5683A" w:rsidRDefault="00E91BFD" w:rsidP="00B5683A">
            <w:pPr>
              <w:spacing w:after="0" w:line="240" w:lineRule="auto"/>
              <w:rPr>
                <w:rFonts w:ascii="Times New Roman" w:eastAsia="Times New Roman" w:hAnsi="Times New Roman"/>
                <w:sz w:val="24"/>
                <w:szCs w:val="24"/>
              </w:rPr>
            </w:pPr>
            <w:r w:rsidRPr="00B5683A">
              <w:rPr>
                <w:rFonts w:ascii="Times New Roman" w:hAnsi="Times New Roman"/>
                <w:sz w:val="24"/>
                <w:szCs w:val="24"/>
              </w:rPr>
              <w:t>Проведение районного конкурса чтецов «Учителями славится Россия»</w:t>
            </w:r>
          </w:p>
        </w:tc>
        <w:tc>
          <w:tcPr>
            <w:tcW w:w="6095" w:type="dxa"/>
            <w:tcBorders>
              <w:top w:val="single" w:sz="4" w:space="0" w:color="000000"/>
              <w:left w:val="single" w:sz="4" w:space="0" w:color="000000"/>
              <w:bottom w:val="single" w:sz="4" w:space="0" w:color="000000"/>
              <w:right w:val="single" w:sz="4" w:space="0" w:color="000000"/>
            </w:tcBorders>
            <w:hideMark/>
          </w:tcPr>
          <w:p w:rsidR="00E91BFD" w:rsidRPr="00B5683A" w:rsidRDefault="00E91BFD" w:rsidP="00B5683A">
            <w:pPr>
              <w:spacing w:after="0" w:line="240" w:lineRule="auto"/>
              <w:jc w:val="center"/>
              <w:rPr>
                <w:rFonts w:ascii="Times New Roman" w:eastAsia="Times New Roman" w:hAnsi="Times New Roman"/>
                <w:sz w:val="24"/>
                <w:szCs w:val="24"/>
              </w:rPr>
            </w:pPr>
            <w:r w:rsidRPr="00B5683A">
              <w:rPr>
                <w:rFonts w:ascii="Times New Roman" w:hAnsi="Times New Roman"/>
                <w:color w:val="000000"/>
                <w:spacing w:val="-1"/>
                <w:sz w:val="24"/>
                <w:szCs w:val="24"/>
              </w:rPr>
              <w:t>Патриотическое и нравственное воспитание</w:t>
            </w:r>
          </w:p>
        </w:tc>
      </w:tr>
      <w:tr w:rsidR="00E91BFD" w:rsidRPr="00B5683A" w:rsidTr="00AB1C5A">
        <w:tc>
          <w:tcPr>
            <w:tcW w:w="3227" w:type="dxa"/>
            <w:tcBorders>
              <w:top w:val="single" w:sz="4" w:space="0" w:color="000000"/>
              <w:left w:val="single" w:sz="4" w:space="0" w:color="000000"/>
              <w:bottom w:val="single" w:sz="4" w:space="0" w:color="000000"/>
              <w:right w:val="single" w:sz="4" w:space="0" w:color="000000"/>
            </w:tcBorders>
            <w:hideMark/>
          </w:tcPr>
          <w:p w:rsidR="00E91BFD" w:rsidRPr="00B5683A" w:rsidRDefault="00E91BFD" w:rsidP="00B5683A">
            <w:pPr>
              <w:spacing w:after="0" w:line="240" w:lineRule="auto"/>
              <w:rPr>
                <w:rFonts w:ascii="Times New Roman" w:eastAsia="Times New Roman" w:hAnsi="Times New Roman"/>
                <w:sz w:val="24"/>
                <w:szCs w:val="24"/>
              </w:rPr>
            </w:pPr>
            <w:r w:rsidRPr="00B5683A">
              <w:rPr>
                <w:rFonts w:ascii="Times New Roman" w:hAnsi="Times New Roman"/>
                <w:sz w:val="24"/>
                <w:szCs w:val="24"/>
              </w:rPr>
              <w:t>Проведение районного конкурса «Зарница»</w:t>
            </w:r>
          </w:p>
        </w:tc>
        <w:tc>
          <w:tcPr>
            <w:tcW w:w="6095" w:type="dxa"/>
            <w:tcBorders>
              <w:top w:val="single" w:sz="4" w:space="0" w:color="000000"/>
              <w:left w:val="single" w:sz="4" w:space="0" w:color="000000"/>
              <w:bottom w:val="single" w:sz="4" w:space="0" w:color="000000"/>
              <w:right w:val="single" w:sz="4" w:space="0" w:color="000000"/>
            </w:tcBorders>
            <w:hideMark/>
          </w:tcPr>
          <w:p w:rsidR="00E91BFD" w:rsidRPr="00B5683A" w:rsidRDefault="00E91BFD" w:rsidP="00B5683A">
            <w:pPr>
              <w:spacing w:after="0" w:line="240" w:lineRule="auto"/>
              <w:jc w:val="center"/>
              <w:rPr>
                <w:rFonts w:ascii="Times New Roman" w:eastAsia="Times New Roman" w:hAnsi="Times New Roman"/>
                <w:sz w:val="24"/>
                <w:szCs w:val="24"/>
              </w:rPr>
            </w:pPr>
            <w:r w:rsidRPr="00B5683A">
              <w:rPr>
                <w:rFonts w:ascii="Times New Roman" w:hAnsi="Times New Roman"/>
                <w:color w:val="000000"/>
                <w:spacing w:val="-1"/>
                <w:sz w:val="24"/>
                <w:szCs w:val="24"/>
              </w:rPr>
              <w:t>Патриотическое воспитание</w:t>
            </w:r>
          </w:p>
        </w:tc>
      </w:tr>
      <w:tr w:rsidR="00E91BFD" w:rsidRPr="00B5683A" w:rsidTr="00AB1C5A">
        <w:tc>
          <w:tcPr>
            <w:tcW w:w="3227" w:type="dxa"/>
            <w:tcBorders>
              <w:top w:val="single" w:sz="4" w:space="0" w:color="000000"/>
              <w:left w:val="single" w:sz="4" w:space="0" w:color="000000"/>
              <w:bottom w:val="single" w:sz="4" w:space="0" w:color="000000"/>
              <w:right w:val="single" w:sz="4" w:space="0" w:color="000000"/>
            </w:tcBorders>
            <w:hideMark/>
          </w:tcPr>
          <w:p w:rsidR="00E91BFD" w:rsidRPr="00B5683A" w:rsidRDefault="00E91BFD" w:rsidP="00B5683A">
            <w:pPr>
              <w:spacing w:after="0" w:line="240" w:lineRule="auto"/>
              <w:rPr>
                <w:rFonts w:ascii="Times New Roman" w:eastAsia="Times New Roman" w:hAnsi="Times New Roman"/>
                <w:sz w:val="24"/>
                <w:szCs w:val="24"/>
              </w:rPr>
            </w:pPr>
            <w:r w:rsidRPr="00B5683A">
              <w:rPr>
                <w:rFonts w:ascii="Times New Roman" w:hAnsi="Times New Roman"/>
                <w:sz w:val="24"/>
                <w:szCs w:val="24"/>
              </w:rPr>
              <w:t xml:space="preserve">Проведение патриотической </w:t>
            </w:r>
            <w:r w:rsidRPr="00B5683A">
              <w:rPr>
                <w:rFonts w:ascii="Times New Roman" w:hAnsi="Times New Roman"/>
                <w:sz w:val="24"/>
                <w:szCs w:val="24"/>
              </w:rPr>
              <w:lastRenderedPageBreak/>
              <w:t>акции «Свеча памяти» 9 мая (приобретение свечей)</w:t>
            </w:r>
          </w:p>
        </w:tc>
        <w:tc>
          <w:tcPr>
            <w:tcW w:w="6095" w:type="dxa"/>
            <w:tcBorders>
              <w:top w:val="single" w:sz="4" w:space="0" w:color="000000"/>
              <w:left w:val="single" w:sz="4" w:space="0" w:color="000000"/>
              <w:bottom w:val="single" w:sz="4" w:space="0" w:color="000000"/>
              <w:right w:val="single" w:sz="4" w:space="0" w:color="000000"/>
            </w:tcBorders>
            <w:hideMark/>
          </w:tcPr>
          <w:p w:rsidR="00E91BFD" w:rsidRPr="00B5683A" w:rsidRDefault="00E91BFD" w:rsidP="00B5683A">
            <w:pPr>
              <w:spacing w:after="0" w:line="240" w:lineRule="auto"/>
              <w:jc w:val="center"/>
              <w:rPr>
                <w:rFonts w:ascii="Times New Roman" w:eastAsia="Times New Roman" w:hAnsi="Times New Roman"/>
                <w:sz w:val="24"/>
                <w:szCs w:val="24"/>
              </w:rPr>
            </w:pPr>
            <w:r w:rsidRPr="00B5683A">
              <w:rPr>
                <w:rFonts w:ascii="Times New Roman" w:hAnsi="Times New Roman"/>
                <w:color w:val="000000"/>
                <w:spacing w:val="-1"/>
                <w:sz w:val="24"/>
                <w:szCs w:val="24"/>
              </w:rPr>
              <w:lastRenderedPageBreak/>
              <w:t>Патриотическое воспитание</w:t>
            </w:r>
          </w:p>
        </w:tc>
      </w:tr>
      <w:tr w:rsidR="00E91BFD" w:rsidRPr="00B5683A" w:rsidTr="00AB1C5A">
        <w:tc>
          <w:tcPr>
            <w:tcW w:w="3227" w:type="dxa"/>
            <w:tcBorders>
              <w:top w:val="single" w:sz="4" w:space="0" w:color="000000"/>
              <w:left w:val="single" w:sz="4" w:space="0" w:color="000000"/>
              <w:bottom w:val="single" w:sz="4" w:space="0" w:color="000000"/>
              <w:right w:val="single" w:sz="4" w:space="0" w:color="000000"/>
            </w:tcBorders>
            <w:hideMark/>
          </w:tcPr>
          <w:p w:rsidR="00E91BFD" w:rsidRPr="00B5683A" w:rsidRDefault="00E91BFD" w:rsidP="00B5683A">
            <w:pPr>
              <w:spacing w:after="0" w:line="240" w:lineRule="auto"/>
              <w:rPr>
                <w:rFonts w:ascii="Times New Roman" w:eastAsia="Times New Roman" w:hAnsi="Times New Roman"/>
                <w:sz w:val="24"/>
                <w:szCs w:val="24"/>
              </w:rPr>
            </w:pPr>
            <w:r w:rsidRPr="00B5683A">
              <w:rPr>
                <w:rFonts w:ascii="Times New Roman" w:hAnsi="Times New Roman"/>
                <w:sz w:val="24"/>
                <w:szCs w:val="24"/>
              </w:rPr>
              <w:t>Приобретение новогодних подарков, для активистов местного отделения «Движение Первых»</w:t>
            </w:r>
          </w:p>
        </w:tc>
        <w:tc>
          <w:tcPr>
            <w:tcW w:w="6095" w:type="dxa"/>
            <w:tcBorders>
              <w:top w:val="single" w:sz="4" w:space="0" w:color="000000"/>
              <w:left w:val="single" w:sz="4" w:space="0" w:color="000000"/>
              <w:bottom w:val="single" w:sz="4" w:space="0" w:color="000000"/>
              <w:right w:val="single" w:sz="4" w:space="0" w:color="000000"/>
            </w:tcBorders>
            <w:hideMark/>
          </w:tcPr>
          <w:p w:rsidR="00E91BFD" w:rsidRPr="00B5683A" w:rsidRDefault="00E91BFD" w:rsidP="00B5683A">
            <w:pPr>
              <w:spacing w:after="0" w:line="240" w:lineRule="auto"/>
              <w:jc w:val="center"/>
              <w:rPr>
                <w:rFonts w:ascii="Times New Roman" w:eastAsia="Times New Roman" w:hAnsi="Times New Roman"/>
                <w:sz w:val="24"/>
                <w:szCs w:val="24"/>
              </w:rPr>
            </w:pPr>
            <w:r w:rsidRPr="00B5683A">
              <w:rPr>
                <w:rFonts w:ascii="Times New Roman" w:hAnsi="Times New Roman"/>
                <w:sz w:val="24"/>
                <w:szCs w:val="24"/>
              </w:rPr>
              <w:t>Поощрение талантливой молодёжи</w:t>
            </w:r>
          </w:p>
        </w:tc>
      </w:tr>
      <w:tr w:rsidR="00E91BFD" w:rsidRPr="00B5683A" w:rsidTr="00AB1C5A">
        <w:tc>
          <w:tcPr>
            <w:tcW w:w="3227" w:type="dxa"/>
            <w:tcBorders>
              <w:top w:val="single" w:sz="4" w:space="0" w:color="000000"/>
              <w:left w:val="single" w:sz="4" w:space="0" w:color="000000"/>
              <w:bottom w:val="single" w:sz="4" w:space="0" w:color="000000"/>
              <w:right w:val="single" w:sz="4" w:space="0" w:color="000000"/>
            </w:tcBorders>
            <w:hideMark/>
          </w:tcPr>
          <w:p w:rsidR="00E91BFD" w:rsidRPr="00B5683A" w:rsidRDefault="00E91BFD" w:rsidP="00B5683A">
            <w:pPr>
              <w:spacing w:after="0" w:line="240" w:lineRule="auto"/>
              <w:rPr>
                <w:rFonts w:ascii="Times New Roman" w:eastAsia="Times New Roman" w:hAnsi="Times New Roman"/>
                <w:sz w:val="24"/>
                <w:szCs w:val="24"/>
              </w:rPr>
            </w:pPr>
            <w:r w:rsidRPr="00B5683A">
              <w:rPr>
                <w:rFonts w:ascii="Times New Roman" w:hAnsi="Times New Roman"/>
                <w:sz w:val="24"/>
                <w:szCs w:val="24"/>
              </w:rPr>
              <w:t>Проведение муниципального этапа Всероссийской олимпиады школьников (денежное поощрение)</w:t>
            </w:r>
          </w:p>
        </w:tc>
        <w:tc>
          <w:tcPr>
            <w:tcW w:w="6095" w:type="dxa"/>
            <w:tcBorders>
              <w:top w:val="single" w:sz="4" w:space="0" w:color="000000"/>
              <w:left w:val="single" w:sz="4" w:space="0" w:color="000000"/>
              <w:bottom w:val="single" w:sz="4" w:space="0" w:color="000000"/>
              <w:right w:val="single" w:sz="4" w:space="0" w:color="000000"/>
            </w:tcBorders>
            <w:hideMark/>
          </w:tcPr>
          <w:p w:rsidR="00E91BFD" w:rsidRPr="00B5683A" w:rsidRDefault="00E91BFD" w:rsidP="00B5683A">
            <w:pPr>
              <w:spacing w:after="0" w:line="240" w:lineRule="auto"/>
              <w:jc w:val="center"/>
              <w:rPr>
                <w:rFonts w:ascii="Times New Roman" w:eastAsia="Times New Roman" w:hAnsi="Times New Roman"/>
                <w:sz w:val="24"/>
                <w:szCs w:val="24"/>
              </w:rPr>
            </w:pPr>
            <w:r w:rsidRPr="00B5683A">
              <w:rPr>
                <w:rFonts w:ascii="Times New Roman" w:hAnsi="Times New Roman"/>
                <w:sz w:val="24"/>
                <w:szCs w:val="24"/>
              </w:rPr>
              <w:t>Развитие стимула к учёбе.</w:t>
            </w:r>
          </w:p>
        </w:tc>
      </w:tr>
      <w:tr w:rsidR="00E91BFD" w:rsidRPr="00B5683A" w:rsidTr="00AB1C5A">
        <w:tc>
          <w:tcPr>
            <w:tcW w:w="3227" w:type="dxa"/>
            <w:tcBorders>
              <w:top w:val="single" w:sz="4" w:space="0" w:color="auto"/>
              <w:left w:val="single" w:sz="4" w:space="0" w:color="000000"/>
              <w:bottom w:val="single" w:sz="4" w:space="0" w:color="auto"/>
              <w:right w:val="single" w:sz="4" w:space="0" w:color="000000"/>
            </w:tcBorders>
            <w:hideMark/>
          </w:tcPr>
          <w:p w:rsidR="00E91BFD" w:rsidRPr="00B5683A" w:rsidRDefault="00E91BFD" w:rsidP="00B5683A">
            <w:pPr>
              <w:spacing w:after="0" w:line="240" w:lineRule="auto"/>
              <w:rPr>
                <w:rFonts w:ascii="Times New Roman" w:eastAsia="Times New Roman" w:hAnsi="Times New Roman"/>
                <w:sz w:val="24"/>
                <w:szCs w:val="24"/>
              </w:rPr>
            </w:pPr>
            <w:r w:rsidRPr="00B5683A">
              <w:rPr>
                <w:rFonts w:ascii="Times New Roman" w:hAnsi="Times New Roman"/>
                <w:sz w:val="24"/>
                <w:szCs w:val="24"/>
              </w:rPr>
              <w:t>Проведение мероприятия, в честь празднования Дня семьи 15.05.2023г. (приобретение подарочных сертификатов для награждения многодетных семей Нерчинского района)</w:t>
            </w:r>
          </w:p>
        </w:tc>
        <w:tc>
          <w:tcPr>
            <w:tcW w:w="6095" w:type="dxa"/>
            <w:tcBorders>
              <w:top w:val="single" w:sz="4" w:space="0" w:color="auto"/>
              <w:left w:val="single" w:sz="4" w:space="0" w:color="auto"/>
              <w:bottom w:val="single" w:sz="4" w:space="0" w:color="auto"/>
              <w:right w:val="single" w:sz="4" w:space="0" w:color="000000"/>
            </w:tcBorders>
            <w:hideMark/>
          </w:tcPr>
          <w:p w:rsidR="00E91BFD" w:rsidRPr="00B5683A" w:rsidRDefault="00E91BFD" w:rsidP="00B5683A">
            <w:pPr>
              <w:spacing w:after="0" w:line="240" w:lineRule="auto"/>
              <w:jc w:val="center"/>
              <w:rPr>
                <w:rFonts w:ascii="Times New Roman" w:eastAsia="Times New Roman" w:hAnsi="Times New Roman"/>
                <w:sz w:val="24"/>
                <w:szCs w:val="24"/>
              </w:rPr>
            </w:pPr>
            <w:r w:rsidRPr="00B5683A">
              <w:rPr>
                <w:rFonts w:ascii="Times New Roman" w:hAnsi="Times New Roman"/>
                <w:color w:val="000000"/>
                <w:spacing w:val="-1"/>
                <w:sz w:val="24"/>
                <w:szCs w:val="24"/>
              </w:rPr>
              <w:t>Патриотическое и нравственное воспитание</w:t>
            </w:r>
          </w:p>
        </w:tc>
      </w:tr>
      <w:tr w:rsidR="00E91BFD" w:rsidRPr="00B5683A" w:rsidTr="00AB1C5A">
        <w:tc>
          <w:tcPr>
            <w:tcW w:w="3227" w:type="dxa"/>
            <w:tcBorders>
              <w:top w:val="single" w:sz="4" w:space="0" w:color="auto"/>
              <w:left w:val="single" w:sz="4" w:space="0" w:color="000000"/>
              <w:bottom w:val="single" w:sz="4" w:space="0" w:color="auto"/>
              <w:right w:val="single" w:sz="4" w:space="0" w:color="000000"/>
            </w:tcBorders>
            <w:hideMark/>
          </w:tcPr>
          <w:p w:rsidR="00E91BFD" w:rsidRPr="00B5683A" w:rsidRDefault="00E91BFD" w:rsidP="00B5683A">
            <w:pPr>
              <w:spacing w:after="0" w:line="240" w:lineRule="auto"/>
              <w:rPr>
                <w:rFonts w:ascii="Times New Roman" w:eastAsia="Times New Roman" w:hAnsi="Times New Roman"/>
                <w:sz w:val="24"/>
                <w:szCs w:val="24"/>
              </w:rPr>
            </w:pPr>
            <w:r w:rsidRPr="00B5683A">
              <w:rPr>
                <w:rFonts w:ascii="Times New Roman" w:hAnsi="Times New Roman"/>
                <w:sz w:val="24"/>
                <w:szCs w:val="24"/>
              </w:rPr>
              <w:t>Денежное поощрение участников площадок Нерчинского района в ФЕСТИВАЛЕ БРЕНДОВ МУНИЦИПАЛЬНЫХ РАЙОНОВ И ОКРУГОВ «370 НАШ ПУТЬ»</w:t>
            </w:r>
          </w:p>
        </w:tc>
        <w:tc>
          <w:tcPr>
            <w:tcW w:w="6095" w:type="dxa"/>
            <w:tcBorders>
              <w:top w:val="single" w:sz="4" w:space="0" w:color="auto"/>
              <w:left w:val="single" w:sz="4" w:space="0" w:color="auto"/>
              <w:bottom w:val="single" w:sz="4" w:space="0" w:color="auto"/>
              <w:right w:val="single" w:sz="4" w:space="0" w:color="000000"/>
            </w:tcBorders>
            <w:hideMark/>
          </w:tcPr>
          <w:p w:rsidR="00E91BFD" w:rsidRPr="00B5683A" w:rsidRDefault="00E91BFD" w:rsidP="00B5683A">
            <w:pPr>
              <w:spacing w:after="0" w:line="240" w:lineRule="auto"/>
              <w:jc w:val="center"/>
              <w:rPr>
                <w:rFonts w:ascii="Times New Roman" w:eastAsia="Times New Roman" w:hAnsi="Times New Roman"/>
                <w:color w:val="000000"/>
                <w:spacing w:val="-1"/>
                <w:sz w:val="24"/>
                <w:szCs w:val="24"/>
              </w:rPr>
            </w:pPr>
            <w:r w:rsidRPr="00B5683A">
              <w:rPr>
                <w:rFonts w:ascii="Times New Roman" w:hAnsi="Times New Roman"/>
                <w:color w:val="000000"/>
                <w:spacing w:val="-1"/>
                <w:sz w:val="24"/>
                <w:szCs w:val="24"/>
              </w:rPr>
              <w:t xml:space="preserve">Патриотическое и нравственное воспитание, </w:t>
            </w:r>
          </w:p>
          <w:p w:rsidR="00E91BFD" w:rsidRPr="00B5683A" w:rsidRDefault="00E91BFD" w:rsidP="00B5683A">
            <w:pPr>
              <w:spacing w:after="0" w:line="240" w:lineRule="auto"/>
              <w:jc w:val="center"/>
              <w:rPr>
                <w:rFonts w:ascii="Times New Roman" w:eastAsia="Times New Roman" w:hAnsi="Times New Roman"/>
                <w:color w:val="000000"/>
                <w:spacing w:val="-1"/>
                <w:sz w:val="24"/>
                <w:szCs w:val="24"/>
              </w:rPr>
            </w:pPr>
            <w:r w:rsidRPr="00B5683A">
              <w:rPr>
                <w:rFonts w:ascii="Times New Roman" w:hAnsi="Times New Roman"/>
                <w:sz w:val="24"/>
                <w:szCs w:val="24"/>
              </w:rPr>
              <w:t>поощрение талантливой молодёжи.</w:t>
            </w:r>
          </w:p>
        </w:tc>
      </w:tr>
      <w:tr w:rsidR="00E91BFD" w:rsidRPr="00B5683A" w:rsidTr="00AB1C5A">
        <w:tc>
          <w:tcPr>
            <w:tcW w:w="3227" w:type="dxa"/>
            <w:tcBorders>
              <w:top w:val="single" w:sz="4" w:space="0" w:color="auto"/>
              <w:left w:val="single" w:sz="4" w:space="0" w:color="000000"/>
              <w:bottom w:val="single" w:sz="4" w:space="0" w:color="auto"/>
              <w:right w:val="single" w:sz="4" w:space="0" w:color="000000"/>
            </w:tcBorders>
            <w:hideMark/>
          </w:tcPr>
          <w:p w:rsidR="00E91BFD" w:rsidRPr="00B5683A" w:rsidRDefault="00E91BFD" w:rsidP="00B5683A">
            <w:pPr>
              <w:spacing w:after="0" w:line="240" w:lineRule="auto"/>
              <w:rPr>
                <w:rFonts w:ascii="Times New Roman" w:eastAsia="Times New Roman" w:hAnsi="Times New Roman"/>
                <w:sz w:val="24"/>
                <w:szCs w:val="24"/>
              </w:rPr>
            </w:pPr>
            <w:r w:rsidRPr="00B5683A">
              <w:rPr>
                <w:rFonts w:ascii="Times New Roman" w:hAnsi="Times New Roman"/>
                <w:sz w:val="24"/>
                <w:szCs w:val="24"/>
              </w:rPr>
              <w:t>На проезд команды</w:t>
            </w:r>
          </w:p>
          <w:p w:rsidR="00E91BFD" w:rsidRPr="00B5683A" w:rsidRDefault="00E91BFD" w:rsidP="00B5683A">
            <w:pPr>
              <w:spacing w:after="0" w:line="240" w:lineRule="auto"/>
              <w:rPr>
                <w:rFonts w:ascii="Times New Roman" w:eastAsia="Times New Roman" w:hAnsi="Times New Roman"/>
                <w:sz w:val="24"/>
                <w:szCs w:val="24"/>
              </w:rPr>
            </w:pPr>
            <w:r w:rsidRPr="00B5683A">
              <w:rPr>
                <w:rFonts w:ascii="Times New Roman" w:hAnsi="Times New Roman"/>
                <w:sz w:val="24"/>
                <w:szCs w:val="24"/>
              </w:rPr>
              <w:t>на краевое соревнование «Хакатон» по направлению «Промышленная роботехника»</w:t>
            </w:r>
          </w:p>
        </w:tc>
        <w:tc>
          <w:tcPr>
            <w:tcW w:w="6095" w:type="dxa"/>
            <w:tcBorders>
              <w:top w:val="single" w:sz="4" w:space="0" w:color="auto"/>
              <w:left w:val="single" w:sz="4" w:space="0" w:color="auto"/>
              <w:bottom w:val="single" w:sz="4" w:space="0" w:color="auto"/>
              <w:right w:val="single" w:sz="4" w:space="0" w:color="000000"/>
            </w:tcBorders>
            <w:hideMark/>
          </w:tcPr>
          <w:p w:rsidR="00E91BFD" w:rsidRPr="00B5683A" w:rsidRDefault="00E91BFD" w:rsidP="00B5683A">
            <w:pPr>
              <w:spacing w:after="0" w:line="240" w:lineRule="auto"/>
              <w:jc w:val="center"/>
              <w:rPr>
                <w:rFonts w:ascii="Times New Roman" w:eastAsia="Times New Roman" w:hAnsi="Times New Roman"/>
                <w:color w:val="000000"/>
                <w:spacing w:val="-1"/>
                <w:sz w:val="24"/>
                <w:szCs w:val="24"/>
              </w:rPr>
            </w:pPr>
            <w:r w:rsidRPr="00B5683A">
              <w:rPr>
                <w:rFonts w:ascii="Times New Roman" w:hAnsi="Times New Roman"/>
                <w:sz w:val="24"/>
                <w:szCs w:val="24"/>
              </w:rPr>
              <w:t>Поощрение талантливой молодёжи.</w:t>
            </w:r>
          </w:p>
        </w:tc>
      </w:tr>
      <w:tr w:rsidR="00E91BFD" w:rsidRPr="00B5683A" w:rsidTr="00AB1C5A">
        <w:tc>
          <w:tcPr>
            <w:tcW w:w="3227" w:type="dxa"/>
            <w:tcBorders>
              <w:top w:val="single" w:sz="4" w:space="0" w:color="auto"/>
              <w:left w:val="single" w:sz="4" w:space="0" w:color="000000"/>
              <w:bottom w:val="single" w:sz="4" w:space="0" w:color="auto"/>
              <w:right w:val="single" w:sz="4" w:space="0" w:color="000000"/>
            </w:tcBorders>
            <w:hideMark/>
          </w:tcPr>
          <w:p w:rsidR="00E91BFD" w:rsidRPr="00B5683A" w:rsidRDefault="00E91BFD" w:rsidP="00B5683A">
            <w:pPr>
              <w:spacing w:after="0" w:line="240" w:lineRule="auto"/>
              <w:rPr>
                <w:rFonts w:ascii="Times New Roman" w:eastAsia="Times New Roman" w:hAnsi="Times New Roman"/>
                <w:sz w:val="24"/>
                <w:szCs w:val="24"/>
              </w:rPr>
            </w:pPr>
            <w:r w:rsidRPr="00B5683A">
              <w:rPr>
                <w:rFonts w:ascii="Times New Roman" w:hAnsi="Times New Roman"/>
                <w:sz w:val="24"/>
                <w:szCs w:val="24"/>
              </w:rPr>
              <w:t>Приобретение информационных табличек по правилам дорожного движения (хештегов) для проведения акции по профилактике детского дорожно-транспортного травматизма, пропаганды безопасности дорожного движения среди несовершеннолетних и молодёжи</w:t>
            </w:r>
          </w:p>
        </w:tc>
        <w:tc>
          <w:tcPr>
            <w:tcW w:w="6095" w:type="dxa"/>
            <w:tcBorders>
              <w:top w:val="single" w:sz="4" w:space="0" w:color="auto"/>
              <w:left w:val="single" w:sz="4" w:space="0" w:color="auto"/>
              <w:bottom w:val="single" w:sz="4" w:space="0" w:color="auto"/>
              <w:right w:val="single" w:sz="4" w:space="0" w:color="000000"/>
            </w:tcBorders>
            <w:hideMark/>
          </w:tcPr>
          <w:p w:rsidR="00E91BFD" w:rsidRPr="00B5683A" w:rsidRDefault="00E91BFD" w:rsidP="00B5683A">
            <w:pPr>
              <w:spacing w:after="0" w:line="240" w:lineRule="auto"/>
              <w:jc w:val="center"/>
              <w:rPr>
                <w:rFonts w:ascii="Times New Roman" w:eastAsia="Times New Roman" w:hAnsi="Times New Roman"/>
                <w:sz w:val="24"/>
                <w:szCs w:val="24"/>
              </w:rPr>
            </w:pPr>
            <w:r w:rsidRPr="00B5683A">
              <w:rPr>
                <w:rFonts w:ascii="Times New Roman" w:hAnsi="Times New Roman"/>
                <w:sz w:val="24"/>
                <w:szCs w:val="24"/>
              </w:rPr>
              <w:t>профилактика детского дорожно-транспортного травматизма, пропаганда безопасности дорожного движения среди несовершеннолетних и молодёжи</w:t>
            </w:r>
          </w:p>
        </w:tc>
      </w:tr>
      <w:tr w:rsidR="00E91BFD" w:rsidRPr="00B5683A" w:rsidTr="00AB1C5A">
        <w:tc>
          <w:tcPr>
            <w:tcW w:w="3227" w:type="dxa"/>
            <w:tcBorders>
              <w:top w:val="single" w:sz="4" w:space="0" w:color="auto"/>
              <w:left w:val="single" w:sz="4" w:space="0" w:color="000000"/>
              <w:bottom w:val="single" w:sz="4" w:space="0" w:color="auto"/>
              <w:right w:val="single" w:sz="4" w:space="0" w:color="000000"/>
            </w:tcBorders>
            <w:hideMark/>
          </w:tcPr>
          <w:p w:rsidR="00E91BFD" w:rsidRPr="00B5683A" w:rsidRDefault="00E91BFD" w:rsidP="00B5683A">
            <w:pPr>
              <w:spacing w:after="0" w:line="240" w:lineRule="auto"/>
              <w:rPr>
                <w:rFonts w:ascii="Times New Roman" w:eastAsia="Times New Roman" w:hAnsi="Times New Roman"/>
                <w:sz w:val="24"/>
                <w:szCs w:val="24"/>
              </w:rPr>
            </w:pPr>
            <w:r w:rsidRPr="00B5683A">
              <w:rPr>
                <w:rFonts w:ascii="Times New Roman" w:hAnsi="Times New Roman"/>
                <w:sz w:val="24"/>
                <w:szCs w:val="24"/>
              </w:rPr>
              <w:t>Проведение районного конкурса театрализованных представлений, посвященного году педагога и наставника</w:t>
            </w:r>
          </w:p>
        </w:tc>
        <w:tc>
          <w:tcPr>
            <w:tcW w:w="6095" w:type="dxa"/>
            <w:tcBorders>
              <w:top w:val="single" w:sz="4" w:space="0" w:color="auto"/>
              <w:left w:val="single" w:sz="4" w:space="0" w:color="auto"/>
              <w:bottom w:val="single" w:sz="4" w:space="0" w:color="auto"/>
              <w:right w:val="single" w:sz="4" w:space="0" w:color="000000"/>
            </w:tcBorders>
            <w:hideMark/>
          </w:tcPr>
          <w:p w:rsidR="00E91BFD" w:rsidRPr="00B5683A" w:rsidRDefault="00E91BFD" w:rsidP="00B5683A">
            <w:pPr>
              <w:spacing w:after="0" w:line="240" w:lineRule="auto"/>
              <w:jc w:val="center"/>
              <w:rPr>
                <w:rFonts w:ascii="Times New Roman" w:eastAsia="Times New Roman" w:hAnsi="Times New Roman"/>
                <w:sz w:val="24"/>
                <w:szCs w:val="24"/>
              </w:rPr>
            </w:pPr>
            <w:r w:rsidRPr="00B5683A">
              <w:rPr>
                <w:rFonts w:ascii="Times New Roman" w:hAnsi="Times New Roman"/>
                <w:color w:val="000000"/>
                <w:spacing w:val="-1"/>
                <w:sz w:val="24"/>
                <w:szCs w:val="24"/>
              </w:rPr>
              <w:t>Патриотическое и нравственное воспитание</w:t>
            </w:r>
          </w:p>
        </w:tc>
      </w:tr>
      <w:tr w:rsidR="00E91BFD" w:rsidRPr="00B5683A" w:rsidTr="00AB1C5A">
        <w:tc>
          <w:tcPr>
            <w:tcW w:w="3227" w:type="dxa"/>
            <w:tcBorders>
              <w:top w:val="single" w:sz="4" w:space="0" w:color="000000"/>
              <w:left w:val="single" w:sz="4" w:space="0" w:color="000000"/>
              <w:bottom w:val="single" w:sz="4" w:space="0" w:color="000000"/>
              <w:right w:val="single" w:sz="4" w:space="0" w:color="000000"/>
            </w:tcBorders>
            <w:hideMark/>
          </w:tcPr>
          <w:p w:rsidR="00E91BFD" w:rsidRPr="00B5683A" w:rsidRDefault="00E91BFD" w:rsidP="00B5683A">
            <w:pPr>
              <w:spacing w:after="0" w:line="240" w:lineRule="auto"/>
              <w:rPr>
                <w:rFonts w:ascii="Times New Roman" w:eastAsia="Times New Roman" w:hAnsi="Times New Roman"/>
                <w:sz w:val="24"/>
                <w:szCs w:val="24"/>
              </w:rPr>
            </w:pPr>
            <w:r w:rsidRPr="00B5683A">
              <w:rPr>
                <w:rFonts w:ascii="Times New Roman" w:hAnsi="Times New Roman"/>
                <w:sz w:val="24"/>
                <w:szCs w:val="24"/>
              </w:rPr>
              <w:t>Проведение районного смотра-конкурса песни и строя, посвященного 78 годовщине со Дня Победы в Великой Отечественной войне</w:t>
            </w:r>
          </w:p>
        </w:tc>
        <w:tc>
          <w:tcPr>
            <w:tcW w:w="6095" w:type="dxa"/>
            <w:tcBorders>
              <w:top w:val="single" w:sz="4" w:space="0" w:color="auto"/>
              <w:left w:val="single" w:sz="4" w:space="0" w:color="auto"/>
              <w:bottom w:val="single" w:sz="4" w:space="0" w:color="000000"/>
              <w:right w:val="single" w:sz="4" w:space="0" w:color="000000"/>
            </w:tcBorders>
            <w:hideMark/>
          </w:tcPr>
          <w:p w:rsidR="00E91BFD" w:rsidRPr="00B5683A" w:rsidRDefault="00E91BFD" w:rsidP="00B5683A">
            <w:pPr>
              <w:spacing w:after="0" w:line="240" w:lineRule="auto"/>
              <w:jc w:val="center"/>
              <w:rPr>
                <w:rFonts w:ascii="Times New Roman" w:eastAsia="Times New Roman" w:hAnsi="Times New Roman"/>
                <w:sz w:val="24"/>
                <w:szCs w:val="24"/>
              </w:rPr>
            </w:pPr>
            <w:r w:rsidRPr="00B5683A">
              <w:rPr>
                <w:rFonts w:ascii="Times New Roman" w:hAnsi="Times New Roman"/>
                <w:color w:val="000000"/>
                <w:spacing w:val="-1"/>
                <w:sz w:val="24"/>
                <w:szCs w:val="24"/>
              </w:rPr>
              <w:t>Патриотическое и нравственное воспитание</w:t>
            </w:r>
          </w:p>
        </w:tc>
      </w:tr>
    </w:tbl>
    <w:p w:rsidR="002F4A36" w:rsidRPr="00B5683A" w:rsidRDefault="002F4A36" w:rsidP="00B5683A">
      <w:pPr>
        <w:shd w:val="clear" w:color="auto" w:fill="FFFFFF"/>
        <w:spacing w:after="0" w:line="240" w:lineRule="auto"/>
        <w:ind w:firstLine="709"/>
        <w:jc w:val="both"/>
      </w:pPr>
      <w:bookmarkStart w:id="34" w:name="dst282"/>
      <w:bookmarkEnd w:id="34"/>
    </w:p>
    <w:p w:rsidR="000E1E1F" w:rsidRDefault="002E7A7E" w:rsidP="000E1E1F">
      <w:pPr>
        <w:shd w:val="clear" w:color="auto" w:fill="FFFFFF"/>
        <w:spacing w:after="0" w:line="240" w:lineRule="auto"/>
        <w:ind w:firstLine="709"/>
        <w:jc w:val="both"/>
        <w:rPr>
          <w:rFonts w:ascii="Times New Roman" w:eastAsia="Times New Roman" w:hAnsi="Times New Roman" w:cs="Times New Roman"/>
          <w:b/>
          <w:i/>
          <w:sz w:val="28"/>
          <w:szCs w:val="28"/>
          <w:lang w:eastAsia="ru-RU"/>
        </w:rPr>
      </w:pPr>
      <w:r w:rsidRPr="00B5683A">
        <w:rPr>
          <w:rFonts w:ascii="Times New Roman" w:eastAsia="Times New Roman" w:hAnsi="Times New Roman" w:cs="Times New Roman"/>
          <w:b/>
          <w:i/>
          <w:sz w:val="28"/>
          <w:szCs w:val="28"/>
          <w:lang w:eastAsia="ru-RU"/>
        </w:rPr>
        <w:t>3</w:t>
      </w:r>
      <w:r w:rsidR="005E18CA" w:rsidRPr="00B5683A">
        <w:rPr>
          <w:rFonts w:ascii="Times New Roman" w:eastAsia="Times New Roman" w:hAnsi="Times New Roman" w:cs="Times New Roman"/>
          <w:b/>
          <w:i/>
          <w:sz w:val="28"/>
          <w:szCs w:val="28"/>
          <w:lang w:eastAsia="ru-RU"/>
        </w:rPr>
        <w:t>5</w:t>
      </w:r>
      <w:r w:rsidR="00AE4506" w:rsidRPr="00B5683A">
        <w:rPr>
          <w:rFonts w:ascii="Times New Roman" w:eastAsia="Times New Roman" w:hAnsi="Times New Roman" w:cs="Times New Roman"/>
          <w:b/>
          <w:i/>
          <w:sz w:val="28"/>
          <w:szCs w:val="28"/>
          <w:lang w:eastAsia="ru-RU"/>
        </w:rPr>
        <w:t>) осуществление в пределах, установленных водным </w:t>
      </w:r>
      <w:hyperlink r:id="rId25" w:anchor="dst100280" w:history="1">
        <w:r w:rsidR="00AE4506" w:rsidRPr="00B5683A">
          <w:rPr>
            <w:rFonts w:ascii="Times New Roman" w:eastAsia="Times New Roman" w:hAnsi="Times New Roman" w:cs="Times New Roman"/>
            <w:b/>
            <w:i/>
            <w:sz w:val="28"/>
            <w:szCs w:val="28"/>
            <w:lang w:eastAsia="ru-RU"/>
          </w:rPr>
          <w:t>законодательством</w:t>
        </w:r>
      </w:hyperlink>
      <w:r w:rsidR="00AE4506" w:rsidRPr="00B5683A">
        <w:rPr>
          <w:rFonts w:ascii="Times New Roman" w:eastAsia="Times New Roman" w:hAnsi="Times New Roman" w:cs="Times New Roman"/>
          <w:b/>
          <w:i/>
          <w:sz w:val="28"/>
          <w:szCs w:val="28"/>
          <w:lang w:eastAsia="ru-RU"/>
        </w:rPr>
        <w:t> Российской Федерации, полномочий собственника водных объектов, установление правил использования водных объектов общего пользования для личных и бытовых нужд, включая обеспечение свободного доступа граждан к водным объектам общего пол</w:t>
      </w:r>
      <w:r w:rsidR="00D832AC" w:rsidRPr="00B5683A">
        <w:rPr>
          <w:rFonts w:ascii="Times New Roman" w:eastAsia="Times New Roman" w:hAnsi="Times New Roman" w:cs="Times New Roman"/>
          <w:b/>
          <w:i/>
          <w:sz w:val="28"/>
          <w:szCs w:val="28"/>
          <w:lang w:eastAsia="ru-RU"/>
        </w:rPr>
        <w:t>ьзования и их береговым полосам</w:t>
      </w:r>
    </w:p>
    <w:p w:rsidR="00E7702F" w:rsidRPr="00B5683A" w:rsidRDefault="00CF646D" w:rsidP="000E1E1F">
      <w:pPr>
        <w:shd w:val="clear" w:color="auto" w:fill="FFFFFF"/>
        <w:spacing w:after="0" w:line="240" w:lineRule="auto"/>
        <w:ind w:firstLine="709"/>
        <w:jc w:val="both"/>
        <w:rPr>
          <w:rFonts w:ascii="Times New Roman" w:eastAsia="Times New Roman" w:hAnsi="Times New Roman" w:cs="Times New Roman"/>
          <w:b/>
          <w:i/>
          <w:sz w:val="28"/>
          <w:szCs w:val="28"/>
          <w:lang w:eastAsia="ru-RU"/>
        </w:rPr>
      </w:pPr>
      <w:r w:rsidRPr="00B5683A">
        <w:rPr>
          <w:rFonts w:ascii="Times New Roman" w:eastAsia="Times New Roman" w:hAnsi="Times New Roman" w:cs="Times New Roman"/>
          <w:sz w:val="28"/>
          <w:szCs w:val="28"/>
          <w:lang w:eastAsia="ru-RU"/>
        </w:rPr>
        <w:t>В собственности муниципального района «Нерчинский район»</w:t>
      </w:r>
      <w:r w:rsidR="00D2681E" w:rsidRPr="00B5683A">
        <w:rPr>
          <w:rFonts w:ascii="Times New Roman" w:eastAsia="Times New Roman" w:hAnsi="Times New Roman" w:cs="Times New Roman"/>
          <w:sz w:val="28"/>
          <w:szCs w:val="28"/>
          <w:lang w:eastAsia="ru-RU"/>
        </w:rPr>
        <w:t xml:space="preserve">, сельских поселений </w:t>
      </w:r>
      <w:r w:rsidRPr="00B5683A">
        <w:rPr>
          <w:rFonts w:ascii="Times New Roman" w:eastAsia="Times New Roman" w:hAnsi="Times New Roman" w:cs="Times New Roman"/>
          <w:sz w:val="28"/>
          <w:szCs w:val="28"/>
          <w:lang w:eastAsia="ru-RU"/>
        </w:rPr>
        <w:t xml:space="preserve"> нет водных объектов</w:t>
      </w:r>
      <w:r w:rsidR="00DE1FF8" w:rsidRPr="00B5683A">
        <w:rPr>
          <w:rFonts w:ascii="Times New Roman" w:eastAsia="Times New Roman" w:hAnsi="Times New Roman" w:cs="Times New Roman"/>
          <w:sz w:val="28"/>
          <w:szCs w:val="28"/>
          <w:lang w:eastAsia="ru-RU"/>
        </w:rPr>
        <w:t>.</w:t>
      </w:r>
      <w:bookmarkStart w:id="35" w:name="dst260"/>
      <w:bookmarkEnd w:id="35"/>
    </w:p>
    <w:p w:rsidR="00E7702F" w:rsidRPr="00B5683A" w:rsidRDefault="00E7702F" w:rsidP="00B5683A">
      <w:pPr>
        <w:shd w:val="clear" w:color="auto" w:fill="FFFFFF"/>
        <w:spacing w:after="0" w:line="240" w:lineRule="auto"/>
        <w:ind w:firstLine="709"/>
        <w:jc w:val="both"/>
        <w:rPr>
          <w:rFonts w:ascii="Times New Roman" w:eastAsia="Times New Roman" w:hAnsi="Times New Roman" w:cs="Times New Roman"/>
          <w:b/>
          <w:i/>
          <w:sz w:val="28"/>
          <w:szCs w:val="28"/>
          <w:lang w:eastAsia="ru-RU"/>
        </w:rPr>
      </w:pPr>
    </w:p>
    <w:p w:rsidR="00AE4506" w:rsidRPr="00B5683A" w:rsidRDefault="002E7A7E" w:rsidP="00B5683A">
      <w:pPr>
        <w:shd w:val="clear" w:color="auto" w:fill="FFFFFF"/>
        <w:spacing w:after="0" w:line="240" w:lineRule="auto"/>
        <w:ind w:firstLine="709"/>
        <w:jc w:val="both"/>
        <w:rPr>
          <w:rFonts w:ascii="Times New Roman" w:eastAsia="Times New Roman" w:hAnsi="Times New Roman" w:cs="Times New Roman"/>
          <w:b/>
          <w:i/>
          <w:sz w:val="28"/>
          <w:szCs w:val="28"/>
          <w:lang w:eastAsia="ru-RU"/>
        </w:rPr>
      </w:pPr>
      <w:r w:rsidRPr="00B5683A">
        <w:rPr>
          <w:rFonts w:ascii="Times New Roman" w:eastAsia="Times New Roman" w:hAnsi="Times New Roman" w:cs="Times New Roman"/>
          <w:b/>
          <w:i/>
          <w:sz w:val="28"/>
          <w:szCs w:val="28"/>
          <w:lang w:eastAsia="ru-RU"/>
        </w:rPr>
        <w:t>3</w:t>
      </w:r>
      <w:r w:rsidR="005E18CA" w:rsidRPr="00B5683A">
        <w:rPr>
          <w:rFonts w:ascii="Times New Roman" w:eastAsia="Times New Roman" w:hAnsi="Times New Roman" w:cs="Times New Roman"/>
          <w:b/>
          <w:i/>
          <w:sz w:val="28"/>
          <w:szCs w:val="28"/>
          <w:lang w:eastAsia="ru-RU"/>
        </w:rPr>
        <w:t>6</w:t>
      </w:r>
      <w:r w:rsidR="00AE4506" w:rsidRPr="00B5683A">
        <w:rPr>
          <w:rFonts w:ascii="Times New Roman" w:eastAsia="Times New Roman" w:hAnsi="Times New Roman" w:cs="Times New Roman"/>
          <w:b/>
          <w:i/>
          <w:sz w:val="28"/>
          <w:szCs w:val="28"/>
          <w:lang w:eastAsia="ru-RU"/>
        </w:rPr>
        <w:t>) осуществление муниципального лесного контроля</w:t>
      </w:r>
    </w:p>
    <w:p w:rsidR="00FF36A4" w:rsidRPr="00B5683A" w:rsidRDefault="00B3079A" w:rsidP="000E1E1F">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B5683A">
        <w:rPr>
          <w:rFonts w:ascii="Times New Roman" w:eastAsia="Times New Roman" w:hAnsi="Times New Roman" w:cs="Times New Roman"/>
          <w:sz w:val="28"/>
          <w:szCs w:val="28"/>
          <w:lang w:eastAsia="ru-RU"/>
        </w:rPr>
        <w:t>В собственности мун</w:t>
      </w:r>
      <w:r w:rsidR="006F3D9A" w:rsidRPr="00B5683A">
        <w:rPr>
          <w:rFonts w:ascii="Times New Roman" w:eastAsia="Times New Roman" w:hAnsi="Times New Roman" w:cs="Times New Roman"/>
          <w:sz w:val="28"/>
          <w:szCs w:val="28"/>
          <w:lang w:eastAsia="ru-RU"/>
        </w:rPr>
        <w:t>и</w:t>
      </w:r>
      <w:r w:rsidRPr="00B5683A">
        <w:rPr>
          <w:rFonts w:ascii="Times New Roman" w:eastAsia="Times New Roman" w:hAnsi="Times New Roman" w:cs="Times New Roman"/>
          <w:sz w:val="28"/>
          <w:szCs w:val="28"/>
          <w:lang w:eastAsia="ru-RU"/>
        </w:rPr>
        <w:t>ципального района «Нерчин</w:t>
      </w:r>
      <w:r w:rsidR="006F3D9A" w:rsidRPr="00B5683A">
        <w:rPr>
          <w:rFonts w:ascii="Times New Roman" w:eastAsia="Times New Roman" w:hAnsi="Times New Roman" w:cs="Times New Roman"/>
          <w:sz w:val="28"/>
          <w:szCs w:val="28"/>
          <w:lang w:eastAsia="ru-RU"/>
        </w:rPr>
        <w:t>с</w:t>
      </w:r>
      <w:r w:rsidRPr="00B5683A">
        <w:rPr>
          <w:rFonts w:ascii="Times New Roman" w:eastAsia="Times New Roman" w:hAnsi="Times New Roman" w:cs="Times New Roman"/>
          <w:sz w:val="28"/>
          <w:szCs w:val="28"/>
          <w:lang w:eastAsia="ru-RU"/>
        </w:rPr>
        <w:t>кий район»</w:t>
      </w:r>
      <w:r w:rsidR="006F3D9A" w:rsidRPr="00B5683A">
        <w:rPr>
          <w:rFonts w:ascii="Times New Roman" w:eastAsia="Times New Roman" w:hAnsi="Times New Roman" w:cs="Times New Roman"/>
          <w:sz w:val="28"/>
          <w:szCs w:val="28"/>
          <w:lang w:eastAsia="ru-RU"/>
        </w:rPr>
        <w:t xml:space="preserve"> отсутствуют земельные участки, занятые муниципальным лесным фондом.  </w:t>
      </w:r>
    </w:p>
    <w:p w:rsidR="00141CA0" w:rsidRPr="00B5683A" w:rsidRDefault="00141CA0" w:rsidP="00B5683A">
      <w:pPr>
        <w:shd w:val="clear" w:color="auto" w:fill="FFFFFF"/>
        <w:spacing w:after="0" w:line="240" w:lineRule="auto"/>
        <w:ind w:firstLine="709"/>
        <w:jc w:val="both"/>
        <w:rPr>
          <w:rFonts w:ascii="Times New Roman" w:eastAsia="Times New Roman" w:hAnsi="Times New Roman" w:cs="Times New Roman"/>
          <w:sz w:val="28"/>
          <w:szCs w:val="28"/>
          <w:lang w:eastAsia="ru-RU"/>
        </w:rPr>
      </w:pPr>
    </w:p>
    <w:p w:rsidR="00AE4506" w:rsidRPr="00B5683A" w:rsidRDefault="00AE4506" w:rsidP="00B5683A">
      <w:pPr>
        <w:shd w:val="clear" w:color="auto" w:fill="FFFFFF"/>
        <w:spacing w:after="0" w:line="240" w:lineRule="auto"/>
        <w:ind w:firstLine="709"/>
        <w:jc w:val="both"/>
        <w:rPr>
          <w:rFonts w:ascii="Times New Roman" w:eastAsia="Times New Roman" w:hAnsi="Times New Roman" w:cs="Times New Roman"/>
          <w:b/>
          <w:i/>
          <w:sz w:val="28"/>
          <w:szCs w:val="28"/>
          <w:lang w:eastAsia="ru-RU"/>
        </w:rPr>
      </w:pPr>
      <w:bookmarkStart w:id="36" w:name="dst283"/>
      <w:bookmarkEnd w:id="36"/>
      <w:r w:rsidRPr="00B5683A">
        <w:rPr>
          <w:rFonts w:ascii="Times New Roman" w:eastAsia="Times New Roman" w:hAnsi="Times New Roman" w:cs="Times New Roman"/>
          <w:b/>
          <w:i/>
          <w:sz w:val="28"/>
          <w:szCs w:val="28"/>
          <w:lang w:eastAsia="ru-RU"/>
        </w:rPr>
        <w:t>3</w:t>
      </w:r>
      <w:r w:rsidR="005E18CA" w:rsidRPr="00B5683A">
        <w:rPr>
          <w:rFonts w:ascii="Times New Roman" w:eastAsia="Times New Roman" w:hAnsi="Times New Roman" w:cs="Times New Roman"/>
          <w:b/>
          <w:i/>
          <w:sz w:val="28"/>
          <w:szCs w:val="28"/>
          <w:lang w:eastAsia="ru-RU"/>
        </w:rPr>
        <w:t>7</w:t>
      </w:r>
      <w:r w:rsidRPr="00B5683A">
        <w:rPr>
          <w:rFonts w:ascii="Times New Roman" w:eastAsia="Times New Roman" w:hAnsi="Times New Roman" w:cs="Times New Roman"/>
          <w:b/>
          <w:i/>
          <w:sz w:val="28"/>
          <w:szCs w:val="28"/>
          <w:lang w:eastAsia="ru-RU"/>
        </w:rPr>
        <w:t>) обеспечение выполнения работ, необходимых для создания искусственных земельных участков для нужд муниципального района,</w:t>
      </w:r>
      <w:r w:rsidR="00D2681E" w:rsidRPr="00B5683A">
        <w:rPr>
          <w:rFonts w:ascii="Times New Roman" w:eastAsia="Times New Roman" w:hAnsi="Times New Roman" w:cs="Times New Roman"/>
          <w:b/>
          <w:i/>
          <w:sz w:val="28"/>
          <w:szCs w:val="28"/>
          <w:lang w:eastAsia="ru-RU"/>
        </w:rPr>
        <w:t xml:space="preserve"> сельских поселений, </w:t>
      </w:r>
      <w:r w:rsidRPr="00B5683A">
        <w:rPr>
          <w:rFonts w:ascii="Times New Roman" w:eastAsia="Times New Roman" w:hAnsi="Times New Roman" w:cs="Times New Roman"/>
          <w:b/>
          <w:i/>
          <w:sz w:val="28"/>
          <w:szCs w:val="28"/>
          <w:lang w:eastAsia="ru-RU"/>
        </w:rPr>
        <w:t xml:space="preserve"> проведение открытого аукциона на право заключить договор о создании искусственного земельного участка в соответствии с федеральным </w:t>
      </w:r>
      <w:hyperlink r:id="rId26" w:anchor="dst100098" w:history="1">
        <w:r w:rsidRPr="00B5683A">
          <w:rPr>
            <w:rFonts w:ascii="Times New Roman" w:eastAsia="Times New Roman" w:hAnsi="Times New Roman" w:cs="Times New Roman"/>
            <w:b/>
            <w:i/>
            <w:sz w:val="28"/>
            <w:szCs w:val="28"/>
            <w:lang w:eastAsia="ru-RU"/>
          </w:rPr>
          <w:t>законом</w:t>
        </w:r>
      </w:hyperlink>
      <w:r w:rsidRPr="00B5683A">
        <w:rPr>
          <w:rFonts w:ascii="Times New Roman" w:eastAsia="Times New Roman" w:hAnsi="Times New Roman" w:cs="Times New Roman"/>
          <w:b/>
          <w:i/>
          <w:sz w:val="28"/>
          <w:szCs w:val="28"/>
          <w:lang w:eastAsia="ru-RU"/>
        </w:rPr>
        <w:t>;</w:t>
      </w:r>
    </w:p>
    <w:p w:rsidR="00900957" w:rsidRPr="00B5683A" w:rsidRDefault="00CF646D" w:rsidP="000E1E1F">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B5683A">
        <w:rPr>
          <w:rFonts w:ascii="Times New Roman" w:eastAsia="Times New Roman" w:hAnsi="Times New Roman" w:cs="Times New Roman"/>
          <w:sz w:val="28"/>
          <w:szCs w:val="28"/>
          <w:lang w:eastAsia="ru-RU"/>
        </w:rPr>
        <w:t>Искусственные земельные участки для нужд муниципального района</w:t>
      </w:r>
      <w:r w:rsidR="00D2681E" w:rsidRPr="00B5683A">
        <w:rPr>
          <w:rFonts w:ascii="Times New Roman" w:eastAsia="Times New Roman" w:hAnsi="Times New Roman" w:cs="Times New Roman"/>
          <w:sz w:val="28"/>
          <w:szCs w:val="28"/>
          <w:lang w:eastAsia="ru-RU"/>
        </w:rPr>
        <w:t xml:space="preserve">, сельских поселений </w:t>
      </w:r>
      <w:r w:rsidRPr="00B5683A">
        <w:rPr>
          <w:rFonts w:ascii="Times New Roman" w:eastAsia="Times New Roman" w:hAnsi="Times New Roman" w:cs="Times New Roman"/>
          <w:sz w:val="28"/>
          <w:szCs w:val="28"/>
          <w:lang w:eastAsia="ru-RU"/>
        </w:rPr>
        <w:t xml:space="preserve"> в 20</w:t>
      </w:r>
      <w:r w:rsidR="00EB0966" w:rsidRPr="00B5683A">
        <w:rPr>
          <w:rFonts w:ascii="Times New Roman" w:eastAsia="Times New Roman" w:hAnsi="Times New Roman" w:cs="Times New Roman"/>
          <w:sz w:val="28"/>
          <w:szCs w:val="28"/>
          <w:lang w:eastAsia="ru-RU"/>
        </w:rPr>
        <w:t>23</w:t>
      </w:r>
      <w:r w:rsidRPr="00B5683A">
        <w:rPr>
          <w:rFonts w:ascii="Times New Roman" w:eastAsia="Times New Roman" w:hAnsi="Times New Roman" w:cs="Times New Roman"/>
          <w:sz w:val="28"/>
          <w:szCs w:val="28"/>
          <w:lang w:eastAsia="ru-RU"/>
        </w:rPr>
        <w:t xml:space="preserve"> году не создавались. </w:t>
      </w:r>
    </w:p>
    <w:p w:rsidR="00141CA0" w:rsidRPr="00B5683A" w:rsidRDefault="00141CA0" w:rsidP="00B5683A">
      <w:pPr>
        <w:shd w:val="clear" w:color="auto" w:fill="FFFFFF"/>
        <w:spacing w:after="0" w:line="240" w:lineRule="auto"/>
        <w:ind w:firstLine="709"/>
        <w:jc w:val="both"/>
        <w:rPr>
          <w:rFonts w:ascii="Times New Roman" w:eastAsia="Times New Roman" w:hAnsi="Times New Roman" w:cs="Times New Roman"/>
          <w:sz w:val="28"/>
          <w:szCs w:val="28"/>
          <w:lang w:eastAsia="ru-RU"/>
        </w:rPr>
      </w:pPr>
    </w:p>
    <w:p w:rsidR="00C77D96" w:rsidRPr="00B5683A" w:rsidRDefault="002E7A7E" w:rsidP="00B5683A">
      <w:pPr>
        <w:shd w:val="clear" w:color="auto" w:fill="FFFFFF"/>
        <w:spacing w:after="0" w:line="240" w:lineRule="auto"/>
        <w:ind w:firstLine="709"/>
        <w:jc w:val="both"/>
        <w:rPr>
          <w:rFonts w:ascii="Times New Roman" w:eastAsia="Times New Roman" w:hAnsi="Times New Roman" w:cs="Times New Roman"/>
          <w:b/>
          <w:i/>
          <w:sz w:val="28"/>
          <w:szCs w:val="28"/>
          <w:lang w:eastAsia="ru-RU"/>
        </w:rPr>
      </w:pPr>
      <w:bookmarkStart w:id="37" w:name="dst287"/>
      <w:bookmarkEnd w:id="37"/>
      <w:r w:rsidRPr="00B5683A">
        <w:rPr>
          <w:rFonts w:ascii="Times New Roman" w:eastAsia="Times New Roman" w:hAnsi="Times New Roman" w:cs="Times New Roman"/>
          <w:b/>
          <w:i/>
          <w:sz w:val="28"/>
          <w:szCs w:val="28"/>
          <w:lang w:eastAsia="ru-RU"/>
        </w:rPr>
        <w:t>3</w:t>
      </w:r>
      <w:r w:rsidR="005E18CA" w:rsidRPr="00B5683A">
        <w:rPr>
          <w:rFonts w:ascii="Times New Roman" w:eastAsia="Times New Roman" w:hAnsi="Times New Roman" w:cs="Times New Roman"/>
          <w:b/>
          <w:i/>
          <w:sz w:val="28"/>
          <w:szCs w:val="28"/>
          <w:lang w:eastAsia="ru-RU"/>
        </w:rPr>
        <w:t>8</w:t>
      </w:r>
      <w:r w:rsidR="00AE4506" w:rsidRPr="00B5683A">
        <w:rPr>
          <w:rFonts w:ascii="Times New Roman" w:eastAsia="Times New Roman" w:hAnsi="Times New Roman" w:cs="Times New Roman"/>
          <w:b/>
          <w:i/>
          <w:sz w:val="28"/>
          <w:szCs w:val="28"/>
          <w:lang w:eastAsia="ru-RU"/>
        </w:rPr>
        <w:t>) осуществление мер по противодействию коррупции в границах муниципального района</w:t>
      </w:r>
      <w:r w:rsidR="00D2681E" w:rsidRPr="00B5683A">
        <w:rPr>
          <w:rFonts w:ascii="Times New Roman" w:eastAsia="Times New Roman" w:hAnsi="Times New Roman" w:cs="Times New Roman"/>
          <w:b/>
          <w:i/>
          <w:sz w:val="28"/>
          <w:szCs w:val="28"/>
          <w:lang w:eastAsia="ru-RU"/>
        </w:rPr>
        <w:t>, сельских поселений</w:t>
      </w:r>
      <w:r w:rsidR="00AE4506" w:rsidRPr="00B5683A">
        <w:rPr>
          <w:rFonts w:ascii="Times New Roman" w:eastAsia="Times New Roman" w:hAnsi="Times New Roman" w:cs="Times New Roman"/>
          <w:b/>
          <w:i/>
          <w:sz w:val="28"/>
          <w:szCs w:val="28"/>
          <w:lang w:eastAsia="ru-RU"/>
        </w:rPr>
        <w:t>;</w:t>
      </w:r>
    </w:p>
    <w:p w:rsidR="00DD4572" w:rsidRPr="00B5683A" w:rsidRDefault="00DD4572" w:rsidP="00B5683A">
      <w:pPr>
        <w:suppressAutoHyphens/>
        <w:spacing w:after="0" w:line="240" w:lineRule="auto"/>
        <w:ind w:firstLine="709"/>
        <w:jc w:val="both"/>
        <w:rPr>
          <w:rFonts w:ascii="Times New Roman" w:hAnsi="Times New Roman" w:cs="Times New Roman"/>
          <w:sz w:val="28"/>
          <w:szCs w:val="28"/>
        </w:rPr>
      </w:pPr>
      <w:r w:rsidRPr="00B5683A">
        <w:rPr>
          <w:rFonts w:ascii="Times New Roman" w:hAnsi="Times New Roman" w:cs="Times New Roman"/>
          <w:sz w:val="28"/>
          <w:szCs w:val="28"/>
        </w:rPr>
        <w:t xml:space="preserve">Общая численность  служащих, подающих сведения о своих доходах, имуществе, обязательствах имущественного характера, а также доходах, имуществе, обязательствах имущественного характера в муниципальном районе «Нерчинский район» составляет 90 человек, фактическая численность-87 человек. </w:t>
      </w:r>
    </w:p>
    <w:p w:rsidR="00DD4572" w:rsidRPr="00B5683A" w:rsidRDefault="00DD4572" w:rsidP="00B5683A">
      <w:pPr>
        <w:spacing w:after="0" w:line="240" w:lineRule="auto"/>
        <w:jc w:val="both"/>
        <w:rPr>
          <w:rFonts w:ascii="Times New Roman" w:eastAsia="Times New Roman" w:hAnsi="Times New Roman" w:cs="Times New Roman"/>
          <w:color w:val="000000"/>
          <w:sz w:val="28"/>
          <w:szCs w:val="28"/>
        </w:rPr>
      </w:pPr>
      <w:r w:rsidRPr="00B5683A">
        <w:rPr>
          <w:rFonts w:ascii="Times New Roman" w:hAnsi="Times New Roman" w:cs="Times New Roman"/>
          <w:sz w:val="28"/>
          <w:szCs w:val="28"/>
        </w:rPr>
        <w:tab/>
        <w:t xml:space="preserve"> Существует одна комиссия по соблюдению требований к служебному поведению и урегулированию конфликта интересов, за 2023 год было проведено 3 заседания комиссии, из них в отношении 2 муниципальных служащих были рассмотрены материалы о предоставлении неполных или недостоверных сведений о доходах, расходах, об обязательствах имущественного характера, а в отношении 1 муниципального служащего </w:t>
      </w:r>
      <w:r w:rsidRPr="00B5683A">
        <w:rPr>
          <w:rFonts w:ascii="Times New Roman" w:eastAsia="Times New Roman" w:hAnsi="Times New Roman" w:cs="Times New Roman"/>
          <w:color w:val="000000"/>
          <w:sz w:val="28"/>
          <w:szCs w:val="28"/>
        </w:rPr>
        <w:t>несоблюдение требований к служебному поведению и (или) требований об урегулировании конфликта интересов.</w:t>
      </w:r>
    </w:p>
    <w:p w:rsidR="006B60FB" w:rsidRPr="00B5683A" w:rsidRDefault="00DD4572" w:rsidP="00B5683A">
      <w:pPr>
        <w:shd w:val="clear" w:color="auto" w:fill="FFFFFF"/>
        <w:spacing w:after="0" w:line="240" w:lineRule="auto"/>
        <w:ind w:firstLine="709"/>
        <w:jc w:val="both"/>
        <w:rPr>
          <w:rFonts w:ascii="Times New Roman" w:hAnsi="Times New Roman" w:cs="Times New Roman"/>
          <w:sz w:val="28"/>
          <w:szCs w:val="28"/>
        </w:rPr>
      </w:pPr>
      <w:r w:rsidRPr="00B5683A">
        <w:rPr>
          <w:rFonts w:ascii="Times New Roman" w:hAnsi="Times New Roman" w:cs="Times New Roman"/>
          <w:sz w:val="28"/>
          <w:szCs w:val="28"/>
        </w:rPr>
        <w:t>Восемь муниципальных служащих в муниципальном районе «Нерчинский район» работают на иной оплачиваемой работе.</w:t>
      </w:r>
    </w:p>
    <w:p w:rsidR="008A7DE4" w:rsidRPr="00B5683A" w:rsidRDefault="008A7DE4" w:rsidP="00B5683A">
      <w:pPr>
        <w:shd w:val="clear" w:color="auto" w:fill="FFFFFF"/>
        <w:spacing w:after="0" w:line="240" w:lineRule="auto"/>
        <w:ind w:firstLine="709"/>
        <w:jc w:val="both"/>
        <w:rPr>
          <w:rFonts w:ascii="Times New Roman" w:eastAsia="Times New Roman" w:hAnsi="Times New Roman" w:cs="Times New Roman"/>
          <w:b/>
          <w:i/>
          <w:sz w:val="28"/>
          <w:szCs w:val="28"/>
          <w:lang w:eastAsia="ru-RU"/>
        </w:rPr>
      </w:pPr>
    </w:p>
    <w:p w:rsidR="00AE4506" w:rsidRPr="00B5683A" w:rsidRDefault="002E7A7E" w:rsidP="00B5683A">
      <w:pPr>
        <w:shd w:val="clear" w:color="auto" w:fill="FFFFFF"/>
        <w:spacing w:after="0" w:line="240" w:lineRule="auto"/>
        <w:ind w:firstLine="709"/>
        <w:jc w:val="both"/>
        <w:rPr>
          <w:rFonts w:ascii="Times New Roman" w:eastAsia="Times New Roman" w:hAnsi="Times New Roman" w:cs="Times New Roman"/>
          <w:b/>
          <w:i/>
          <w:sz w:val="28"/>
          <w:szCs w:val="28"/>
          <w:lang w:eastAsia="ru-RU"/>
        </w:rPr>
      </w:pPr>
      <w:bookmarkStart w:id="38" w:name="dst405"/>
      <w:bookmarkEnd w:id="38"/>
      <w:r w:rsidRPr="00B5683A">
        <w:rPr>
          <w:rFonts w:ascii="Times New Roman" w:eastAsia="Times New Roman" w:hAnsi="Times New Roman" w:cs="Times New Roman"/>
          <w:b/>
          <w:i/>
          <w:sz w:val="28"/>
          <w:szCs w:val="28"/>
          <w:lang w:eastAsia="ru-RU"/>
        </w:rPr>
        <w:t>3</w:t>
      </w:r>
      <w:r w:rsidR="005E18CA" w:rsidRPr="00B5683A">
        <w:rPr>
          <w:rFonts w:ascii="Times New Roman" w:eastAsia="Times New Roman" w:hAnsi="Times New Roman" w:cs="Times New Roman"/>
          <w:b/>
          <w:i/>
          <w:sz w:val="28"/>
          <w:szCs w:val="28"/>
          <w:lang w:eastAsia="ru-RU"/>
        </w:rPr>
        <w:t>9</w:t>
      </w:r>
      <w:r w:rsidR="00AE4506" w:rsidRPr="00B5683A">
        <w:rPr>
          <w:rFonts w:ascii="Times New Roman" w:eastAsia="Times New Roman" w:hAnsi="Times New Roman" w:cs="Times New Roman"/>
          <w:b/>
          <w:i/>
          <w:sz w:val="28"/>
          <w:szCs w:val="28"/>
          <w:lang w:eastAsia="ru-RU"/>
        </w:rPr>
        <w:t xml:space="preserve">) 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наименований элементам планировочной структуры в </w:t>
      </w:r>
      <w:r w:rsidR="00AE4506" w:rsidRPr="00B5683A">
        <w:rPr>
          <w:rFonts w:ascii="Times New Roman" w:eastAsia="Times New Roman" w:hAnsi="Times New Roman" w:cs="Times New Roman"/>
          <w:b/>
          <w:i/>
          <w:sz w:val="28"/>
          <w:szCs w:val="28"/>
          <w:lang w:eastAsia="ru-RU"/>
        </w:rPr>
        <w:lastRenderedPageBreak/>
        <w:t>границах межселенной территории муниципального района, изменение, аннулирование таких наименований, размещение информации в государственном адресном реестре</w:t>
      </w:r>
    </w:p>
    <w:p w:rsidR="00FF36A4" w:rsidRPr="00B5683A" w:rsidRDefault="00D2681E" w:rsidP="000E1E1F">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B5683A">
        <w:rPr>
          <w:rFonts w:ascii="Times New Roman" w:eastAsia="Times New Roman" w:hAnsi="Times New Roman" w:cs="Times New Roman"/>
          <w:sz w:val="28"/>
          <w:szCs w:val="28"/>
          <w:lang w:eastAsia="ru-RU"/>
        </w:rPr>
        <w:t>Межселенная территория в муниципальном районе отсутствует</w:t>
      </w:r>
      <w:r w:rsidR="00141CA0" w:rsidRPr="00B5683A">
        <w:rPr>
          <w:rFonts w:ascii="Times New Roman" w:eastAsia="Times New Roman" w:hAnsi="Times New Roman" w:cs="Times New Roman"/>
          <w:sz w:val="28"/>
          <w:szCs w:val="28"/>
          <w:lang w:eastAsia="ru-RU"/>
        </w:rPr>
        <w:t>.</w:t>
      </w:r>
    </w:p>
    <w:p w:rsidR="00141CA0" w:rsidRPr="00B5683A" w:rsidRDefault="00141CA0" w:rsidP="00B5683A">
      <w:pPr>
        <w:shd w:val="clear" w:color="auto" w:fill="FFFFFF"/>
        <w:spacing w:after="0" w:line="240" w:lineRule="auto"/>
        <w:ind w:firstLine="709"/>
        <w:jc w:val="both"/>
        <w:rPr>
          <w:rFonts w:ascii="Times New Roman" w:eastAsia="Times New Roman" w:hAnsi="Times New Roman" w:cs="Times New Roman"/>
          <w:sz w:val="28"/>
          <w:szCs w:val="28"/>
          <w:lang w:eastAsia="ru-RU"/>
        </w:rPr>
      </w:pPr>
    </w:p>
    <w:p w:rsidR="00AE4506" w:rsidRPr="00B5683A" w:rsidRDefault="005E18CA" w:rsidP="00B5683A">
      <w:pPr>
        <w:shd w:val="clear" w:color="auto" w:fill="FFFFFF"/>
        <w:spacing w:after="0" w:line="240" w:lineRule="auto"/>
        <w:ind w:firstLine="709"/>
        <w:jc w:val="both"/>
        <w:rPr>
          <w:rFonts w:ascii="Times New Roman" w:eastAsia="Times New Roman" w:hAnsi="Times New Roman" w:cs="Times New Roman"/>
          <w:b/>
          <w:i/>
          <w:sz w:val="28"/>
          <w:szCs w:val="28"/>
          <w:lang w:eastAsia="ru-RU"/>
        </w:rPr>
      </w:pPr>
      <w:bookmarkStart w:id="39" w:name="dst595"/>
      <w:bookmarkEnd w:id="39"/>
      <w:r w:rsidRPr="00B5683A">
        <w:rPr>
          <w:rFonts w:ascii="Times New Roman" w:eastAsia="Times New Roman" w:hAnsi="Times New Roman" w:cs="Times New Roman"/>
          <w:b/>
          <w:i/>
          <w:sz w:val="28"/>
          <w:szCs w:val="28"/>
          <w:lang w:eastAsia="ru-RU"/>
        </w:rPr>
        <w:t>40</w:t>
      </w:r>
      <w:r w:rsidR="00AE4506" w:rsidRPr="00B5683A">
        <w:rPr>
          <w:rFonts w:ascii="Times New Roman" w:eastAsia="Times New Roman" w:hAnsi="Times New Roman" w:cs="Times New Roman"/>
          <w:b/>
          <w:i/>
          <w:sz w:val="28"/>
          <w:szCs w:val="28"/>
          <w:lang w:eastAsia="ru-RU"/>
        </w:rPr>
        <w:t>) осуществление муниципального земельного контроля на межселенной территории муниципального района</w:t>
      </w:r>
      <w:r w:rsidR="00D2681E" w:rsidRPr="00B5683A">
        <w:rPr>
          <w:rFonts w:ascii="Times New Roman" w:eastAsia="Times New Roman" w:hAnsi="Times New Roman" w:cs="Times New Roman"/>
          <w:b/>
          <w:i/>
          <w:sz w:val="28"/>
          <w:szCs w:val="28"/>
          <w:lang w:eastAsia="ru-RU"/>
        </w:rPr>
        <w:t>, на территории сельских поселений</w:t>
      </w:r>
      <w:r w:rsidR="00AE4506" w:rsidRPr="00B5683A">
        <w:rPr>
          <w:rFonts w:ascii="Times New Roman" w:eastAsia="Times New Roman" w:hAnsi="Times New Roman" w:cs="Times New Roman"/>
          <w:b/>
          <w:i/>
          <w:sz w:val="28"/>
          <w:szCs w:val="28"/>
          <w:lang w:eastAsia="ru-RU"/>
        </w:rPr>
        <w:t>;</w:t>
      </w:r>
    </w:p>
    <w:p w:rsidR="00967C3E" w:rsidRPr="00B5683A" w:rsidRDefault="00967C3E" w:rsidP="00B5683A">
      <w:pPr>
        <w:pStyle w:val="1"/>
        <w:shd w:val="clear" w:color="auto" w:fill="FFFFFF"/>
        <w:spacing w:before="0" w:after="0"/>
        <w:jc w:val="both"/>
        <w:rPr>
          <w:rFonts w:ascii="Times New Roman" w:hAnsi="Times New Roman" w:cs="Times New Roman"/>
          <w:b w:val="0"/>
          <w:color w:val="000000"/>
          <w:sz w:val="28"/>
          <w:szCs w:val="28"/>
        </w:rPr>
      </w:pPr>
      <w:bookmarkStart w:id="40" w:name="dst606"/>
      <w:bookmarkEnd w:id="40"/>
      <w:r w:rsidRPr="00B5683A">
        <w:rPr>
          <w:rFonts w:ascii="Times New Roman" w:hAnsi="Times New Roman" w:cs="Times New Roman"/>
          <w:b w:val="0"/>
          <w:sz w:val="28"/>
          <w:szCs w:val="28"/>
        </w:rPr>
        <w:t xml:space="preserve">В соответствии со статьей 56 </w:t>
      </w:r>
      <w:r w:rsidRPr="00B5683A">
        <w:rPr>
          <w:rFonts w:ascii="Times New Roman" w:hAnsi="Times New Roman" w:cs="Times New Roman"/>
          <w:b w:val="0"/>
          <w:color w:val="000000"/>
          <w:sz w:val="28"/>
          <w:szCs w:val="28"/>
        </w:rPr>
        <w:t xml:space="preserve">Федерального закона «О государственном контроле (надзоре) и муниципальном контроле в Российской Федерации» от 31.07.2020 № 248-ФЗ в течение 2023 года </w:t>
      </w:r>
      <w:r w:rsidRPr="00B5683A">
        <w:rPr>
          <w:rFonts w:ascii="Times New Roman" w:hAnsi="Times New Roman" w:cs="Times New Roman"/>
          <w:b w:val="0"/>
          <w:sz w:val="28"/>
          <w:szCs w:val="28"/>
          <w:shd w:val="clear" w:color="auto" w:fill="FFFFFF"/>
        </w:rPr>
        <w:t>проведено 7 мероприятия по муниципальному земельному контролю без взаимодействия с контролируемым лицом. Установлены нарушения в использовании земельных участков  в отношении 4-х (четырех)   физических лиц и 3-х (трех) юридических лиц.</w:t>
      </w:r>
    </w:p>
    <w:p w:rsidR="009B124A" w:rsidRPr="00B5683A" w:rsidRDefault="00967C3E" w:rsidP="00B5683A">
      <w:pPr>
        <w:spacing w:after="0" w:line="240" w:lineRule="auto"/>
        <w:ind w:firstLine="708"/>
        <w:jc w:val="both"/>
        <w:rPr>
          <w:rFonts w:ascii="Times New Roman" w:hAnsi="Times New Roman" w:cs="Times New Roman"/>
          <w:sz w:val="28"/>
          <w:szCs w:val="28"/>
        </w:rPr>
      </w:pPr>
      <w:r w:rsidRPr="00B5683A">
        <w:rPr>
          <w:rFonts w:ascii="Times New Roman" w:hAnsi="Times New Roman" w:cs="Times New Roman"/>
          <w:sz w:val="28"/>
          <w:szCs w:val="28"/>
          <w:shd w:val="clear" w:color="auto" w:fill="FFFFFF"/>
        </w:rPr>
        <w:t xml:space="preserve"> Для принятия мер к землепользователям, допустившим нарушения, материалы проверок направлены в </w:t>
      </w:r>
      <w:r w:rsidRPr="00B5683A">
        <w:rPr>
          <w:rFonts w:ascii="Times New Roman" w:hAnsi="Times New Roman" w:cs="Times New Roman"/>
          <w:bCs/>
          <w:sz w:val="28"/>
          <w:szCs w:val="28"/>
          <w:shd w:val="clear" w:color="auto" w:fill="FFFFFF"/>
        </w:rPr>
        <w:t>Управление</w:t>
      </w:r>
      <w:r w:rsidRPr="00B5683A">
        <w:rPr>
          <w:rFonts w:ascii="Times New Roman" w:hAnsi="Times New Roman" w:cs="Times New Roman"/>
          <w:sz w:val="28"/>
          <w:szCs w:val="28"/>
          <w:shd w:val="clear" w:color="auto" w:fill="FFFFFF"/>
        </w:rPr>
        <w:t> Федеральной службы по ветеринарному и фитосанитарному надзору </w:t>
      </w:r>
      <w:r w:rsidRPr="00B5683A">
        <w:rPr>
          <w:rFonts w:ascii="Times New Roman" w:hAnsi="Times New Roman" w:cs="Times New Roman"/>
          <w:bCs/>
          <w:sz w:val="28"/>
          <w:szCs w:val="28"/>
          <w:shd w:val="clear" w:color="auto" w:fill="FFFFFF"/>
        </w:rPr>
        <w:t>по</w:t>
      </w:r>
      <w:r w:rsidRPr="00B5683A">
        <w:rPr>
          <w:rFonts w:ascii="Times New Roman" w:hAnsi="Times New Roman" w:cs="Times New Roman"/>
          <w:sz w:val="28"/>
          <w:szCs w:val="28"/>
          <w:shd w:val="clear" w:color="auto" w:fill="FFFFFF"/>
        </w:rPr>
        <w:t> </w:t>
      </w:r>
      <w:r w:rsidRPr="00B5683A">
        <w:rPr>
          <w:rFonts w:ascii="Times New Roman" w:hAnsi="Times New Roman" w:cs="Times New Roman"/>
          <w:bCs/>
          <w:sz w:val="28"/>
          <w:szCs w:val="28"/>
          <w:shd w:val="clear" w:color="auto" w:fill="FFFFFF"/>
        </w:rPr>
        <w:t>Забайкальскому</w:t>
      </w:r>
      <w:r w:rsidRPr="00B5683A">
        <w:rPr>
          <w:rFonts w:ascii="Times New Roman" w:hAnsi="Times New Roman" w:cs="Times New Roman"/>
          <w:sz w:val="28"/>
          <w:szCs w:val="28"/>
          <w:shd w:val="clear" w:color="auto" w:fill="FFFFFF"/>
        </w:rPr>
        <w:t> </w:t>
      </w:r>
      <w:r w:rsidRPr="00B5683A">
        <w:rPr>
          <w:rFonts w:ascii="Times New Roman" w:hAnsi="Times New Roman" w:cs="Times New Roman"/>
          <w:bCs/>
          <w:sz w:val="28"/>
          <w:szCs w:val="28"/>
          <w:shd w:val="clear" w:color="auto" w:fill="FFFFFF"/>
        </w:rPr>
        <w:t>краю</w:t>
      </w:r>
      <w:r w:rsidRPr="00B5683A">
        <w:rPr>
          <w:rFonts w:ascii="Times New Roman" w:hAnsi="Times New Roman" w:cs="Times New Roman"/>
          <w:sz w:val="28"/>
          <w:szCs w:val="28"/>
          <w:shd w:val="clear" w:color="auto" w:fill="FFFFFF"/>
        </w:rPr>
        <w:t>.</w:t>
      </w:r>
      <w:r w:rsidR="009B124A" w:rsidRPr="00B5683A">
        <w:rPr>
          <w:rFonts w:ascii="Times New Roman" w:hAnsi="Times New Roman" w:cs="Times New Roman"/>
          <w:sz w:val="28"/>
          <w:szCs w:val="28"/>
        </w:rPr>
        <w:t xml:space="preserve"> </w:t>
      </w:r>
    </w:p>
    <w:p w:rsidR="00004650" w:rsidRPr="00B5683A" w:rsidRDefault="00004650" w:rsidP="00B5683A">
      <w:pPr>
        <w:spacing w:after="0" w:line="240" w:lineRule="auto"/>
        <w:ind w:firstLine="708"/>
        <w:jc w:val="both"/>
        <w:rPr>
          <w:rFonts w:ascii="Times New Roman" w:hAnsi="Times New Roman" w:cs="Times New Roman"/>
          <w:sz w:val="28"/>
          <w:szCs w:val="28"/>
        </w:rPr>
      </w:pPr>
    </w:p>
    <w:p w:rsidR="00AE4506" w:rsidRPr="00B5683A" w:rsidRDefault="002E7A7E" w:rsidP="00B5683A">
      <w:pPr>
        <w:shd w:val="clear" w:color="auto" w:fill="FFFFFF"/>
        <w:spacing w:after="0" w:line="240" w:lineRule="auto"/>
        <w:ind w:firstLine="709"/>
        <w:jc w:val="both"/>
        <w:rPr>
          <w:rFonts w:ascii="Times New Roman" w:eastAsia="Times New Roman" w:hAnsi="Times New Roman" w:cs="Times New Roman"/>
          <w:b/>
          <w:i/>
          <w:sz w:val="28"/>
          <w:szCs w:val="28"/>
          <w:lang w:eastAsia="ru-RU"/>
        </w:rPr>
      </w:pPr>
      <w:r w:rsidRPr="00B5683A">
        <w:rPr>
          <w:rFonts w:ascii="Times New Roman" w:eastAsia="Times New Roman" w:hAnsi="Times New Roman" w:cs="Times New Roman"/>
          <w:b/>
          <w:i/>
          <w:sz w:val="28"/>
          <w:szCs w:val="28"/>
          <w:lang w:eastAsia="ru-RU"/>
        </w:rPr>
        <w:t>4</w:t>
      </w:r>
      <w:r w:rsidR="005E18CA" w:rsidRPr="00B5683A">
        <w:rPr>
          <w:rFonts w:ascii="Times New Roman" w:eastAsia="Times New Roman" w:hAnsi="Times New Roman" w:cs="Times New Roman"/>
          <w:b/>
          <w:i/>
          <w:sz w:val="28"/>
          <w:szCs w:val="28"/>
          <w:lang w:eastAsia="ru-RU"/>
        </w:rPr>
        <w:t>1</w:t>
      </w:r>
      <w:r w:rsidR="00AE4506" w:rsidRPr="00B5683A">
        <w:rPr>
          <w:rFonts w:ascii="Times New Roman" w:eastAsia="Times New Roman" w:hAnsi="Times New Roman" w:cs="Times New Roman"/>
          <w:b/>
          <w:i/>
          <w:sz w:val="28"/>
          <w:szCs w:val="28"/>
          <w:lang w:eastAsia="ru-RU"/>
        </w:rPr>
        <w:t>) организация в соответствии с Федеральным </w:t>
      </w:r>
      <w:hyperlink r:id="rId27" w:anchor="dst355" w:history="1">
        <w:r w:rsidR="00AE4506" w:rsidRPr="00B5683A">
          <w:rPr>
            <w:rFonts w:ascii="Times New Roman" w:eastAsia="Times New Roman" w:hAnsi="Times New Roman" w:cs="Times New Roman"/>
            <w:b/>
            <w:i/>
            <w:sz w:val="28"/>
            <w:szCs w:val="28"/>
            <w:lang w:eastAsia="ru-RU"/>
          </w:rPr>
          <w:t>законом</w:t>
        </w:r>
      </w:hyperlink>
      <w:r w:rsidR="00AE4506" w:rsidRPr="00B5683A">
        <w:rPr>
          <w:rFonts w:ascii="Times New Roman" w:eastAsia="Times New Roman" w:hAnsi="Times New Roman" w:cs="Times New Roman"/>
          <w:b/>
          <w:i/>
          <w:sz w:val="28"/>
          <w:szCs w:val="28"/>
          <w:lang w:eastAsia="ru-RU"/>
        </w:rPr>
        <w:t> от 24 июля 2007 года N 221-ФЗ "О государственном кадастре недвижимости" выполнения комплексных кадастровых работ и утверждение карты-плана территории.</w:t>
      </w:r>
    </w:p>
    <w:p w:rsidR="005C123B" w:rsidRPr="00B5683A" w:rsidRDefault="005C123B" w:rsidP="00B5683A">
      <w:pPr>
        <w:shd w:val="clear" w:color="auto" w:fill="FFFFFF"/>
        <w:spacing w:after="0" w:line="240" w:lineRule="auto"/>
        <w:ind w:firstLine="709"/>
        <w:jc w:val="both"/>
        <w:rPr>
          <w:rFonts w:ascii="Times New Roman" w:hAnsi="Times New Roman" w:cs="Times New Roman"/>
          <w:b/>
          <w:sz w:val="28"/>
          <w:szCs w:val="28"/>
        </w:rPr>
      </w:pPr>
      <w:r w:rsidRPr="00B5683A">
        <w:rPr>
          <w:rFonts w:ascii="Times New Roman" w:eastAsia="Times New Roman" w:hAnsi="Times New Roman" w:cs="Times New Roman"/>
          <w:sz w:val="28"/>
          <w:szCs w:val="28"/>
          <w:lang w:eastAsia="ru-RU"/>
        </w:rPr>
        <w:t xml:space="preserve">В связи с отсутствием финансовых средств в бюджете района, данные работы </w:t>
      </w:r>
      <w:r w:rsidR="008156CD" w:rsidRPr="00B5683A">
        <w:rPr>
          <w:rFonts w:ascii="Times New Roman" w:eastAsia="Times New Roman" w:hAnsi="Times New Roman" w:cs="Times New Roman"/>
          <w:sz w:val="28"/>
          <w:szCs w:val="28"/>
          <w:lang w:eastAsia="ru-RU"/>
        </w:rPr>
        <w:t>в 2023</w:t>
      </w:r>
      <w:r w:rsidR="006256AE" w:rsidRPr="00B5683A">
        <w:rPr>
          <w:rFonts w:ascii="Times New Roman" w:eastAsia="Times New Roman" w:hAnsi="Times New Roman" w:cs="Times New Roman"/>
          <w:sz w:val="28"/>
          <w:szCs w:val="28"/>
          <w:lang w:eastAsia="ru-RU"/>
        </w:rPr>
        <w:t xml:space="preserve"> году не проводились.</w:t>
      </w:r>
      <w:r w:rsidRPr="00B5683A">
        <w:rPr>
          <w:rFonts w:ascii="Times New Roman" w:eastAsia="Times New Roman" w:hAnsi="Times New Roman" w:cs="Times New Roman"/>
          <w:sz w:val="28"/>
          <w:szCs w:val="28"/>
          <w:lang w:eastAsia="ru-RU"/>
        </w:rPr>
        <w:t xml:space="preserve"> </w:t>
      </w:r>
    </w:p>
    <w:p w:rsidR="006B60FB" w:rsidRPr="00B5683A" w:rsidRDefault="006B60FB" w:rsidP="00B5683A">
      <w:pPr>
        <w:shd w:val="clear" w:color="auto" w:fill="FFFFFF"/>
        <w:spacing w:after="0" w:line="240" w:lineRule="auto"/>
        <w:ind w:firstLine="709"/>
        <w:jc w:val="both"/>
        <w:rPr>
          <w:rFonts w:ascii="Times New Roman" w:eastAsia="Times New Roman" w:hAnsi="Times New Roman" w:cs="Times New Roman"/>
          <w:b/>
          <w:i/>
          <w:sz w:val="28"/>
          <w:szCs w:val="28"/>
          <w:lang w:eastAsia="ru-RU"/>
        </w:rPr>
      </w:pPr>
    </w:p>
    <w:p w:rsidR="00676BB5" w:rsidRPr="00B5683A" w:rsidRDefault="00FF36A4" w:rsidP="00B5683A">
      <w:pPr>
        <w:shd w:val="clear" w:color="auto" w:fill="FFFFFF"/>
        <w:spacing w:after="0" w:line="240" w:lineRule="auto"/>
        <w:ind w:firstLine="709"/>
        <w:jc w:val="both"/>
        <w:rPr>
          <w:rFonts w:ascii="Times New Roman" w:hAnsi="Times New Roman" w:cs="Times New Roman"/>
          <w:b/>
          <w:sz w:val="28"/>
          <w:szCs w:val="28"/>
        </w:rPr>
      </w:pPr>
      <w:r w:rsidRPr="00B5683A">
        <w:rPr>
          <w:rFonts w:ascii="Times New Roman" w:hAnsi="Times New Roman" w:cs="Times New Roman"/>
          <w:b/>
          <w:sz w:val="28"/>
          <w:szCs w:val="28"/>
        </w:rPr>
        <w:t xml:space="preserve">Реализация стратегического планирования </w:t>
      </w:r>
      <w:r w:rsidR="00566664" w:rsidRPr="00B5683A">
        <w:rPr>
          <w:rFonts w:ascii="Times New Roman" w:hAnsi="Times New Roman" w:cs="Times New Roman"/>
          <w:b/>
          <w:sz w:val="28"/>
          <w:szCs w:val="28"/>
        </w:rPr>
        <w:t xml:space="preserve"> на территории района</w:t>
      </w:r>
    </w:p>
    <w:p w:rsidR="005659DC" w:rsidRPr="00B5683A" w:rsidRDefault="005659DC" w:rsidP="00B5683A">
      <w:pPr>
        <w:shd w:val="clear" w:color="auto" w:fill="FFFFFF"/>
        <w:spacing w:after="0" w:line="240" w:lineRule="auto"/>
        <w:ind w:firstLine="709"/>
        <w:jc w:val="both"/>
        <w:rPr>
          <w:rFonts w:ascii="Times New Roman" w:eastAsia="Times New Roman" w:hAnsi="Times New Roman" w:cs="Times New Roman"/>
          <w:bCs/>
          <w:sz w:val="28"/>
          <w:szCs w:val="28"/>
          <w:lang w:eastAsia="ru-RU"/>
        </w:rPr>
      </w:pPr>
      <w:r w:rsidRPr="00B5683A">
        <w:rPr>
          <w:rFonts w:ascii="Times New Roman" w:eastAsia="Times New Roman" w:hAnsi="Times New Roman" w:cs="Times New Roman"/>
          <w:bCs/>
          <w:sz w:val="28"/>
          <w:szCs w:val="28"/>
          <w:lang w:eastAsia="ru-RU"/>
        </w:rPr>
        <w:t xml:space="preserve">Подготовлены: </w:t>
      </w:r>
    </w:p>
    <w:p w:rsidR="005659DC" w:rsidRPr="00B5683A" w:rsidRDefault="00AB1C5A" w:rsidP="00B5683A">
      <w:pPr>
        <w:shd w:val="clear" w:color="auto" w:fill="FFFFFF"/>
        <w:spacing w:after="0" w:line="240" w:lineRule="auto"/>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 xml:space="preserve">- </w:t>
      </w:r>
      <w:r w:rsidR="00343F32" w:rsidRPr="00B5683A">
        <w:rPr>
          <w:rFonts w:ascii="Times New Roman" w:eastAsia="Times New Roman" w:hAnsi="Times New Roman" w:cs="Times New Roman"/>
          <w:bCs/>
          <w:sz w:val="28"/>
          <w:szCs w:val="28"/>
          <w:lang w:eastAsia="ru-RU"/>
        </w:rPr>
        <w:t>сводный годовой отчет</w:t>
      </w:r>
      <w:r w:rsidR="005659DC" w:rsidRPr="00B5683A">
        <w:rPr>
          <w:rFonts w:ascii="Times New Roman" w:eastAsia="Times New Roman" w:hAnsi="Times New Roman" w:cs="Times New Roman"/>
          <w:bCs/>
          <w:sz w:val="28"/>
          <w:szCs w:val="28"/>
          <w:lang w:eastAsia="ru-RU"/>
        </w:rPr>
        <w:t xml:space="preserve"> о ходе реализации и об оценке эффективности муниципальных прог</w:t>
      </w:r>
      <w:r w:rsidR="00343F32" w:rsidRPr="00B5683A">
        <w:rPr>
          <w:rFonts w:ascii="Times New Roman" w:eastAsia="Times New Roman" w:hAnsi="Times New Roman" w:cs="Times New Roman"/>
          <w:bCs/>
          <w:sz w:val="28"/>
          <w:szCs w:val="28"/>
          <w:lang w:eastAsia="ru-RU"/>
        </w:rPr>
        <w:t>рамм Забайкальского края за 202</w:t>
      </w:r>
      <w:r w:rsidR="001901AC" w:rsidRPr="00B5683A">
        <w:rPr>
          <w:rFonts w:ascii="Times New Roman" w:eastAsia="Times New Roman" w:hAnsi="Times New Roman" w:cs="Times New Roman"/>
          <w:bCs/>
          <w:sz w:val="28"/>
          <w:szCs w:val="28"/>
          <w:lang w:eastAsia="ru-RU"/>
        </w:rPr>
        <w:t>3</w:t>
      </w:r>
      <w:r w:rsidR="005659DC" w:rsidRPr="00B5683A">
        <w:rPr>
          <w:rFonts w:ascii="Times New Roman" w:eastAsia="Times New Roman" w:hAnsi="Times New Roman" w:cs="Times New Roman"/>
          <w:bCs/>
          <w:sz w:val="28"/>
          <w:szCs w:val="28"/>
          <w:lang w:eastAsia="ru-RU"/>
        </w:rPr>
        <w:t xml:space="preserve"> год; </w:t>
      </w:r>
    </w:p>
    <w:p w:rsidR="005659DC" w:rsidRPr="00B5683A" w:rsidRDefault="00AB1C5A" w:rsidP="00B5683A">
      <w:pPr>
        <w:shd w:val="clear" w:color="auto" w:fill="FFFFFF"/>
        <w:spacing w:after="0" w:line="240" w:lineRule="auto"/>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 xml:space="preserve">- </w:t>
      </w:r>
      <w:r w:rsidR="005659DC" w:rsidRPr="00B5683A">
        <w:rPr>
          <w:rFonts w:ascii="Times New Roman" w:eastAsia="Times New Roman" w:hAnsi="Times New Roman" w:cs="Times New Roman"/>
          <w:bCs/>
          <w:sz w:val="28"/>
          <w:szCs w:val="28"/>
          <w:lang w:eastAsia="ru-RU"/>
        </w:rPr>
        <w:t>отчет</w:t>
      </w:r>
      <w:r w:rsidR="008B5692" w:rsidRPr="00B5683A">
        <w:rPr>
          <w:rFonts w:ascii="Times New Roman" w:eastAsia="Times New Roman" w:hAnsi="Times New Roman" w:cs="Times New Roman"/>
          <w:bCs/>
          <w:sz w:val="28"/>
          <w:szCs w:val="28"/>
          <w:lang w:eastAsia="ru-RU"/>
        </w:rPr>
        <w:t xml:space="preserve"> </w:t>
      </w:r>
      <w:r w:rsidR="005659DC" w:rsidRPr="00B5683A">
        <w:rPr>
          <w:rFonts w:ascii="Times New Roman" w:eastAsia="Times New Roman" w:hAnsi="Times New Roman" w:cs="Times New Roman"/>
          <w:bCs/>
          <w:sz w:val="28"/>
          <w:szCs w:val="28"/>
          <w:lang w:eastAsia="ru-RU"/>
        </w:rPr>
        <w:t>о выполнении  Стратегии социально-эконо</w:t>
      </w:r>
      <w:r w:rsidR="00454CCE" w:rsidRPr="00B5683A">
        <w:rPr>
          <w:rFonts w:ascii="Times New Roman" w:eastAsia="Times New Roman" w:hAnsi="Times New Roman" w:cs="Times New Roman"/>
          <w:bCs/>
          <w:sz w:val="28"/>
          <w:szCs w:val="28"/>
          <w:lang w:eastAsia="ru-RU"/>
        </w:rPr>
        <w:t>мического развития района в 202</w:t>
      </w:r>
      <w:r w:rsidR="001901AC" w:rsidRPr="00B5683A">
        <w:rPr>
          <w:rFonts w:ascii="Times New Roman" w:eastAsia="Times New Roman" w:hAnsi="Times New Roman" w:cs="Times New Roman"/>
          <w:bCs/>
          <w:sz w:val="28"/>
          <w:szCs w:val="28"/>
          <w:lang w:eastAsia="ru-RU"/>
        </w:rPr>
        <w:t>3г.;</w:t>
      </w:r>
      <w:r w:rsidR="00595322" w:rsidRPr="00B5683A">
        <w:rPr>
          <w:rFonts w:ascii="Times New Roman" w:eastAsia="Times New Roman" w:hAnsi="Times New Roman" w:cs="Times New Roman"/>
          <w:bCs/>
          <w:sz w:val="28"/>
          <w:szCs w:val="28"/>
          <w:lang w:eastAsia="ru-RU"/>
        </w:rPr>
        <w:t xml:space="preserve"> </w:t>
      </w:r>
    </w:p>
    <w:p w:rsidR="005659DC" w:rsidRPr="00B5683A" w:rsidRDefault="00AB1C5A" w:rsidP="00B5683A">
      <w:pPr>
        <w:shd w:val="clear" w:color="auto" w:fill="FFFFFF"/>
        <w:spacing w:after="0" w:line="240" w:lineRule="auto"/>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 xml:space="preserve">- </w:t>
      </w:r>
      <w:r w:rsidR="005659DC" w:rsidRPr="00B5683A">
        <w:rPr>
          <w:rFonts w:ascii="Times New Roman" w:eastAsia="Times New Roman" w:hAnsi="Times New Roman" w:cs="Times New Roman"/>
          <w:bCs/>
          <w:sz w:val="28"/>
          <w:szCs w:val="28"/>
          <w:lang w:eastAsia="ru-RU"/>
        </w:rPr>
        <w:t xml:space="preserve">отчет о выполнении </w:t>
      </w:r>
      <w:r w:rsidR="00854385" w:rsidRPr="00B5683A">
        <w:rPr>
          <w:rFonts w:ascii="Times New Roman" w:eastAsia="Times New Roman" w:hAnsi="Times New Roman" w:cs="Times New Roman"/>
          <w:bCs/>
          <w:sz w:val="28"/>
          <w:szCs w:val="28"/>
          <w:lang w:eastAsia="ru-RU"/>
        </w:rPr>
        <w:t>П</w:t>
      </w:r>
      <w:r w:rsidR="005659DC" w:rsidRPr="00B5683A">
        <w:rPr>
          <w:rFonts w:ascii="Times New Roman" w:eastAsia="Times New Roman" w:hAnsi="Times New Roman" w:cs="Times New Roman"/>
          <w:bCs/>
          <w:sz w:val="28"/>
          <w:szCs w:val="28"/>
          <w:lang w:eastAsia="ru-RU"/>
        </w:rPr>
        <w:t>лана мероприятий по реализации Стратегии социально-эконо</w:t>
      </w:r>
      <w:r w:rsidR="00343F32" w:rsidRPr="00B5683A">
        <w:rPr>
          <w:rFonts w:ascii="Times New Roman" w:eastAsia="Times New Roman" w:hAnsi="Times New Roman" w:cs="Times New Roman"/>
          <w:bCs/>
          <w:sz w:val="28"/>
          <w:szCs w:val="28"/>
          <w:lang w:eastAsia="ru-RU"/>
        </w:rPr>
        <w:t>мического развития района в 202</w:t>
      </w:r>
      <w:r w:rsidR="001901AC" w:rsidRPr="00B5683A">
        <w:rPr>
          <w:rFonts w:ascii="Times New Roman" w:eastAsia="Times New Roman" w:hAnsi="Times New Roman" w:cs="Times New Roman"/>
          <w:bCs/>
          <w:sz w:val="28"/>
          <w:szCs w:val="28"/>
          <w:lang w:eastAsia="ru-RU"/>
        </w:rPr>
        <w:t>3г</w:t>
      </w:r>
      <w:r w:rsidR="005659DC" w:rsidRPr="00B5683A">
        <w:rPr>
          <w:rFonts w:ascii="Times New Roman" w:eastAsia="Times New Roman" w:hAnsi="Times New Roman" w:cs="Times New Roman"/>
          <w:bCs/>
          <w:sz w:val="28"/>
          <w:szCs w:val="28"/>
          <w:lang w:eastAsia="ru-RU"/>
        </w:rPr>
        <w:t xml:space="preserve">. </w:t>
      </w:r>
    </w:p>
    <w:p w:rsidR="005659DC" w:rsidRPr="00B5683A" w:rsidRDefault="005659DC" w:rsidP="00B5683A">
      <w:pPr>
        <w:widowControl w:val="0"/>
        <w:shd w:val="clear" w:color="auto" w:fill="FFFFFF"/>
        <w:autoSpaceDE w:val="0"/>
        <w:autoSpaceDN w:val="0"/>
        <w:adjustRightInd w:val="0"/>
        <w:spacing w:after="0" w:line="240" w:lineRule="auto"/>
        <w:ind w:firstLine="709"/>
        <w:jc w:val="both"/>
        <w:rPr>
          <w:rFonts w:ascii="Times New Roman" w:hAnsi="Times New Roman" w:cs="Times New Roman"/>
          <w:sz w:val="28"/>
          <w:szCs w:val="28"/>
        </w:rPr>
      </w:pPr>
      <w:r w:rsidRPr="00B5683A">
        <w:rPr>
          <w:rFonts w:ascii="Times New Roman" w:hAnsi="Times New Roman" w:cs="Times New Roman"/>
          <w:bCs/>
          <w:sz w:val="28"/>
          <w:szCs w:val="28"/>
        </w:rPr>
        <w:t>В целях исполнения пункта 2 протокола совещания  по социально-экономическому</w:t>
      </w:r>
      <w:r w:rsidR="00343F32" w:rsidRPr="00B5683A">
        <w:rPr>
          <w:rFonts w:ascii="Times New Roman" w:hAnsi="Times New Roman" w:cs="Times New Roman"/>
          <w:bCs/>
          <w:sz w:val="28"/>
          <w:szCs w:val="28"/>
        </w:rPr>
        <w:t xml:space="preserve"> </w:t>
      </w:r>
      <w:r w:rsidRPr="00B5683A">
        <w:rPr>
          <w:rFonts w:ascii="Times New Roman" w:hAnsi="Times New Roman" w:cs="Times New Roman"/>
          <w:bCs/>
          <w:sz w:val="28"/>
          <w:szCs w:val="28"/>
        </w:rPr>
        <w:t xml:space="preserve">положению и перспективам развития муниципального района «Нерчинский район» под председательством Губернатора Забайкальского края А.М.Осипова от 6 февраля 2019 года № ИД-19-19 разработан </w:t>
      </w:r>
      <w:r w:rsidRPr="00B5683A">
        <w:rPr>
          <w:rFonts w:ascii="Times New Roman" w:hAnsi="Times New Roman" w:cs="Times New Roman"/>
          <w:sz w:val="28"/>
          <w:szCs w:val="28"/>
        </w:rPr>
        <w:t>Перечень мероприятий, направленных на развитие муниципального района «Нерчинский район», который  утвержден распоряжением Правительства Забайкальского края от 28 июля 2020 года № 220-р</w:t>
      </w:r>
      <w:r w:rsidR="002D2258" w:rsidRPr="00B5683A">
        <w:rPr>
          <w:rFonts w:ascii="Times New Roman" w:hAnsi="Times New Roman" w:cs="Times New Roman"/>
          <w:sz w:val="28"/>
          <w:szCs w:val="28"/>
        </w:rPr>
        <w:t>.</w:t>
      </w:r>
      <w:r w:rsidRPr="00B5683A">
        <w:rPr>
          <w:rFonts w:ascii="Times New Roman" w:hAnsi="Times New Roman" w:cs="Times New Roman"/>
          <w:sz w:val="28"/>
          <w:szCs w:val="28"/>
        </w:rPr>
        <w:t xml:space="preserve"> </w:t>
      </w:r>
    </w:p>
    <w:p w:rsidR="005659DC" w:rsidRPr="00B5683A" w:rsidRDefault="005659DC" w:rsidP="00B5683A">
      <w:pPr>
        <w:shd w:val="clear" w:color="auto" w:fill="FFFFFF"/>
        <w:spacing w:after="0" w:line="240" w:lineRule="auto"/>
        <w:ind w:firstLine="709"/>
        <w:jc w:val="both"/>
        <w:rPr>
          <w:rFonts w:ascii="Times New Roman" w:eastAsia="Times New Roman" w:hAnsi="Times New Roman" w:cs="Times New Roman"/>
          <w:bCs/>
          <w:sz w:val="28"/>
          <w:szCs w:val="28"/>
          <w:lang w:eastAsia="ru-RU"/>
        </w:rPr>
      </w:pPr>
      <w:r w:rsidRPr="00B5683A">
        <w:rPr>
          <w:rFonts w:ascii="Times New Roman" w:eastAsia="Times New Roman" w:hAnsi="Times New Roman" w:cs="Times New Roman"/>
          <w:bCs/>
          <w:sz w:val="28"/>
          <w:szCs w:val="28"/>
          <w:lang w:eastAsia="ru-RU"/>
        </w:rPr>
        <w:t xml:space="preserve"> </w:t>
      </w:r>
      <w:r w:rsidR="00A44D29" w:rsidRPr="00B5683A">
        <w:rPr>
          <w:rFonts w:ascii="Times New Roman" w:eastAsia="Times New Roman" w:hAnsi="Times New Roman" w:cs="Times New Roman"/>
          <w:bCs/>
          <w:sz w:val="28"/>
          <w:szCs w:val="28"/>
          <w:lang w:eastAsia="ru-RU"/>
        </w:rPr>
        <w:t>Утвержден</w:t>
      </w:r>
      <w:r w:rsidRPr="00B5683A">
        <w:rPr>
          <w:rFonts w:ascii="Times New Roman" w:eastAsia="Times New Roman" w:hAnsi="Times New Roman" w:cs="Times New Roman"/>
          <w:bCs/>
          <w:sz w:val="28"/>
          <w:szCs w:val="28"/>
          <w:lang w:eastAsia="ru-RU"/>
        </w:rPr>
        <w:t xml:space="preserve"> прогноз социально-экономического развития муниципального р</w:t>
      </w:r>
      <w:r w:rsidR="00343F32" w:rsidRPr="00B5683A">
        <w:rPr>
          <w:rFonts w:ascii="Times New Roman" w:eastAsia="Times New Roman" w:hAnsi="Times New Roman" w:cs="Times New Roman"/>
          <w:bCs/>
          <w:sz w:val="28"/>
          <w:szCs w:val="28"/>
          <w:lang w:eastAsia="ru-RU"/>
        </w:rPr>
        <w:t>айона «Нерчинский район» на 202</w:t>
      </w:r>
      <w:r w:rsidR="008156CD" w:rsidRPr="00B5683A">
        <w:rPr>
          <w:rFonts w:ascii="Times New Roman" w:eastAsia="Times New Roman" w:hAnsi="Times New Roman" w:cs="Times New Roman"/>
          <w:bCs/>
          <w:sz w:val="28"/>
          <w:szCs w:val="28"/>
          <w:lang w:eastAsia="ru-RU"/>
        </w:rPr>
        <w:t>4-2026</w:t>
      </w:r>
      <w:r w:rsidRPr="00B5683A">
        <w:rPr>
          <w:rFonts w:ascii="Times New Roman" w:eastAsia="Times New Roman" w:hAnsi="Times New Roman" w:cs="Times New Roman"/>
          <w:bCs/>
          <w:sz w:val="28"/>
          <w:szCs w:val="28"/>
          <w:lang w:eastAsia="ru-RU"/>
        </w:rPr>
        <w:t xml:space="preserve"> годы </w:t>
      </w:r>
      <w:r w:rsidRPr="00B5683A">
        <w:rPr>
          <w:rFonts w:ascii="Times New Roman" w:eastAsia="Times New Roman" w:hAnsi="Times New Roman" w:cs="Times New Roman"/>
          <w:bCs/>
          <w:sz w:val="28"/>
          <w:szCs w:val="28"/>
          <w:lang w:eastAsia="ru-RU"/>
        </w:rPr>
        <w:lastRenderedPageBreak/>
        <w:t xml:space="preserve">(распоряжение  администрации муниципального района от </w:t>
      </w:r>
      <w:r w:rsidR="00FF24ED" w:rsidRPr="00B5683A">
        <w:rPr>
          <w:rFonts w:ascii="Times New Roman" w:eastAsia="Times New Roman" w:hAnsi="Times New Roman" w:cs="Times New Roman"/>
          <w:bCs/>
          <w:sz w:val="28"/>
          <w:szCs w:val="28"/>
          <w:lang w:eastAsia="ru-RU"/>
        </w:rPr>
        <w:t>31</w:t>
      </w:r>
      <w:r w:rsidR="00343F32" w:rsidRPr="00B5683A">
        <w:rPr>
          <w:rFonts w:ascii="Times New Roman" w:eastAsia="Times New Roman" w:hAnsi="Times New Roman" w:cs="Times New Roman"/>
          <w:bCs/>
          <w:sz w:val="28"/>
          <w:szCs w:val="28"/>
          <w:lang w:eastAsia="ru-RU"/>
        </w:rPr>
        <w:t xml:space="preserve"> </w:t>
      </w:r>
      <w:r w:rsidR="00FF24ED" w:rsidRPr="00B5683A">
        <w:rPr>
          <w:rFonts w:ascii="Times New Roman" w:eastAsia="Times New Roman" w:hAnsi="Times New Roman" w:cs="Times New Roman"/>
          <w:bCs/>
          <w:sz w:val="28"/>
          <w:szCs w:val="28"/>
          <w:lang w:eastAsia="ru-RU"/>
        </w:rPr>
        <w:t>октябр</w:t>
      </w:r>
      <w:r w:rsidR="00343F32" w:rsidRPr="00B5683A">
        <w:rPr>
          <w:rFonts w:ascii="Times New Roman" w:eastAsia="Times New Roman" w:hAnsi="Times New Roman" w:cs="Times New Roman"/>
          <w:bCs/>
          <w:sz w:val="28"/>
          <w:szCs w:val="28"/>
          <w:lang w:eastAsia="ru-RU"/>
        </w:rPr>
        <w:t>я 202</w:t>
      </w:r>
      <w:r w:rsidR="00FF24ED" w:rsidRPr="00B5683A">
        <w:rPr>
          <w:rFonts w:ascii="Times New Roman" w:eastAsia="Times New Roman" w:hAnsi="Times New Roman" w:cs="Times New Roman"/>
          <w:bCs/>
          <w:sz w:val="28"/>
          <w:szCs w:val="28"/>
          <w:lang w:eastAsia="ru-RU"/>
        </w:rPr>
        <w:t>3</w:t>
      </w:r>
      <w:r w:rsidRPr="00B5683A">
        <w:rPr>
          <w:rFonts w:ascii="Times New Roman" w:eastAsia="Times New Roman" w:hAnsi="Times New Roman" w:cs="Times New Roman"/>
          <w:bCs/>
          <w:sz w:val="28"/>
          <w:szCs w:val="28"/>
          <w:lang w:eastAsia="ru-RU"/>
        </w:rPr>
        <w:t xml:space="preserve"> года № </w:t>
      </w:r>
      <w:r w:rsidR="00FF24ED" w:rsidRPr="00B5683A">
        <w:rPr>
          <w:rFonts w:ascii="Times New Roman" w:eastAsia="Times New Roman" w:hAnsi="Times New Roman" w:cs="Times New Roman"/>
          <w:bCs/>
          <w:sz w:val="28"/>
          <w:szCs w:val="28"/>
          <w:lang w:eastAsia="ru-RU"/>
        </w:rPr>
        <w:t>619</w:t>
      </w:r>
      <w:r w:rsidRPr="00B5683A">
        <w:rPr>
          <w:rFonts w:ascii="Times New Roman" w:eastAsia="Times New Roman" w:hAnsi="Times New Roman" w:cs="Times New Roman"/>
          <w:bCs/>
          <w:sz w:val="28"/>
          <w:szCs w:val="28"/>
          <w:lang w:eastAsia="ru-RU"/>
        </w:rPr>
        <w:t xml:space="preserve">), который послужил основой при формировании бюджета на очередной бюджетный цикл и содержит прогноз развития отраслей экономики и социальной сферы края на прогнозный период. </w:t>
      </w:r>
    </w:p>
    <w:p w:rsidR="005659DC" w:rsidRPr="00B5683A" w:rsidRDefault="005659DC" w:rsidP="00B5683A">
      <w:pPr>
        <w:shd w:val="clear" w:color="auto" w:fill="FFFFFF"/>
        <w:spacing w:after="0" w:line="240" w:lineRule="auto"/>
        <w:ind w:firstLine="709"/>
        <w:jc w:val="both"/>
        <w:rPr>
          <w:rFonts w:ascii="Times New Roman" w:hAnsi="Times New Roman" w:cs="Times New Roman"/>
          <w:sz w:val="28"/>
          <w:szCs w:val="28"/>
        </w:rPr>
      </w:pPr>
      <w:r w:rsidRPr="00B5683A">
        <w:rPr>
          <w:rFonts w:ascii="Times New Roman" w:hAnsi="Times New Roman" w:cs="Times New Roman"/>
          <w:sz w:val="28"/>
          <w:szCs w:val="28"/>
        </w:rPr>
        <w:t xml:space="preserve">В соответствии с постановлением администрации муниципального района «Нерчинский район» от </w:t>
      </w:r>
      <w:r w:rsidR="00205E58" w:rsidRPr="00B5683A">
        <w:rPr>
          <w:rFonts w:ascii="Times New Roman" w:hAnsi="Times New Roman" w:cs="Times New Roman"/>
          <w:sz w:val="28"/>
          <w:szCs w:val="28"/>
        </w:rPr>
        <w:t>31</w:t>
      </w:r>
      <w:r w:rsidRPr="00B5683A">
        <w:rPr>
          <w:rFonts w:ascii="Times New Roman" w:hAnsi="Times New Roman" w:cs="Times New Roman"/>
          <w:sz w:val="28"/>
          <w:szCs w:val="28"/>
        </w:rPr>
        <w:t xml:space="preserve"> октября 20</w:t>
      </w:r>
      <w:r w:rsidR="004E1D9F" w:rsidRPr="00B5683A">
        <w:rPr>
          <w:rFonts w:ascii="Times New Roman" w:hAnsi="Times New Roman" w:cs="Times New Roman"/>
          <w:sz w:val="28"/>
          <w:szCs w:val="28"/>
        </w:rPr>
        <w:t>2</w:t>
      </w:r>
      <w:r w:rsidR="00FF24ED" w:rsidRPr="00B5683A">
        <w:rPr>
          <w:rFonts w:ascii="Times New Roman" w:hAnsi="Times New Roman" w:cs="Times New Roman"/>
          <w:sz w:val="28"/>
          <w:szCs w:val="28"/>
        </w:rPr>
        <w:t>2</w:t>
      </w:r>
      <w:r w:rsidRPr="00B5683A">
        <w:rPr>
          <w:rFonts w:ascii="Times New Roman" w:hAnsi="Times New Roman" w:cs="Times New Roman"/>
          <w:sz w:val="28"/>
          <w:szCs w:val="28"/>
        </w:rPr>
        <w:t xml:space="preserve"> года № </w:t>
      </w:r>
      <w:r w:rsidR="00205E58" w:rsidRPr="00B5683A">
        <w:rPr>
          <w:rFonts w:ascii="Times New Roman" w:hAnsi="Times New Roman" w:cs="Times New Roman"/>
          <w:sz w:val="28"/>
          <w:szCs w:val="28"/>
        </w:rPr>
        <w:t>57</w:t>
      </w:r>
      <w:r w:rsidRPr="00B5683A">
        <w:rPr>
          <w:rFonts w:ascii="Times New Roman" w:hAnsi="Times New Roman" w:cs="Times New Roman"/>
          <w:sz w:val="28"/>
          <w:szCs w:val="28"/>
        </w:rPr>
        <w:t xml:space="preserve"> «Об утверждении перечня муниципальных программ, пре</w:t>
      </w:r>
      <w:r w:rsidR="00343F32" w:rsidRPr="00B5683A">
        <w:rPr>
          <w:rFonts w:ascii="Times New Roman" w:hAnsi="Times New Roman" w:cs="Times New Roman"/>
          <w:sz w:val="28"/>
          <w:szCs w:val="28"/>
        </w:rPr>
        <w:t>дусмотренных к реализации в 202</w:t>
      </w:r>
      <w:r w:rsidR="00FF24ED" w:rsidRPr="00B5683A">
        <w:rPr>
          <w:rFonts w:ascii="Times New Roman" w:hAnsi="Times New Roman" w:cs="Times New Roman"/>
          <w:sz w:val="28"/>
          <w:szCs w:val="28"/>
        </w:rPr>
        <w:t>3</w:t>
      </w:r>
      <w:r w:rsidRPr="00B5683A">
        <w:rPr>
          <w:rFonts w:ascii="Times New Roman" w:hAnsi="Times New Roman" w:cs="Times New Roman"/>
          <w:sz w:val="28"/>
          <w:szCs w:val="28"/>
        </w:rPr>
        <w:t xml:space="preserve"> году</w:t>
      </w:r>
      <w:r w:rsidR="009E0A2B" w:rsidRPr="00B5683A">
        <w:rPr>
          <w:rFonts w:ascii="Times New Roman" w:hAnsi="Times New Roman" w:cs="Times New Roman"/>
          <w:sz w:val="28"/>
          <w:szCs w:val="28"/>
        </w:rPr>
        <w:t>»</w:t>
      </w:r>
      <w:r w:rsidRPr="00B5683A">
        <w:rPr>
          <w:rFonts w:ascii="Times New Roman" w:hAnsi="Times New Roman" w:cs="Times New Roman"/>
          <w:sz w:val="28"/>
          <w:szCs w:val="28"/>
        </w:rPr>
        <w:t xml:space="preserve"> на </w:t>
      </w:r>
      <w:r w:rsidR="00C5700F" w:rsidRPr="00B5683A">
        <w:rPr>
          <w:rFonts w:ascii="Times New Roman" w:hAnsi="Times New Roman" w:cs="Times New Roman"/>
          <w:sz w:val="28"/>
          <w:szCs w:val="28"/>
        </w:rPr>
        <w:t>территории района в течение 202</w:t>
      </w:r>
      <w:r w:rsidR="009E0A2B" w:rsidRPr="00B5683A">
        <w:rPr>
          <w:rFonts w:ascii="Times New Roman" w:hAnsi="Times New Roman" w:cs="Times New Roman"/>
          <w:sz w:val="28"/>
          <w:szCs w:val="28"/>
        </w:rPr>
        <w:t>3</w:t>
      </w:r>
      <w:r w:rsidRPr="00B5683A">
        <w:rPr>
          <w:rFonts w:ascii="Times New Roman" w:hAnsi="Times New Roman" w:cs="Times New Roman"/>
          <w:sz w:val="28"/>
          <w:szCs w:val="28"/>
        </w:rPr>
        <w:t xml:space="preserve"> года реализовывалось </w:t>
      </w:r>
      <w:r w:rsidR="00E404C0" w:rsidRPr="00B5683A">
        <w:rPr>
          <w:rFonts w:ascii="Times New Roman" w:hAnsi="Times New Roman" w:cs="Times New Roman"/>
          <w:sz w:val="28"/>
          <w:szCs w:val="28"/>
        </w:rPr>
        <w:t>23</w:t>
      </w:r>
      <w:r w:rsidRPr="00B5683A">
        <w:rPr>
          <w:rFonts w:ascii="Times New Roman" w:hAnsi="Times New Roman" w:cs="Times New Roman"/>
          <w:sz w:val="28"/>
          <w:szCs w:val="28"/>
        </w:rPr>
        <w:t xml:space="preserve"> муниципальн</w:t>
      </w:r>
      <w:r w:rsidR="00343F32" w:rsidRPr="00B5683A">
        <w:rPr>
          <w:rFonts w:ascii="Times New Roman" w:hAnsi="Times New Roman" w:cs="Times New Roman"/>
          <w:sz w:val="28"/>
          <w:szCs w:val="28"/>
        </w:rPr>
        <w:t>ых</w:t>
      </w:r>
      <w:r w:rsidRPr="00B5683A">
        <w:rPr>
          <w:rFonts w:ascii="Times New Roman" w:hAnsi="Times New Roman" w:cs="Times New Roman"/>
          <w:sz w:val="28"/>
          <w:szCs w:val="28"/>
        </w:rPr>
        <w:t xml:space="preserve"> программ</w:t>
      </w:r>
      <w:r w:rsidR="004E1D9F" w:rsidRPr="00B5683A">
        <w:rPr>
          <w:rFonts w:ascii="Times New Roman" w:hAnsi="Times New Roman" w:cs="Times New Roman"/>
          <w:sz w:val="28"/>
          <w:szCs w:val="28"/>
        </w:rPr>
        <w:t>ы</w:t>
      </w:r>
      <w:r w:rsidRPr="00B5683A">
        <w:rPr>
          <w:rFonts w:ascii="Times New Roman" w:hAnsi="Times New Roman" w:cs="Times New Roman"/>
          <w:sz w:val="28"/>
          <w:szCs w:val="28"/>
        </w:rPr>
        <w:t xml:space="preserve">. </w:t>
      </w:r>
    </w:p>
    <w:p w:rsidR="005659DC" w:rsidRPr="00B5683A" w:rsidRDefault="005659DC" w:rsidP="00B5683A">
      <w:pPr>
        <w:pStyle w:val="af0"/>
        <w:ind w:firstLine="709"/>
        <w:jc w:val="both"/>
        <w:rPr>
          <w:rFonts w:ascii="Times New Roman" w:hAnsi="Times New Roman"/>
          <w:sz w:val="28"/>
          <w:szCs w:val="28"/>
        </w:rPr>
      </w:pPr>
      <w:r w:rsidRPr="00B5683A">
        <w:rPr>
          <w:rFonts w:ascii="Times New Roman" w:hAnsi="Times New Roman"/>
          <w:sz w:val="28"/>
          <w:szCs w:val="28"/>
        </w:rPr>
        <w:t>В соответствии с распоряжением администрации муниципального района «Нерчинский район» «Об утверждении Порядка проведения и критериев оценки эффективности реализации муниципальных программ муниципального района «Нерчинский район»» от 08 июня 2016 года № 354 проведена оценка эффективности реализации муниципальных программ за 20</w:t>
      </w:r>
      <w:r w:rsidR="008E7C7C" w:rsidRPr="00B5683A">
        <w:rPr>
          <w:rFonts w:ascii="Times New Roman" w:hAnsi="Times New Roman"/>
          <w:sz w:val="28"/>
          <w:szCs w:val="28"/>
        </w:rPr>
        <w:t>2</w:t>
      </w:r>
      <w:r w:rsidR="00112DD3" w:rsidRPr="00B5683A">
        <w:rPr>
          <w:rFonts w:ascii="Times New Roman" w:hAnsi="Times New Roman"/>
          <w:sz w:val="28"/>
          <w:szCs w:val="28"/>
        </w:rPr>
        <w:t>3</w:t>
      </w:r>
      <w:r w:rsidRPr="00B5683A">
        <w:rPr>
          <w:rFonts w:ascii="Times New Roman" w:hAnsi="Times New Roman"/>
          <w:sz w:val="28"/>
          <w:szCs w:val="28"/>
        </w:rPr>
        <w:t xml:space="preserve"> год:</w:t>
      </w:r>
    </w:p>
    <w:p w:rsidR="005659DC" w:rsidRPr="00B5683A" w:rsidRDefault="005659DC" w:rsidP="00B5683A">
      <w:pPr>
        <w:spacing w:after="0" w:line="240" w:lineRule="auto"/>
        <w:ind w:firstLine="709"/>
        <w:jc w:val="both"/>
        <w:rPr>
          <w:rFonts w:ascii="Times New Roman" w:hAnsi="Times New Roman" w:cs="Times New Roman"/>
          <w:sz w:val="28"/>
          <w:szCs w:val="28"/>
        </w:rPr>
      </w:pPr>
      <w:r w:rsidRPr="00B5683A">
        <w:rPr>
          <w:rFonts w:ascii="Times New Roman" w:hAnsi="Times New Roman" w:cs="Times New Roman"/>
          <w:sz w:val="28"/>
          <w:szCs w:val="28"/>
        </w:rPr>
        <w:t>По результатам проведенного анализа:</w:t>
      </w:r>
    </w:p>
    <w:p w:rsidR="005659DC" w:rsidRPr="00B5683A" w:rsidRDefault="00D5028F" w:rsidP="00B5683A">
      <w:pPr>
        <w:spacing w:after="0" w:line="240" w:lineRule="auto"/>
        <w:jc w:val="both"/>
        <w:rPr>
          <w:rFonts w:ascii="Times New Roman" w:hAnsi="Times New Roman" w:cs="Times New Roman"/>
          <w:sz w:val="28"/>
          <w:szCs w:val="28"/>
        </w:rPr>
      </w:pPr>
      <w:r w:rsidRPr="00B5683A">
        <w:rPr>
          <w:rFonts w:ascii="Times New Roman" w:hAnsi="Times New Roman" w:cs="Times New Roman"/>
          <w:sz w:val="28"/>
          <w:szCs w:val="28"/>
        </w:rPr>
        <w:t>4</w:t>
      </w:r>
      <w:r w:rsidR="005659DC" w:rsidRPr="00B5683A">
        <w:rPr>
          <w:rFonts w:ascii="Times New Roman" w:hAnsi="Times New Roman" w:cs="Times New Roman"/>
          <w:sz w:val="28"/>
          <w:szCs w:val="28"/>
        </w:rPr>
        <w:t xml:space="preserve"> программ</w:t>
      </w:r>
      <w:r w:rsidRPr="00B5683A">
        <w:rPr>
          <w:rFonts w:ascii="Times New Roman" w:hAnsi="Times New Roman" w:cs="Times New Roman"/>
          <w:sz w:val="28"/>
          <w:szCs w:val="28"/>
        </w:rPr>
        <w:t>ы</w:t>
      </w:r>
      <w:r w:rsidR="00886A79" w:rsidRPr="00B5683A">
        <w:rPr>
          <w:rFonts w:ascii="Times New Roman" w:hAnsi="Times New Roman" w:cs="Times New Roman"/>
          <w:sz w:val="28"/>
          <w:szCs w:val="28"/>
        </w:rPr>
        <w:t xml:space="preserve"> имеет</w:t>
      </w:r>
      <w:r w:rsidR="005659DC" w:rsidRPr="00B5683A">
        <w:rPr>
          <w:rFonts w:ascii="Times New Roman" w:hAnsi="Times New Roman" w:cs="Times New Roman"/>
          <w:sz w:val="28"/>
          <w:szCs w:val="28"/>
        </w:rPr>
        <w:t xml:space="preserve"> высокую степень эффективности;</w:t>
      </w:r>
    </w:p>
    <w:p w:rsidR="00F45F47" w:rsidRPr="00B5683A" w:rsidRDefault="004A16F8" w:rsidP="00B5683A">
      <w:pPr>
        <w:spacing w:after="0" w:line="240" w:lineRule="auto"/>
        <w:jc w:val="both"/>
        <w:rPr>
          <w:rFonts w:ascii="Times New Roman" w:hAnsi="Times New Roman" w:cs="Times New Roman"/>
          <w:sz w:val="28"/>
          <w:szCs w:val="28"/>
        </w:rPr>
      </w:pPr>
      <w:r w:rsidRPr="00B5683A">
        <w:rPr>
          <w:rFonts w:ascii="Times New Roman" w:hAnsi="Times New Roman" w:cs="Times New Roman"/>
          <w:sz w:val="28"/>
          <w:szCs w:val="28"/>
        </w:rPr>
        <w:t>6</w:t>
      </w:r>
      <w:r w:rsidR="005659DC" w:rsidRPr="00B5683A">
        <w:rPr>
          <w:rFonts w:ascii="Times New Roman" w:hAnsi="Times New Roman" w:cs="Times New Roman"/>
          <w:sz w:val="28"/>
          <w:szCs w:val="28"/>
        </w:rPr>
        <w:t xml:space="preserve"> программ имеют среднюю степень эффективности;</w:t>
      </w:r>
    </w:p>
    <w:p w:rsidR="00F45F47" w:rsidRPr="00B5683A" w:rsidRDefault="004A16F8" w:rsidP="00B5683A">
      <w:pPr>
        <w:spacing w:after="0" w:line="240" w:lineRule="auto"/>
        <w:jc w:val="both"/>
        <w:rPr>
          <w:rFonts w:ascii="Times New Roman" w:hAnsi="Times New Roman" w:cs="Times New Roman"/>
          <w:sz w:val="28"/>
          <w:szCs w:val="28"/>
        </w:rPr>
      </w:pPr>
      <w:r w:rsidRPr="00B5683A">
        <w:rPr>
          <w:rFonts w:ascii="Times New Roman" w:hAnsi="Times New Roman" w:cs="Times New Roman"/>
          <w:sz w:val="28"/>
          <w:szCs w:val="28"/>
        </w:rPr>
        <w:t>10</w:t>
      </w:r>
      <w:r w:rsidR="00F070D2" w:rsidRPr="00B5683A">
        <w:rPr>
          <w:rFonts w:ascii="Times New Roman" w:hAnsi="Times New Roman" w:cs="Times New Roman"/>
          <w:sz w:val="28"/>
          <w:szCs w:val="28"/>
        </w:rPr>
        <w:t xml:space="preserve"> </w:t>
      </w:r>
      <w:r w:rsidR="005659DC" w:rsidRPr="00B5683A">
        <w:rPr>
          <w:rFonts w:ascii="Times New Roman" w:hAnsi="Times New Roman" w:cs="Times New Roman"/>
          <w:sz w:val="28"/>
          <w:szCs w:val="28"/>
        </w:rPr>
        <w:t>программ имеют удовлетворительную степень эффективности;</w:t>
      </w:r>
    </w:p>
    <w:p w:rsidR="00886A79" w:rsidRPr="00B5683A" w:rsidRDefault="00D5028F" w:rsidP="00B5683A">
      <w:pPr>
        <w:spacing w:after="0" w:line="240" w:lineRule="auto"/>
        <w:jc w:val="both"/>
        <w:rPr>
          <w:rFonts w:ascii="Times New Roman" w:hAnsi="Times New Roman" w:cs="Times New Roman"/>
          <w:sz w:val="28"/>
          <w:szCs w:val="28"/>
        </w:rPr>
      </w:pPr>
      <w:r w:rsidRPr="00B5683A">
        <w:rPr>
          <w:rFonts w:ascii="Times New Roman" w:hAnsi="Times New Roman" w:cs="Times New Roman"/>
          <w:sz w:val="28"/>
          <w:szCs w:val="28"/>
        </w:rPr>
        <w:t>3</w:t>
      </w:r>
      <w:r w:rsidR="00886A79" w:rsidRPr="00B5683A">
        <w:rPr>
          <w:rFonts w:ascii="Times New Roman" w:hAnsi="Times New Roman" w:cs="Times New Roman"/>
          <w:sz w:val="28"/>
          <w:szCs w:val="28"/>
        </w:rPr>
        <w:t xml:space="preserve"> программ</w:t>
      </w:r>
      <w:r w:rsidR="004A16F8" w:rsidRPr="00B5683A">
        <w:rPr>
          <w:rFonts w:ascii="Times New Roman" w:hAnsi="Times New Roman" w:cs="Times New Roman"/>
          <w:sz w:val="28"/>
          <w:szCs w:val="28"/>
        </w:rPr>
        <w:t>ы</w:t>
      </w:r>
      <w:r w:rsidR="00886A79" w:rsidRPr="00B5683A">
        <w:rPr>
          <w:rFonts w:ascii="Times New Roman" w:hAnsi="Times New Roman" w:cs="Times New Roman"/>
          <w:sz w:val="28"/>
          <w:szCs w:val="28"/>
        </w:rPr>
        <w:t xml:space="preserve"> не </w:t>
      </w:r>
      <w:r w:rsidR="00B22ED4" w:rsidRPr="00B5683A">
        <w:rPr>
          <w:rFonts w:ascii="Times New Roman" w:hAnsi="Times New Roman" w:cs="Times New Roman"/>
          <w:sz w:val="28"/>
          <w:szCs w:val="28"/>
        </w:rPr>
        <w:t>профинансированы</w:t>
      </w:r>
      <w:r w:rsidR="001A3F31" w:rsidRPr="00B5683A">
        <w:rPr>
          <w:rFonts w:ascii="Times New Roman" w:hAnsi="Times New Roman" w:cs="Times New Roman"/>
          <w:sz w:val="28"/>
          <w:szCs w:val="28"/>
        </w:rPr>
        <w:t>.</w:t>
      </w:r>
    </w:p>
    <w:p w:rsidR="00F221F4" w:rsidRPr="00B5683A" w:rsidRDefault="00F221F4" w:rsidP="00B5683A">
      <w:pPr>
        <w:pStyle w:val="af0"/>
        <w:tabs>
          <w:tab w:val="left" w:pos="567"/>
        </w:tabs>
        <w:jc w:val="both"/>
        <w:rPr>
          <w:rFonts w:ascii="Times New Roman" w:eastAsiaTheme="minorHAnsi" w:hAnsi="Times New Roman"/>
          <w:sz w:val="28"/>
          <w:szCs w:val="28"/>
          <w:lang w:eastAsia="en-US"/>
        </w:rPr>
      </w:pPr>
    </w:p>
    <w:p w:rsidR="00C41D68" w:rsidRPr="00B5683A" w:rsidRDefault="00245B3B" w:rsidP="00B5683A">
      <w:pPr>
        <w:pStyle w:val="af0"/>
        <w:tabs>
          <w:tab w:val="left" w:pos="567"/>
        </w:tabs>
        <w:jc w:val="both"/>
        <w:rPr>
          <w:rFonts w:ascii="Times New Roman" w:hAnsi="Times New Roman"/>
          <w:b/>
          <w:sz w:val="28"/>
          <w:szCs w:val="28"/>
        </w:rPr>
      </w:pPr>
      <w:r>
        <w:rPr>
          <w:rFonts w:ascii="Times New Roman" w:hAnsi="Times New Roman"/>
          <w:b/>
          <w:sz w:val="28"/>
          <w:szCs w:val="28"/>
        </w:rPr>
        <w:tab/>
      </w:r>
      <w:r w:rsidR="00C41D68" w:rsidRPr="00B5683A">
        <w:rPr>
          <w:rFonts w:ascii="Times New Roman" w:hAnsi="Times New Roman"/>
          <w:b/>
          <w:sz w:val="28"/>
          <w:szCs w:val="28"/>
        </w:rPr>
        <w:t>Реализация мероприятий национальных проектов и государственных программ:</w:t>
      </w:r>
    </w:p>
    <w:p w:rsidR="00F95475" w:rsidRPr="00B5683A" w:rsidRDefault="004E1D9F" w:rsidP="00B5683A">
      <w:pPr>
        <w:pStyle w:val="5"/>
        <w:spacing w:after="0" w:line="240" w:lineRule="auto"/>
        <w:ind w:left="0" w:firstLine="502"/>
        <w:jc w:val="both"/>
        <w:rPr>
          <w:rFonts w:ascii="Times New Roman" w:eastAsia="Calibri" w:hAnsi="Times New Roman"/>
          <w:snapToGrid w:val="0"/>
          <w:sz w:val="28"/>
          <w:szCs w:val="28"/>
        </w:rPr>
      </w:pPr>
      <w:r w:rsidRPr="00B5683A">
        <w:rPr>
          <w:rFonts w:ascii="Times New Roman" w:hAnsi="Times New Roman"/>
          <w:sz w:val="28"/>
          <w:szCs w:val="28"/>
        </w:rPr>
        <w:t xml:space="preserve"> </w:t>
      </w:r>
      <w:r w:rsidR="00876254" w:rsidRPr="00B5683A">
        <w:rPr>
          <w:rFonts w:ascii="Times New Roman" w:eastAsia="Calibri" w:hAnsi="Times New Roman"/>
          <w:snapToGrid w:val="0"/>
          <w:sz w:val="28"/>
          <w:szCs w:val="28"/>
        </w:rPr>
        <w:t>В течение 2023</w:t>
      </w:r>
      <w:r w:rsidR="00F95475" w:rsidRPr="00B5683A">
        <w:rPr>
          <w:rFonts w:ascii="Times New Roman" w:eastAsia="Calibri" w:hAnsi="Times New Roman"/>
          <w:snapToGrid w:val="0"/>
          <w:sz w:val="28"/>
          <w:szCs w:val="28"/>
        </w:rPr>
        <w:t xml:space="preserve"> года </w:t>
      </w:r>
      <w:r w:rsidR="00C55A83" w:rsidRPr="00B5683A">
        <w:rPr>
          <w:rFonts w:ascii="Times New Roman" w:eastAsia="Calibri" w:hAnsi="Times New Roman"/>
          <w:snapToGrid w:val="0"/>
          <w:sz w:val="28"/>
          <w:szCs w:val="28"/>
        </w:rPr>
        <w:t>реализованы</w:t>
      </w:r>
      <w:r w:rsidR="00F95475" w:rsidRPr="00B5683A">
        <w:rPr>
          <w:rFonts w:ascii="Times New Roman" w:eastAsia="Calibri" w:hAnsi="Times New Roman"/>
          <w:snapToGrid w:val="0"/>
          <w:sz w:val="28"/>
          <w:szCs w:val="28"/>
        </w:rPr>
        <w:t xml:space="preserve"> мероприяти</w:t>
      </w:r>
      <w:r w:rsidR="00C55A83" w:rsidRPr="00B5683A">
        <w:rPr>
          <w:rFonts w:ascii="Times New Roman" w:eastAsia="Calibri" w:hAnsi="Times New Roman"/>
          <w:snapToGrid w:val="0"/>
          <w:sz w:val="28"/>
          <w:szCs w:val="28"/>
        </w:rPr>
        <w:t>я</w:t>
      </w:r>
      <w:r w:rsidR="00F95475" w:rsidRPr="00B5683A">
        <w:rPr>
          <w:rFonts w:ascii="Times New Roman" w:eastAsia="Calibri" w:hAnsi="Times New Roman"/>
          <w:snapToGrid w:val="0"/>
          <w:sz w:val="28"/>
          <w:szCs w:val="28"/>
        </w:rPr>
        <w:t xml:space="preserve"> Плана социального развития центров экономического роста </w:t>
      </w:r>
      <w:r w:rsidR="00876254" w:rsidRPr="00B5683A">
        <w:rPr>
          <w:rFonts w:ascii="Times New Roman" w:hAnsi="Times New Roman"/>
          <w:sz w:val="28"/>
          <w:szCs w:val="28"/>
        </w:rPr>
        <w:t>Единой президентской субсидии</w:t>
      </w:r>
      <w:r w:rsidR="00F95475" w:rsidRPr="00B5683A">
        <w:rPr>
          <w:rFonts w:ascii="Times New Roman" w:eastAsia="Calibri" w:hAnsi="Times New Roman"/>
          <w:snapToGrid w:val="0"/>
          <w:sz w:val="28"/>
          <w:szCs w:val="28"/>
        </w:rPr>
        <w:t xml:space="preserve">, проведена работа по </w:t>
      </w:r>
      <w:r w:rsidR="00451248" w:rsidRPr="00B5683A">
        <w:rPr>
          <w:rFonts w:ascii="Times New Roman" w:eastAsia="Calibri" w:hAnsi="Times New Roman"/>
          <w:snapToGrid w:val="0"/>
          <w:sz w:val="28"/>
          <w:szCs w:val="28"/>
        </w:rPr>
        <w:t>капитальному ремонту детских садов:</w:t>
      </w:r>
    </w:p>
    <w:p w:rsidR="00F95475" w:rsidRPr="00B5683A" w:rsidRDefault="00F95475" w:rsidP="00B5683A">
      <w:pPr>
        <w:pStyle w:val="2"/>
        <w:shd w:val="clear" w:color="auto" w:fill="FFFFFF"/>
        <w:spacing w:before="0"/>
        <w:jc w:val="both"/>
        <w:rPr>
          <w:rFonts w:ascii="Times New Roman" w:hAnsi="Times New Roman" w:cs="Times New Roman"/>
          <w:b w:val="0"/>
          <w:color w:val="auto"/>
          <w:sz w:val="28"/>
          <w:szCs w:val="28"/>
        </w:rPr>
      </w:pPr>
      <w:r w:rsidRPr="00B5683A">
        <w:rPr>
          <w:rFonts w:ascii="Times New Roman" w:eastAsia="Calibri" w:hAnsi="Times New Roman" w:cs="Times New Roman"/>
          <w:b w:val="0"/>
          <w:snapToGrid w:val="0"/>
          <w:color w:val="auto"/>
          <w:sz w:val="28"/>
          <w:szCs w:val="28"/>
        </w:rPr>
        <w:t xml:space="preserve">- </w:t>
      </w:r>
      <w:r w:rsidR="00451248" w:rsidRPr="00B5683A">
        <w:rPr>
          <w:rFonts w:ascii="Times New Roman" w:eastAsia="Calibri" w:hAnsi="Times New Roman" w:cs="Times New Roman"/>
          <w:b w:val="0"/>
          <w:snapToGrid w:val="0"/>
          <w:color w:val="auto"/>
          <w:sz w:val="28"/>
          <w:szCs w:val="28"/>
        </w:rPr>
        <w:t xml:space="preserve">МБДОУ </w:t>
      </w:r>
      <w:r w:rsidR="00451248" w:rsidRPr="00B5683A">
        <w:rPr>
          <w:rFonts w:ascii="Times New Roman" w:hAnsi="Times New Roman" w:cs="Times New Roman"/>
          <w:b w:val="0"/>
          <w:color w:val="auto"/>
          <w:sz w:val="28"/>
          <w:szCs w:val="28"/>
        </w:rPr>
        <w:t>Центр Развития Ребенка детский сад № 12 г. Нерчинска</w:t>
      </w:r>
      <w:r w:rsidR="00AE08EC" w:rsidRPr="00B5683A">
        <w:rPr>
          <w:rFonts w:ascii="Times New Roman" w:hAnsi="Times New Roman" w:cs="Times New Roman"/>
          <w:b w:val="0"/>
          <w:color w:val="auto"/>
          <w:sz w:val="28"/>
          <w:szCs w:val="28"/>
        </w:rPr>
        <w:t xml:space="preserve"> </w:t>
      </w:r>
      <w:r w:rsidR="00393302" w:rsidRPr="00B5683A">
        <w:rPr>
          <w:rFonts w:ascii="Times New Roman" w:eastAsia="Calibri" w:hAnsi="Times New Roman"/>
          <w:snapToGrid w:val="0"/>
          <w:color w:val="auto"/>
          <w:sz w:val="28"/>
          <w:szCs w:val="28"/>
        </w:rPr>
        <w:t xml:space="preserve">– </w:t>
      </w:r>
      <w:r w:rsidR="00451248" w:rsidRPr="00B5683A">
        <w:rPr>
          <w:rFonts w:ascii="Times New Roman" w:eastAsia="Calibri" w:hAnsi="Times New Roman"/>
          <w:b w:val="0"/>
          <w:snapToGrid w:val="0"/>
          <w:color w:val="auto"/>
          <w:sz w:val="28"/>
          <w:szCs w:val="28"/>
        </w:rPr>
        <w:t>10261,4</w:t>
      </w:r>
      <w:r w:rsidR="00393302" w:rsidRPr="00B5683A">
        <w:rPr>
          <w:rFonts w:ascii="Times New Roman" w:eastAsia="Calibri" w:hAnsi="Times New Roman"/>
          <w:b w:val="0"/>
          <w:snapToGrid w:val="0"/>
          <w:color w:val="auto"/>
          <w:sz w:val="28"/>
          <w:szCs w:val="28"/>
        </w:rPr>
        <w:t xml:space="preserve"> тыс. руб.</w:t>
      </w:r>
      <w:r w:rsidRPr="00B5683A">
        <w:rPr>
          <w:rFonts w:ascii="Times New Roman" w:eastAsia="Calibri" w:hAnsi="Times New Roman"/>
          <w:b w:val="0"/>
          <w:snapToGrid w:val="0"/>
          <w:color w:val="auto"/>
          <w:sz w:val="28"/>
          <w:szCs w:val="28"/>
        </w:rPr>
        <w:t xml:space="preserve">; </w:t>
      </w:r>
    </w:p>
    <w:p w:rsidR="00F95475" w:rsidRPr="00B5683A" w:rsidRDefault="00F95475" w:rsidP="00B5683A">
      <w:pPr>
        <w:pStyle w:val="2"/>
        <w:shd w:val="clear" w:color="auto" w:fill="FFFFFF"/>
        <w:spacing w:before="0"/>
        <w:jc w:val="both"/>
        <w:rPr>
          <w:rFonts w:ascii="Times New Roman" w:eastAsia="Calibri" w:hAnsi="Times New Roman"/>
          <w:b w:val="0"/>
          <w:snapToGrid w:val="0"/>
          <w:color w:val="auto"/>
          <w:sz w:val="28"/>
          <w:szCs w:val="28"/>
        </w:rPr>
      </w:pPr>
      <w:r w:rsidRPr="00B5683A">
        <w:rPr>
          <w:rFonts w:ascii="Times New Roman" w:eastAsia="Calibri" w:hAnsi="Times New Roman" w:cs="Times New Roman"/>
          <w:b w:val="0"/>
          <w:snapToGrid w:val="0"/>
          <w:color w:val="auto"/>
          <w:sz w:val="28"/>
          <w:szCs w:val="28"/>
        </w:rPr>
        <w:t xml:space="preserve">- </w:t>
      </w:r>
      <w:r w:rsidR="000B4DEC" w:rsidRPr="00B5683A">
        <w:rPr>
          <w:rFonts w:ascii="Times New Roman" w:hAnsi="Times New Roman" w:cs="Times New Roman"/>
          <w:b w:val="0"/>
          <w:color w:val="auto"/>
          <w:sz w:val="28"/>
          <w:szCs w:val="28"/>
        </w:rPr>
        <w:t>МБДОУ</w:t>
      </w:r>
      <w:r w:rsidR="00D849A2" w:rsidRPr="00B5683A">
        <w:rPr>
          <w:rFonts w:ascii="Times New Roman" w:hAnsi="Times New Roman" w:cs="Times New Roman"/>
          <w:b w:val="0"/>
          <w:color w:val="auto"/>
          <w:sz w:val="28"/>
          <w:szCs w:val="28"/>
        </w:rPr>
        <w:t xml:space="preserve"> детский сад общеразвивающего вида п. Приисковый </w:t>
      </w:r>
      <w:r w:rsidR="00393302" w:rsidRPr="00B5683A">
        <w:rPr>
          <w:rFonts w:ascii="Times New Roman" w:eastAsia="Calibri" w:hAnsi="Times New Roman"/>
          <w:b w:val="0"/>
          <w:snapToGrid w:val="0"/>
          <w:color w:val="auto"/>
          <w:sz w:val="28"/>
          <w:szCs w:val="28"/>
        </w:rPr>
        <w:t xml:space="preserve">– </w:t>
      </w:r>
      <w:r w:rsidR="00D849A2" w:rsidRPr="00B5683A">
        <w:rPr>
          <w:rFonts w:ascii="Times New Roman" w:eastAsia="Calibri" w:hAnsi="Times New Roman"/>
          <w:b w:val="0"/>
          <w:snapToGrid w:val="0"/>
          <w:color w:val="auto"/>
          <w:sz w:val="28"/>
          <w:szCs w:val="28"/>
        </w:rPr>
        <w:t>8578,1</w:t>
      </w:r>
      <w:r w:rsidR="00393302" w:rsidRPr="00B5683A">
        <w:rPr>
          <w:rFonts w:ascii="Times New Roman" w:eastAsia="Calibri" w:hAnsi="Times New Roman"/>
          <w:b w:val="0"/>
          <w:snapToGrid w:val="0"/>
          <w:color w:val="auto"/>
          <w:sz w:val="28"/>
          <w:szCs w:val="28"/>
        </w:rPr>
        <w:t xml:space="preserve"> тыс. руб.</w:t>
      </w:r>
    </w:p>
    <w:p w:rsidR="00774865" w:rsidRPr="00B5683A" w:rsidRDefault="000B4DEC" w:rsidP="00B5683A">
      <w:pPr>
        <w:spacing w:after="0" w:line="240" w:lineRule="auto"/>
        <w:ind w:firstLine="502"/>
        <w:jc w:val="both"/>
        <w:rPr>
          <w:rFonts w:ascii="Times New Roman" w:eastAsia="Calibri" w:hAnsi="Times New Roman"/>
          <w:snapToGrid w:val="0"/>
          <w:sz w:val="28"/>
          <w:szCs w:val="28"/>
        </w:rPr>
      </w:pPr>
      <w:r w:rsidRPr="00B5683A">
        <w:rPr>
          <w:rFonts w:ascii="Times New Roman" w:hAnsi="Times New Roman" w:cs="Times New Roman"/>
          <w:sz w:val="28"/>
          <w:szCs w:val="28"/>
          <w:lang w:eastAsia="ru-RU"/>
        </w:rPr>
        <w:t xml:space="preserve">В рамках достижения целей и показателей результатов соглашения на реализацию мероприятий планов социального развития </w:t>
      </w:r>
      <w:r w:rsidRPr="00B5683A">
        <w:rPr>
          <w:rFonts w:ascii="Times New Roman" w:eastAsia="Calibri" w:hAnsi="Times New Roman"/>
          <w:snapToGrid w:val="0"/>
          <w:sz w:val="28"/>
          <w:szCs w:val="28"/>
        </w:rPr>
        <w:t>центров экономического роста</w:t>
      </w:r>
      <w:r w:rsidR="00123C8B" w:rsidRPr="00B5683A">
        <w:rPr>
          <w:rFonts w:ascii="Times New Roman" w:eastAsia="Calibri" w:hAnsi="Times New Roman"/>
          <w:snapToGrid w:val="0"/>
          <w:sz w:val="28"/>
          <w:szCs w:val="28"/>
        </w:rPr>
        <w:t xml:space="preserve"> освоено 2141,9 тыс. руб.</w:t>
      </w:r>
      <w:r w:rsidR="00774865" w:rsidRPr="00B5683A">
        <w:rPr>
          <w:rFonts w:ascii="Times New Roman" w:eastAsia="Calibri" w:hAnsi="Times New Roman"/>
          <w:snapToGrid w:val="0"/>
          <w:sz w:val="28"/>
          <w:szCs w:val="28"/>
        </w:rPr>
        <w:t>:</w:t>
      </w:r>
    </w:p>
    <w:p w:rsidR="00774865" w:rsidRPr="00B5683A" w:rsidRDefault="00F61949" w:rsidP="00B5683A">
      <w:pPr>
        <w:spacing w:after="0" w:line="240" w:lineRule="auto"/>
        <w:ind w:firstLine="502"/>
        <w:jc w:val="both"/>
        <w:rPr>
          <w:rFonts w:ascii="Times New Roman" w:eastAsia="Calibri" w:hAnsi="Times New Roman"/>
          <w:snapToGrid w:val="0"/>
          <w:sz w:val="28"/>
          <w:szCs w:val="28"/>
        </w:rPr>
      </w:pPr>
      <w:r w:rsidRPr="00B5683A">
        <w:rPr>
          <w:rFonts w:ascii="Times New Roman" w:eastAsia="Calibri" w:hAnsi="Times New Roman"/>
          <w:snapToGrid w:val="0"/>
          <w:sz w:val="28"/>
          <w:szCs w:val="28"/>
        </w:rPr>
        <w:t xml:space="preserve">- дополнительные работы по подведению водоснабжения и облицовки стен в пищеблоке </w:t>
      </w:r>
      <w:r w:rsidR="00774865" w:rsidRPr="00B5683A">
        <w:rPr>
          <w:rFonts w:ascii="Times New Roman" w:hAnsi="Times New Roman" w:cs="Times New Roman"/>
          <w:sz w:val="28"/>
          <w:szCs w:val="28"/>
        </w:rPr>
        <w:t>МБДОУ детский сад общеразвивающего вида п. Приисковый</w:t>
      </w:r>
      <w:r w:rsidRPr="00B5683A">
        <w:rPr>
          <w:rFonts w:ascii="Times New Roman" w:eastAsia="Calibri" w:hAnsi="Times New Roman"/>
          <w:snapToGrid w:val="0"/>
          <w:sz w:val="28"/>
          <w:szCs w:val="28"/>
        </w:rPr>
        <w:t xml:space="preserve"> – 692,4 тыс. руб.</w:t>
      </w:r>
      <w:r w:rsidR="00E6508F" w:rsidRPr="00B5683A">
        <w:rPr>
          <w:rFonts w:ascii="Times New Roman" w:eastAsia="Calibri" w:hAnsi="Times New Roman"/>
          <w:snapToGrid w:val="0"/>
          <w:sz w:val="28"/>
          <w:szCs w:val="28"/>
        </w:rPr>
        <w:t>;</w:t>
      </w:r>
      <w:r w:rsidRPr="00B5683A">
        <w:rPr>
          <w:rFonts w:ascii="Times New Roman" w:eastAsia="Calibri" w:hAnsi="Times New Roman"/>
          <w:snapToGrid w:val="0"/>
          <w:sz w:val="28"/>
          <w:szCs w:val="28"/>
        </w:rPr>
        <w:t xml:space="preserve"> </w:t>
      </w:r>
    </w:p>
    <w:p w:rsidR="000B4DEC" w:rsidRPr="00B5683A" w:rsidRDefault="00774865" w:rsidP="00B5683A">
      <w:pPr>
        <w:spacing w:after="0" w:line="240" w:lineRule="auto"/>
        <w:ind w:firstLine="502"/>
        <w:jc w:val="both"/>
        <w:rPr>
          <w:rFonts w:ascii="Times New Roman" w:hAnsi="Times New Roman" w:cs="Times New Roman"/>
          <w:sz w:val="28"/>
          <w:szCs w:val="28"/>
          <w:lang w:eastAsia="ru-RU"/>
        </w:rPr>
      </w:pPr>
      <w:r w:rsidRPr="00B5683A">
        <w:rPr>
          <w:rFonts w:ascii="Times New Roman" w:eastAsia="Calibri" w:hAnsi="Times New Roman"/>
          <w:snapToGrid w:val="0"/>
          <w:sz w:val="28"/>
          <w:szCs w:val="28"/>
        </w:rPr>
        <w:t xml:space="preserve">- </w:t>
      </w:r>
      <w:r w:rsidR="00F61949" w:rsidRPr="00B5683A">
        <w:rPr>
          <w:rFonts w:ascii="Times New Roman" w:eastAsia="Calibri" w:hAnsi="Times New Roman"/>
          <w:snapToGrid w:val="0"/>
          <w:sz w:val="28"/>
          <w:szCs w:val="28"/>
        </w:rPr>
        <w:t>ремонт системы отопления 1449,6 тыс. руб.</w:t>
      </w:r>
    </w:p>
    <w:p w:rsidR="00E42756" w:rsidRPr="00B5683A" w:rsidRDefault="00E42756" w:rsidP="00B5683A">
      <w:pPr>
        <w:pStyle w:val="5"/>
        <w:spacing w:after="0" w:line="240" w:lineRule="auto"/>
        <w:ind w:left="0" w:firstLine="502"/>
        <w:jc w:val="both"/>
        <w:rPr>
          <w:rFonts w:ascii="Times New Roman" w:eastAsia="Calibri" w:hAnsi="Times New Roman"/>
          <w:snapToGrid w:val="0"/>
          <w:sz w:val="28"/>
          <w:szCs w:val="28"/>
        </w:rPr>
      </w:pPr>
      <w:r w:rsidRPr="00B5683A">
        <w:rPr>
          <w:rFonts w:ascii="Times New Roman" w:eastAsia="Calibri" w:hAnsi="Times New Roman"/>
          <w:snapToGrid w:val="0"/>
          <w:sz w:val="28"/>
          <w:szCs w:val="28"/>
        </w:rPr>
        <w:t>Реализован национальный проекты:</w:t>
      </w:r>
    </w:p>
    <w:p w:rsidR="00E42756" w:rsidRPr="00B5683A" w:rsidRDefault="00E42756" w:rsidP="00B5683A">
      <w:pPr>
        <w:pStyle w:val="5"/>
        <w:spacing w:after="0" w:line="240" w:lineRule="auto"/>
        <w:ind w:left="0" w:firstLine="502"/>
        <w:jc w:val="both"/>
        <w:rPr>
          <w:rFonts w:ascii="Times New Roman" w:eastAsia="Calibri" w:hAnsi="Times New Roman"/>
          <w:snapToGrid w:val="0"/>
          <w:sz w:val="28"/>
          <w:szCs w:val="28"/>
        </w:rPr>
      </w:pPr>
      <w:r w:rsidRPr="00B5683A">
        <w:rPr>
          <w:rFonts w:ascii="Times New Roman" w:eastAsia="Calibri" w:hAnsi="Times New Roman"/>
          <w:snapToGrid w:val="0"/>
          <w:sz w:val="28"/>
          <w:szCs w:val="28"/>
        </w:rPr>
        <w:t xml:space="preserve">-  «Культура» - </w:t>
      </w:r>
      <w:r w:rsidR="00D849A2" w:rsidRPr="00B5683A">
        <w:rPr>
          <w:rFonts w:ascii="Times New Roman" w:hAnsi="Times New Roman"/>
          <w:sz w:val="28"/>
          <w:szCs w:val="28"/>
        </w:rPr>
        <w:t>проведены мероприятия по созданию модельной библиотеки с. Олинск – 5000,0 тыс. руб.</w:t>
      </w:r>
      <w:r w:rsidRPr="00B5683A">
        <w:rPr>
          <w:rFonts w:ascii="Times New Roman" w:eastAsia="Calibri" w:hAnsi="Times New Roman"/>
          <w:snapToGrid w:val="0"/>
          <w:sz w:val="28"/>
          <w:szCs w:val="28"/>
        </w:rPr>
        <w:t>;</w:t>
      </w:r>
    </w:p>
    <w:p w:rsidR="00E42756" w:rsidRPr="00B5683A" w:rsidRDefault="00E42756" w:rsidP="00B5683A">
      <w:pPr>
        <w:pStyle w:val="5"/>
        <w:spacing w:after="0" w:line="240" w:lineRule="auto"/>
        <w:ind w:left="0" w:firstLine="502"/>
        <w:jc w:val="both"/>
        <w:rPr>
          <w:rFonts w:ascii="Times New Roman" w:eastAsia="Calibri" w:hAnsi="Times New Roman"/>
          <w:snapToGrid w:val="0"/>
          <w:sz w:val="28"/>
          <w:szCs w:val="28"/>
        </w:rPr>
      </w:pPr>
      <w:r w:rsidRPr="00B5683A">
        <w:rPr>
          <w:rFonts w:ascii="Times New Roman" w:eastAsia="Calibri" w:hAnsi="Times New Roman"/>
          <w:snapToGrid w:val="0"/>
          <w:sz w:val="28"/>
          <w:szCs w:val="28"/>
        </w:rPr>
        <w:t xml:space="preserve">- </w:t>
      </w:r>
      <w:r w:rsidR="00A845D3" w:rsidRPr="00B5683A">
        <w:rPr>
          <w:rFonts w:ascii="Times New Roman" w:eastAsia="Calibri" w:hAnsi="Times New Roman"/>
          <w:snapToGrid w:val="0"/>
          <w:sz w:val="28"/>
          <w:szCs w:val="28"/>
        </w:rPr>
        <w:t>«Культур</w:t>
      </w:r>
      <w:r w:rsidRPr="00B5683A">
        <w:rPr>
          <w:rFonts w:ascii="Times New Roman" w:eastAsia="Calibri" w:hAnsi="Times New Roman"/>
          <w:snapToGrid w:val="0"/>
          <w:sz w:val="28"/>
          <w:szCs w:val="28"/>
        </w:rPr>
        <w:t>а»</w:t>
      </w:r>
      <w:r w:rsidR="005B783C" w:rsidRPr="00B5683A">
        <w:rPr>
          <w:rFonts w:ascii="Times New Roman" w:eastAsia="Calibri" w:hAnsi="Times New Roman"/>
          <w:snapToGrid w:val="0"/>
          <w:sz w:val="28"/>
          <w:szCs w:val="28"/>
        </w:rPr>
        <w:t xml:space="preserve"> - обновление МТБ </w:t>
      </w:r>
      <w:r w:rsidR="00A845D3" w:rsidRPr="00B5683A">
        <w:rPr>
          <w:rFonts w:ascii="Times New Roman" w:eastAsia="Calibri" w:hAnsi="Times New Roman"/>
          <w:snapToGrid w:val="0"/>
          <w:sz w:val="28"/>
          <w:szCs w:val="28"/>
        </w:rPr>
        <w:t>ДК с. Зюльзикан</w:t>
      </w:r>
      <w:r w:rsidR="000577E0" w:rsidRPr="00B5683A">
        <w:rPr>
          <w:rFonts w:ascii="Times New Roman" w:eastAsia="Calibri" w:hAnsi="Times New Roman"/>
          <w:snapToGrid w:val="0"/>
          <w:sz w:val="28"/>
          <w:szCs w:val="28"/>
        </w:rPr>
        <w:t xml:space="preserve"> – </w:t>
      </w:r>
      <w:r w:rsidR="00A845D3" w:rsidRPr="00B5683A">
        <w:rPr>
          <w:rFonts w:ascii="Times New Roman" w:eastAsia="Calibri" w:hAnsi="Times New Roman"/>
          <w:snapToGrid w:val="0"/>
          <w:sz w:val="28"/>
          <w:szCs w:val="28"/>
        </w:rPr>
        <w:t>417</w:t>
      </w:r>
      <w:r w:rsidR="000577E0" w:rsidRPr="00B5683A">
        <w:rPr>
          <w:rFonts w:ascii="Times New Roman" w:eastAsia="Calibri" w:hAnsi="Times New Roman"/>
          <w:snapToGrid w:val="0"/>
          <w:sz w:val="28"/>
          <w:szCs w:val="28"/>
        </w:rPr>
        <w:t>,0 тыс. руб.</w:t>
      </w:r>
      <w:r w:rsidR="00A845D3" w:rsidRPr="00B5683A">
        <w:rPr>
          <w:rFonts w:ascii="Times New Roman" w:eastAsia="Calibri" w:hAnsi="Times New Roman"/>
          <w:snapToGrid w:val="0"/>
          <w:sz w:val="28"/>
          <w:szCs w:val="28"/>
        </w:rPr>
        <w:t>, ДК с. Савв</w:t>
      </w:r>
      <w:r w:rsidR="00F61949" w:rsidRPr="00B5683A">
        <w:rPr>
          <w:rFonts w:ascii="Times New Roman" w:eastAsia="Calibri" w:hAnsi="Times New Roman"/>
          <w:snapToGrid w:val="0"/>
          <w:sz w:val="28"/>
          <w:szCs w:val="28"/>
        </w:rPr>
        <w:t>а</w:t>
      </w:r>
      <w:r w:rsidR="00A845D3" w:rsidRPr="00B5683A">
        <w:rPr>
          <w:rFonts w:ascii="Times New Roman" w:eastAsia="Calibri" w:hAnsi="Times New Roman"/>
          <w:snapToGrid w:val="0"/>
          <w:sz w:val="28"/>
          <w:szCs w:val="28"/>
        </w:rPr>
        <w:t>теево – 596,0 тыс. руб.</w:t>
      </w:r>
      <w:r w:rsidR="005B783C" w:rsidRPr="00B5683A">
        <w:rPr>
          <w:rFonts w:ascii="Times New Roman" w:eastAsia="Calibri" w:hAnsi="Times New Roman"/>
          <w:snapToGrid w:val="0"/>
          <w:sz w:val="28"/>
          <w:szCs w:val="28"/>
        </w:rPr>
        <w:t>;</w:t>
      </w:r>
    </w:p>
    <w:p w:rsidR="00931B88" w:rsidRPr="00B5683A" w:rsidRDefault="005B783C" w:rsidP="00B5683A">
      <w:pPr>
        <w:pStyle w:val="5"/>
        <w:spacing w:after="0" w:line="240" w:lineRule="auto"/>
        <w:ind w:left="0" w:firstLine="502"/>
        <w:jc w:val="both"/>
        <w:rPr>
          <w:rFonts w:ascii="Times New Roman" w:eastAsia="Calibri" w:hAnsi="Times New Roman"/>
          <w:snapToGrid w:val="0"/>
          <w:sz w:val="28"/>
          <w:szCs w:val="28"/>
        </w:rPr>
      </w:pPr>
      <w:r w:rsidRPr="00B5683A">
        <w:rPr>
          <w:rFonts w:ascii="Times New Roman" w:eastAsia="Calibri" w:hAnsi="Times New Roman"/>
          <w:snapToGrid w:val="0"/>
          <w:sz w:val="28"/>
          <w:szCs w:val="28"/>
        </w:rPr>
        <w:t xml:space="preserve">- </w:t>
      </w:r>
      <w:r w:rsidR="008E4332" w:rsidRPr="00B5683A">
        <w:rPr>
          <w:rFonts w:ascii="Times New Roman" w:eastAsia="Calibri" w:hAnsi="Times New Roman"/>
          <w:snapToGrid w:val="0"/>
          <w:sz w:val="28"/>
          <w:szCs w:val="28"/>
        </w:rPr>
        <w:t>«Творческие люди» - лучшее учреждение культуры ДК с. Олекан – 102,0 тыс. руб.</w:t>
      </w:r>
      <w:r w:rsidR="00774865" w:rsidRPr="00B5683A">
        <w:rPr>
          <w:rFonts w:ascii="Times New Roman" w:eastAsia="Calibri" w:hAnsi="Times New Roman"/>
          <w:snapToGrid w:val="0"/>
          <w:sz w:val="28"/>
          <w:szCs w:val="28"/>
        </w:rPr>
        <w:t>;</w:t>
      </w:r>
    </w:p>
    <w:p w:rsidR="00774865" w:rsidRPr="00B5683A" w:rsidRDefault="00774865" w:rsidP="00B5683A">
      <w:pPr>
        <w:pStyle w:val="5"/>
        <w:spacing w:after="0" w:line="240" w:lineRule="auto"/>
        <w:ind w:left="0" w:firstLine="502"/>
        <w:jc w:val="both"/>
        <w:rPr>
          <w:rFonts w:ascii="Times New Roman" w:eastAsia="Calibri" w:hAnsi="Times New Roman"/>
          <w:snapToGrid w:val="0"/>
          <w:sz w:val="28"/>
          <w:szCs w:val="28"/>
        </w:rPr>
      </w:pPr>
      <w:r w:rsidRPr="00B5683A">
        <w:rPr>
          <w:rFonts w:ascii="Times New Roman" w:eastAsia="Calibri" w:hAnsi="Times New Roman"/>
          <w:snapToGrid w:val="0"/>
          <w:sz w:val="28"/>
          <w:szCs w:val="28"/>
        </w:rPr>
        <w:lastRenderedPageBreak/>
        <w:t>-</w:t>
      </w:r>
      <w:r w:rsidR="00012609" w:rsidRPr="00B5683A">
        <w:rPr>
          <w:rFonts w:ascii="Times New Roman" w:eastAsia="Calibri" w:hAnsi="Times New Roman"/>
          <w:snapToGrid w:val="0"/>
          <w:sz w:val="28"/>
          <w:szCs w:val="28"/>
        </w:rPr>
        <w:t xml:space="preserve"> региональный проект</w:t>
      </w:r>
      <w:r w:rsidRPr="00B5683A">
        <w:rPr>
          <w:rFonts w:ascii="Times New Roman" w:eastAsia="Calibri" w:hAnsi="Times New Roman"/>
          <w:snapToGrid w:val="0"/>
          <w:sz w:val="28"/>
          <w:szCs w:val="28"/>
        </w:rPr>
        <w:t xml:space="preserve"> «</w:t>
      </w:r>
      <w:r w:rsidR="00E6508F" w:rsidRPr="00B5683A">
        <w:rPr>
          <w:rFonts w:ascii="Times New Roman" w:eastAsia="Calibri" w:hAnsi="Times New Roman"/>
          <w:snapToGrid w:val="0"/>
          <w:sz w:val="28"/>
          <w:szCs w:val="28"/>
        </w:rPr>
        <w:t>Патриотическое воспитание граждан Российской Федерации</w:t>
      </w:r>
      <w:r w:rsidRPr="00B5683A">
        <w:rPr>
          <w:rFonts w:ascii="Times New Roman" w:eastAsia="Calibri" w:hAnsi="Times New Roman"/>
          <w:snapToGrid w:val="0"/>
          <w:sz w:val="28"/>
          <w:szCs w:val="28"/>
        </w:rPr>
        <w:t>»</w:t>
      </w:r>
      <w:r w:rsidR="00E6508F" w:rsidRPr="00B5683A">
        <w:rPr>
          <w:rFonts w:ascii="Times New Roman" w:eastAsia="Calibri" w:hAnsi="Times New Roman"/>
          <w:snapToGrid w:val="0"/>
          <w:sz w:val="28"/>
          <w:szCs w:val="28"/>
        </w:rPr>
        <w:t xml:space="preserve"> </w:t>
      </w:r>
      <w:r w:rsidR="007C711B" w:rsidRPr="00B5683A">
        <w:rPr>
          <w:rFonts w:ascii="Times New Roman" w:eastAsia="Calibri" w:hAnsi="Times New Roman"/>
          <w:snapToGrid w:val="0"/>
          <w:sz w:val="28"/>
          <w:szCs w:val="28"/>
        </w:rPr>
        <w:t xml:space="preserve">- </w:t>
      </w:r>
      <w:r w:rsidR="00E6508F" w:rsidRPr="00B5683A">
        <w:rPr>
          <w:rFonts w:ascii="Times New Roman" w:eastAsia="Calibri" w:hAnsi="Times New Roman"/>
          <w:snapToGrid w:val="0"/>
          <w:sz w:val="28"/>
          <w:szCs w:val="28"/>
        </w:rPr>
        <w:t xml:space="preserve">обеспечение деятельности советников директоров по воспитанию и взаимодействию с детскими общественными объединениями </w:t>
      </w:r>
      <w:r w:rsidR="007C711B" w:rsidRPr="00B5683A">
        <w:rPr>
          <w:rFonts w:ascii="Times New Roman" w:eastAsia="Calibri" w:hAnsi="Times New Roman"/>
          <w:snapToGrid w:val="0"/>
          <w:sz w:val="28"/>
          <w:szCs w:val="28"/>
        </w:rPr>
        <w:t>– 2452,1 тыс. руб.</w:t>
      </w:r>
    </w:p>
    <w:p w:rsidR="001610C6" w:rsidRPr="00B5683A" w:rsidRDefault="001610C6" w:rsidP="00B5683A">
      <w:pPr>
        <w:pStyle w:val="5"/>
        <w:spacing w:after="0" w:line="240" w:lineRule="auto"/>
        <w:ind w:left="0" w:firstLine="502"/>
        <w:jc w:val="both"/>
        <w:rPr>
          <w:rFonts w:ascii="Times New Roman" w:hAnsi="Times New Roman"/>
          <w:b/>
          <w:sz w:val="28"/>
          <w:szCs w:val="28"/>
        </w:rPr>
      </w:pPr>
    </w:p>
    <w:p w:rsidR="00F96188" w:rsidRPr="00B5683A" w:rsidRDefault="00F96188" w:rsidP="00B5683A">
      <w:pPr>
        <w:spacing w:after="0" w:line="240" w:lineRule="auto"/>
        <w:jc w:val="both"/>
        <w:rPr>
          <w:rFonts w:ascii="Times New Roman" w:hAnsi="Times New Roman"/>
          <w:b/>
          <w:sz w:val="28"/>
          <w:szCs w:val="28"/>
        </w:rPr>
      </w:pPr>
      <w:r w:rsidRPr="00B5683A">
        <w:rPr>
          <w:rFonts w:ascii="Times New Roman" w:hAnsi="Times New Roman"/>
          <w:b/>
          <w:sz w:val="28"/>
          <w:szCs w:val="28"/>
        </w:rPr>
        <w:t>Раздел 3. Анализ исполнения переданных государственных полномочий</w:t>
      </w:r>
    </w:p>
    <w:p w:rsidR="00F96188" w:rsidRPr="00B5683A" w:rsidRDefault="00F96188" w:rsidP="00B5683A">
      <w:pPr>
        <w:spacing w:after="0" w:line="240" w:lineRule="auto"/>
        <w:ind w:firstLine="708"/>
        <w:jc w:val="both"/>
        <w:rPr>
          <w:rFonts w:ascii="Times New Roman" w:hAnsi="Times New Roman"/>
          <w:sz w:val="28"/>
          <w:szCs w:val="28"/>
        </w:rPr>
      </w:pPr>
      <w:r w:rsidRPr="00B5683A">
        <w:rPr>
          <w:rFonts w:ascii="Times New Roman" w:hAnsi="Times New Roman"/>
          <w:sz w:val="28"/>
          <w:szCs w:val="28"/>
        </w:rPr>
        <w:t>В соответствии со ст. 11 Устава муниципального района «Нерчинский район» администрация района осуществляет отдельные государственные полномочия, которыми наделена Законами Забайкальского края.</w:t>
      </w:r>
    </w:p>
    <w:p w:rsidR="00F96188" w:rsidRPr="00B5683A" w:rsidRDefault="00F96188" w:rsidP="00B5683A">
      <w:pPr>
        <w:spacing w:after="0" w:line="240" w:lineRule="auto"/>
        <w:jc w:val="both"/>
        <w:rPr>
          <w:rFonts w:ascii="Times New Roman" w:hAnsi="Times New Roman"/>
          <w:b/>
          <w:sz w:val="28"/>
          <w:szCs w:val="28"/>
        </w:rPr>
      </w:pPr>
    </w:p>
    <w:p w:rsidR="00F96188" w:rsidRPr="00B5683A" w:rsidRDefault="00F96188" w:rsidP="00B5683A">
      <w:pPr>
        <w:shd w:val="clear" w:color="auto" w:fill="FFFFFF"/>
        <w:spacing w:after="0" w:line="240" w:lineRule="auto"/>
        <w:ind w:firstLine="709"/>
        <w:jc w:val="both"/>
        <w:rPr>
          <w:rFonts w:ascii="Times New Roman" w:hAnsi="Times New Roman"/>
          <w:b/>
          <w:sz w:val="28"/>
          <w:szCs w:val="28"/>
        </w:rPr>
      </w:pPr>
      <w:r w:rsidRPr="00B5683A">
        <w:rPr>
          <w:rFonts w:ascii="Times New Roman" w:hAnsi="Times New Roman"/>
          <w:b/>
          <w:sz w:val="28"/>
          <w:szCs w:val="28"/>
        </w:rPr>
        <w:t>- в сфере  охраны труда</w:t>
      </w:r>
    </w:p>
    <w:p w:rsidR="00F96188" w:rsidRPr="00B5683A" w:rsidRDefault="00F96188" w:rsidP="00B5683A">
      <w:pPr>
        <w:shd w:val="clear" w:color="auto" w:fill="FFFFFF"/>
        <w:spacing w:after="0" w:line="240" w:lineRule="auto"/>
        <w:ind w:firstLine="709"/>
        <w:jc w:val="both"/>
        <w:rPr>
          <w:rFonts w:ascii="Times New Roman" w:hAnsi="Times New Roman"/>
          <w:b/>
          <w:sz w:val="28"/>
          <w:szCs w:val="28"/>
        </w:rPr>
      </w:pPr>
    </w:p>
    <w:p w:rsidR="00F96188" w:rsidRPr="00B5683A" w:rsidRDefault="00F96188" w:rsidP="00B5683A">
      <w:pPr>
        <w:shd w:val="clear" w:color="auto" w:fill="FFFFFF"/>
        <w:spacing w:after="0" w:line="240" w:lineRule="auto"/>
        <w:ind w:firstLine="709"/>
        <w:jc w:val="both"/>
        <w:rPr>
          <w:rFonts w:ascii="Times New Roman" w:hAnsi="Times New Roman"/>
          <w:sz w:val="28"/>
          <w:szCs w:val="28"/>
          <w:shd w:val="clear" w:color="auto" w:fill="FFFFFF"/>
        </w:rPr>
      </w:pPr>
      <w:r w:rsidRPr="00B5683A">
        <w:rPr>
          <w:rFonts w:ascii="Times New Roman" w:hAnsi="Times New Roman"/>
          <w:sz w:val="28"/>
          <w:szCs w:val="28"/>
          <w:shd w:val="clear" w:color="auto" w:fill="FFFFFF"/>
        </w:rPr>
        <w:t xml:space="preserve">В декабре 2023 года разработан план работы по охране труда с разбивкой по кварталам 2023 года. Разработанный план выполнен на 100 %. </w:t>
      </w:r>
    </w:p>
    <w:p w:rsidR="00F96188" w:rsidRPr="00B5683A" w:rsidRDefault="00F96188" w:rsidP="00B5683A">
      <w:pPr>
        <w:shd w:val="clear" w:color="auto" w:fill="FFFFFF"/>
        <w:spacing w:after="0" w:line="240" w:lineRule="auto"/>
        <w:ind w:firstLine="709"/>
        <w:jc w:val="both"/>
        <w:rPr>
          <w:rFonts w:ascii="Times New Roman" w:hAnsi="Times New Roman"/>
          <w:sz w:val="28"/>
          <w:szCs w:val="28"/>
          <w:shd w:val="clear" w:color="auto" w:fill="FFFFFF"/>
        </w:rPr>
      </w:pPr>
      <w:r w:rsidRPr="00B5683A">
        <w:rPr>
          <w:rFonts w:ascii="Times New Roman" w:hAnsi="Times New Roman"/>
          <w:sz w:val="28"/>
          <w:szCs w:val="28"/>
          <w:shd w:val="clear" w:color="auto" w:fill="FFFFFF"/>
        </w:rPr>
        <w:t xml:space="preserve">    На основании данного Плана:</w:t>
      </w:r>
    </w:p>
    <w:p w:rsidR="00F96188" w:rsidRPr="00B5683A" w:rsidRDefault="00F96188" w:rsidP="00B5683A">
      <w:pPr>
        <w:shd w:val="clear" w:color="auto" w:fill="FFFFFF"/>
        <w:spacing w:after="0" w:line="240" w:lineRule="auto"/>
        <w:ind w:firstLine="709"/>
        <w:jc w:val="both"/>
        <w:rPr>
          <w:rFonts w:ascii="Times New Roman" w:hAnsi="Times New Roman"/>
          <w:sz w:val="28"/>
          <w:szCs w:val="28"/>
          <w:shd w:val="clear" w:color="auto" w:fill="FFFFFF"/>
        </w:rPr>
      </w:pPr>
      <w:r w:rsidRPr="00B5683A">
        <w:rPr>
          <w:rFonts w:ascii="Times New Roman" w:hAnsi="Times New Roman"/>
          <w:sz w:val="28"/>
          <w:szCs w:val="28"/>
          <w:shd w:val="clear" w:color="auto" w:fill="FFFFFF"/>
        </w:rPr>
        <w:t xml:space="preserve">    Проведен ежегодный конкурс первого (районного) этапа регионального конкурса «Лучшая организация работы по охране труда в Забайкальском крае. Заявки получены от 5 учреждений: 3 дошкольных учреждения и 2 основные общеобразовательные школы. Комиссией определены и награждены победители конкурса, направлены заявки на участие в региональном конкурсе.</w:t>
      </w:r>
    </w:p>
    <w:p w:rsidR="00F96188" w:rsidRPr="00B5683A" w:rsidRDefault="00F96188" w:rsidP="00B5683A">
      <w:pPr>
        <w:shd w:val="clear" w:color="auto" w:fill="FFFFFF"/>
        <w:spacing w:after="0" w:line="240" w:lineRule="auto"/>
        <w:ind w:firstLine="709"/>
        <w:jc w:val="both"/>
        <w:rPr>
          <w:rFonts w:ascii="Times New Roman" w:hAnsi="Times New Roman"/>
          <w:sz w:val="28"/>
          <w:szCs w:val="28"/>
          <w:shd w:val="clear" w:color="auto" w:fill="FFFFFF"/>
        </w:rPr>
      </w:pPr>
      <w:r w:rsidRPr="00B5683A">
        <w:rPr>
          <w:rFonts w:ascii="Times New Roman" w:hAnsi="Times New Roman"/>
          <w:sz w:val="28"/>
          <w:szCs w:val="28"/>
          <w:shd w:val="clear" w:color="auto" w:fill="FFFFFF"/>
        </w:rPr>
        <w:t xml:space="preserve">    В соответствии с Законом Забайкальского края от 29.12.2008г. № 100-ЗЗК «О наделении органов местного самоуправления муниципальных районов и городских округов отдельными полномочиями в сфере государственного управления охраной труда» в 2023 году проведено 23 обследования руководителей по охране труда различных форм собственности, осуществляющих свою деятельность на территории МР «Нерчинский район».</w:t>
      </w:r>
    </w:p>
    <w:p w:rsidR="00F96188" w:rsidRPr="00B5683A" w:rsidRDefault="00F96188" w:rsidP="00B5683A">
      <w:pPr>
        <w:shd w:val="clear" w:color="auto" w:fill="FFFFFF"/>
        <w:spacing w:after="0" w:line="240" w:lineRule="auto"/>
        <w:ind w:firstLine="709"/>
        <w:jc w:val="both"/>
        <w:rPr>
          <w:rFonts w:ascii="Times New Roman" w:hAnsi="Times New Roman"/>
          <w:sz w:val="28"/>
          <w:szCs w:val="28"/>
          <w:shd w:val="clear" w:color="auto" w:fill="FFFFFF"/>
        </w:rPr>
      </w:pPr>
      <w:r w:rsidRPr="00B5683A">
        <w:rPr>
          <w:rFonts w:ascii="Times New Roman" w:hAnsi="Times New Roman"/>
          <w:sz w:val="28"/>
          <w:szCs w:val="28"/>
          <w:shd w:val="clear" w:color="auto" w:fill="FFFFFF"/>
        </w:rPr>
        <w:t xml:space="preserve">   Обучение по условиям и охране труда в 2023 году прошел 28 руководителей и ответственных по охране труда, по очной форме обучения и 3 человек, дистанционно.</w:t>
      </w:r>
    </w:p>
    <w:p w:rsidR="00F96188" w:rsidRPr="00B5683A" w:rsidRDefault="00F96188" w:rsidP="00B5683A">
      <w:pPr>
        <w:shd w:val="clear" w:color="auto" w:fill="FFFFFF"/>
        <w:spacing w:after="0" w:line="240" w:lineRule="auto"/>
        <w:ind w:firstLine="709"/>
        <w:jc w:val="both"/>
        <w:rPr>
          <w:rFonts w:ascii="Times New Roman" w:hAnsi="Times New Roman"/>
          <w:sz w:val="28"/>
          <w:szCs w:val="28"/>
          <w:shd w:val="clear" w:color="auto" w:fill="FFFFFF"/>
        </w:rPr>
      </w:pPr>
      <w:r w:rsidRPr="00B5683A">
        <w:rPr>
          <w:rFonts w:ascii="Times New Roman" w:hAnsi="Times New Roman"/>
          <w:sz w:val="28"/>
          <w:szCs w:val="28"/>
          <w:shd w:val="clear" w:color="auto" w:fill="FFFFFF"/>
        </w:rPr>
        <w:t xml:space="preserve">    В районе создана и действует межведомственная комиссия по охране труда, разработано и утверждено Положение о данной комиссии. В 2023 г. проведено 2 заседания межведомственной комиссии по охране труда. </w:t>
      </w:r>
    </w:p>
    <w:p w:rsidR="00F96188" w:rsidRPr="00B5683A" w:rsidRDefault="00F96188" w:rsidP="00B5683A">
      <w:pPr>
        <w:shd w:val="clear" w:color="auto" w:fill="FFFFFF"/>
        <w:spacing w:after="0" w:line="240" w:lineRule="auto"/>
        <w:ind w:firstLine="709"/>
        <w:jc w:val="both"/>
        <w:rPr>
          <w:rFonts w:ascii="Times New Roman" w:hAnsi="Times New Roman"/>
          <w:sz w:val="28"/>
          <w:szCs w:val="28"/>
          <w:shd w:val="clear" w:color="auto" w:fill="FFFFFF"/>
        </w:rPr>
      </w:pPr>
      <w:r w:rsidRPr="00B5683A">
        <w:rPr>
          <w:rFonts w:ascii="Times New Roman" w:hAnsi="Times New Roman"/>
          <w:sz w:val="28"/>
          <w:szCs w:val="28"/>
          <w:shd w:val="clear" w:color="auto" w:fill="FFFFFF"/>
        </w:rPr>
        <w:t xml:space="preserve">   Создана и действует трехсторонняя комиссия по регулированию социально-трудовых отношений, Положение о трехсторонней комиссии утверждено решением Совета муниципального района «Нерчинский район» от 22.01.2018 г.. В 2023 году было проведено 4 заседания межведомственной комиссии.</w:t>
      </w:r>
    </w:p>
    <w:p w:rsidR="00F96188" w:rsidRPr="00B5683A" w:rsidRDefault="00F96188" w:rsidP="00B5683A">
      <w:pPr>
        <w:shd w:val="clear" w:color="auto" w:fill="FFFFFF"/>
        <w:spacing w:after="0" w:line="240" w:lineRule="auto"/>
        <w:ind w:firstLine="709"/>
        <w:jc w:val="both"/>
        <w:rPr>
          <w:rFonts w:ascii="Times New Roman" w:hAnsi="Times New Roman"/>
          <w:sz w:val="28"/>
          <w:szCs w:val="28"/>
          <w:shd w:val="clear" w:color="auto" w:fill="FFFFFF"/>
        </w:rPr>
      </w:pPr>
      <w:r w:rsidRPr="00B5683A">
        <w:rPr>
          <w:rFonts w:ascii="Times New Roman" w:hAnsi="Times New Roman"/>
          <w:sz w:val="28"/>
          <w:szCs w:val="28"/>
          <w:shd w:val="clear" w:color="auto" w:fill="FFFFFF"/>
        </w:rPr>
        <w:t xml:space="preserve">    </w:t>
      </w:r>
      <w:r w:rsidRPr="00B5683A">
        <w:rPr>
          <w:rFonts w:ascii="Times New Roman" w:eastAsia="Times New Roman" w:hAnsi="Times New Roman"/>
          <w:sz w:val="28"/>
          <w:szCs w:val="28"/>
          <w:lang w:eastAsia="ru-RU"/>
        </w:rPr>
        <w:t>Осуществляется уведомительная регистрация коллективных договоров организаций всех форм собственности, заключенных на территории муниципального образования, за исключением коллективных договоров краевых и федеральных бюджетных, автономных и казенных учреждений.</w:t>
      </w:r>
      <w:r w:rsidRPr="00B5683A">
        <w:rPr>
          <w:rFonts w:ascii="Times New Roman" w:hAnsi="Times New Roman"/>
          <w:sz w:val="28"/>
          <w:szCs w:val="28"/>
          <w:shd w:val="clear" w:color="auto" w:fill="FFFFFF"/>
        </w:rPr>
        <w:t xml:space="preserve"> </w:t>
      </w:r>
      <w:r w:rsidRPr="00B5683A">
        <w:rPr>
          <w:rFonts w:ascii="Times New Roman" w:hAnsi="Times New Roman"/>
          <w:sz w:val="28"/>
          <w:szCs w:val="28"/>
        </w:rPr>
        <w:t xml:space="preserve">В 2023 году прошли уведомительную регистрацию 8 </w:t>
      </w:r>
      <w:r w:rsidRPr="00B5683A">
        <w:rPr>
          <w:rFonts w:ascii="Times New Roman" w:hAnsi="Times New Roman"/>
          <w:sz w:val="28"/>
          <w:szCs w:val="28"/>
        </w:rPr>
        <w:lastRenderedPageBreak/>
        <w:t xml:space="preserve">коллективных договоров (муниципальная собственность), и 2 дополнения в коллективный договор (муниципальной собственности). </w:t>
      </w:r>
      <w:r w:rsidRPr="00B5683A">
        <w:rPr>
          <w:rFonts w:ascii="Times New Roman" w:hAnsi="Times New Roman"/>
          <w:sz w:val="28"/>
          <w:szCs w:val="28"/>
          <w:shd w:val="clear" w:color="auto" w:fill="FFFFFF"/>
        </w:rPr>
        <w:t xml:space="preserve"> </w:t>
      </w:r>
    </w:p>
    <w:p w:rsidR="00F96188" w:rsidRPr="00B5683A" w:rsidRDefault="00F96188" w:rsidP="00B5683A">
      <w:pPr>
        <w:shd w:val="clear" w:color="auto" w:fill="FFFFFF"/>
        <w:spacing w:after="0" w:line="240" w:lineRule="auto"/>
        <w:jc w:val="both"/>
        <w:rPr>
          <w:rFonts w:ascii="Times New Roman" w:hAnsi="Times New Roman"/>
          <w:sz w:val="28"/>
          <w:szCs w:val="28"/>
        </w:rPr>
      </w:pPr>
      <w:r w:rsidRPr="00B5683A">
        <w:rPr>
          <w:rFonts w:ascii="Times New Roman" w:hAnsi="Times New Roman"/>
          <w:sz w:val="28"/>
          <w:szCs w:val="28"/>
          <w:shd w:val="clear" w:color="auto" w:fill="FFFFFF"/>
        </w:rPr>
        <w:t xml:space="preserve">        Постоянно оказывается консультативная и методическая помощь по охране труда. В 2023 году обратились за консультацией на личном приеме и по телефону, 52 человек</w:t>
      </w:r>
      <w:r w:rsidRPr="00B5683A">
        <w:rPr>
          <w:rFonts w:ascii="Times New Roman" w:hAnsi="Times New Roman"/>
          <w:sz w:val="28"/>
          <w:szCs w:val="28"/>
        </w:rPr>
        <w:t>, 2 жалобы была направлены в Государственную инспекцию труда по Забайкальскому краю. Вынесены соответствующие решения. По сравнению с предыдущим годом консультации по охране труда увеличились на 51% по сравнению с предыдущим годом.</w:t>
      </w:r>
    </w:p>
    <w:p w:rsidR="00F96188" w:rsidRPr="00B5683A" w:rsidRDefault="00F96188" w:rsidP="00B5683A">
      <w:pPr>
        <w:shd w:val="clear" w:color="auto" w:fill="FFFFFF"/>
        <w:spacing w:after="0" w:line="240" w:lineRule="auto"/>
        <w:jc w:val="both"/>
        <w:rPr>
          <w:rFonts w:ascii="Times New Roman" w:hAnsi="Times New Roman"/>
          <w:sz w:val="28"/>
          <w:szCs w:val="28"/>
          <w:shd w:val="clear" w:color="auto" w:fill="FFFFFF"/>
        </w:rPr>
      </w:pPr>
      <w:r w:rsidRPr="00B5683A">
        <w:rPr>
          <w:rFonts w:ascii="Times New Roman" w:hAnsi="Times New Roman"/>
          <w:sz w:val="28"/>
          <w:szCs w:val="28"/>
          <w:shd w:val="clear" w:color="auto" w:fill="FFFFFF"/>
        </w:rPr>
        <w:t xml:space="preserve">       Размещаются публикации по охране труда в средствах массовой информации и в информационно – телекоммуникационной сети интернет.</w:t>
      </w:r>
    </w:p>
    <w:p w:rsidR="00F96188" w:rsidRPr="00B5683A" w:rsidRDefault="00F96188" w:rsidP="00B5683A">
      <w:pPr>
        <w:shd w:val="clear" w:color="auto" w:fill="FFFFFF"/>
        <w:spacing w:after="0" w:line="240" w:lineRule="auto"/>
        <w:jc w:val="both"/>
        <w:rPr>
          <w:rFonts w:ascii="Times New Roman" w:hAnsi="Times New Roman"/>
          <w:sz w:val="28"/>
          <w:szCs w:val="28"/>
          <w:shd w:val="clear" w:color="auto" w:fill="FFFFFF"/>
        </w:rPr>
      </w:pPr>
      <w:r w:rsidRPr="00B5683A">
        <w:rPr>
          <w:rFonts w:ascii="Times New Roman" w:hAnsi="Times New Roman"/>
          <w:sz w:val="28"/>
          <w:szCs w:val="28"/>
          <w:shd w:val="clear" w:color="auto" w:fill="FFFFFF"/>
        </w:rPr>
        <w:t xml:space="preserve">      Осуществляется совместная работа с профсоюзами по организации проведения общественного контроля по условиям охраны труда работников. Совместные обследования с профсоюзом районного образования осуществляются ежегодно при приемке всех учебных заведений к новому учебному году в июле-августе месяце.</w:t>
      </w:r>
    </w:p>
    <w:p w:rsidR="00F96188" w:rsidRPr="00B5683A" w:rsidRDefault="00F96188" w:rsidP="00B5683A">
      <w:pPr>
        <w:shd w:val="clear" w:color="auto" w:fill="FFFFFF"/>
        <w:spacing w:after="0" w:line="240" w:lineRule="auto"/>
        <w:ind w:firstLine="709"/>
        <w:jc w:val="both"/>
        <w:rPr>
          <w:rFonts w:ascii="Times New Roman" w:hAnsi="Times New Roman"/>
          <w:sz w:val="28"/>
          <w:szCs w:val="28"/>
          <w:shd w:val="clear" w:color="auto" w:fill="FFFFFF"/>
        </w:rPr>
      </w:pPr>
      <w:r w:rsidRPr="00B5683A">
        <w:rPr>
          <w:rFonts w:ascii="Times New Roman" w:hAnsi="Times New Roman"/>
          <w:sz w:val="28"/>
          <w:szCs w:val="28"/>
          <w:shd w:val="clear" w:color="auto" w:fill="FFFFFF"/>
        </w:rPr>
        <w:t xml:space="preserve">    В Нерчинском районе в 2023 г. зафиксировано 2 несчастных случаев на производстве, 1 легкой степени тяжести и 1 случай со смертельным исходом, по сравнению с 2022 г. уменьшилось на 3 несчастных случая.</w:t>
      </w:r>
    </w:p>
    <w:p w:rsidR="00F96188" w:rsidRPr="00B5683A" w:rsidRDefault="00F96188" w:rsidP="00B5683A">
      <w:pPr>
        <w:shd w:val="clear" w:color="auto" w:fill="FFFFFF"/>
        <w:spacing w:after="0" w:line="240" w:lineRule="auto"/>
        <w:ind w:firstLine="709"/>
        <w:jc w:val="both"/>
        <w:rPr>
          <w:rFonts w:ascii="Times New Roman" w:hAnsi="Times New Roman"/>
          <w:sz w:val="28"/>
          <w:szCs w:val="28"/>
          <w:shd w:val="clear" w:color="auto" w:fill="FFFFFF"/>
        </w:rPr>
      </w:pPr>
      <w:r w:rsidRPr="00B5683A">
        <w:rPr>
          <w:rFonts w:ascii="Times New Roman" w:hAnsi="Times New Roman"/>
          <w:sz w:val="28"/>
          <w:szCs w:val="28"/>
          <w:shd w:val="clear" w:color="auto" w:fill="FFFFFF"/>
        </w:rPr>
        <w:t xml:space="preserve">       Травматизм в районе, в основном, происходит из-за того, что работники допускают халатное отношение к исполнению правил безопасности и инструкций по охране труда. </w:t>
      </w:r>
    </w:p>
    <w:p w:rsidR="00F96188" w:rsidRPr="00B5683A" w:rsidRDefault="00F96188" w:rsidP="00B5683A">
      <w:pPr>
        <w:shd w:val="clear" w:color="auto" w:fill="FFFFFF"/>
        <w:spacing w:after="0" w:line="240" w:lineRule="auto"/>
        <w:ind w:firstLine="709"/>
        <w:jc w:val="both"/>
        <w:rPr>
          <w:rFonts w:ascii="Times New Roman" w:hAnsi="Times New Roman"/>
          <w:sz w:val="28"/>
          <w:szCs w:val="28"/>
          <w:shd w:val="clear" w:color="auto" w:fill="FFFFFF"/>
        </w:rPr>
      </w:pPr>
      <w:r w:rsidRPr="00B5683A">
        <w:rPr>
          <w:rFonts w:ascii="Times New Roman" w:hAnsi="Times New Roman"/>
          <w:sz w:val="28"/>
          <w:szCs w:val="28"/>
          <w:shd w:val="clear" w:color="auto" w:fill="FFFFFF"/>
        </w:rPr>
        <w:t xml:space="preserve">      Меры, принимаемые по сокращению производственного травматизма:</w:t>
      </w:r>
    </w:p>
    <w:p w:rsidR="00F96188" w:rsidRPr="00B5683A" w:rsidRDefault="00F96188" w:rsidP="00B5683A">
      <w:pPr>
        <w:shd w:val="clear" w:color="auto" w:fill="FFFFFF"/>
        <w:spacing w:after="0" w:line="240" w:lineRule="auto"/>
        <w:ind w:firstLine="709"/>
        <w:jc w:val="both"/>
        <w:rPr>
          <w:rFonts w:ascii="Times New Roman" w:hAnsi="Times New Roman"/>
          <w:sz w:val="28"/>
          <w:szCs w:val="28"/>
          <w:shd w:val="clear" w:color="auto" w:fill="FFFFFF"/>
        </w:rPr>
      </w:pPr>
      <w:r w:rsidRPr="00B5683A">
        <w:rPr>
          <w:rFonts w:ascii="Times New Roman" w:hAnsi="Times New Roman"/>
          <w:sz w:val="28"/>
          <w:szCs w:val="28"/>
          <w:shd w:val="clear" w:color="auto" w:fill="FFFFFF"/>
        </w:rPr>
        <w:t xml:space="preserve">     - организована продажа сертифицированных СИЗ в 4 специализированных отделах города и 6 отделах магазинов в поселениях района;</w:t>
      </w:r>
    </w:p>
    <w:p w:rsidR="00F96188" w:rsidRPr="00B5683A" w:rsidRDefault="00F96188" w:rsidP="00B5683A">
      <w:pPr>
        <w:shd w:val="clear" w:color="auto" w:fill="FFFFFF"/>
        <w:spacing w:after="0" w:line="240" w:lineRule="auto"/>
        <w:ind w:firstLine="709"/>
        <w:jc w:val="both"/>
        <w:rPr>
          <w:rFonts w:ascii="Times New Roman" w:hAnsi="Times New Roman"/>
          <w:sz w:val="28"/>
          <w:szCs w:val="28"/>
          <w:shd w:val="clear" w:color="auto" w:fill="FFFFFF"/>
        </w:rPr>
      </w:pPr>
      <w:r w:rsidRPr="00B5683A">
        <w:rPr>
          <w:rFonts w:ascii="Times New Roman" w:hAnsi="Times New Roman"/>
          <w:sz w:val="28"/>
          <w:szCs w:val="28"/>
          <w:shd w:val="clear" w:color="auto" w:fill="FFFFFF"/>
        </w:rPr>
        <w:t xml:space="preserve">      - по мере необходимости идет информирование работодателей района о соблюдении работниками мер по соблюдению правил охраны труда на производстве. </w:t>
      </w:r>
    </w:p>
    <w:p w:rsidR="00F96188" w:rsidRPr="00B5683A" w:rsidRDefault="00F96188" w:rsidP="00B5683A">
      <w:pPr>
        <w:shd w:val="clear" w:color="auto" w:fill="FFFFFF"/>
        <w:spacing w:after="0" w:line="240" w:lineRule="auto"/>
        <w:ind w:firstLine="709"/>
        <w:jc w:val="both"/>
        <w:rPr>
          <w:rFonts w:ascii="Times New Roman" w:hAnsi="Times New Roman"/>
          <w:sz w:val="28"/>
          <w:szCs w:val="28"/>
          <w:shd w:val="clear" w:color="auto" w:fill="FFFFFF"/>
        </w:rPr>
      </w:pPr>
      <w:r w:rsidRPr="00B5683A">
        <w:rPr>
          <w:rFonts w:ascii="Times New Roman" w:hAnsi="Times New Roman"/>
          <w:sz w:val="28"/>
          <w:szCs w:val="28"/>
          <w:shd w:val="clear" w:color="auto" w:fill="FFFFFF"/>
        </w:rPr>
        <w:t xml:space="preserve">     - проводится обследование по охране труда организаций и индивидуальных предпринимателей всех форм собственности.</w:t>
      </w:r>
    </w:p>
    <w:p w:rsidR="00F96188" w:rsidRPr="00B5683A" w:rsidRDefault="00F96188" w:rsidP="00B5683A">
      <w:pPr>
        <w:pStyle w:val="a5"/>
        <w:spacing w:before="0" w:after="0"/>
        <w:jc w:val="both"/>
        <w:rPr>
          <w:rFonts w:ascii="Times New Roman" w:hAnsi="Times New Roman"/>
          <w:color w:val="auto"/>
          <w:sz w:val="28"/>
          <w:szCs w:val="28"/>
        </w:rPr>
      </w:pPr>
      <w:r w:rsidRPr="00B5683A">
        <w:rPr>
          <w:rFonts w:ascii="Times New Roman" w:hAnsi="Times New Roman"/>
          <w:color w:val="auto"/>
          <w:sz w:val="28"/>
          <w:szCs w:val="28"/>
        </w:rPr>
        <w:t xml:space="preserve">       Проведено 2 семинара – совещания по охране труда с руководителями района.</w:t>
      </w:r>
    </w:p>
    <w:p w:rsidR="00D9116E" w:rsidRPr="00B5683A" w:rsidRDefault="00D9116E" w:rsidP="00B5683A">
      <w:pPr>
        <w:pStyle w:val="a5"/>
        <w:spacing w:before="0" w:after="0"/>
        <w:jc w:val="both"/>
        <w:rPr>
          <w:rFonts w:ascii="Times New Roman" w:hAnsi="Times New Roman" w:cs="Times New Roman"/>
          <w:color w:val="auto"/>
          <w:sz w:val="28"/>
          <w:szCs w:val="28"/>
        </w:rPr>
      </w:pPr>
    </w:p>
    <w:p w:rsidR="002A0C70" w:rsidRPr="00B5683A" w:rsidRDefault="00495337" w:rsidP="00B5683A">
      <w:pPr>
        <w:pStyle w:val="a5"/>
        <w:spacing w:before="0" w:after="0"/>
        <w:jc w:val="both"/>
        <w:rPr>
          <w:rFonts w:ascii="Times New Roman" w:hAnsi="Times New Roman" w:cs="Times New Roman"/>
          <w:b/>
          <w:color w:val="auto"/>
          <w:sz w:val="28"/>
          <w:szCs w:val="28"/>
          <w:lang w:eastAsia="ru-RU"/>
        </w:rPr>
      </w:pPr>
      <w:r w:rsidRPr="00B5683A">
        <w:rPr>
          <w:rFonts w:ascii="Times New Roman" w:hAnsi="Times New Roman" w:cs="Times New Roman"/>
          <w:b/>
          <w:color w:val="auto"/>
          <w:sz w:val="28"/>
          <w:szCs w:val="28"/>
          <w:lang w:eastAsia="ru-RU"/>
        </w:rPr>
        <w:t>- деятельность комиссии по делам несовершеннолетних</w:t>
      </w:r>
    </w:p>
    <w:p w:rsidR="009466A9" w:rsidRPr="00B5683A" w:rsidRDefault="009466A9" w:rsidP="00B5683A">
      <w:pPr>
        <w:spacing w:after="0" w:line="240" w:lineRule="auto"/>
        <w:jc w:val="both"/>
        <w:rPr>
          <w:rFonts w:ascii="Times New Roman" w:hAnsi="Times New Roman" w:cs="Times New Roman"/>
          <w:sz w:val="28"/>
          <w:szCs w:val="28"/>
        </w:rPr>
      </w:pPr>
      <w:r w:rsidRPr="00B5683A">
        <w:rPr>
          <w:rFonts w:ascii="Times New Roman" w:hAnsi="Times New Roman" w:cs="Times New Roman"/>
          <w:sz w:val="28"/>
          <w:szCs w:val="28"/>
        </w:rPr>
        <w:t xml:space="preserve">Комиссия по делам несовершеннолетних и защите их прав муниципального района «Нерчинский район» организует работу с несовершеннолетними, совершившими административное правонарушение. Данное направление включено в комплексный план работы на 2023 год и районную целевую программу «Профилактика безнадзорности и правонарушений среди несовершеннолетних в муниципальном районе «Нерчинский район». </w:t>
      </w:r>
    </w:p>
    <w:p w:rsidR="009466A9" w:rsidRPr="00B5683A" w:rsidRDefault="009466A9" w:rsidP="00B5683A">
      <w:pPr>
        <w:spacing w:after="0" w:line="240" w:lineRule="auto"/>
        <w:ind w:firstLine="708"/>
        <w:contextualSpacing/>
        <w:jc w:val="both"/>
        <w:rPr>
          <w:rFonts w:ascii="Times New Roman" w:hAnsi="Times New Roman" w:cs="Times New Roman"/>
          <w:sz w:val="28"/>
          <w:szCs w:val="28"/>
        </w:rPr>
      </w:pPr>
      <w:r w:rsidRPr="00B5683A">
        <w:rPr>
          <w:rFonts w:ascii="Times New Roman" w:hAnsi="Times New Roman" w:cs="Times New Roman"/>
          <w:sz w:val="28"/>
          <w:szCs w:val="28"/>
        </w:rPr>
        <w:t>Комиссией в 2023 году проведено 25 заседаний, из них 1 расширенное.  На заседаниях комиссии заслушано 68 вопроса.</w:t>
      </w:r>
    </w:p>
    <w:p w:rsidR="009466A9" w:rsidRPr="00B5683A" w:rsidRDefault="009466A9" w:rsidP="00B5683A">
      <w:pPr>
        <w:spacing w:after="0" w:line="240" w:lineRule="auto"/>
        <w:ind w:firstLine="708"/>
        <w:contextualSpacing/>
        <w:jc w:val="both"/>
        <w:rPr>
          <w:rFonts w:ascii="Times New Roman" w:hAnsi="Times New Roman" w:cs="Times New Roman"/>
          <w:sz w:val="28"/>
          <w:szCs w:val="28"/>
        </w:rPr>
      </w:pPr>
      <w:r w:rsidRPr="00B5683A">
        <w:rPr>
          <w:rFonts w:ascii="Times New Roman" w:hAnsi="Times New Roman" w:cs="Times New Roman"/>
          <w:sz w:val="28"/>
          <w:szCs w:val="28"/>
        </w:rPr>
        <w:t>Рассмотрено:</w:t>
      </w:r>
    </w:p>
    <w:p w:rsidR="009466A9" w:rsidRPr="00B5683A" w:rsidRDefault="009466A9" w:rsidP="00B5683A">
      <w:pPr>
        <w:pStyle w:val="a3"/>
        <w:numPr>
          <w:ilvl w:val="0"/>
          <w:numId w:val="7"/>
        </w:numPr>
        <w:ind w:left="0" w:firstLine="708"/>
        <w:contextualSpacing/>
        <w:rPr>
          <w:rFonts w:ascii="Times New Roman" w:hAnsi="Times New Roman"/>
          <w:sz w:val="28"/>
          <w:szCs w:val="28"/>
        </w:rPr>
      </w:pPr>
      <w:r w:rsidRPr="00B5683A">
        <w:rPr>
          <w:rFonts w:ascii="Times New Roman" w:hAnsi="Times New Roman"/>
          <w:sz w:val="28"/>
          <w:szCs w:val="28"/>
        </w:rPr>
        <w:lastRenderedPageBreak/>
        <w:t>139 административных дел, из них: в отношении родителей рассмотрено 104 административных дел, в отношении несовершеннолетних – 33, 2 на иных граждан за вовлечение несовершеннолетних в распитие спиртных напитков.</w:t>
      </w:r>
    </w:p>
    <w:p w:rsidR="009466A9" w:rsidRPr="00B5683A" w:rsidRDefault="009466A9" w:rsidP="00B5683A">
      <w:pPr>
        <w:spacing w:after="0" w:line="240" w:lineRule="auto"/>
        <w:ind w:firstLine="708"/>
        <w:contextualSpacing/>
        <w:jc w:val="both"/>
        <w:rPr>
          <w:rFonts w:ascii="Times New Roman" w:hAnsi="Times New Roman" w:cs="Times New Roman"/>
          <w:sz w:val="28"/>
          <w:szCs w:val="28"/>
        </w:rPr>
      </w:pPr>
      <w:r w:rsidRPr="00B5683A">
        <w:rPr>
          <w:rFonts w:ascii="Times New Roman" w:hAnsi="Times New Roman" w:cs="Times New Roman"/>
          <w:sz w:val="28"/>
          <w:szCs w:val="28"/>
        </w:rPr>
        <w:t xml:space="preserve">На профилактическом учете в КДН и ЗП состоит 58 несовершеннолетних, 18 несовершеннолетних состоят на профилактическом учете у врача нарколога за употребление алкогольной продукции, наркотических и токсических веществ. </w:t>
      </w:r>
    </w:p>
    <w:p w:rsidR="009466A9" w:rsidRPr="00B5683A" w:rsidRDefault="009466A9" w:rsidP="00245B3B">
      <w:pPr>
        <w:spacing w:after="0" w:line="240" w:lineRule="auto"/>
        <w:ind w:right="-284" w:firstLine="992"/>
        <w:jc w:val="both"/>
        <w:rPr>
          <w:rFonts w:ascii="Times New Roman" w:hAnsi="Times New Roman" w:cs="Times New Roman"/>
          <w:sz w:val="28"/>
          <w:szCs w:val="28"/>
        </w:rPr>
      </w:pPr>
      <w:r w:rsidRPr="00B5683A">
        <w:rPr>
          <w:rFonts w:ascii="Times New Roman" w:hAnsi="Times New Roman" w:cs="Times New Roman"/>
          <w:sz w:val="28"/>
          <w:szCs w:val="28"/>
        </w:rPr>
        <w:t>В Нерчинском районе, по состоянию на 30.06.2023 г. в банке данных семей, находящихся в социально - опасном положении состоит 48 семей, в которых 147 детей. Специалисты НСРЦ «Гарант» совместно с сотрудником ПДН, ответственным секретарем КДН и ЗП, специалистом органа опеки и попечительства  осуществляют контроль над семьями, состоящими в банке данных.</w:t>
      </w:r>
    </w:p>
    <w:p w:rsidR="009466A9" w:rsidRPr="00B5683A" w:rsidRDefault="009466A9" w:rsidP="00245B3B">
      <w:pPr>
        <w:spacing w:after="0" w:line="240" w:lineRule="auto"/>
        <w:ind w:right="-284" w:firstLine="992"/>
        <w:jc w:val="both"/>
        <w:rPr>
          <w:rFonts w:ascii="Times New Roman" w:hAnsi="Times New Roman" w:cs="Times New Roman"/>
          <w:sz w:val="28"/>
          <w:szCs w:val="28"/>
        </w:rPr>
      </w:pPr>
      <w:r w:rsidRPr="00B5683A">
        <w:rPr>
          <w:rFonts w:ascii="Times New Roman" w:hAnsi="Times New Roman" w:cs="Times New Roman"/>
          <w:sz w:val="28"/>
          <w:szCs w:val="28"/>
        </w:rPr>
        <w:t>Ежемесячно со всеми учреждениями системы профилактики проводится межведомственная комиссия по корректировке банка данных, на которой анализируется ситуация в семьях и планируется дальнейшая работа.</w:t>
      </w:r>
    </w:p>
    <w:p w:rsidR="009466A9" w:rsidRPr="00B5683A" w:rsidRDefault="009466A9" w:rsidP="00245B3B">
      <w:pPr>
        <w:spacing w:after="0" w:line="240" w:lineRule="auto"/>
        <w:ind w:right="-284" w:firstLine="992"/>
        <w:jc w:val="both"/>
        <w:rPr>
          <w:rFonts w:ascii="Times New Roman" w:hAnsi="Times New Roman" w:cs="Times New Roman"/>
          <w:sz w:val="28"/>
          <w:szCs w:val="28"/>
        </w:rPr>
      </w:pPr>
      <w:r w:rsidRPr="00B5683A">
        <w:rPr>
          <w:rFonts w:ascii="Times New Roman" w:hAnsi="Times New Roman" w:cs="Times New Roman"/>
          <w:sz w:val="28"/>
          <w:szCs w:val="28"/>
        </w:rPr>
        <w:t>Специалистами системы профилактики безнадзорности было проведено 12 выездов по городу и 14 в сельскую местность по семьям, состоящими на контроле в Нерчинском районе. За 2 квартала 2023 года посетили  105 семей в городе и  76 семей в сельской местности. Работа с семьей начинается с обследования семьи, составления акта жилищно – бытовых условий, выявления причин неблагополучия, оказание необходимой консультативной, материальной помощи.</w:t>
      </w:r>
    </w:p>
    <w:p w:rsidR="009466A9" w:rsidRPr="00B5683A" w:rsidRDefault="009466A9" w:rsidP="00245B3B">
      <w:pPr>
        <w:spacing w:after="0" w:line="240" w:lineRule="auto"/>
        <w:ind w:right="-284" w:firstLine="992"/>
        <w:jc w:val="both"/>
        <w:rPr>
          <w:rFonts w:ascii="Times New Roman" w:hAnsi="Times New Roman" w:cs="Times New Roman"/>
          <w:sz w:val="28"/>
          <w:szCs w:val="28"/>
        </w:rPr>
      </w:pPr>
      <w:r w:rsidRPr="00B5683A">
        <w:rPr>
          <w:rFonts w:ascii="Times New Roman" w:hAnsi="Times New Roman" w:cs="Times New Roman"/>
          <w:sz w:val="28"/>
          <w:szCs w:val="28"/>
        </w:rPr>
        <w:t xml:space="preserve">В сельскую местность выезды проводились совместно со специалистами КДН и ЗП, отделом опеки и попечительства, ПДН. Посещение семей проводится совместно с социальными педагогами школ, специалистами администрации села, участковыми специалистами по социальной работе. </w:t>
      </w:r>
    </w:p>
    <w:p w:rsidR="009466A9" w:rsidRPr="00B5683A" w:rsidRDefault="009466A9" w:rsidP="00245B3B">
      <w:pPr>
        <w:spacing w:after="0" w:line="240" w:lineRule="auto"/>
        <w:ind w:right="-284" w:firstLine="992"/>
        <w:jc w:val="both"/>
        <w:rPr>
          <w:rFonts w:ascii="Times New Roman" w:hAnsi="Times New Roman" w:cs="Times New Roman"/>
          <w:sz w:val="28"/>
          <w:szCs w:val="28"/>
        </w:rPr>
      </w:pPr>
      <w:r w:rsidRPr="00B5683A">
        <w:rPr>
          <w:rFonts w:ascii="Times New Roman" w:hAnsi="Times New Roman" w:cs="Times New Roman"/>
          <w:sz w:val="28"/>
          <w:szCs w:val="28"/>
        </w:rPr>
        <w:t>При посещении семей с родителями проводятся беседы о воспитании детей, о трудоустройстве родителей, о пагубном влиянии алкоголя, о санитарном состоянии жилья, о выполнении родителями своих обязанностей по воспитанию и содержанию детей, о своевременном оформлении документов на льготы и пособия, об обучении, посещении детьми школы, о занятости детей в свободное от занятий время.</w:t>
      </w:r>
    </w:p>
    <w:p w:rsidR="009466A9" w:rsidRPr="00B5683A" w:rsidRDefault="009466A9" w:rsidP="00245B3B">
      <w:pPr>
        <w:spacing w:after="0" w:line="240" w:lineRule="auto"/>
        <w:ind w:right="-284" w:firstLine="992"/>
        <w:jc w:val="both"/>
        <w:rPr>
          <w:rFonts w:ascii="Times New Roman" w:hAnsi="Times New Roman" w:cs="Times New Roman"/>
          <w:sz w:val="28"/>
          <w:szCs w:val="28"/>
        </w:rPr>
      </w:pPr>
      <w:r w:rsidRPr="00B5683A">
        <w:rPr>
          <w:rFonts w:ascii="Times New Roman" w:hAnsi="Times New Roman" w:cs="Times New Roman"/>
          <w:sz w:val="28"/>
          <w:szCs w:val="28"/>
        </w:rPr>
        <w:t xml:space="preserve">Специалистом службы сопровождения инвалидов ведется банк данных детей с ОВ (на 01.07.2023 г. – 146 детей), который ежемесячно корректируется, проводятся обследования семей с целью изучения жилищно-бытовых условий, оказания консультативной помощи, предлагается санаторно-курортное лечение в учреждениях Забайкальского края. </w:t>
      </w:r>
    </w:p>
    <w:p w:rsidR="009466A9" w:rsidRPr="00B5683A" w:rsidRDefault="009466A9" w:rsidP="00245B3B">
      <w:pPr>
        <w:spacing w:after="0" w:line="240" w:lineRule="auto"/>
        <w:ind w:firstLine="993"/>
        <w:jc w:val="both"/>
        <w:rPr>
          <w:rFonts w:ascii="Times New Roman" w:hAnsi="Times New Roman" w:cs="Times New Roman"/>
          <w:bCs/>
          <w:iCs/>
          <w:sz w:val="28"/>
          <w:szCs w:val="28"/>
        </w:rPr>
      </w:pPr>
      <w:r w:rsidRPr="00B5683A">
        <w:rPr>
          <w:rFonts w:ascii="Times New Roman" w:hAnsi="Times New Roman" w:cs="Times New Roman"/>
          <w:sz w:val="28"/>
          <w:szCs w:val="28"/>
        </w:rPr>
        <w:t xml:space="preserve">    Для семей, имеющих детей с ограниченными возможностями разработан план мероприятий. Педагогом-психологом и специалистом по социальной работе для родителей проводились мероприятия: </w:t>
      </w:r>
      <w:r w:rsidRPr="00B5683A">
        <w:rPr>
          <w:rFonts w:ascii="Times New Roman" w:hAnsi="Times New Roman" w:cs="Times New Roman"/>
          <w:bCs/>
          <w:iCs/>
          <w:sz w:val="28"/>
          <w:szCs w:val="28"/>
        </w:rPr>
        <w:t>консультация для родителей «Что такое сказкотерапия?»</w:t>
      </w:r>
      <w:r w:rsidRPr="00B5683A">
        <w:rPr>
          <w:rFonts w:ascii="Times New Roman" w:hAnsi="Times New Roman" w:cs="Times New Roman"/>
          <w:sz w:val="28"/>
          <w:szCs w:val="28"/>
        </w:rPr>
        <w:t>, семинар «Подсказки для заботливых родителей», конкурсно</w:t>
      </w:r>
      <w:r w:rsidRPr="00B5683A">
        <w:rPr>
          <w:rFonts w:ascii="Times New Roman" w:hAnsi="Times New Roman" w:cs="Times New Roman"/>
          <w:b/>
          <w:sz w:val="28"/>
          <w:szCs w:val="28"/>
        </w:rPr>
        <w:t>-</w:t>
      </w:r>
      <w:r w:rsidRPr="00B5683A">
        <w:rPr>
          <w:rFonts w:ascii="Times New Roman" w:hAnsi="Times New Roman" w:cs="Times New Roman"/>
          <w:sz w:val="28"/>
          <w:szCs w:val="28"/>
        </w:rPr>
        <w:t xml:space="preserve"> игровая программа «Международный </w:t>
      </w:r>
      <w:r w:rsidRPr="00B5683A">
        <w:rPr>
          <w:rFonts w:ascii="Times New Roman" w:hAnsi="Times New Roman" w:cs="Times New Roman"/>
          <w:sz w:val="28"/>
          <w:szCs w:val="28"/>
        </w:rPr>
        <w:lastRenderedPageBreak/>
        <w:t>день семьи»</w:t>
      </w:r>
      <w:r w:rsidRPr="00B5683A">
        <w:rPr>
          <w:rFonts w:ascii="Times New Roman" w:hAnsi="Times New Roman" w:cs="Times New Roman"/>
          <w:bCs/>
          <w:iCs/>
          <w:sz w:val="28"/>
          <w:szCs w:val="28"/>
        </w:rPr>
        <w:t xml:space="preserve">,  </w:t>
      </w:r>
      <w:r w:rsidRPr="00B5683A">
        <w:rPr>
          <w:rFonts w:ascii="Times New Roman" w:hAnsi="Times New Roman" w:cs="Times New Roman"/>
          <w:sz w:val="28"/>
          <w:szCs w:val="28"/>
        </w:rPr>
        <w:t>распространены буклеты «Воспитание толерантной личности», «Родителям особого ребенка», «Если в семье «Особенный ребенок».</w:t>
      </w:r>
    </w:p>
    <w:p w:rsidR="009466A9" w:rsidRPr="00B5683A" w:rsidRDefault="009466A9" w:rsidP="00AF2858">
      <w:pPr>
        <w:spacing w:after="0" w:line="240" w:lineRule="auto"/>
        <w:ind w:right="-284" w:firstLine="992"/>
        <w:jc w:val="both"/>
        <w:rPr>
          <w:rFonts w:ascii="Times New Roman" w:hAnsi="Times New Roman" w:cs="Times New Roman"/>
          <w:sz w:val="28"/>
          <w:szCs w:val="28"/>
        </w:rPr>
      </w:pPr>
      <w:r w:rsidRPr="00B5683A">
        <w:rPr>
          <w:rFonts w:ascii="Times New Roman" w:hAnsi="Times New Roman" w:cs="Times New Roman"/>
          <w:sz w:val="28"/>
          <w:szCs w:val="28"/>
        </w:rPr>
        <w:t>Для детей на базе Семейной гостиной были проведены мероприятия: «День космонавтики», «День семьи», квест-игра «Город, в котором я живу», просмотр фильма «Семья - величайшая ценность», развлекательное мероприятие «Детство – это я и ты!», создание коллажа «Моя семья – моё богатство». Мероприятиями охвачено  –68 несовершеннолетних, специалистами  было проведено 91 обследование несовершеннолетних, состоящих на учете в ПДН. При посещении с несовершеннолетними проводились беседы о недопустимости повторных правонарушений, о времяпрепровождении в вечернее время, о пагубном влиянии вредных привычек, об успеваемости в школе.  Проводились мероприятия для несовершеннолетних, состоящих на учете в ПДН и их родителей: консультация для несовершеннолетних «Как защитить ребенка от зависимостей», кинозал никогда не сдавайся», круглый стол для родителей «Семейные конфликты. Как их предотвратить», распространялись буклеты: «Счастье без наркотиков», «Как бороться с кибербуллингом», «Учитесь говорить «нет»». В июне была организована каникулярная площадка для несовершеннолетних, находящихся в конфликте с законом «Шаг в будущее».</w:t>
      </w:r>
    </w:p>
    <w:p w:rsidR="009466A9" w:rsidRPr="00B5683A" w:rsidRDefault="009466A9" w:rsidP="00AF2858">
      <w:pPr>
        <w:spacing w:after="0" w:line="240" w:lineRule="auto"/>
        <w:ind w:right="-284" w:firstLine="992"/>
        <w:jc w:val="both"/>
        <w:rPr>
          <w:rFonts w:ascii="Times New Roman" w:hAnsi="Times New Roman" w:cs="Times New Roman"/>
          <w:sz w:val="28"/>
          <w:szCs w:val="28"/>
        </w:rPr>
      </w:pPr>
      <w:r w:rsidRPr="00B5683A">
        <w:rPr>
          <w:rFonts w:ascii="Times New Roman" w:hAnsi="Times New Roman" w:cs="Times New Roman"/>
          <w:sz w:val="28"/>
          <w:szCs w:val="28"/>
        </w:rPr>
        <w:t>В 2023 году социальным педагогом и педагогом-психологом на базе школ  проводилась профилактическая работа с несовершеннолетними:  викторина «Права сказочных героев», семинар «Конфликты и пути их преодоления», классный час «Куда обратиться за помощью», «Как себя вести», «Учись быть добрым», «День Победы» - охват 373 несовершеннолетних.</w:t>
      </w:r>
    </w:p>
    <w:p w:rsidR="009466A9" w:rsidRPr="00B5683A" w:rsidRDefault="009466A9" w:rsidP="00B5683A">
      <w:pPr>
        <w:spacing w:after="0" w:line="240" w:lineRule="auto"/>
        <w:ind w:firstLine="720"/>
        <w:jc w:val="both"/>
        <w:rPr>
          <w:rFonts w:ascii="Times New Roman" w:hAnsi="Times New Roman" w:cs="Times New Roman"/>
          <w:sz w:val="28"/>
          <w:szCs w:val="28"/>
        </w:rPr>
      </w:pPr>
      <w:r w:rsidRPr="00B5683A">
        <w:rPr>
          <w:rFonts w:ascii="Times New Roman" w:hAnsi="Times New Roman" w:cs="Times New Roman"/>
          <w:sz w:val="28"/>
          <w:szCs w:val="28"/>
        </w:rPr>
        <w:t>В банк СОП было поставлено 17 семей, снято с учета из банка семей в СОП 14 семей.</w:t>
      </w:r>
    </w:p>
    <w:p w:rsidR="009466A9" w:rsidRPr="00B5683A" w:rsidRDefault="009466A9" w:rsidP="00B5683A">
      <w:pPr>
        <w:spacing w:after="0" w:line="240" w:lineRule="auto"/>
        <w:jc w:val="center"/>
        <w:rPr>
          <w:rFonts w:ascii="Times New Roman" w:hAnsi="Times New Roman" w:cs="Times New Roman"/>
          <w:sz w:val="28"/>
          <w:szCs w:val="28"/>
        </w:rPr>
      </w:pPr>
      <w:r w:rsidRPr="00B5683A">
        <w:rPr>
          <w:rFonts w:ascii="Times New Roman" w:hAnsi="Times New Roman" w:cs="Times New Roman"/>
          <w:sz w:val="28"/>
          <w:szCs w:val="28"/>
        </w:rPr>
        <w:t>- специалистами отдела опеки и попечительства в 2023 году</w:t>
      </w:r>
    </w:p>
    <w:p w:rsidR="009466A9" w:rsidRPr="00B5683A" w:rsidRDefault="009466A9" w:rsidP="00B5683A">
      <w:pPr>
        <w:spacing w:after="0" w:line="240" w:lineRule="auto"/>
        <w:jc w:val="both"/>
        <w:rPr>
          <w:rFonts w:ascii="Times New Roman" w:hAnsi="Times New Roman" w:cs="Times New Roman"/>
          <w:sz w:val="28"/>
          <w:szCs w:val="28"/>
        </w:rPr>
      </w:pPr>
      <w:r w:rsidRPr="00B5683A">
        <w:rPr>
          <w:rFonts w:ascii="Times New Roman" w:hAnsi="Times New Roman" w:cs="Times New Roman"/>
          <w:sz w:val="28"/>
          <w:szCs w:val="28"/>
        </w:rPr>
        <w:t>Деятельность по профилактике социального сиротства должна быть направлена на сохранение семьи, создание условий для воспитания ребёнка в родной семье. Подавляющее число детей, оставшихся без попечения родителей – социальные сироты. Основной источник социального сиротства – неблагополучные семьи, семьи группы риска. Одной из основных причин, препятствующих сокращению численности детей, оставшихся без попечения родителей, остаётся неэффективность работы с семьями группы риска. Высокой остаётся численность родителей, лишённых родительских прав и ограниченных в родительских правах, в сравнении: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81"/>
        <w:gridCol w:w="1884"/>
        <w:gridCol w:w="1904"/>
        <w:gridCol w:w="1912"/>
        <w:gridCol w:w="1905"/>
      </w:tblGrid>
      <w:tr w:rsidR="009466A9" w:rsidRPr="00B5683A" w:rsidTr="002D3F5A">
        <w:tc>
          <w:tcPr>
            <w:tcW w:w="1881" w:type="dxa"/>
            <w:tcBorders>
              <w:top w:val="single" w:sz="4" w:space="0" w:color="auto"/>
              <w:left w:val="single" w:sz="4" w:space="0" w:color="auto"/>
              <w:bottom w:val="single" w:sz="4" w:space="0" w:color="auto"/>
              <w:right w:val="single" w:sz="4" w:space="0" w:color="auto"/>
            </w:tcBorders>
          </w:tcPr>
          <w:p w:rsidR="009466A9" w:rsidRPr="00B5683A" w:rsidRDefault="009466A9" w:rsidP="00B5683A">
            <w:pPr>
              <w:spacing w:after="0" w:line="240" w:lineRule="auto"/>
              <w:jc w:val="center"/>
              <w:rPr>
                <w:rFonts w:ascii="Times New Roman" w:hAnsi="Times New Roman" w:cs="Times New Roman"/>
                <w:sz w:val="28"/>
                <w:szCs w:val="28"/>
              </w:rPr>
            </w:pPr>
            <w:r w:rsidRPr="00B5683A">
              <w:rPr>
                <w:rFonts w:ascii="Times New Roman" w:hAnsi="Times New Roman" w:cs="Times New Roman"/>
                <w:sz w:val="28"/>
                <w:szCs w:val="28"/>
              </w:rPr>
              <w:t xml:space="preserve"> Год</w:t>
            </w:r>
          </w:p>
        </w:tc>
        <w:tc>
          <w:tcPr>
            <w:tcW w:w="1884" w:type="dxa"/>
            <w:tcBorders>
              <w:top w:val="single" w:sz="4" w:space="0" w:color="auto"/>
              <w:left w:val="single" w:sz="4" w:space="0" w:color="auto"/>
              <w:bottom w:val="single" w:sz="4" w:space="0" w:color="auto"/>
              <w:right w:val="single" w:sz="4" w:space="0" w:color="auto"/>
            </w:tcBorders>
          </w:tcPr>
          <w:p w:rsidR="009466A9" w:rsidRPr="00B5683A" w:rsidRDefault="009466A9" w:rsidP="00B5683A">
            <w:pPr>
              <w:spacing w:after="0" w:line="240" w:lineRule="auto"/>
              <w:jc w:val="center"/>
              <w:rPr>
                <w:rFonts w:ascii="Times New Roman" w:hAnsi="Times New Roman" w:cs="Times New Roman"/>
                <w:sz w:val="28"/>
                <w:szCs w:val="28"/>
              </w:rPr>
            </w:pPr>
            <w:r w:rsidRPr="00B5683A">
              <w:rPr>
                <w:rFonts w:ascii="Times New Roman" w:hAnsi="Times New Roman" w:cs="Times New Roman"/>
                <w:sz w:val="28"/>
                <w:szCs w:val="28"/>
              </w:rPr>
              <w:t>л.р.п.</w:t>
            </w:r>
          </w:p>
        </w:tc>
        <w:tc>
          <w:tcPr>
            <w:tcW w:w="1904" w:type="dxa"/>
            <w:tcBorders>
              <w:top w:val="single" w:sz="4" w:space="0" w:color="auto"/>
              <w:left w:val="single" w:sz="4" w:space="0" w:color="auto"/>
              <w:bottom w:val="single" w:sz="4" w:space="0" w:color="auto"/>
              <w:right w:val="single" w:sz="4" w:space="0" w:color="auto"/>
            </w:tcBorders>
          </w:tcPr>
          <w:p w:rsidR="009466A9" w:rsidRPr="00B5683A" w:rsidRDefault="009466A9" w:rsidP="00B5683A">
            <w:pPr>
              <w:spacing w:after="0" w:line="240" w:lineRule="auto"/>
              <w:jc w:val="both"/>
              <w:rPr>
                <w:rFonts w:ascii="Times New Roman" w:hAnsi="Times New Roman" w:cs="Times New Roman"/>
                <w:sz w:val="28"/>
                <w:szCs w:val="28"/>
              </w:rPr>
            </w:pPr>
            <w:r w:rsidRPr="00B5683A">
              <w:rPr>
                <w:rFonts w:ascii="Times New Roman" w:hAnsi="Times New Roman" w:cs="Times New Roman"/>
                <w:sz w:val="28"/>
                <w:szCs w:val="28"/>
              </w:rPr>
              <w:t>в отношении скольких детей</w:t>
            </w:r>
          </w:p>
        </w:tc>
        <w:tc>
          <w:tcPr>
            <w:tcW w:w="1912" w:type="dxa"/>
            <w:tcBorders>
              <w:top w:val="single" w:sz="4" w:space="0" w:color="auto"/>
              <w:left w:val="single" w:sz="4" w:space="0" w:color="auto"/>
              <w:bottom w:val="single" w:sz="4" w:space="0" w:color="auto"/>
              <w:right w:val="single" w:sz="4" w:space="0" w:color="auto"/>
            </w:tcBorders>
          </w:tcPr>
          <w:p w:rsidR="009466A9" w:rsidRPr="00B5683A" w:rsidRDefault="009466A9" w:rsidP="00B5683A">
            <w:pPr>
              <w:spacing w:after="0" w:line="240" w:lineRule="auto"/>
              <w:jc w:val="center"/>
              <w:rPr>
                <w:rFonts w:ascii="Times New Roman" w:hAnsi="Times New Roman" w:cs="Times New Roman"/>
                <w:sz w:val="28"/>
                <w:szCs w:val="28"/>
              </w:rPr>
            </w:pPr>
            <w:r w:rsidRPr="00B5683A">
              <w:rPr>
                <w:rFonts w:ascii="Times New Roman" w:hAnsi="Times New Roman" w:cs="Times New Roman"/>
                <w:sz w:val="28"/>
                <w:szCs w:val="28"/>
              </w:rPr>
              <w:t>ограничены в родительских правах</w:t>
            </w:r>
          </w:p>
        </w:tc>
        <w:tc>
          <w:tcPr>
            <w:tcW w:w="1905" w:type="dxa"/>
            <w:tcBorders>
              <w:top w:val="single" w:sz="4" w:space="0" w:color="auto"/>
              <w:left w:val="single" w:sz="4" w:space="0" w:color="auto"/>
              <w:bottom w:val="single" w:sz="4" w:space="0" w:color="auto"/>
              <w:right w:val="single" w:sz="4" w:space="0" w:color="auto"/>
            </w:tcBorders>
          </w:tcPr>
          <w:p w:rsidR="009466A9" w:rsidRPr="00B5683A" w:rsidRDefault="009466A9" w:rsidP="00B5683A">
            <w:pPr>
              <w:spacing w:after="0" w:line="240" w:lineRule="auto"/>
              <w:jc w:val="both"/>
              <w:rPr>
                <w:rFonts w:ascii="Times New Roman" w:hAnsi="Times New Roman" w:cs="Times New Roman"/>
                <w:sz w:val="28"/>
                <w:szCs w:val="28"/>
              </w:rPr>
            </w:pPr>
            <w:r w:rsidRPr="00B5683A">
              <w:rPr>
                <w:rFonts w:ascii="Times New Roman" w:hAnsi="Times New Roman" w:cs="Times New Roman"/>
                <w:sz w:val="28"/>
                <w:szCs w:val="28"/>
              </w:rPr>
              <w:t>в отношении скольких детей</w:t>
            </w:r>
          </w:p>
        </w:tc>
      </w:tr>
      <w:tr w:rsidR="009466A9" w:rsidRPr="00B5683A" w:rsidTr="002D3F5A">
        <w:tc>
          <w:tcPr>
            <w:tcW w:w="1881" w:type="dxa"/>
            <w:tcBorders>
              <w:top w:val="single" w:sz="4" w:space="0" w:color="auto"/>
              <w:left w:val="single" w:sz="4" w:space="0" w:color="auto"/>
              <w:bottom w:val="single" w:sz="4" w:space="0" w:color="auto"/>
              <w:right w:val="single" w:sz="4" w:space="0" w:color="auto"/>
            </w:tcBorders>
          </w:tcPr>
          <w:p w:rsidR="009466A9" w:rsidRPr="00B5683A" w:rsidRDefault="009466A9" w:rsidP="00B5683A">
            <w:pPr>
              <w:spacing w:after="0" w:line="240" w:lineRule="auto"/>
              <w:jc w:val="center"/>
              <w:rPr>
                <w:rFonts w:ascii="Times New Roman" w:hAnsi="Times New Roman" w:cs="Times New Roman"/>
                <w:sz w:val="28"/>
                <w:szCs w:val="28"/>
              </w:rPr>
            </w:pPr>
            <w:r w:rsidRPr="00B5683A">
              <w:rPr>
                <w:rFonts w:ascii="Times New Roman" w:hAnsi="Times New Roman" w:cs="Times New Roman"/>
                <w:sz w:val="28"/>
                <w:szCs w:val="28"/>
              </w:rPr>
              <w:t>2021 год</w:t>
            </w:r>
          </w:p>
        </w:tc>
        <w:tc>
          <w:tcPr>
            <w:tcW w:w="1884" w:type="dxa"/>
            <w:tcBorders>
              <w:top w:val="single" w:sz="4" w:space="0" w:color="auto"/>
              <w:left w:val="single" w:sz="4" w:space="0" w:color="auto"/>
              <w:bottom w:val="single" w:sz="4" w:space="0" w:color="auto"/>
              <w:right w:val="single" w:sz="4" w:space="0" w:color="auto"/>
            </w:tcBorders>
          </w:tcPr>
          <w:p w:rsidR="009466A9" w:rsidRPr="00B5683A" w:rsidRDefault="009466A9" w:rsidP="00B5683A">
            <w:pPr>
              <w:spacing w:after="0" w:line="240" w:lineRule="auto"/>
              <w:jc w:val="center"/>
              <w:rPr>
                <w:rFonts w:ascii="Times New Roman" w:hAnsi="Times New Roman" w:cs="Times New Roman"/>
                <w:sz w:val="28"/>
                <w:szCs w:val="28"/>
              </w:rPr>
            </w:pPr>
            <w:r w:rsidRPr="00B5683A">
              <w:rPr>
                <w:rFonts w:ascii="Times New Roman" w:hAnsi="Times New Roman" w:cs="Times New Roman"/>
                <w:sz w:val="28"/>
                <w:szCs w:val="28"/>
              </w:rPr>
              <w:t>16</w:t>
            </w:r>
          </w:p>
        </w:tc>
        <w:tc>
          <w:tcPr>
            <w:tcW w:w="1904" w:type="dxa"/>
            <w:tcBorders>
              <w:top w:val="single" w:sz="4" w:space="0" w:color="auto"/>
              <w:left w:val="single" w:sz="4" w:space="0" w:color="auto"/>
              <w:bottom w:val="single" w:sz="4" w:space="0" w:color="auto"/>
              <w:right w:val="single" w:sz="4" w:space="0" w:color="auto"/>
            </w:tcBorders>
          </w:tcPr>
          <w:p w:rsidR="009466A9" w:rsidRPr="00B5683A" w:rsidRDefault="009466A9" w:rsidP="00B5683A">
            <w:pPr>
              <w:spacing w:after="0" w:line="240" w:lineRule="auto"/>
              <w:jc w:val="center"/>
              <w:rPr>
                <w:rFonts w:ascii="Times New Roman" w:hAnsi="Times New Roman" w:cs="Times New Roman"/>
                <w:sz w:val="28"/>
                <w:szCs w:val="28"/>
              </w:rPr>
            </w:pPr>
            <w:r w:rsidRPr="00B5683A">
              <w:rPr>
                <w:rFonts w:ascii="Times New Roman" w:hAnsi="Times New Roman" w:cs="Times New Roman"/>
                <w:sz w:val="28"/>
                <w:szCs w:val="28"/>
              </w:rPr>
              <w:t>20</w:t>
            </w:r>
          </w:p>
        </w:tc>
        <w:tc>
          <w:tcPr>
            <w:tcW w:w="1912" w:type="dxa"/>
            <w:tcBorders>
              <w:top w:val="single" w:sz="4" w:space="0" w:color="auto"/>
              <w:left w:val="single" w:sz="4" w:space="0" w:color="auto"/>
              <w:bottom w:val="single" w:sz="4" w:space="0" w:color="auto"/>
              <w:right w:val="single" w:sz="4" w:space="0" w:color="auto"/>
            </w:tcBorders>
          </w:tcPr>
          <w:p w:rsidR="009466A9" w:rsidRPr="00B5683A" w:rsidRDefault="009466A9" w:rsidP="00B5683A">
            <w:pPr>
              <w:spacing w:after="0" w:line="240" w:lineRule="auto"/>
              <w:jc w:val="center"/>
              <w:rPr>
                <w:rFonts w:ascii="Times New Roman" w:hAnsi="Times New Roman" w:cs="Times New Roman"/>
                <w:sz w:val="28"/>
                <w:szCs w:val="28"/>
              </w:rPr>
            </w:pPr>
            <w:r w:rsidRPr="00B5683A">
              <w:rPr>
                <w:rFonts w:ascii="Times New Roman" w:hAnsi="Times New Roman" w:cs="Times New Roman"/>
                <w:sz w:val="28"/>
                <w:szCs w:val="28"/>
              </w:rPr>
              <w:t>12</w:t>
            </w:r>
          </w:p>
        </w:tc>
        <w:tc>
          <w:tcPr>
            <w:tcW w:w="1905" w:type="dxa"/>
            <w:tcBorders>
              <w:top w:val="single" w:sz="4" w:space="0" w:color="auto"/>
              <w:left w:val="single" w:sz="4" w:space="0" w:color="auto"/>
              <w:bottom w:val="single" w:sz="4" w:space="0" w:color="auto"/>
              <w:right w:val="single" w:sz="4" w:space="0" w:color="auto"/>
            </w:tcBorders>
          </w:tcPr>
          <w:p w:rsidR="009466A9" w:rsidRPr="00B5683A" w:rsidRDefault="009466A9" w:rsidP="00B5683A">
            <w:pPr>
              <w:spacing w:after="0" w:line="240" w:lineRule="auto"/>
              <w:jc w:val="center"/>
              <w:rPr>
                <w:rFonts w:ascii="Times New Roman" w:hAnsi="Times New Roman" w:cs="Times New Roman"/>
                <w:sz w:val="28"/>
                <w:szCs w:val="28"/>
              </w:rPr>
            </w:pPr>
            <w:r w:rsidRPr="00B5683A">
              <w:rPr>
                <w:rFonts w:ascii="Times New Roman" w:hAnsi="Times New Roman" w:cs="Times New Roman"/>
                <w:sz w:val="28"/>
                <w:szCs w:val="28"/>
              </w:rPr>
              <w:t>18</w:t>
            </w:r>
          </w:p>
        </w:tc>
      </w:tr>
      <w:tr w:rsidR="009466A9" w:rsidRPr="00B5683A" w:rsidTr="002D3F5A">
        <w:tc>
          <w:tcPr>
            <w:tcW w:w="1881" w:type="dxa"/>
            <w:tcBorders>
              <w:top w:val="single" w:sz="4" w:space="0" w:color="auto"/>
              <w:left w:val="single" w:sz="4" w:space="0" w:color="auto"/>
              <w:bottom w:val="single" w:sz="4" w:space="0" w:color="auto"/>
              <w:right w:val="single" w:sz="4" w:space="0" w:color="auto"/>
            </w:tcBorders>
          </w:tcPr>
          <w:p w:rsidR="009466A9" w:rsidRPr="00B5683A" w:rsidRDefault="009466A9" w:rsidP="00B5683A">
            <w:pPr>
              <w:spacing w:after="0" w:line="240" w:lineRule="auto"/>
              <w:jc w:val="center"/>
              <w:rPr>
                <w:rFonts w:ascii="Times New Roman" w:hAnsi="Times New Roman" w:cs="Times New Roman"/>
                <w:sz w:val="28"/>
                <w:szCs w:val="28"/>
              </w:rPr>
            </w:pPr>
            <w:r w:rsidRPr="00B5683A">
              <w:rPr>
                <w:rFonts w:ascii="Times New Roman" w:hAnsi="Times New Roman" w:cs="Times New Roman"/>
                <w:sz w:val="28"/>
                <w:szCs w:val="28"/>
              </w:rPr>
              <w:t>2022 год</w:t>
            </w:r>
          </w:p>
        </w:tc>
        <w:tc>
          <w:tcPr>
            <w:tcW w:w="1884" w:type="dxa"/>
            <w:tcBorders>
              <w:top w:val="single" w:sz="4" w:space="0" w:color="auto"/>
              <w:left w:val="single" w:sz="4" w:space="0" w:color="auto"/>
              <w:bottom w:val="single" w:sz="4" w:space="0" w:color="auto"/>
              <w:right w:val="single" w:sz="4" w:space="0" w:color="auto"/>
            </w:tcBorders>
          </w:tcPr>
          <w:p w:rsidR="009466A9" w:rsidRPr="00B5683A" w:rsidRDefault="009466A9" w:rsidP="00B5683A">
            <w:pPr>
              <w:spacing w:after="0" w:line="240" w:lineRule="auto"/>
              <w:jc w:val="center"/>
              <w:rPr>
                <w:rFonts w:ascii="Times New Roman" w:hAnsi="Times New Roman" w:cs="Times New Roman"/>
                <w:sz w:val="28"/>
                <w:szCs w:val="28"/>
              </w:rPr>
            </w:pPr>
            <w:r w:rsidRPr="00B5683A">
              <w:rPr>
                <w:rFonts w:ascii="Times New Roman" w:hAnsi="Times New Roman" w:cs="Times New Roman"/>
                <w:sz w:val="28"/>
                <w:szCs w:val="28"/>
              </w:rPr>
              <w:t>15</w:t>
            </w:r>
          </w:p>
        </w:tc>
        <w:tc>
          <w:tcPr>
            <w:tcW w:w="1904" w:type="dxa"/>
            <w:tcBorders>
              <w:top w:val="single" w:sz="4" w:space="0" w:color="auto"/>
              <w:left w:val="single" w:sz="4" w:space="0" w:color="auto"/>
              <w:bottom w:val="single" w:sz="4" w:space="0" w:color="auto"/>
              <w:right w:val="single" w:sz="4" w:space="0" w:color="auto"/>
            </w:tcBorders>
          </w:tcPr>
          <w:p w:rsidR="009466A9" w:rsidRPr="00B5683A" w:rsidRDefault="009466A9" w:rsidP="00B5683A">
            <w:pPr>
              <w:spacing w:after="0" w:line="240" w:lineRule="auto"/>
              <w:jc w:val="center"/>
              <w:rPr>
                <w:rFonts w:ascii="Times New Roman" w:hAnsi="Times New Roman" w:cs="Times New Roman"/>
                <w:sz w:val="28"/>
                <w:szCs w:val="28"/>
              </w:rPr>
            </w:pPr>
            <w:r w:rsidRPr="00B5683A">
              <w:rPr>
                <w:rFonts w:ascii="Times New Roman" w:hAnsi="Times New Roman" w:cs="Times New Roman"/>
                <w:sz w:val="28"/>
                <w:szCs w:val="28"/>
              </w:rPr>
              <w:t>15</w:t>
            </w:r>
          </w:p>
        </w:tc>
        <w:tc>
          <w:tcPr>
            <w:tcW w:w="1912" w:type="dxa"/>
            <w:tcBorders>
              <w:top w:val="single" w:sz="4" w:space="0" w:color="auto"/>
              <w:left w:val="single" w:sz="4" w:space="0" w:color="auto"/>
              <w:bottom w:val="single" w:sz="4" w:space="0" w:color="auto"/>
              <w:right w:val="single" w:sz="4" w:space="0" w:color="auto"/>
            </w:tcBorders>
          </w:tcPr>
          <w:p w:rsidR="009466A9" w:rsidRPr="00B5683A" w:rsidRDefault="009466A9" w:rsidP="00B5683A">
            <w:pPr>
              <w:spacing w:after="0" w:line="240" w:lineRule="auto"/>
              <w:jc w:val="center"/>
              <w:rPr>
                <w:rFonts w:ascii="Times New Roman" w:hAnsi="Times New Roman" w:cs="Times New Roman"/>
                <w:sz w:val="28"/>
                <w:szCs w:val="28"/>
              </w:rPr>
            </w:pPr>
            <w:r w:rsidRPr="00B5683A">
              <w:rPr>
                <w:rFonts w:ascii="Times New Roman" w:hAnsi="Times New Roman" w:cs="Times New Roman"/>
                <w:sz w:val="28"/>
                <w:szCs w:val="28"/>
              </w:rPr>
              <w:t>15</w:t>
            </w:r>
          </w:p>
        </w:tc>
        <w:tc>
          <w:tcPr>
            <w:tcW w:w="1905" w:type="dxa"/>
            <w:tcBorders>
              <w:top w:val="single" w:sz="4" w:space="0" w:color="auto"/>
              <w:left w:val="single" w:sz="4" w:space="0" w:color="auto"/>
              <w:bottom w:val="single" w:sz="4" w:space="0" w:color="auto"/>
              <w:right w:val="single" w:sz="4" w:space="0" w:color="auto"/>
            </w:tcBorders>
          </w:tcPr>
          <w:p w:rsidR="009466A9" w:rsidRPr="00B5683A" w:rsidRDefault="009466A9" w:rsidP="00B5683A">
            <w:pPr>
              <w:spacing w:after="0" w:line="240" w:lineRule="auto"/>
              <w:jc w:val="center"/>
              <w:rPr>
                <w:rFonts w:ascii="Times New Roman" w:hAnsi="Times New Roman" w:cs="Times New Roman"/>
                <w:sz w:val="28"/>
                <w:szCs w:val="28"/>
              </w:rPr>
            </w:pPr>
            <w:r w:rsidRPr="00B5683A">
              <w:rPr>
                <w:rFonts w:ascii="Times New Roman" w:hAnsi="Times New Roman" w:cs="Times New Roman"/>
                <w:sz w:val="28"/>
                <w:szCs w:val="28"/>
              </w:rPr>
              <w:t>15</w:t>
            </w:r>
          </w:p>
        </w:tc>
      </w:tr>
      <w:tr w:rsidR="009466A9" w:rsidRPr="00B5683A" w:rsidTr="002D3F5A">
        <w:tc>
          <w:tcPr>
            <w:tcW w:w="1881" w:type="dxa"/>
            <w:tcBorders>
              <w:top w:val="single" w:sz="4" w:space="0" w:color="auto"/>
              <w:left w:val="single" w:sz="4" w:space="0" w:color="auto"/>
              <w:bottom w:val="single" w:sz="4" w:space="0" w:color="auto"/>
              <w:right w:val="single" w:sz="4" w:space="0" w:color="auto"/>
            </w:tcBorders>
          </w:tcPr>
          <w:p w:rsidR="009466A9" w:rsidRPr="00B5683A" w:rsidRDefault="009466A9" w:rsidP="00B5683A">
            <w:pPr>
              <w:spacing w:after="0" w:line="240" w:lineRule="auto"/>
              <w:jc w:val="center"/>
              <w:rPr>
                <w:rFonts w:ascii="Times New Roman" w:hAnsi="Times New Roman" w:cs="Times New Roman"/>
                <w:sz w:val="28"/>
                <w:szCs w:val="28"/>
              </w:rPr>
            </w:pPr>
            <w:r w:rsidRPr="00B5683A">
              <w:rPr>
                <w:rFonts w:ascii="Times New Roman" w:hAnsi="Times New Roman" w:cs="Times New Roman"/>
                <w:sz w:val="28"/>
                <w:szCs w:val="28"/>
              </w:rPr>
              <w:t xml:space="preserve"> 2023 год</w:t>
            </w:r>
          </w:p>
        </w:tc>
        <w:tc>
          <w:tcPr>
            <w:tcW w:w="1884" w:type="dxa"/>
            <w:tcBorders>
              <w:top w:val="single" w:sz="4" w:space="0" w:color="auto"/>
              <w:left w:val="single" w:sz="4" w:space="0" w:color="auto"/>
              <w:bottom w:val="single" w:sz="4" w:space="0" w:color="auto"/>
              <w:right w:val="single" w:sz="4" w:space="0" w:color="auto"/>
            </w:tcBorders>
          </w:tcPr>
          <w:p w:rsidR="009466A9" w:rsidRPr="00B5683A" w:rsidRDefault="009466A9" w:rsidP="00B5683A">
            <w:pPr>
              <w:spacing w:after="0" w:line="240" w:lineRule="auto"/>
              <w:jc w:val="center"/>
              <w:rPr>
                <w:rFonts w:ascii="Times New Roman" w:hAnsi="Times New Roman" w:cs="Times New Roman"/>
                <w:sz w:val="28"/>
                <w:szCs w:val="28"/>
              </w:rPr>
            </w:pPr>
            <w:r w:rsidRPr="00B5683A">
              <w:rPr>
                <w:rFonts w:ascii="Times New Roman" w:hAnsi="Times New Roman" w:cs="Times New Roman"/>
                <w:sz w:val="28"/>
                <w:szCs w:val="28"/>
              </w:rPr>
              <w:t>6</w:t>
            </w:r>
          </w:p>
        </w:tc>
        <w:tc>
          <w:tcPr>
            <w:tcW w:w="1904" w:type="dxa"/>
            <w:tcBorders>
              <w:top w:val="single" w:sz="4" w:space="0" w:color="auto"/>
              <w:left w:val="single" w:sz="4" w:space="0" w:color="auto"/>
              <w:bottom w:val="single" w:sz="4" w:space="0" w:color="auto"/>
              <w:right w:val="single" w:sz="4" w:space="0" w:color="auto"/>
            </w:tcBorders>
          </w:tcPr>
          <w:p w:rsidR="009466A9" w:rsidRPr="00B5683A" w:rsidRDefault="009466A9" w:rsidP="00B5683A">
            <w:pPr>
              <w:spacing w:after="0" w:line="240" w:lineRule="auto"/>
              <w:jc w:val="center"/>
              <w:rPr>
                <w:rFonts w:ascii="Times New Roman" w:hAnsi="Times New Roman" w:cs="Times New Roman"/>
                <w:sz w:val="28"/>
                <w:szCs w:val="28"/>
              </w:rPr>
            </w:pPr>
            <w:r w:rsidRPr="00B5683A">
              <w:rPr>
                <w:rFonts w:ascii="Times New Roman" w:hAnsi="Times New Roman" w:cs="Times New Roman"/>
                <w:sz w:val="28"/>
                <w:szCs w:val="28"/>
              </w:rPr>
              <w:t>7</w:t>
            </w:r>
          </w:p>
        </w:tc>
        <w:tc>
          <w:tcPr>
            <w:tcW w:w="1912" w:type="dxa"/>
            <w:tcBorders>
              <w:top w:val="single" w:sz="4" w:space="0" w:color="auto"/>
              <w:left w:val="single" w:sz="4" w:space="0" w:color="auto"/>
              <w:bottom w:val="single" w:sz="4" w:space="0" w:color="auto"/>
              <w:right w:val="single" w:sz="4" w:space="0" w:color="auto"/>
            </w:tcBorders>
          </w:tcPr>
          <w:p w:rsidR="009466A9" w:rsidRPr="00B5683A" w:rsidRDefault="009466A9" w:rsidP="00B5683A">
            <w:pPr>
              <w:spacing w:after="0" w:line="240" w:lineRule="auto"/>
              <w:jc w:val="center"/>
              <w:rPr>
                <w:rFonts w:ascii="Times New Roman" w:hAnsi="Times New Roman" w:cs="Times New Roman"/>
                <w:sz w:val="28"/>
                <w:szCs w:val="28"/>
              </w:rPr>
            </w:pPr>
            <w:r w:rsidRPr="00B5683A">
              <w:rPr>
                <w:rFonts w:ascii="Times New Roman" w:hAnsi="Times New Roman" w:cs="Times New Roman"/>
                <w:sz w:val="28"/>
                <w:szCs w:val="28"/>
              </w:rPr>
              <w:t>6</w:t>
            </w:r>
          </w:p>
        </w:tc>
        <w:tc>
          <w:tcPr>
            <w:tcW w:w="1905" w:type="dxa"/>
            <w:tcBorders>
              <w:top w:val="single" w:sz="4" w:space="0" w:color="auto"/>
              <w:left w:val="single" w:sz="4" w:space="0" w:color="auto"/>
              <w:bottom w:val="single" w:sz="4" w:space="0" w:color="auto"/>
              <w:right w:val="single" w:sz="4" w:space="0" w:color="auto"/>
            </w:tcBorders>
          </w:tcPr>
          <w:p w:rsidR="009466A9" w:rsidRPr="00B5683A" w:rsidRDefault="009466A9" w:rsidP="00B5683A">
            <w:pPr>
              <w:spacing w:after="0" w:line="240" w:lineRule="auto"/>
              <w:jc w:val="center"/>
              <w:rPr>
                <w:rFonts w:ascii="Times New Roman" w:hAnsi="Times New Roman" w:cs="Times New Roman"/>
                <w:sz w:val="28"/>
                <w:szCs w:val="28"/>
              </w:rPr>
            </w:pPr>
            <w:r w:rsidRPr="00B5683A">
              <w:rPr>
                <w:rFonts w:ascii="Times New Roman" w:hAnsi="Times New Roman" w:cs="Times New Roman"/>
                <w:sz w:val="28"/>
                <w:szCs w:val="28"/>
              </w:rPr>
              <w:t>9</w:t>
            </w:r>
          </w:p>
        </w:tc>
      </w:tr>
    </w:tbl>
    <w:p w:rsidR="009466A9" w:rsidRPr="00B5683A" w:rsidRDefault="009466A9" w:rsidP="00B5683A">
      <w:pPr>
        <w:spacing w:after="0" w:line="240" w:lineRule="auto"/>
        <w:jc w:val="both"/>
        <w:rPr>
          <w:rFonts w:ascii="Times New Roman" w:hAnsi="Times New Roman" w:cs="Times New Roman"/>
          <w:sz w:val="28"/>
          <w:szCs w:val="28"/>
        </w:rPr>
      </w:pPr>
    </w:p>
    <w:p w:rsidR="009466A9" w:rsidRPr="00B5683A" w:rsidRDefault="009466A9" w:rsidP="00B5683A">
      <w:pPr>
        <w:spacing w:after="0" w:line="240" w:lineRule="auto"/>
        <w:jc w:val="both"/>
        <w:rPr>
          <w:rFonts w:ascii="Times New Roman" w:hAnsi="Times New Roman" w:cs="Times New Roman"/>
          <w:sz w:val="28"/>
          <w:szCs w:val="28"/>
        </w:rPr>
      </w:pPr>
      <w:r w:rsidRPr="00B5683A">
        <w:rPr>
          <w:rFonts w:ascii="Times New Roman" w:hAnsi="Times New Roman" w:cs="Times New Roman"/>
          <w:b/>
          <w:sz w:val="28"/>
          <w:szCs w:val="28"/>
        </w:rPr>
        <w:lastRenderedPageBreak/>
        <w:t>В  2021 году</w:t>
      </w:r>
      <w:r w:rsidRPr="00B5683A">
        <w:rPr>
          <w:rFonts w:ascii="Times New Roman" w:hAnsi="Times New Roman" w:cs="Times New Roman"/>
          <w:sz w:val="28"/>
          <w:szCs w:val="28"/>
        </w:rPr>
        <w:t>:  8 детей направлены в Дом ребёнка, 7- в государственное учреждение для детей- сирот и детей, оставшихся без попечения родителей, четверо переданы в приёмную семью, четверо под опеку, оставшиеся 12 переданы другому родителю.</w:t>
      </w:r>
    </w:p>
    <w:p w:rsidR="009466A9" w:rsidRPr="00B5683A" w:rsidRDefault="009466A9" w:rsidP="00B5683A">
      <w:pPr>
        <w:spacing w:after="0" w:line="240" w:lineRule="auto"/>
        <w:jc w:val="both"/>
        <w:rPr>
          <w:rFonts w:ascii="Times New Roman" w:hAnsi="Times New Roman" w:cs="Times New Roman"/>
          <w:sz w:val="28"/>
          <w:szCs w:val="28"/>
        </w:rPr>
      </w:pPr>
      <w:r w:rsidRPr="00B5683A">
        <w:rPr>
          <w:rFonts w:ascii="Times New Roman" w:hAnsi="Times New Roman" w:cs="Times New Roman"/>
          <w:b/>
          <w:sz w:val="28"/>
          <w:szCs w:val="28"/>
        </w:rPr>
        <w:t>В 2022 году</w:t>
      </w:r>
      <w:r w:rsidRPr="00B5683A">
        <w:rPr>
          <w:rFonts w:ascii="Times New Roman" w:hAnsi="Times New Roman" w:cs="Times New Roman"/>
          <w:sz w:val="28"/>
          <w:szCs w:val="28"/>
        </w:rPr>
        <w:t>: переданы под опеку (попечительство) 11 детей, пятеро в приёмную семью,  девять в учреждения для детей- сирот и детей, оставшихся без попечения родителей;</w:t>
      </w:r>
    </w:p>
    <w:p w:rsidR="009466A9" w:rsidRPr="00B5683A" w:rsidRDefault="009466A9" w:rsidP="00B5683A">
      <w:pPr>
        <w:spacing w:after="0" w:line="240" w:lineRule="auto"/>
        <w:jc w:val="both"/>
        <w:rPr>
          <w:rFonts w:ascii="Times New Roman" w:hAnsi="Times New Roman" w:cs="Times New Roman"/>
          <w:sz w:val="28"/>
          <w:szCs w:val="28"/>
        </w:rPr>
      </w:pPr>
      <w:r w:rsidRPr="00B5683A">
        <w:rPr>
          <w:rFonts w:ascii="Times New Roman" w:hAnsi="Times New Roman" w:cs="Times New Roman"/>
          <w:b/>
          <w:sz w:val="28"/>
          <w:szCs w:val="28"/>
        </w:rPr>
        <w:t>в 2023 году</w:t>
      </w:r>
      <w:r w:rsidRPr="00B5683A">
        <w:rPr>
          <w:rFonts w:ascii="Times New Roman" w:hAnsi="Times New Roman" w:cs="Times New Roman"/>
          <w:sz w:val="28"/>
          <w:szCs w:val="28"/>
        </w:rPr>
        <w:t>- в государственное учреждение направлены шестеро детей (из них пятеро возвращены родителям после восстановления их в родительских правах), переданы под опеку (попечительство) 5 детей.</w:t>
      </w:r>
    </w:p>
    <w:p w:rsidR="009466A9" w:rsidRPr="00B5683A" w:rsidRDefault="009466A9" w:rsidP="00B5683A">
      <w:pPr>
        <w:spacing w:after="0" w:line="240" w:lineRule="auto"/>
        <w:jc w:val="both"/>
        <w:rPr>
          <w:rFonts w:ascii="Times New Roman" w:hAnsi="Times New Roman" w:cs="Times New Roman"/>
          <w:sz w:val="28"/>
          <w:szCs w:val="28"/>
        </w:rPr>
      </w:pPr>
      <w:r w:rsidRPr="00B5683A">
        <w:rPr>
          <w:rFonts w:ascii="Times New Roman" w:hAnsi="Times New Roman" w:cs="Times New Roman"/>
          <w:sz w:val="28"/>
          <w:szCs w:val="28"/>
        </w:rPr>
        <w:t>Отказов от новорожденных детей в родильном отделении за последние три года не отмечалось, что рассматривается как положительная динамика, чего нельзя сказать о численности детей, направленных в государственные учреждения:</w:t>
      </w:r>
    </w:p>
    <w:p w:rsidR="009466A9" w:rsidRPr="00B5683A" w:rsidRDefault="009466A9" w:rsidP="00B5683A">
      <w:pPr>
        <w:spacing w:after="0" w:line="240" w:lineRule="auto"/>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90"/>
        <w:gridCol w:w="3190"/>
        <w:gridCol w:w="3191"/>
      </w:tblGrid>
      <w:tr w:rsidR="009466A9" w:rsidRPr="00B5683A" w:rsidTr="002D3F5A">
        <w:tc>
          <w:tcPr>
            <w:tcW w:w="3190" w:type="dxa"/>
            <w:tcBorders>
              <w:top w:val="single" w:sz="4" w:space="0" w:color="auto"/>
              <w:left w:val="single" w:sz="4" w:space="0" w:color="auto"/>
              <w:bottom w:val="single" w:sz="4" w:space="0" w:color="auto"/>
              <w:right w:val="single" w:sz="4" w:space="0" w:color="auto"/>
            </w:tcBorders>
          </w:tcPr>
          <w:p w:rsidR="009466A9" w:rsidRPr="00B5683A" w:rsidRDefault="009466A9" w:rsidP="00B5683A">
            <w:pPr>
              <w:spacing w:after="0" w:line="240" w:lineRule="auto"/>
              <w:jc w:val="center"/>
              <w:rPr>
                <w:rFonts w:ascii="Times New Roman" w:hAnsi="Times New Roman" w:cs="Times New Roman"/>
                <w:sz w:val="28"/>
                <w:szCs w:val="28"/>
              </w:rPr>
            </w:pPr>
            <w:r w:rsidRPr="00B5683A">
              <w:rPr>
                <w:rFonts w:ascii="Times New Roman" w:hAnsi="Times New Roman" w:cs="Times New Roman"/>
                <w:sz w:val="28"/>
                <w:szCs w:val="28"/>
              </w:rPr>
              <w:t>год</w:t>
            </w:r>
          </w:p>
        </w:tc>
        <w:tc>
          <w:tcPr>
            <w:tcW w:w="3190" w:type="dxa"/>
            <w:tcBorders>
              <w:top w:val="single" w:sz="4" w:space="0" w:color="auto"/>
              <w:left w:val="single" w:sz="4" w:space="0" w:color="auto"/>
              <w:bottom w:val="single" w:sz="4" w:space="0" w:color="auto"/>
              <w:right w:val="single" w:sz="4" w:space="0" w:color="auto"/>
            </w:tcBorders>
          </w:tcPr>
          <w:p w:rsidR="009466A9" w:rsidRPr="00B5683A" w:rsidRDefault="009466A9" w:rsidP="00B5683A">
            <w:pPr>
              <w:spacing w:after="0" w:line="240" w:lineRule="auto"/>
              <w:jc w:val="center"/>
              <w:rPr>
                <w:rFonts w:ascii="Times New Roman" w:hAnsi="Times New Roman" w:cs="Times New Roman"/>
                <w:sz w:val="28"/>
                <w:szCs w:val="28"/>
              </w:rPr>
            </w:pPr>
            <w:r w:rsidRPr="00B5683A">
              <w:rPr>
                <w:rFonts w:ascii="Times New Roman" w:hAnsi="Times New Roman" w:cs="Times New Roman"/>
                <w:sz w:val="28"/>
                <w:szCs w:val="28"/>
              </w:rPr>
              <w:t>детский дом</w:t>
            </w:r>
          </w:p>
        </w:tc>
        <w:tc>
          <w:tcPr>
            <w:tcW w:w="3191" w:type="dxa"/>
            <w:tcBorders>
              <w:top w:val="single" w:sz="4" w:space="0" w:color="auto"/>
              <w:left w:val="single" w:sz="4" w:space="0" w:color="auto"/>
              <w:bottom w:val="single" w:sz="4" w:space="0" w:color="auto"/>
              <w:right w:val="single" w:sz="4" w:space="0" w:color="auto"/>
            </w:tcBorders>
          </w:tcPr>
          <w:p w:rsidR="009466A9" w:rsidRPr="00B5683A" w:rsidRDefault="009466A9" w:rsidP="00B5683A">
            <w:pPr>
              <w:spacing w:after="0" w:line="240" w:lineRule="auto"/>
              <w:jc w:val="center"/>
              <w:rPr>
                <w:rFonts w:ascii="Times New Roman" w:hAnsi="Times New Roman" w:cs="Times New Roman"/>
                <w:sz w:val="28"/>
                <w:szCs w:val="28"/>
              </w:rPr>
            </w:pPr>
            <w:r w:rsidRPr="00B5683A">
              <w:rPr>
                <w:rFonts w:ascii="Times New Roman" w:hAnsi="Times New Roman" w:cs="Times New Roman"/>
                <w:sz w:val="28"/>
                <w:szCs w:val="28"/>
              </w:rPr>
              <w:t>краевой специализированный дом ребёнка</w:t>
            </w:r>
          </w:p>
        </w:tc>
      </w:tr>
      <w:tr w:rsidR="009466A9" w:rsidRPr="00B5683A" w:rsidTr="002D3F5A">
        <w:tc>
          <w:tcPr>
            <w:tcW w:w="3190" w:type="dxa"/>
            <w:tcBorders>
              <w:top w:val="single" w:sz="4" w:space="0" w:color="auto"/>
              <w:left w:val="single" w:sz="4" w:space="0" w:color="auto"/>
              <w:bottom w:val="single" w:sz="4" w:space="0" w:color="auto"/>
              <w:right w:val="single" w:sz="4" w:space="0" w:color="auto"/>
            </w:tcBorders>
          </w:tcPr>
          <w:p w:rsidR="009466A9" w:rsidRPr="00B5683A" w:rsidRDefault="009466A9" w:rsidP="00B5683A">
            <w:pPr>
              <w:spacing w:after="0" w:line="240" w:lineRule="auto"/>
              <w:jc w:val="center"/>
              <w:rPr>
                <w:rFonts w:ascii="Times New Roman" w:hAnsi="Times New Roman" w:cs="Times New Roman"/>
                <w:sz w:val="28"/>
                <w:szCs w:val="28"/>
              </w:rPr>
            </w:pPr>
            <w:r w:rsidRPr="00B5683A">
              <w:rPr>
                <w:rFonts w:ascii="Times New Roman" w:hAnsi="Times New Roman" w:cs="Times New Roman"/>
                <w:sz w:val="28"/>
                <w:szCs w:val="28"/>
              </w:rPr>
              <w:t xml:space="preserve"> 2021 год</w:t>
            </w:r>
          </w:p>
        </w:tc>
        <w:tc>
          <w:tcPr>
            <w:tcW w:w="3190" w:type="dxa"/>
            <w:tcBorders>
              <w:top w:val="single" w:sz="4" w:space="0" w:color="auto"/>
              <w:left w:val="single" w:sz="4" w:space="0" w:color="auto"/>
              <w:bottom w:val="single" w:sz="4" w:space="0" w:color="auto"/>
              <w:right w:val="single" w:sz="4" w:space="0" w:color="auto"/>
            </w:tcBorders>
          </w:tcPr>
          <w:p w:rsidR="009466A9" w:rsidRPr="00B5683A" w:rsidRDefault="009466A9" w:rsidP="00B5683A">
            <w:pPr>
              <w:spacing w:after="0" w:line="240" w:lineRule="auto"/>
              <w:jc w:val="center"/>
              <w:rPr>
                <w:rFonts w:ascii="Times New Roman" w:hAnsi="Times New Roman" w:cs="Times New Roman"/>
                <w:sz w:val="28"/>
                <w:szCs w:val="28"/>
              </w:rPr>
            </w:pPr>
            <w:r w:rsidRPr="00B5683A">
              <w:rPr>
                <w:rFonts w:ascii="Times New Roman" w:hAnsi="Times New Roman" w:cs="Times New Roman"/>
                <w:sz w:val="28"/>
                <w:szCs w:val="28"/>
              </w:rPr>
              <w:t>7</w:t>
            </w:r>
          </w:p>
        </w:tc>
        <w:tc>
          <w:tcPr>
            <w:tcW w:w="3191" w:type="dxa"/>
            <w:tcBorders>
              <w:top w:val="single" w:sz="4" w:space="0" w:color="auto"/>
              <w:left w:val="single" w:sz="4" w:space="0" w:color="auto"/>
              <w:bottom w:val="single" w:sz="4" w:space="0" w:color="auto"/>
              <w:right w:val="single" w:sz="4" w:space="0" w:color="auto"/>
            </w:tcBorders>
          </w:tcPr>
          <w:p w:rsidR="009466A9" w:rsidRPr="00B5683A" w:rsidRDefault="009466A9" w:rsidP="00B5683A">
            <w:pPr>
              <w:spacing w:after="0" w:line="240" w:lineRule="auto"/>
              <w:jc w:val="center"/>
              <w:rPr>
                <w:rFonts w:ascii="Times New Roman" w:hAnsi="Times New Roman" w:cs="Times New Roman"/>
                <w:sz w:val="28"/>
                <w:szCs w:val="28"/>
              </w:rPr>
            </w:pPr>
            <w:r w:rsidRPr="00B5683A">
              <w:rPr>
                <w:rFonts w:ascii="Times New Roman" w:hAnsi="Times New Roman" w:cs="Times New Roman"/>
                <w:sz w:val="28"/>
                <w:szCs w:val="28"/>
              </w:rPr>
              <w:t>5</w:t>
            </w:r>
          </w:p>
        </w:tc>
      </w:tr>
      <w:tr w:rsidR="009466A9" w:rsidRPr="00B5683A" w:rsidTr="002D3F5A">
        <w:tc>
          <w:tcPr>
            <w:tcW w:w="3190" w:type="dxa"/>
            <w:tcBorders>
              <w:top w:val="single" w:sz="4" w:space="0" w:color="auto"/>
              <w:left w:val="single" w:sz="4" w:space="0" w:color="auto"/>
              <w:bottom w:val="single" w:sz="4" w:space="0" w:color="auto"/>
              <w:right w:val="single" w:sz="4" w:space="0" w:color="auto"/>
            </w:tcBorders>
          </w:tcPr>
          <w:p w:rsidR="009466A9" w:rsidRPr="00B5683A" w:rsidRDefault="009466A9" w:rsidP="00B5683A">
            <w:pPr>
              <w:spacing w:after="0" w:line="240" w:lineRule="auto"/>
              <w:jc w:val="center"/>
              <w:rPr>
                <w:rFonts w:ascii="Times New Roman" w:hAnsi="Times New Roman" w:cs="Times New Roman"/>
                <w:sz w:val="28"/>
                <w:szCs w:val="28"/>
              </w:rPr>
            </w:pPr>
            <w:r w:rsidRPr="00B5683A">
              <w:rPr>
                <w:rFonts w:ascii="Times New Roman" w:hAnsi="Times New Roman" w:cs="Times New Roman"/>
                <w:sz w:val="28"/>
                <w:szCs w:val="28"/>
              </w:rPr>
              <w:t>2022 год</w:t>
            </w:r>
          </w:p>
        </w:tc>
        <w:tc>
          <w:tcPr>
            <w:tcW w:w="3190" w:type="dxa"/>
            <w:tcBorders>
              <w:top w:val="single" w:sz="4" w:space="0" w:color="auto"/>
              <w:left w:val="single" w:sz="4" w:space="0" w:color="auto"/>
              <w:bottom w:val="single" w:sz="4" w:space="0" w:color="auto"/>
              <w:right w:val="single" w:sz="4" w:space="0" w:color="auto"/>
            </w:tcBorders>
          </w:tcPr>
          <w:p w:rsidR="009466A9" w:rsidRPr="00B5683A" w:rsidRDefault="009466A9" w:rsidP="00B5683A">
            <w:pPr>
              <w:spacing w:after="0" w:line="240" w:lineRule="auto"/>
              <w:jc w:val="center"/>
              <w:rPr>
                <w:rFonts w:ascii="Times New Roman" w:hAnsi="Times New Roman" w:cs="Times New Roman"/>
                <w:sz w:val="28"/>
                <w:szCs w:val="28"/>
              </w:rPr>
            </w:pPr>
            <w:r w:rsidRPr="00B5683A">
              <w:rPr>
                <w:rFonts w:ascii="Times New Roman" w:hAnsi="Times New Roman" w:cs="Times New Roman"/>
                <w:sz w:val="28"/>
                <w:szCs w:val="28"/>
              </w:rPr>
              <w:t>9</w:t>
            </w:r>
          </w:p>
        </w:tc>
        <w:tc>
          <w:tcPr>
            <w:tcW w:w="3191" w:type="dxa"/>
            <w:tcBorders>
              <w:top w:val="single" w:sz="4" w:space="0" w:color="auto"/>
              <w:left w:val="single" w:sz="4" w:space="0" w:color="auto"/>
              <w:bottom w:val="single" w:sz="4" w:space="0" w:color="auto"/>
              <w:right w:val="single" w:sz="4" w:space="0" w:color="auto"/>
            </w:tcBorders>
          </w:tcPr>
          <w:p w:rsidR="009466A9" w:rsidRPr="00B5683A" w:rsidRDefault="009466A9" w:rsidP="00B5683A">
            <w:pPr>
              <w:spacing w:after="0" w:line="240" w:lineRule="auto"/>
              <w:jc w:val="center"/>
              <w:rPr>
                <w:rFonts w:ascii="Times New Roman" w:hAnsi="Times New Roman" w:cs="Times New Roman"/>
                <w:sz w:val="28"/>
                <w:szCs w:val="28"/>
              </w:rPr>
            </w:pPr>
            <w:r w:rsidRPr="00B5683A">
              <w:rPr>
                <w:rFonts w:ascii="Times New Roman" w:hAnsi="Times New Roman" w:cs="Times New Roman"/>
                <w:sz w:val="28"/>
                <w:szCs w:val="28"/>
              </w:rPr>
              <w:t>0</w:t>
            </w:r>
          </w:p>
        </w:tc>
      </w:tr>
      <w:tr w:rsidR="009466A9" w:rsidRPr="00B5683A" w:rsidTr="002D3F5A">
        <w:tc>
          <w:tcPr>
            <w:tcW w:w="3190" w:type="dxa"/>
            <w:tcBorders>
              <w:top w:val="single" w:sz="4" w:space="0" w:color="auto"/>
              <w:left w:val="single" w:sz="4" w:space="0" w:color="auto"/>
              <w:bottom w:val="single" w:sz="4" w:space="0" w:color="auto"/>
              <w:right w:val="single" w:sz="4" w:space="0" w:color="auto"/>
            </w:tcBorders>
          </w:tcPr>
          <w:p w:rsidR="009466A9" w:rsidRPr="00B5683A" w:rsidRDefault="009466A9" w:rsidP="00B5683A">
            <w:pPr>
              <w:spacing w:after="0" w:line="240" w:lineRule="auto"/>
              <w:jc w:val="center"/>
              <w:rPr>
                <w:rFonts w:ascii="Times New Roman" w:hAnsi="Times New Roman" w:cs="Times New Roman"/>
                <w:sz w:val="28"/>
                <w:szCs w:val="28"/>
              </w:rPr>
            </w:pPr>
            <w:r w:rsidRPr="00B5683A">
              <w:rPr>
                <w:rFonts w:ascii="Times New Roman" w:hAnsi="Times New Roman" w:cs="Times New Roman"/>
                <w:sz w:val="28"/>
                <w:szCs w:val="28"/>
              </w:rPr>
              <w:t>2023 год</w:t>
            </w:r>
          </w:p>
        </w:tc>
        <w:tc>
          <w:tcPr>
            <w:tcW w:w="3190" w:type="dxa"/>
            <w:tcBorders>
              <w:top w:val="single" w:sz="4" w:space="0" w:color="auto"/>
              <w:left w:val="single" w:sz="4" w:space="0" w:color="auto"/>
              <w:bottom w:val="single" w:sz="4" w:space="0" w:color="auto"/>
              <w:right w:val="single" w:sz="4" w:space="0" w:color="auto"/>
            </w:tcBorders>
          </w:tcPr>
          <w:p w:rsidR="009466A9" w:rsidRPr="00B5683A" w:rsidRDefault="009466A9" w:rsidP="00B5683A">
            <w:pPr>
              <w:spacing w:after="0" w:line="240" w:lineRule="auto"/>
              <w:jc w:val="center"/>
              <w:rPr>
                <w:rFonts w:ascii="Times New Roman" w:hAnsi="Times New Roman" w:cs="Times New Roman"/>
                <w:sz w:val="28"/>
                <w:szCs w:val="28"/>
              </w:rPr>
            </w:pPr>
            <w:r w:rsidRPr="00B5683A">
              <w:rPr>
                <w:rFonts w:ascii="Times New Roman" w:hAnsi="Times New Roman" w:cs="Times New Roman"/>
                <w:sz w:val="28"/>
                <w:szCs w:val="28"/>
              </w:rPr>
              <w:t>4</w:t>
            </w:r>
          </w:p>
        </w:tc>
        <w:tc>
          <w:tcPr>
            <w:tcW w:w="3191" w:type="dxa"/>
            <w:tcBorders>
              <w:top w:val="single" w:sz="4" w:space="0" w:color="auto"/>
              <w:left w:val="single" w:sz="4" w:space="0" w:color="auto"/>
              <w:bottom w:val="single" w:sz="4" w:space="0" w:color="auto"/>
              <w:right w:val="single" w:sz="4" w:space="0" w:color="auto"/>
            </w:tcBorders>
          </w:tcPr>
          <w:p w:rsidR="009466A9" w:rsidRPr="00B5683A" w:rsidRDefault="009466A9" w:rsidP="00B5683A">
            <w:pPr>
              <w:spacing w:after="0" w:line="240" w:lineRule="auto"/>
              <w:jc w:val="center"/>
              <w:rPr>
                <w:rFonts w:ascii="Times New Roman" w:hAnsi="Times New Roman" w:cs="Times New Roman"/>
                <w:sz w:val="28"/>
                <w:szCs w:val="28"/>
              </w:rPr>
            </w:pPr>
            <w:r w:rsidRPr="00B5683A">
              <w:rPr>
                <w:rFonts w:ascii="Times New Roman" w:hAnsi="Times New Roman" w:cs="Times New Roman"/>
                <w:sz w:val="28"/>
                <w:szCs w:val="28"/>
              </w:rPr>
              <w:t>2</w:t>
            </w:r>
          </w:p>
        </w:tc>
      </w:tr>
    </w:tbl>
    <w:p w:rsidR="009466A9" w:rsidRPr="00B5683A" w:rsidRDefault="009466A9" w:rsidP="00B5683A">
      <w:pPr>
        <w:spacing w:after="0" w:line="240" w:lineRule="auto"/>
        <w:jc w:val="both"/>
        <w:rPr>
          <w:rFonts w:ascii="Times New Roman" w:hAnsi="Times New Roman" w:cs="Times New Roman"/>
          <w:sz w:val="28"/>
          <w:szCs w:val="28"/>
        </w:rPr>
      </w:pPr>
    </w:p>
    <w:p w:rsidR="009466A9" w:rsidRPr="00B5683A" w:rsidRDefault="009466A9" w:rsidP="00B5683A">
      <w:pPr>
        <w:spacing w:after="0" w:line="240" w:lineRule="auto"/>
        <w:jc w:val="both"/>
        <w:rPr>
          <w:rFonts w:ascii="Times New Roman" w:hAnsi="Times New Roman" w:cs="Times New Roman"/>
          <w:sz w:val="28"/>
          <w:szCs w:val="28"/>
        </w:rPr>
      </w:pPr>
      <w:r w:rsidRPr="00B5683A">
        <w:rPr>
          <w:rFonts w:ascii="Times New Roman" w:hAnsi="Times New Roman" w:cs="Times New Roman"/>
          <w:sz w:val="28"/>
          <w:szCs w:val="28"/>
        </w:rPr>
        <w:t xml:space="preserve">    Приоритетом семейно-нравственных ценностей является создание условий для обеспечения семейного благополучия, ответственного родительства, повышения авторитета родителей в семье и обществе и поддержания социальной устойчивости каждой семьи. </w:t>
      </w:r>
    </w:p>
    <w:p w:rsidR="009466A9" w:rsidRPr="00B5683A" w:rsidRDefault="009466A9" w:rsidP="00B5683A">
      <w:pPr>
        <w:spacing w:after="0" w:line="240" w:lineRule="auto"/>
        <w:jc w:val="both"/>
        <w:rPr>
          <w:rFonts w:ascii="Times New Roman" w:hAnsi="Times New Roman" w:cs="Times New Roman"/>
          <w:sz w:val="28"/>
          <w:szCs w:val="28"/>
        </w:rPr>
      </w:pPr>
      <w:r w:rsidRPr="00B5683A">
        <w:rPr>
          <w:rFonts w:ascii="Times New Roman" w:hAnsi="Times New Roman" w:cs="Times New Roman"/>
          <w:sz w:val="28"/>
          <w:szCs w:val="28"/>
        </w:rPr>
        <w:t xml:space="preserve">      Совместно с комиссией по делам несовершеннолетних и защите их прав, ПДН ОМВД по Нерчинскому району, специалистами ГУСО НСРЦ «Гарант» ведётся   работа по профилактике социального сиротства, жестокого обращения с детьми. С этой целью осуществляются рейды в семьи социального риска в дневное и вечернее время. </w:t>
      </w:r>
      <w:r w:rsidR="0003180D" w:rsidRPr="00B5683A">
        <w:rPr>
          <w:rStyle w:val="apple-style-span"/>
          <w:rFonts w:ascii="Times New Roman" w:hAnsi="Times New Roman" w:cs="Times New Roman"/>
          <w:sz w:val="28"/>
          <w:szCs w:val="28"/>
        </w:rPr>
        <w:t>З</w:t>
      </w:r>
      <w:r w:rsidRPr="00B5683A">
        <w:rPr>
          <w:rStyle w:val="apple-style-span"/>
          <w:rFonts w:ascii="Times New Roman" w:hAnsi="Times New Roman" w:cs="Times New Roman"/>
          <w:sz w:val="28"/>
          <w:szCs w:val="28"/>
        </w:rPr>
        <w:t xml:space="preserve">а  2023 год посещено 105 семей в сельской местности и 198 семей в городе. </w:t>
      </w:r>
      <w:r w:rsidRPr="00B5683A">
        <w:rPr>
          <w:rFonts w:ascii="Times New Roman" w:hAnsi="Times New Roman" w:cs="Times New Roman"/>
          <w:sz w:val="28"/>
          <w:szCs w:val="28"/>
        </w:rPr>
        <w:t xml:space="preserve"> Кроме того, специалистами отдела опеки дважды в год обследуются семьи с опекаемыми детьми и приёмные семьи, по результатам посещения составляются акты обследования условий проживания детей в приёмных и опекунских семьях.</w:t>
      </w:r>
    </w:p>
    <w:p w:rsidR="009466A9" w:rsidRPr="00B5683A" w:rsidRDefault="009466A9" w:rsidP="00B5683A">
      <w:pPr>
        <w:spacing w:after="0" w:line="240" w:lineRule="auto"/>
        <w:jc w:val="both"/>
        <w:rPr>
          <w:rFonts w:ascii="Times New Roman" w:hAnsi="Times New Roman" w:cs="Times New Roman"/>
          <w:sz w:val="28"/>
          <w:szCs w:val="28"/>
        </w:rPr>
      </w:pPr>
      <w:r w:rsidRPr="00B5683A">
        <w:rPr>
          <w:rFonts w:ascii="Times New Roman" w:hAnsi="Times New Roman" w:cs="Times New Roman"/>
          <w:sz w:val="28"/>
          <w:szCs w:val="28"/>
        </w:rPr>
        <w:t xml:space="preserve">      На 01 января 2024 года в районе проживали под опекой граждан 61 ребёнок +12 детей, которые под опекой находятся по заявлению родителей; 39 детей в приёмной семье, четверо детей усыновлены посторонними гражданами. Для сравнения в 2022 году были усыновлёны двое детей, в 2021 году - четверо. Постоянно органами опеки и попечительства рассматриваются предложения, заявления и жалобы по вопросам социально – правовой защиты несовершеннолетних, ведется консультативная работа, принимаются необходимые меры для решения тех или иных проблем комиссия</w:t>
      </w:r>
    </w:p>
    <w:p w:rsidR="009466A9" w:rsidRPr="00B5683A" w:rsidRDefault="009466A9" w:rsidP="00B5683A">
      <w:pPr>
        <w:pStyle w:val="4"/>
        <w:spacing w:before="0" w:line="240" w:lineRule="auto"/>
        <w:rPr>
          <w:rFonts w:ascii="Times New Roman" w:hAnsi="Times New Roman" w:cs="Times New Roman"/>
          <w:b w:val="0"/>
          <w:bCs w:val="0"/>
          <w:color w:val="auto"/>
          <w:sz w:val="28"/>
          <w:szCs w:val="28"/>
        </w:rPr>
      </w:pPr>
      <w:r w:rsidRPr="00B5683A">
        <w:rPr>
          <w:rFonts w:ascii="Times New Roman" w:hAnsi="Times New Roman" w:cs="Times New Roman"/>
          <w:color w:val="auto"/>
          <w:sz w:val="28"/>
          <w:szCs w:val="28"/>
        </w:rPr>
        <w:lastRenderedPageBreak/>
        <w:t>Стационарное отделение</w:t>
      </w:r>
    </w:p>
    <w:p w:rsidR="009466A9" w:rsidRPr="00B5683A" w:rsidRDefault="009466A9" w:rsidP="00B5683A">
      <w:pPr>
        <w:spacing w:after="0" w:line="240" w:lineRule="auto"/>
        <w:rPr>
          <w:rFonts w:ascii="Times New Roman" w:hAnsi="Times New Roman" w:cs="Times New Roman"/>
          <w:sz w:val="28"/>
          <w:szCs w:val="28"/>
        </w:rPr>
      </w:pPr>
      <w:r w:rsidRPr="00B5683A">
        <w:rPr>
          <w:rFonts w:ascii="Times New Roman" w:hAnsi="Times New Roman" w:cs="Times New Roman"/>
          <w:sz w:val="28"/>
          <w:szCs w:val="28"/>
        </w:rPr>
        <w:t>1.  Количество несовершеннолетних, посетивших Центр, раздельно по категориям:</w:t>
      </w:r>
    </w:p>
    <w:p w:rsidR="009466A9" w:rsidRPr="00B5683A" w:rsidRDefault="009466A9" w:rsidP="00B5683A">
      <w:pPr>
        <w:spacing w:after="0" w:line="240" w:lineRule="auto"/>
        <w:rPr>
          <w:rFonts w:ascii="Times New Roman" w:hAnsi="Times New Roman" w:cs="Times New Roman"/>
          <w:sz w:val="28"/>
          <w:szCs w:val="28"/>
        </w:rPr>
      </w:pPr>
      <w:r w:rsidRPr="00B5683A">
        <w:rPr>
          <w:rFonts w:ascii="Times New Roman" w:hAnsi="Times New Roman" w:cs="Times New Roman"/>
          <w:sz w:val="28"/>
          <w:szCs w:val="28"/>
        </w:rPr>
        <w:t>-оставшиеся без попечения родителей или законных представителей - 1;                              - проживающие в семьях, находящихся в социально-опасном положении –18;</w:t>
      </w:r>
    </w:p>
    <w:p w:rsidR="009466A9" w:rsidRPr="00B5683A" w:rsidRDefault="009466A9" w:rsidP="00B5683A">
      <w:pPr>
        <w:spacing w:after="0" w:line="240" w:lineRule="auto"/>
        <w:rPr>
          <w:rFonts w:ascii="Times New Roman" w:hAnsi="Times New Roman" w:cs="Times New Roman"/>
          <w:sz w:val="28"/>
          <w:szCs w:val="28"/>
        </w:rPr>
      </w:pPr>
      <w:r w:rsidRPr="00B5683A">
        <w:rPr>
          <w:rFonts w:ascii="Times New Roman" w:hAnsi="Times New Roman" w:cs="Times New Roman"/>
          <w:sz w:val="28"/>
          <w:szCs w:val="28"/>
        </w:rPr>
        <w:t>- заблудившиеся или подкинутые – 0;</w:t>
      </w:r>
    </w:p>
    <w:p w:rsidR="009466A9" w:rsidRPr="00B5683A" w:rsidRDefault="009466A9" w:rsidP="00B5683A">
      <w:pPr>
        <w:spacing w:after="0" w:line="240" w:lineRule="auto"/>
        <w:rPr>
          <w:rFonts w:ascii="Times New Roman" w:hAnsi="Times New Roman" w:cs="Times New Roman"/>
          <w:sz w:val="28"/>
          <w:szCs w:val="28"/>
        </w:rPr>
      </w:pPr>
      <w:r w:rsidRPr="00B5683A">
        <w:rPr>
          <w:rFonts w:ascii="Times New Roman" w:hAnsi="Times New Roman" w:cs="Times New Roman"/>
          <w:sz w:val="28"/>
          <w:szCs w:val="28"/>
        </w:rPr>
        <w:t>- самовольно оставившие семью, самовольно ушедшие из образовательных учреждений для детей сирот и детей инвалидов, оставшихся без попечения родителей, или других детских учреждений – 0;</w:t>
      </w:r>
    </w:p>
    <w:p w:rsidR="009466A9" w:rsidRPr="00B5683A" w:rsidRDefault="009466A9" w:rsidP="00B5683A">
      <w:pPr>
        <w:spacing w:after="0" w:line="240" w:lineRule="auto"/>
        <w:rPr>
          <w:rFonts w:ascii="Times New Roman" w:hAnsi="Times New Roman" w:cs="Times New Roman"/>
          <w:sz w:val="28"/>
          <w:szCs w:val="28"/>
        </w:rPr>
      </w:pPr>
      <w:r w:rsidRPr="00B5683A">
        <w:rPr>
          <w:rFonts w:ascii="Times New Roman" w:hAnsi="Times New Roman" w:cs="Times New Roman"/>
          <w:sz w:val="28"/>
          <w:szCs w:val="28"/>
        </w:rPr>
        <w:t>- не имеющих места жительства, места пребывания и (или) средств к существованию – 0;</w:t>
      </w:r>
    </w:p>
    <w:p w:rsidR="009466A9" w:rsidRPr="00B5683A" w:rsidRDefault="009466A9" w:rsidP="00B5683A">
      <w:pPr>
        <w:spacing w:after="0" w:line="240" w:lineRule="auto"/>
        <w:rPr>
          <w:rFonts w:ascii="Times New Roman" w:hAnsi="Times New Roman" w:cs="Times New Roman"/>
          <w:sz w:val="28"/>
          <w:szCs w:val="28"/>
        </w:rPr>
      </w:pPr>
      <w:r w:rsidRPr="00B5683A">
        <w:rPr>
          <w:rFonts w:ascii="Times New Roman" w:hAnsi="Times New Roman" w:cs="Times New Roman"/>
          <w:sz w:val="28"/>
          <w:szCs w:val="28"/>
        </w:rPr>
        <w:t>- оказавшихся в иной трудной жизненной ситуации и нуждающихся в социальной помощи и (или) реабилитации – 19;</w:t>
      </w:r>
    </w:p>
    <w:p w:rsidR="009466A9" w:rsidRPr="00B5683A" w:rsidRDefault="009466A9" w:rsidP="00B5683A">
      <w:pPr>
        <w:spacing w:after="0" w:line="240" w:lineRule="auto"/>
        <w:rPr>
          <w:rFonts w:ascii="Times New Roman" w:hAnsi="Times New Roman" w:cs="Times New Roman"/>
          <w:sz w:val="28"/>
          <w:szCs w:val="28"/>
        </w:rPr>
      </w:pPr>
      <w:r w:rsidRPr="00B5683A">
        <w:rPr>
          <w:rFonts w:ascii="Times New Roman" w:hAnsi="Times New Roman" w:cs="Times New Roman"/>
          <w:sz w:val="28"/>
          <w:szCs w:val="28"/>
        </w:rPr>
        <w:t>2.  Из числа несовершеннолетних, посетивших Центр, были помещены на основании:</w:t>
      </w:r>
    </w:p>
    <w:p w:rsidR="009466A9" w:rsidRPr="00B5683A" w:rsidRDefault="009466A9" w:rsidP="00B5683A">
      <w:pPr>
        <w:spacing w:after="0" w:line="240" w:lineRule="auto"/>
        <w:rPr>
          <w:rFonts w:ascii="Times New Roman" w:hAnsi="Times New Roman" w:cs="Times New Roman"/>
          <w:sz w:val="28"/>
          <w:szCs w:val="28"/>
        </w:rPr>
      </w:pPr>
      <w:r w:rsidRPr="00B5683A">
        <w:rPr>
          <w:rFonts w:ascii="Times New Roman" w:hAnsi="Times New Roman" w:cs="Times New Roman"/>
          <w:sz w:val="28"/>
          <w:szCs w:val="28"/>
        </w:rPr>
        <w:t>- личного обращения несовершеннолетних – 0;</w:t>
      </w:r>
    </w:p>
    <w:p w:rsidR="009466A9" w:rsidRPr="00B5683A" w:rsidRDefault="009466A9" w:rsidP="00B5683A">
      <w:pPr>
        <w:spacing w:after="0" w:line="240" w:lineRule="auto"/>
        <w:rPr>
          <w:rFonts w:ascii="Times New Roman" w:hAnsi="Times New Roman" w:cs="Times New Roman"/>
          <w:sz w:val="28"/>
          <w:szCs w:val="28"/>
        </w:rPr>
      </w:pPr>
      <w:r w:rsidRPr="00B5683A">
        <w:rPr>
          <w:rFonts w:ascii="Times New Roman" w:hAnsi="Times New Roman" w:cs="Times New Roman"/>
          <w:sz w:val="28"/>
          <w:szCs w:val="28"/>
        </w:rPr>
        <w:t>- по заявлению родителей несовершеннолетних или их законных представителей – 3;</w:t>
      </w:r>
    </w:p>
    <w:p w:rsidR="009466A9" w:rsidRPr="00B5683A" w:rsidRDefault="009466A9" w:rsidP="00B5683A">
      <w:pPr>
        <w:spacing w:after="0" w:line="240" w:lineRule="auto"/>
        <w:rPr>
          <w:rFonts w:ascii="Times New Roman" w:hAnsi="Times New Roman" w:cs="Times New Roman"/>
          <w:sz w:val="28"/>
          <w:szCs w:val="28"/>
        </w:rPr>
      </w:pPr>
      <w:r w:rsidRPr="00B5683A">
        <w:rPr>
          <w:rFonts w:ascii="Times New Roman" w:hAnsi="Times New Roman" w:cs="Times New Roman"/>
          <w:sz w:val="28"/>
          <w:szCs w:val="28"/>
        </w:rPr>
        <w:t>- по ходатайству опеки – 35;</w:t>
      </w:r>
    </w:p>
    <w:p w:rsidR="009466A9" w:rsidRPr="00B5683A" w:rsidRDefault="009466A9" w:rsidP="00B5683A">
      <w:pPr>
        <w:spacing w:after="0" w:line="240" w:lineRule="auto"/>
        <w:rPr>
          <w:rFonts w:ascii="Times New Roman" w:hAnsi="Times New Roman" w:cs="Times New Roman"/>
          <w:sz w:val="28"/>
          <w:szCs w:val="28"/>
        </w:rPr>
      </w:pPr>
      <w:r w:rsidRPr="00B5683A">
        <w:rPr>
          <w:rFonts w:ascii="Times New Roman" w:hAnsi="Times New Roman" w:cs="Times New Roman"/>
          <w:sz w:val="28"/>
          <w:szCs w:val="28"/>
        </w:rPr>
        <w:t>- по направлению органа управления социальной защиты населения или согласованного с этим органом ходатайства должностного лица органа или учреждения системы профилактики безнадзорности и правонарушений несовершеннолетних (КДН) – 0;</w:t>
      </w:r>
    </w:p>
    <w:p w:rsidR="009466A9" w:rsidRPr="00B5683A" w:rsidRDefault="009466A9" w:rsidP="00B5683A">
      <w:pPr>
        <w:spacing w:after="0" w:line="240" w:lineRule="auto"/>
        <w:rPr>
          <w:rFonts w:ascii="Times New Roman" w:hAnsi="Times New Roman" w:cs="Times New Roman"/>
          <w:sz w:val="28"/>
          <w:szCs w:val="28"/>
        </w:rPr>
      </w:pPr>
      <w:r w:rsidRPr="00B5683A">
        <w:rPr>
          <w:rFonts w:ascii="Times New Roman" w:hAnsi="Times New Roman" w:cs="Times New Roman"/>
          <w:sz w:val="28"/>
          <w:szCs w:val="28"/>
        </w:rPr>
        <w:t>- по постановлению лица, производящего дознание, следователя, прокурора или судьи в случаях задержания, ареста или осуждения родителей или законных представителей несовершеннолетнего - 0;</w:t>
      </w:r>
    </w:p>
    <w:p w:rsidR="009466A9" w:rsidRPr="00B5683A" w:rsidRDefault="009466A9" w:rsidP="00B5683A">
      <w:pPr>
        <w:spacing w:after="0" w:line="240" w:lineRule="auto"/>
        <w:rPr>
          <w:rFonts w:ascii="Times New Roman" w:hAnsi="Times New Roman" w:cs="Times New Roman"/>
          <w:sz w:val="28"/>
          <w:szCs w:val="28"/>
        </w:rPr>
      </w:pPr>
      <w:r w:rsidRPr="00B5683A">
        <w:rPr>
          <w:rFonts w:ascii="Times New Roman" w:hAnsi="Times New Roman" w:cs="Times New Roman"/>
          <w:sz w:val="28"/>
          <w:szCs w:val="28"/>
        </w:rPr>
        <w:t>- по акту оперативного дежурного районного управления внутренних дел о необходимости помещения несовершеннолетнего в специальное учреждение для несовершеннолетних, нуждающихся в социальной реабилитации –  0;</w:t>
      </w:r>
    </w:p>
    <w:p w:rsidR="009466A9" w:rsidRPr="00B5683A" w:rsidRDefault="009466A9" w:rsidP="00B5683A">
      <w:pPr>
        <w:spacing w:after="0" w:line="240" w:lineRule="auto"/>
        <w:rPr>
          <w:rFonts w:ascii="Times New Roman" w:hAnsi="Times New Roman" w:cs="Times New Roman"/>
          <w:sz w:val="28"/>
          <w:szCs w:val="28"/>
        </w:rPr>
      </w:pPr>
      <w:r w:rsidRPr="00B5683A">
        <w:rPr>
          <w:rFonts w:ascii="Times New Roman" w:hAnsi="Times New Roman" w:cs="Times New Roman"/>
          <w:sz w:val="28"/>
          <w:szCs w:val="28"/>
        </w:rPr>
        <w:t>- по направлению школ – 0;</w:t>
      </w:r>
    </w:p>
    <w:p w:rsidR="009466A9" w:rsidRPr="00B5683A" w:rsidRDefault="009466A9" w:rsidP="00B5683A">
      <w:pPr>
        <w:spacing w:after="0" w:line="240" w:lineRule="auto"/>
        <w:rPr>
          <w:rFonts w:ascii="Times New Roman" w:hAnsi="Times New Roman" w:cs="Times New Roman"/>
          <w:sz w:val="28"/>
          <w:szCs w:val="28"/>
        </w:rPr>
      </w:pPr>
      <w:r w:rsidRPr="00B5683A">
        <w:rPr>
          <w:rFonts w:ascii="Times New Roman" w:hAnsi="Times New Roman" w:cs="Times New Roman"/>
          <w:sz w:val="28"/>
          <w:szCs w:val="28"/>
        </w:rPr>
        <w:t>- по направлению администрации села - 0;</w:t>
      </w:r>
    </w:p>
    <w:p w:rsidR="009466A9" w:rsidRPr="00B5683A" w:rsidRDefault="009466A9" w:rsidP="00AF2858">
      <w:pPr>
        <w:spacing w:after="0" w:line="240" w:lineRule="auto"/>
        <w:rPr>
          <w:rFonts w:ascii="Times New Roman" w:hAnsi="Times New Roman" w:cs="Times New Roman"/>
          <w:sz w:val="28"/>
          <w:szCs w:val="28"/>
        </w:rPr>
      </w:pPr>
      <w:r w:rsidRPr="00B5683A">
        <w:rPr>
          <w:rFonts w:ascii="Times New Roman" w:hAnsi="Times New Roman" w:cs="Times New Roman"/>
          <w:sz w:val="28"/>
          <w:szCs w:val="28"/>
        </w:rPr>
        <w:t>3.</w:t>
      </w:r>
      <w:r w:rsidRPr="00B5683A">
        <w:rPr>
          <w:rFonts w:ascii="Times New Roman" w:hAnsi="Times New Roman" w:cs="Times New Roman"/>
          <w:sz w:val="28"/>
          <w:szCs w:val="28"/>
        </w:rPr>
        <w:tab/>
        <w:t>Количество несовершеннолетних по срокам содержания:</w:t>
      </w:r>
    </w:p>
    <w:p w:rsidR="009466A9" w:rsidRPr="00B5683A" w:rsidRDefault="009466A9" w:rsidP="00B5683A">
      <w:pPr>
        <w:spacing w:after="0" w:line="240" w:lineRule="auto"/>
        <w:rPr>
          <w:rFonts w:ascii="Times New Roman" w:hAnsi="Times New Roman" w:cs="Times New Roman"/>
          <w:sz w:val="28"/>
          <w:szCs w:val="28"/>
        </w:rPr>
      </w:pPr>
    </w:p>
    <w:tbl>
      <w:tblPr>
        <w:tblW w:w="0" w:type="auto"/>
        <w:tblLook w:val="01E0" w:firstRow="1" w:lastRow="1" w:firstColumn="1" w:lastColumn="1" w:noHBand="0" w:noVBand="0"/>
      </w:tblPr>
      <w:tblGrid>
        <w:gridCol w:w="3168"/>
        <w:gridCol w:w="5186"/>
      </w:tblGrid>
      <w:tr w:rsidR="009466A9" w:rsidRPr="00B5683A" w:rsidTr="002D3F5A">
        <w:tc>
          <w:tcPr>
            <w:tcW w:w="3168" w:type="dxa"/>
          </w:tcPr>
          <w:p w:rsidR="009466A9" w:rsidRPr="00B5683A" w:rsidRDefault="009466A9" w:rsidP="00B5683A">
            <w:pPr>
              <w:spacing w:after="0" w:line="240" w:lineRule="auto"/>
              <w:rPr>
                <w:rFonts w:ascii="Times New Roman" w:hAnsi="Times New Roman" w:cs="Times New Roman"/>
                <w:sz w:val="28"/>
                <w:szCs w:val="28"/>
              </w:rPr>
            </w:pPr>
            <w:r w:rsidRPr="00B5683A">
              <w:rPr>
                <w:rFonts w:ascii="Times New Roman" w:hAnsi="Times New Roman" w:cs="Times New Roman"/>
                <w:sz w:val="28"/>
                <w:szCs w:val="28"/>
              </w:rPr>
              <w:t>До месяца</w:t>
            </w:r>
          </w:p>
        </w:tc>
        <w:tc>
          <w:tcPr>
            <w:tcW w:w="5186" w:type="dxa"/>
          </w:tcPr>
          <w:p w:rsidR="009466A9" w:rsidRPr="00B5683A" w:rsidRDefault="009466A9" w:rsidP="00B5683A">
            <w:pPr>
              <w:spacing w:after="0" w:line="240" w:lineRule="auto"/>
              <w:jc w:val="center"/>
              <w:rPr>
                <w:rFonts w:ascii="Times New Roman" w:hAnsi="Times New Roman" w:cs="Times New Roman"/>
                <w:sz w:val="28"/>
                <w:szCs w:val="28"/>
              </w:rPr>
            </w:pPr>
            <w:r w:rsidRPr="00B5683A">
              <w:rPr>
                <w:rFonts w:ascii="Times New Roman" w:hAnsi="Times New Roman" w:cs="Times New Roman"/>
                <w:sz w:val="28"/>
                <w:szCs w:val="28"/>
              </w:rPr>
              <w:t>5</w:t>
            </w:r>
          </w:p>
        </w:tc>
      </w:tr>
      <w:tr w:rsidR="009466A9" w:rsidRPr="00B5683A" w:rsidTr="002D3F5A">
        <w:tc>
          <w:tcPr>
            <w:tcW w:w="3168" w:type="dxa"/>
          </w:tcPr>
          <w:p w:rsidR="009466A9" w:rsidRPr="00B5683A" w:rsidRDefault="009466A9" w:rsidP="00B5683A">
            <w:pPr>
              <w:spacing w:after="0" w:line="240" w:lineRule="auto"/>
              <w:rPr>
                <w:rFonts w:ascii="Times New Roman" w:hAnsi="Times New Roman" w:cs="Times New Roman"/>
                <w:sz w:val="28"/>
                <w:szCs w:val="28"/>
              </w:rPr>
            </w:pPr>
            <w:r w:rsidRPr="00B5683A">
              <w:rPr>
                <w:rFonts w:ascii="Times New Roman" w:hAnsi="Times New Roman" w:cs="Times New Roman"/>
                <w:sz w:val="28"/>
                <w:szCs w:val="28"/>
              </w:rPr>
              <w:t>От 1 до 3 месяцев</w:t>
            </w:r>
          </w:p>
        </w:tc>
        <w:tc>
          <w:tcPr>
            <w:tcW w:w="5186" w:type="dxa"/>
          </w:tcPr>
          <w:p w:rsidR="009466A9" w:rsidRPr="00B5683A" w:rsidRDefault="009466A9" w:rsidP="00B5683A">
            <w:pPr>
              <w:spacing w:after="0" w:line="240" w:lineRule="auto"/>
              <w:jc w:val="center"/>
              <w:rPr>
                <w:rFonts w:ascii="Times New Roman" w:hAnsi="Times New Roman" w:cs="Times New Roman"/>
                <w:sz w:val="28"/>
                <w:szCs w:val="28"/>
              </w:rPr>
            </w:pPr>
            <w:r w:rsidRPr="00B5683A">
              <w:rPr>
                <w:rFonts w:ascii="Times New Roman" w:hAnsi="Times New Roman" w:cs="Times New Roman"/>
                <w:sz w:val="28"/>
                <w:szCs w:val="28"/>
              </w:rPr>
              <w:t>31</w:t>
            </w:r>
          </w:p>
        </w:tc>
      </w:tr>
      <w:tr w:rsidR="009466A9" w:rsidRPr="00B5683A" w:rsidTr="002D3F5A">
        <w:tc>
          <w:tcPr>
            <w:tcW w:w="3168" w:type="dxa"/>
          </w:tcPr>
          <w:p w:rsidR="009466A9" w:rsidRPr="00B5683A" w:rsidRDefault="009466A9" w:rsidP="00B5683A">
            <w:pPr>
              <w:spacing w:after="0" w:line="240" w:lineRule="auto"/>
              <w:rPr>
                <w:rFonts w:ascii="Times New Roman" w:hAnsi="Times New Roman" w:cs="Times New Roman"/>
                <w:sz w:val="28"/>
                <w:szCs w:val="28"/>
              </w:rPr>
            </w:pPr>
            <w:r w:rsidRPr="00B5683A">
              <w:rPr>
                <w:rFonts w:ascii="Times New Roman" w:hAnsi="Times New Roman" w:cs="Times New Roman"/>
                <w:sz w:val="28"/>
                <w:szCs w:val="28"/>
              </w:rPr>
              <w:t>От 3 до 6 месяцев</w:t>
            </w:r>
          </w:p>
        </w:tc>
        <w:tc>
          <w:tcPr>
            <w:tcW w:w="5186" w:type="dxa"/>
          </w:tcPr>
          <w:p w:rsidR="009466A9" w:rsidRPr="00B5683A" w:rsidRDefault="009466A9" w:rsidP="00B5683A">
            <w:pPr>
              <w:spacing w:after="0" w:line="240" w:lineRule="auto"/>
              <w:jc w:val="center"/>
              <w:rPr>
                <w:rFonts w:ascii="Times New Roman" w:hAnsi="Times New Roman" w:cs="Times New Roman"/>
                <w:sz w:val="28"/>
                <w:szCs w:val="28"/>
              </w:rPr>
            </w:pPr>
            <w:r w:rsidRPr="00B5683A">
              <w:rPr>
                <w:rFonts w:ascii="Times New Roman" w:hAnsi="Times New Roman" w:cs="Times New Roman"/>
                <w:sz w:val="28"/>
                <w:szCs w:val="28"/>
              </w:rPr>
              <w:t>1</w:t>
            </w:r>
          </w:p>
        </w:tc>
      </w:tr>
      <w:tr w:rsidR="009466A9" w:rsidRPr="00B5683A" w:rsidTr="002D3F5A">
        <w:tc>
          <w:tcPr>
            <w:tcW w:w="3168" w:type="dxa"/>
          </w:tcPr>
          <w:p w:rsidR="009466A9" w:rsidRPr="00B5683A" w:rsidRDefault="009466A9" w:rsidP="00B5683A">
            <w:pPr>
              <w:spacing w:after="0" w:line="240" w:lineRule="auto"/>
              <w:rPr>
                <w:rFonts w:ascii="Times New Roman" w:hAnsi="Times New Roman" w:cs="Times New Roman"/>
                <w:sz w:val="28"/>
                <w:szCs w:val="28"/>
              </w:rPr>
            </w:pPr>
            <w:r w:rsidRPr="00B5683A">
              <w:rPr>
                <w:rFonts w:ascii="Times New Roman" w:hAnsi="Times New Roman" w:cs="Times New Roman"/>
                <w:sz w:val="28"/>
                <w:szCs w:val="28"/>
              </w:rPr>
              <w:t>От 6 месяцев до 1 года</w:t>
            </w:r>
          </w:p>
        </w:tc>
        <w:tc>
          <w:tcPr>
            <w:tcW w:w="5186" w:type="dxa"/>
          </w:tcPr>
          <w:p w:rsidR="009466A9" w:rsidRPr="00B5683A" w:rsidRDefault="009466A9" w:rsidP="00B5683A">
            <w:pPr>
              <w:spacing w:after="0" w:line="240" w:lineRule="auto"/>
              <w:jc w:val="center"/>
              <w:rPr>
                <w:rFonts w:ascii="Times New Roman" w:hAnsi="Times New Roman" w:cs="Times New Roman"/>
                <w:sz w:val="28"/>
                <w:szCs w:val="28"/>
              </w:rPr>
            </w:pPr>
            <w:r w:rsidRPr="00B5683A">
              <w:rPr>
                <w:rFonts w:ascii="Times New Roman" w:hAnsi="Times New Roman" w:cs="Times New Roman"/>
                <w:sz w:val="28"/>
                <w:szCs w:val="28"/>
              </w:rPr>
              <w:t>1</w:t>
            </w:r>
          </w:p>
        </w:tc>
      </w:tr>
      <w:tr w:rsidR="009466A9" w:rsidRPr="00B5683A" w:rsidTr="002D3F5A">
        <w:tc>
          <w:tcPr>
            <w:tcW w:w="3168" w:type="dxa"/>
          </w:tcPr>
          <w:p w:rsidR="009466A9" w:rsidRPr="00B5683A" w:rsidRDefault="009466A9" w:rsidP="00B5683A">
            <w:pPr>
              <w:spacing w:after="0" w:line="240" w:lineRule="auto"/>
              <w:rPr>
                <w:rFonts w:ascii="Times New Roman" w:hAnsi="Times New Roman" w:cs="Times New Roman"/>
                <w:sz w:val="28"/>
                <w:szCs w:val="28"/>
              </w:rPr>
            </w:pPr>
            <w:r w:rsidRPr="00B5683A">
              <w:rPr>
                <w:rFonts w:ascii="Times New Roman" w:hAnsi="Times New Roman" w:cs="Times New Roman"/>
                <w:sz w:val="28"/>
                <w:szCs w:val="28"/>
              </w:rPr>
              <w:t>Свыше года</w:t>
            </w:r>
          </w:p>
        </w:tc>
        <w:tc>
          <w:tcPr>
            <w:tcW w:w="5186" w:type="dxa"/>
          </w:tcPr>
          <w:p w:rsidR="009466A9" w:rsidRPr="00B5683A" w:rsidRDefault="009466A9" w:rsidP="00B5683A">
            <w:pPr>
              <w:spacing w:after="0" w:line="240" w:lineRule="auto"/>
              <w:jc w:val="center"/>
              <w:rPr>
                <w:rFonts w:ascii="Times New Roman" w:hAnsi="Times New Roman" w:cs="Times New Roman"/>
                <w:sz w:val="28"/>
                <w:szCs w:val="28"/>
              </w:rPr>
            </w:pPr>
            <w:r w:rsidRPr="00B5683A">
              <w:rPr>
                <w:rFonts w:ascii="Times New Roman" w:hAnsi="Times New Roman" w:cs="Times New Roman"/>
                <w:sz w:val="28"/>
                <w:szCs w:val="28"/>
              </w:rPr>
              <w:t>0</w:t>
            </w:r>
          </w:p>
        </w:tc>
      </w:tr>
    </w:tbl>
    <w:p w:rsidR="009466A9" w:rsidRPr="00B5683A" w:rsidRDefault="009466A9" w:rsidP="00B5683A">
      <w:pPr>
        <w:spacing w:after="0" w:line="240" w:lineRule="auto"/>
        <w:rPr>
          <w:rFonts w:ascii="Times New Roman" w:hAnsi="Times New Roman" w:cs="Times New Roman"/>
          <w:sz w:val="28"/>
          <w:szCs w:val="28"/>
        </w:rPr>
      </w:pPr>
    </w:p>
    <w:p w:rsidR="009466A9" w:rsidRPr="00B5683A" w:rsidRDefault="009466A9" w:rsidP="00B5683A">
      <w:pPr>
        <w:numPr>
          <w:ilvl w:val="0"/>
          <w:numId w:val="47"/>
        </w:numPr>
        <w:spacing w:after="0" w:line="240" w:lineRule="auto"/>
        <w:ind w:left="0"/>
        <w:rPr>
          <w:rFonts w:ascii="Times New Roman" w:hAnsi="Times New Roman" w:cs="Times New Roman"/>
          <w:sz w:val="28"/>
          <w:szCs w:val="28"/>
        </w:rPr>
      </w:pPr>
      <w:r w:rsidRPr="00B5683A">
        <w:rPr>
          <w:rFonts w:ascii="Times New Roman" w:hAnsi="Times New Roman" w:cs="Times New Roman"/>
          <w:sz w:val="28"/>
          <w:szCs w:val="28"/>
        </w:rPr>
        <w:t>Количество устроенных несовершеннолетних:</w:t>
      </w:r>
    </w:p>
    <w:p w:rsidR="009466A9" w:rsidRPr="00B5683A" w:rsidRDefault="009466A9" w:rsidP="00B5683A">
      <w:pPr>
        <w:spacing w:after="0" w:line="240" w:lineRule="auto"/>
        <w:rPr>
          <w:rFonts w:ascii="Times New Roman" w:hAnsi="Times New Roman" w:cs="Times New Roman"/>
          <w:sz w:val="28"/>
          <w:szCs w:val="28"/>
        </w:rPr>
      </w:pPr>
    </w:p>
    <w:tbl>
      <w:tblPr>
        <w:tblW w:w="0" w:type="auto"/>
        <w:tblLook w:val="01E0" w:firstRow="1" w:lastRow="1" w:firstColumn="1" w:lastColumn="1" w:noHBand="0" w:noVBand="0"/>
      </w:tblPr>
      <w:tblGrid>
        <w:gridCol w:w="4163"/>
        <w:gridCol w:w="4163"/>
      </w:tblGrid>
      <w:tr w:rsidR="009466A9" w:rsidRPr="00B5683A" w:rsidTr="002D3F5A">
        <w:trPr>
          <w:trHeight w:val="342"/>
        </w:trPr>
        <w:tc>
          <w:tcPr>
            <w:tcW w:w="4163" w:type="dxa"/>
          </w:tcPr>
          <w:p w:rsidR="009466A9" w:rsidRPr="00B5683A" w:rsidRDefault="009466A9" w:rsidP="00B5683A">
            <w:pPr>
              <w:spacing w:after="0" w:line="240" w:lineRule="auto"/>
              <w:rPr>
                <w:rFonts w:ascii="Times New Roman" w:hAnsi="Times New Roman" w:cs="Times New Roman"/>
                <w:sz w:val="28"/>
                <w:szCs w:val="28"/>
              </w:rPr>
            </w:pPr>
            <w:r w:rsidRPr="00B5683A">
              <w:rPr>
                <w:rFonts w:ascii="Times New Roman" w:hAnsi="Times New Roman" w:cs="Times New Roman"/>
                <w:sz w:val="28"/>
                <w:szCs w:val="28"/>
              </w:rPr>
              <w:t>Под опеку</w:t>
            </w:r>
          </w:p>
        </w:tc>
        <w:tc>
          <w:tcPr>
            <w:tcW w:w="4163" w:type="dxa"/>
          </w:tcPr>
          <w:p w:rsidR="009466A9" w:rsidRPr="00B5683A" w:rsidRDefault="009466A9" w:rsidP="00B5683A">
            <w:pPr>
              <w:spacing w:after="0" w:line="240" w:lineRule="auto"/>
              <w:jc w:val="center"/>
              <w:rPr>
                <w:rFonts w:ascii="Times New Roman" w:hAnsi="Times New Roman" w:cs="Times New Roman"/>
                <w:sz w:val="28"/>
                <w:szCs w:val="28"/>
              </w:rPr>
            </w:pPr>
            <w:r w:rsidRPr="00B5683A">
              <w:rPr>
                <w:rFonts w:ascii="Times New Roman" w:hAnsi="Times New Roman" w:cs="Times New Roman"/>
                <w:sz w:val="28"/>
                <w:szCs w:val="28"/>
              </w:rPr>
              <w:t>1</w:t>
            </w:r>
          </w:p>
        </w:tc>
      </w:tr>
      <w:tr w:rsidR="009466A9" w:rsidRPr="00B5683A" w:rsidTr="002D3F5A">
        <w:trPr>
          <w:trHeight w:val="351"/>
        </w:trPr>
        <w:tc>
          <w:tcPr>
            <w:tcW w:w="4163" w:type="dxa"/>
          </w:tcPr>
          <w:p w:rsidR="009466A9" w:rsidRPr="00B5683A" w:rsidRDefault="009466A9" w:rsidP="00B5683A">
            <w:pPr>
              <w:spacing w:after="0" w:line="240" w:lineRule="auto"/>
              <w:rPr>
                <w:rFonts w:ascii="Times New Roman" w:hAnsi="Times New Roman" w:cs="Times New Roman"/>
                <w:sz w:val="28"/>
                <w:szCs w:val="28"/>
              </w:rPr>
            </w:pPr>
            <w:r w:rsidRPr="00B5683A">
              <w:rPr>
                <w:rFonts w:ascii="Times New Roman" w:hAnsi="Times New Roman" w:cs="Times New Roman"/>
                <w:sz w:val="28"/>
                <w:szCs w:val="28"/>
              </w:rPr>
              <w:t xml:space="preserve">В государственные учреждения </w:t>
            </w:r>
          </w:p>
        </w:tc>
        <w:tc>
          <w:tcPr>
            <w:tcW w:w="4163" w:type="dxa"/>
          </w:tcPr>
          <w:p w:rsidR="009466A9" w:rsidRPr="00B5683A" w:rsidRDefault="009466A9" w:rsidP="00B5683A">
            <w:pPr>
              <w:spacing w:after="0" w:line="240" w:lineRule="auto"/>
              <w:jc w:val="center"/>
              <w:rPr>
                <w:rFonts w:ascii="Times New Roman" w:hAnsi="Times New Roman" w:cs="Times New Roman"/>
                <w:sz w:val="28"/>
                <w:szCs w:val="28"/>
              </w:rPr>
            </w:pPr>
            <w:r w:rsidRPr="00B5683A">
              <w:rPr>
                <w:rFonts w:ascii="Times New Roman" w:hAnsi="Times New Roman" w:cs="Times New Roman"/>
                <w:sz w:val="28"/>
                <w:szCs w:val="28"/>
              </w:rPr>
              <w:t>0</w:t>
            </w:r>
          </w:p>
        </w:tc>
      </w:tr>
      <w:tr w:rsidR="009466A9" w:rsidRPr="00B5683A" w:rsidTr="002D3F5A">
        <w:trPr>
          <w:trHeight w:val="342"/>
        </w:trPr>
        <w:tc>
          <w:tcPr>
            <w:tcW w:w="4163" w:type="dxa"/>
          </w:tcPr>
          <w:p w:rsidR="009466A9" w:rsidRPr="00B5683A" w:rsidRDefault="009466A9" w:rsidP="00B5683A">
            <w:pPr>
              <w:spacing w:after="0" w:line="240" w:lineRule="auto"/>
              <w:rPr>
                <w:rFonts w:ascii="Times New Roman" w:hAnsi="Times New Roman" w:cs="Times New Roman"/>
                <w:sz w:val="28"/>
                <w:szCs w:val="28"/>
              </w:rPr>
            </w:pPr>
            <w:r w:rsidRPr="00B5683A">
              <w:rPr>
                <w:rFonts w:ascii="Times New Roman" w:hAnsi="Times New Roman" w:cs="Times New Roman"/>
                <w:sz w:val="28"/>
                <w:szCs w:val="28"/>
              </w:rPr>
              <w:t>Возвращены в семью</w:t>
            </w:r>
          </w:p>
        </w:tc>
        <w:tc>
          <w:tcPr>
            <w:tcW w:w="4163" w:type="dxa"/>
          </w:tcPr>
          <w:p w:rsidR="009466A9" w:rsidRPr="00B5683A" w:rsidRDefault="009466A9" w:rsidP="00B5683A">
            <w:pPr>
              <w:spacing w:after="0" w:line="240" w:lineRule="auto"/>
              <w:jc w:val="center"/>
              <w:rPr>
                <w:rFonts w:ascii="Times New Roman" w:hAnsi="Times New Roman" w:cs="Times New Roman"/>
                <w:sz w:val="28"/>
                <w:szCs w:val="28"/>
              </w:rPr>
            </w:pPr>
            <w:r w:rsidRPr="00B5683A">
              <w:rPr>
                <w:rFonts w:ascii="Times New Roman" w:hAnsi="Times New Roman" w:cs="Times New Roman"/>
                <w:sz w:val="28"/>
                <w:szCs w:val="28"/>
              </w:rPr>
              <w:t>37</w:t>
            </w:r>
          </w:p>
        </w:tc>
      </w:tr>
      <w:tr w:rsidR="009466A9" w:rsidRPr="00B5683A" w:rsidTr="002D3F5A">
        <w:trPr>
          <w:trHeight w:val="342"/>
        </w:trPr>
        <w:tc>
          <w:tcPr>
            <w:tcW w:w="4163" w:type="dxa"/>
          </w:tcPr>
          <w:p w:rsidR="009466A9" w:rsidRPr="00B5683A" w:rsidRDefault="009466A9" w:rsidP="00B5683A">
            <w:pPr>
              <w:spacing w:after="0" w:line="240" w:lineRule="auto"/>
              <w:rPr>
                <w:rFonts w:ascii="Times New Roman" w:hAnsi="Times New Roman" w:cs="Times New Roman"/>
                <w:sz w:val="28"/>
                <w:szCs w:val="28"/>
              </w:rPr>
            </w:pPr>
            <w:r w:rsidRPr="00B5683A">
              <w:rPr>
                <w:rFonts w:ascii="Times New Roman" w:hAnsi="Times New Roman" w:cs="Times New Roman"/>
                <w:sz w:val="28"/>
                <w:szCs w:val="28"/>
              </w:rPr>
              <w:lastRenderedPageBreak/>
              <w:t>Другие формы жизнеустройства</w:t>
            </w:r>
          </w:p>
        </w:tc>
        <w:tc>
          <w:tcPr>
            <w:tcW w:w="4163" w:type="dxa"/>
          </w:tcPr>
          <w:p w:rsidR="009466A9" w:rsidRPr="00B5683A" w:rsidRDefault="009466A9" w:rsidP="00B5683A">
            <w:pPr>
              <w:spacing w:after="0" w:line="240" w:lineRule="auto"/>
              <w:jc w:val="center"/>
              <w:rPr>
                <w:rFonts w:ascii="Times New Roman" w:hAnsi="Times New Roman" w:cs="Times New Roman"/>
                <w:sz w:val="28"/>
                <w:szCs w:val="28"/>
              </w:rPr>
            </w:pPr>
            <w:r w:rsidRPr="00B5683A">
              <w:rPr>
                <w:rFonts w:ascii="Times New Roman" w:hAnsi="Times New Roman" w:cs="Times New Roman"/>
                <w:sz w:val="28"/>
                <w:szCs w:val="28"/>
              </w:rPr>
              <w:t>0</w:t>
            </w:r>
          </w:p>
        </w:tc>
      </w:tr>
    </w:tbl>
    <w:p w:rsidR="009466A9" w:rsidRPr="00B5683A" w:rsidRDefault="009466A9" w:rsidP="00B5683A">
      <w:pPr>
        <w:spacing w:after="0" w:line="240" w:lineRule="auto"/>
        <w:ind w:firstLine="720"/>
        <w:jc w:val="both"/>
        <w:rPr>
          <w:rFonts w:ascii="Times New Roman" w:hAnsi="Times New Roman" w:cs="Times New Roman"/>
          <w:sz w:val="28"/>
          <w:szCs w:val="28"/>
        </w:rPr>
      </w:pPr>
    </w:p>
    <w:p w:rsidR="009466A9" w:rsidRPr="00B5683A" w:rsidRDefault="009466A9" w:rsidP="00B5683A">
      <w:pPr>
        <w:spacing w:after="0" w:line="240" w:lineRule="auto"/>
        <w:ind w:firstLine="720"/>
        <w:jc w:val="both"/>
        <w:rPr>
          <w:rFonts w:ascii="Times New Roman" w:hAnsi="Times New Roman" w:cs="Times New Roman"/>
          <w:sz w:val="28"/>
          <w:szCs w:val="28"/>
        </w:rPr>
      </w:pPr>
      <w:r w:rsidRPr="00B5683A">
        <w:rPr>
          <w:rFonts w:ascii="Times New Roman" w:hAnsi="Times New Roman" w:cs="Times New Roman"/>
          <w:sz w:val="28"/>
          <w:szCs w:val="28"/>
        </w:rPr>
        <w:t>Отделение решает задачи по созданию условий для реабилитации, адаптации  детей и подростков, оказавшихся в трудной жизненной ситуации, организации содержательного досуга для детей, развитию творческих способностей, этике поведения в обществе (взаимоотношения со взрослыми, сверстниками), приобретению трудовых навыков.</w:t>
      </w:r>
    </w:p>
    <w:p w:rsidR="009466A9" w:rsidRPr="00B5683A" w:rsidRDefault="009466A9" w:rsidP="00B5683A">
      <w:pPr>
        <w:spacing w:after="0" w:line="240" w:lineRule="auto"/>
        <w:ind w:firstLine="720"/>
        <w:jc w:val="both"/>
        <w:rPr>
          <w:rFonts w:ascii="Times New Roman" w:hAnsi="Times New Roman" w:cs="Times New Roman"/>
          <w:sz w:val="28"/>
          <w:szCs w:val="28"/>
        </w:rPr>
      </w:pPr>
      <w:r w:rsidRPr="00B5683A">
        <w:rPr>
          <w:rFonts w:ascii="Times New Roman" w:hAnsi="Times New Roman" w:cs="Times New Roman"/>
          <w:sz w:val="28"/>
          <w:szCs w:val="28"/>
        </w:rPr>
        <w:t xml:space="preserve">Учебной, воспитательной работе уделяется особое внимание и строится она в соответствии с индивидуальной программой реабилитации. </w:t>
      </w:r>
    </w:p>
    <w:p w:rsidR="009466A9" w:rsidRPr="00B5683A" w:rsidRDefault="009466A9" w:rsidP="00B5683A">
      <w:pPr>
        <w:spacing w:after="0" w:line="240" w:lineRule="auto"/>
        <w:ind w:firstLine="720"/>
        <w:jc w:val="both"/>
        <w:rPr>
          <w:rFonts w:ascii="Times New Roman" w:hAnsi="Times New Roman" w:cs="Times New Roman"/>
          <w:sz w:val="28"/>
          <w:szCs w:val="28"/>
        </w:rPr>
      </w:pPr>
      <w:r w:rsidRPr="00B5683A">
        <w:rPr>
          <w:rFonts w:ascii="Times New Roman" w:hAnsi="Times New Roman" w:cs="Times New Roman"/>
          <w:sz w:val="28"/>
          <w:szCs w:val="28"/>
        </w:rPr>
        <w:t>Работа специалистов направлена на формирование навыков здорового образа жизни (приобретение и закрепление жизненно-важных навыков, включая самообслуживание, культурно-гигиенические навыки, соблюдение режима дня,  трудотерапия). Проводятся занятия психологом, инструктором по труду. Дети посещают кружки по интересам: «Теннис», «Веселые краски», «Хозяюшка», «Волшебный квиллинг», «Рукоделие», «Торцевание», «Мукосолька»,  «Волшебная пряжа», «Этот удивительный песок», «Грация», столярная мастерская.</w:t>
      </w:r>
    </w:p>
    <w:p w:rsidR="009466A9" w:rsidRPr="00B5683A" w:rsidRDefault="009466A9" w:rsidP="00B5683A">
      <w:pPr>
        <w:spacing w:after="0" w:line="240" w:lineRule="auto"/>
        <w:ind w:firstLine="540"/>
        <w:jc w:val="both"/>
        <w:rPr>
          <w:rFonts w:ascii="Times New Roman" w:hAnsi="Times New Roman" w:cs="Times New Roman"/>
          <w:sz w:val="28"/>
          <w:szCs w:val="28"/>
        </w:rPr>
      </w:pPr>
    </w:p>
    <w:p w:rsidR="009466A9" w:rsidRPr="00B5683A" w:rsidRDefault="009466A9" w:rsidP="00B5683A">
      <w:pPr>
        <w:pStyle w:val="ae"/>
        <w:spacing w:after="0"/>
        <w:ind w:left="1080"/>
        <w:jc w:val="center"/>
        <w:rPr>
          <w:b/>
          <w:bCs/>
          <w:sz w:val="28"/>
          <w:szCs w:val="28"/>
        </w:rPr>
      </w:pPr>
      <w:r w:rsidRPr="00B5683A">
        <w:rPr>
          <w:b/>
          <w:bCs/>
          <w:sz w:val="28"/>
          <w:szCs w:val="28"/>
        </w:rPr>
        <w:t xml:space="preserve">Работа с семьями </w:t>
      </w:r>
    </w:p>
    <w:p w:rsidR="009466A9" w:rsidRPr="00B5683A" w:rsidRDefault="009466A9" w:rsidP="00AF2858">
      <w:pPr>
        <w:spacing w:after="0" w:line="240" w:lineRule="auto"/>
        <w:ind w:right="-284" w:firstLine="992"/>
        <w:jc w:val="both"/>
        <w:rPr>
          <w:rFonts w:ascii="Times New Roman" w:hAnsi="Times New Roman" w:cs="Times New Roman"/>
          <w:sz w:val="28"/>
          <w:szCs w:val="28"/>
        </w:rPr>
      </w:pPr>
      <w:r w:rsidRPr="00B5683A">
        <w:rPr>
          <w:rFonts w:ascii="Times New Roman" w:hAnsi="Times New Roman" w:cs="Times New Roman"/>
          <w:sz w:val="28"/>
          <w:szCs w:val="28"/>
        </w:rPr>
        <w:t>В Нерчинском районе, по состоянию на 30.12.2023 г. в банке данных семей, находящихся в социально - опасном положении состоит 50 семей, в которых 161 ребенок. Специалисты НСРЦ «Гарант» совместно с сотрудником ПДН, ответственным секретарем КДН и ЗП, специалистом органа опеки и попечительства  осуществляют контроль над семьями, состоящими в банке данных.</w:t>
      </w:r>
    </w:p>
    <w:p w:rsidR="009466A9" w:rsidRPr="00B5683A" w:rsidRDefault="009466A9" w:rsidP="00AF2858">
      <w:pPr>
        <w:spacing w:after="0" w:line="240" w:lineRule="auto"/>
        <w:ind w:right="-284" w:firstLine="992"/>
        <w:jc w:val="both"/>
        <w:rPr>
          <w:rFonts w:ascii="Times New Roman" w:hAnsi="Times New Roman" w:cs="Times New Roman"/>
          <w:sz w:val="28"/>
          <w:szCs w:val="28"/>
        </w:rPr>
      </w:pPr>
      <w:r w:rsidRPr="00B5683A">
        <w:rPr>
          <w:rFonts w:ascii="Times New Roman" w:hAnsi="Times New Roman" w:cs="Times New Roman"/>
          <w:sz w:val="28"/>
          <w:szCs w:val="28"/>
        </w:rPr>
        <w:t>Ежемесячно со всеми учреждениями системы профилактики проводится межведомственная комиссия по корректировке банка данных, на которой анализируется ситуация в семьях и планируется дальнейшая работа.</w:t>
      </w:r>
    </w:p>
    <w:p w:rsidR="009466A9" w:rsidRPr="00B5683A" w:rsidRDefault="009466A9" w:rsidP="00AF2858">
      <w:pPr>
        <w:spacing w:after="0" w:line="240" w:lineRule="auto"/>
        <w:ind w:right="-284" w:firstLine="992"/>
        <w:jc w:val="both"/>
        <w:rPr>
          <w:rFonts w:ascii="Times New Roman" w:hAnsi="Times New Roman" w:cs="Times New Roman"/>
          <w:sz w:val="28"/>
          <w:szCs w:val="28"/>
        </w:rPr>
      </w:pPr>
      <w:r w:rsidRPr="00B5683A">
        <w:rPr>
          <w:rFonts w:ascii="Times New Roman" w:hAnsi="Times New Roman" w:cs="Times New Roman"/>
          <w:sz w:val="28"/>
          <w:szCs w:val="28"/>
        </w:rPr>
        <w:t>Специалистами системы профилактики безнадзорности в течение 3 квартала было проведено 4 выезда по городу и 4 в сельскую местность по семьям, состоящими на контроле в Нерчинском районе. За 2023 годпосетили  112 семей в городе и  12 семей в сельской местности. Работа с семьей начинается с обследования семьи, составления акта жилищно – бытовых условий, выявления причин неблагополучия, оказание необходимой консультативной, материальной помощи.</w:t>
      </w:r>
    </w:p>
    <w:p w:rsidR="009466A9" w:rsidRPr="00B5683A" w:rsidRDefault="009466A9" w:rsidP="00AF2858">
      <w:pPr>
        <w:spacing w:after="0" w:line="240" w:lineRule="auto"/>
        <w:ind w:right="-284" w:firstLine="992"/>
        <w:jc w:val="both"/>
        <w:rPr>
          <w:rFonts w:ascii="Times New Roman" w:hAnsi="Times New Roman" w:cs="Times New Roman"/>
          <w:sz w:val="28"/>
          <w:szCs w:val="28"/>
        </w:rPr>
      </w:pPr>
      <w:r w:rsidRPr="00B5683A">
        <w:rPr>
          <w:rFonts w:ascii="Times New Roman" w:hAnsi="Times New Roman" w:cs="Times New Roman"/>
          <w:sz w:val="28"/>
          <w:szCs w:val="28"/>
        </w:rPr>
        <w:t xml:space="preserve">В сельскую местность выезды проводились совместно со специалистами КДН и ЗП, отделом опеки и попечительства, ПДН. Посещение семей проводится совместно с социальными педагогами школ, специалистами администрации села, участковыми специалистами по социальной работе. </w:t>
      </w:r>
    </w:p>
    <w:p w:rsidR="009466A9" w:rsidRDefault="009466A9" w:rsidP="00AF2858">
      <w:pPr>
        <w:spacing w:after="0" w:line="240" w:lineRule="auto"/>
        <w:ind w:right="-284" w:firstLine="992"/>
        <w:jc w:val="both"/>
        <w:rPr>
          <w:rFonts w:ascii="Times New Roman" w:hAnsi="Times New Roman" w:cs="Times New Roman"/>
          <w:sz w:val="28"/>
          <w:szCs w:val="28"/>
        </w:rPr>
      </w:pPr>
      <w:r w:rsidRPr="00B5683A">
        <w:rPr>
          <w:rFonts w:ascii="Times New Roman" w:hAnsi="Times New Roman" w:cs="Times New Roman"/>
          <w:sz w:val="28"/>
          <w:szCs w:val="28"/>
        </w:rPr>
        <w:t xml:space="preserve">При посещении семей с родителями проводятся беседы о воспитании детей, о трудоустройстве родителей, о пагубном влиянии алкоголя, о санитарном состоянии жилья, о выполнении родителями своих обязанностей по воспитанию и содержанию детей, о своевременном оформлении документов на </w:t>
      </w:r>
      <w:r w:rsidRPr="00B5683A">
        <w:rPr>
          <w:rFonts w:ascii="Times New Roman" w:hAnsi="Times New Roman" w:cs="Times New Roman"/>
          <w:sz w:val="28"/>
          <w:szCs w:val="28"/>
        </w:rPr>
        <w:lastRenderedPageBreak/>
        <w:t>льготы и пособия, об обучении, посещении детьми школы, о занятости дет</w:t>
      </w:r>
      <w:r w:rsidR="00AF2858">
        <w:rPr>
          <w:rFonts w:ascii="Times New Roman" w:hAnsi="Times New Roman" w:cs="Times New Roman"/>
          <w:sz w:val="28"/>
          <w:szCs w:val="28"/>
        </w:rPr>
        <w:t>ей в свободное от занятий время;</w:t>
      </w:r>
    </w:p>
    <w:p w:rsidR="00AF2858" w:rsidRDefault="00AF2858" w:rsidP="00B5683A">
      <w:pPr>
        <w:shd w:val="clear" w:color="auto" w:fill="FFFFFF"/>
        <w:spacing w:after="0" w:line="240" w:lineRule="auto"/>
        <w:ind w:firstLine="709"/>
        <w:jc w:val="both"/>
        <w:rPr>
          <w:rFonts w:ascii="Times New Roman" w:hAnsi="Times New Roman" w:cs="Times New Roman"/>
          <w:b/>
          <w:sz w:val="28"/>
          <w:szCs w:val="28"/>
        </w:rPr>
      </w:pPr>
    </w:p>
    <w:p w:rsidR="00AF2858" w:rsidRDefault="00AF2858" w:rsidP="00B5683A">
      <w:pPr>
        <w:shd w:val="clear" w:color="auto" w:fill="FFFFFF"/>
        <w:spacing w:after="0" w:line="240" w:lineRule="auto"/>
        <w:ind w:firstLine="709"/>
        <w:jc w:val="both"/>
        <w:rPr>
          <w:rFonts w:ascii="Times New Roman" w:hAnsi="Times New Roman" w:cs="Times New Roman"/>
          <w:b/>
          <w:sz w:val="28"/>
          <w:szCs w:val="28"/>
        </w:rPr>
      </w:pPr>
    </w:p>
    <w:p w:rsidR="00033F8F" w:rsidRPr="00B5683A" w:rsidRDefault="00033F8F" w:rsidP="00B5683A">
      <w:pPr>
        <w:shd w:val="clear" w:color="auto" w:fill="FFFFFF"/>
        <w:spacing w:after="0" w:line="240" w:lineRule="auto"/>
        <w:ind w:firstLine="709"/>
        <w:jc w:val="both"/>
        <w:rPr>
          <w:rFonts w:ascii="Times New Roman" w:hAnsi="Times New Roman" w:cs="Times New Roman"/>
          <w:b/>
          <w:sz w:val="28"/>
          <w:szCs w:val="28"/>
        </w:rPr>
      </w:pPr>
      <w:r w:rsidRPr="00B5683A">
        <w:rPr>
          <w:rFonts w:ascii="Times New Roman" w:hAnsi="Times New Roman" w:cs="Times New Roman"/>
          <w:b/>
          <w:sz w:val="28"/>
          <w:szCs w:val="28"/>
        </w:rPr>
        <w:t xml:space="preserve">- </w:t>
      </w:r>
      <w:r w:rsidR="00495337" w:rsidRPr="00B5683A">
        <w:rPr>
          <w:rFonts w:ascii="Times New Roman" w:hAnsi="Times New Roman" w:cs="Times New Roman"/>
          <w:b/>
          <w:sz w:val="28"/>
          <w:szCs w:val="28"/>
        </w:rPr>
        <w:t xml:space="preserve">ведение регистра НПА Забайкальского края </w:t>
      </w:r>
    </w:p>
    <w:p w:rsidR="00484189" w:rsidRPr="00B5683A" w:rsidRDefault="003E6B9E" w:rsidP="00AF2858">
      <w:pPr>
        <w:suppressAutoHyphens/>
        <w:spacing w:after="0" w:line="240" w:lineRule="auto"/>
        <w:ind w:firstLine="709"/>
        <w:jc w:val="both"/>
        <w:rPr>
          <w:rFonts w:ascii="Times New Roman" w:hAnsi="Times New Roman" w:cs="Times New Roman"/>
          <w:b/>
          <w:sz w:val="28"/>
          <w:szCs w:val="28"/>
        </w:rPr>
      </w:pPr>
      <w:r w:rsidRPr="00B5683A">
        <w:rPr>
          <w:rFonts w:ascii="Times New Roman" w:hAnsi="Times New Roman" w:cs="Times New Roman"/>
          <w:sz w:val="28"/>
          <w:szCs w:val="28"/>
        </w:rPr>
        <w:t>В краевой Регистр всего направлено 728 МНПА без учета актуальных редакций, из них 537 МНПА от поселений муниципального района «Нерчинский район», 74 постановления администрации, 30 решений Совета муниципального района «Нерчинский район». Муниципальным районом за 2023 года было вынесено 14 приостановок на МНПА: ГП «Нерчинское», ГП «Приисковское», СП «Верхнеключевское», СП «Олеканское».  Три поселения  устранили   нарушения после  трех дневного срока, это ГП «Нерчинское», ГП «</w:t>
      </w:r>
      <w:r w:rsidR="00AF2858">
        <w:rPr>
          <w:rFonts w:ascii="Times New Roman" w:hAnsi="Times New Roman" w:cs="Times New Roman"/>
          <w:sz w:val="28"/>
          <w:szCs w:val="28"/>
        </w:rPr>
        <w:t>Приисковское» и СП «Олеканское»;</w:t>
      </w:r>
    </w:p>
    <w:p w:rsidR="000971C1" w:rsidRPr="00B5683A" w:rsidRDefault="004D1632" w:rsidP="00B5683A">
      <w:pPr>
        <w:autoSpaceDE w:val="0"/>
        <w:autoSpaceDN w:val="0"/>
        <w:adjustRightInd w:val="0"/>
        <w:spacing w:after="0" w:line="240" w:lineRule="auto"/>
        <w:ind w:firstLine="709"/>
        <w:jc w:val="both"/>
        <w:rPr>
          <w:rFonts w:ascii="Times New Roman" w:hAnsi="Times New Roman" w:cs="Times New Roman"/>
          <w:b/>
          <w:sz w:val="28"/>
          <w:szCs w:val="28"/>
        </w:rPr>
      </w:pPr>
      <w:r w:rsidRPr="00B5683A">
        <w:rPr>
          <w:rFonts w:ascii="Times New Roman" w:hAnsi="Times New Roman" w:cs="Times New Roman"/>
          <w:b/>
          <w:sz w:val="28"/>
          <w:szCs w:val="28"/>
        </w:rPr>
        <w:t>-</w:t>
      </w:r>
      <w:r w:rsidR="00495337" w:rsidRPr="00B5683A">
        <w:rPr>
          <w:rFonts w:ascii="Times New Roman" w:hAnsi="Times New Roman" w:cs="Times New Roman"/>
          <w:b/>
          <w:sz w:val="28"/>
          <w:szCs w:val="28"/>
        </w:rPr>
        <w:t>в сфере опеки и попечительства</w:t>
      </w:r>
    </w:p>
    <w:p w:rsidR="0083402E" w:rsidRPr="00B5683A" w:rsidRDefault="0083402E" w:rsidP="00B5683A">
      <w:pPr>
        <w:spacing w:after="0" w:line="240" w:lineRule="auto"/>
        <w:ind w:firstLine="708"/>
        <w:jc w:val="both"/>
        <w:rPr>
          <w:rFonts w:ascii="Times New Roman" w:eastAsia="Calibri" w:hAnsi="Times New Roman" w:cs="Times New Roman"/>
          <w:sz w:val="28"/>
          <w:szCs w:val="28"/>
        </w:rPr>
      </w:pPr>
      <w:r w:rsidRPr="00B5683A">
        <w:rPr>
          <w:rFonts w:ascii="Times New Roman" w:eastAsia="Calibri" w:hAnsi="Times New Roman" w:cs="Times New Roman"/>
          <w:sz w:val="28"/>
          <w:szCs w:val="28"/>
        </w:rPr>
        <w:t>Орган опеки и попечительства при выявлении детей, оставшихся без попечения родителей, ведёт их учёт, исходя из конкретных обстоятельств утраты попечения родителей, избирает формы их устройства, а также осуществляет последующий контроль за условиями содержания, воспитания и образования таких детей.</w:t>
      </w:r>
    </w:p>
    <w:p w:rsidR="0083402E" w:rsidRPr="00B5683A" w:rsidRDefault="0083402E" w:rsidP="00B5683A">
      <w:pPr>
        <w:spacing w:after="0" w:line="240" w:lineRule="auto"/>
        <w:ind w:firstLine="708"/>
        <w:jc w:val="both"/>
        <w:rPr>
          <w:rFonts w:ascii="Times New Roman" w:eastAsia="Calibri" w:hAnsi="Times New Roman" w:cs="Times New Roman"/>
          <w:sz w:val="28"/>
          <w:szCs w:val="28"/>
        </w:rPr>
      </w:pPr>
      <w:r w:rsidRPr="00B5683A">
        <w:rPr>
          <w:rFonts w:ascii="Times New Roman" w:eastAsia="Calibri" w:hAnsi="Times New Roman" w:cs="Times New Roman"/>
          <w:sz w:val="28"/>
          <w:szCs w:val="28"/>
        </w:rPr>
        <w:t>Органы опеки и попечительства обязаны в течение месяца с момента выявления, обеспечить устройство детей, оставшихся без попечения родителей, в государственные учреждения, либо в приёмную семью. Сведения же о таких детях в трёхдневный срок с того момента как они были выявлены, передаются в Министерство социальной защиты населения Забайкальского края для учёта сведений о таком ребёнке в государственном банке данных о детях. Оставшихся без попечения родителей. Таким образом, осуществляется централизованный учёт детей, оставшихся без попечения родителей, по всему краю. За 2023 год выявлено 9 таких детей, из них: трое возвращены родителям, шестеро переданы под опеку граждан.</w:t>
      </w:r>
    </w:p>
    <w:p w:rsidR="0083402E" w:rsidRPr="00B5683A" w:rsidRDefault="0083402E" w:rsidP="00B5683A">
      <w:pPr>
        <w:spacing w:after="0" w:line="240" w:lineRule="auto"/>
        <w:ind w:firstLine="708"/>
        <w:jc w:val="both"/>
        <w:rPr>
          <w:rFonts w:ascii="Times New Roman" w:eastAsia="Calibri" w:hAnsi="Times New Roman" w:cs="Times New Roman"/>
          <w:sz w:val="28"/>
          <w:szCs w:val="28"/>
        </w:rPr>
      </w:pPr>
      <w:r w:rsidRPr="00B5683A">
        <w:rPr>
          <w:rFonts w:ascii="Times New Roman" w:eastAsia="Calibri" w:hAnsi="Times New Roman" w:cs="Times New Roman"/>
          <w:sz w:val="28"/>
          <w:szCs w:val="28"/>
        </w:rPr>
        <w:t xml:space="preserve">Кроме выявления детей, оставшихся без попечения родителей, к компетенции органов опеки и попечительства относятся следующие полномочия: </w:t>
      </w:r>
    </w:p>
    <w:p w:rsidR="0083402E" w:rsidRPr="00B5683A" w:rsidRDefault="0083402E" w:rsidP="00B5683A">
      <w:pPr>
        <w:spacing w:after="0" w:line="240" w:lineRule="auto"/>
        <w:ind w:firstLine="708"/>
        <w:jc w:val="both"/>
        <w:rPr>
          <w:rFonts w:ascii="Times New Roman" w:eastAsia="Calibri" w:hAnsi="Times New Roman" w:cs="Times New Roman"/>
          <w:sz w:val="28"/>
          <w:szCs w:val="28"/>
        </w:rPr>
      </w:pPr>
      <w:r w:rsidRPr="00B5683A">
        <w:rPr>
          <w:rFonts w:ascii="Times New Roman" w:eastAsia="Calibri" w:hAnsi="Times New Roman" w:cs="Times New Roman"/>
          <w:sz w:val="28"/>
          <w:szCs w:val="28"/>
        </w:rPr>
        <w:t>- выдача разрешений на изменение имени, фамилии ребёнка, не достигшего возраста 14-ти лет (п.1 ст. 59 СК РФ), за отчётный период выдано 4 разрешения;</w:t>
      </w:r>
    </w:p>
    <w:p w:rsidR="0083402E" w:rsidRPr="00B5683A" w:rsidRDefault="0083402E" w:rsidP="00B5683A">
      <w:pPr>
        <w:spacing w:after="0" w:line="240" w:lineRule="auto"/>
        <w:ind w:firstLine="708"/>
        <w:jc w:val="both"/>
        <w:rPr>
          <w:rFonts w:ascii="Times New Roman" w:eastAsia="Calibri" w:hAnsi="Times New Roman" w:cs="Times New Roman"/>
          <w:sz w:val="28"/>
          <w:szCs w:val="28"/>
        </w:rPr>
      </w:pPr>
      <w:r w:rsidRPr="00B5683A">
        <w:rPr>
          <w:rFonts w:ascii="Times New Roman" w:eastAsia="Calibri" w:hAnsi="Times New Roman" w:cs="Times New Roman"/>
          <w:sz w:val="28"/>
          <w:szCs w:val="28"/>
        </w:rPr>
        <w:t>-участие в рассмотрении судом споров, связанных с воспитанием и содержанием детей, в том числе о лишении родительских прав, ограничении в родительских правах и др. (ст. 65,69,70,72,73,76 Семейного Кодекса РФ), за отчётный период пятеро родителей лишены родительских прав в отношении 7 детей; 5 родителей ограничены в родительских правах в отношении 3 детей; двое родителей обратились в Нерчинский районный суд с заявлением об отмене ограничения в родительских правах в отношении пятерых детей и один родитель в восстановлении в родительских правах в отношении одного ребёнка, все иски удовлетворены, шестеро детей возвращены родителям.</w:t>
      </w:r>
    </w:p>
    <w:p w:rsidR="0083402E" w:rsidRPr="00B5683A" w:rsidRDefault="0083402E" w:rsidP="00B5683A">
      <w:pPr>
        <w:spacing w:after="0" w:line="240" w:lineRule="auto"/>
        <w:ind w:firstLine="708"/>
        <w:jc w:val="both"/>
        <w:rPr>
          <w:rFonts w:ascii="Times New Roman" w:eastAsia="Calibri" w:hAnsi="Times New Roman" w:cs="Times New Roman"/>
          <w:sz w:val="28"/>
          <w:szCs w:val="28"/>
        </w:rPr>
      </w:pPr>
      <w:r w:rsidRPr="00B5683A">
        <w:rPr>
          <w:rFonts w:ascii="Times New Roman" w:eastAsia="Calibri" w:hAnsi="Times New Roman" w:cs="Times New Roman"/>
          <w:sz w:val="28"/>
          <w:szCs w:val="28"/>
        </w:rPr>
        <w:lastRenderedPageBreak/>
        <w:t>- проведение обследований условий жизни ребёнка и лиц, претендующих на его воспитание, предоставление суду акта обследования и основанное на нём заключение по существу спора (п.2 ст. 78 СК РФ)- за 2023 год проведено 17 обследований с предоставлением заключений в суд;</w:t>
      </w:r>
    </w:p>
    <w:p w:rsidR="0083402E" w:rsidRPr="00B5683A" w:rsidRDefault="0083402E" w:rsidP="00B5683A">
      <w:pPr>
        <w:spacing w:after="0" w:line="240" w:lineRule="auto"/>
        <w:ind w:firstLine="708"/>
        <w:jc w:val="both"/>
        <w:rPr>
          <w:rFonts w:ascii="Times New Roman" w:eastAsia="Calibri" w:hAnsi="Times New Roman" w:cs="Times New Roman"/>
          <w:sz w:val="28"/>
          <w:szCs w:val="28"/>
        </w:rPr>
      </w:pPr>
      <w:r w:rsidRPr="00B5683A">
        <w:rPr>
          <w:rFonts w:ascii="Times New Roman" w:eastAsia="Calibri" w:hAnsi="Times New Roman" w:cs="Times New Roman"/>
          <w:sz w:val="28"/>
          <w:szCs w:val="28"/>
        </w:rPr>
        <w:t>- обращение в суд с исковыми заявлениями о лишении родительских прав, ограничении в родительских правах, органом опеки подготовлено и направлено в суд 8 исковых заявлений, семь заявлений удовлетворено, по одному заявлению от исковых заявлений в суде отказались, так  как на момент рассмотрения заявления ситуация в семье изменилась в лучшую сторону;</w:t>
      </w:r>
    </w:p>
    <w:p w:rsidR="0083402E" w:rsidRPr="00B5683A" w:rsidRDefault="0083402E" w:rsidP="00B5683A">
      <w:pPr>
        <w:spacing w:after="0" w:line="240" w:lineRule="auto"/>
        <w:ind w:firstLine="708"/>
        <w:jc w:val="both"/>
        <w:rPr>
          <w:rFonts w:ascii="Times New Roman" w:eastAsia="Calibri" w:hAnsi="Times New Roman" w:cs="Times New Roman"/>
          <w:sz w:val="28"/>
          <w:szCs w:val="28"/>
        </w:rPr>
      </w:pPr>
      <w:r w:rsidRPr="00B5683A">
        <w:rPr>
          <w:rFonts w:ascii="Times New Roman" w:eastAsia="Calibri" w:hAnsi="Times New Roman" w:cs="Times New Roman"/>
          <w:sz w:val="28"/>
          <w:szCs w:val="28"/>
        </w:rPr>
        <w:t>- отобрание ребёнка у родителей (у одного из них), согласно ст. 77 СК РФ было произведено в двух семьях, вследствие чего четверо детей отобраны у одного родителя;</w:t>
      </w:r>
    </w:p>
    <w:p w:rsidR="0083402E" w:rsidRPr="00B5683A" w:rsidRDefault="0083402E" w:rsidP="00B5683A">
      <w:pPr>
        <w:spacing w:after="0" w:line="240" w:lineRule="auto"/>
        <w:ind w:firstLine="708"/>
        <w:jc w:val="both"/>
        <w:rPr>
          <w:rFonts w:ascii="Times New Roman" w:eastAsia="Calibri" w:hAnsi="Times New Roman" w:cs="Times New Roman"/>
          <w:sz w:val="28"/>
          <w:szCs w:val="28"/>
        </w:rPr>
      </w:pPr>
      <w:r w:rsidRPr="00B5683A">
        <w:rPr>
          <w:rFonts w:ascii="Times New Roman" w:eastAsia="Calibri" w:hAnsi="Times New Roman" w:cs="Times New Roman"/>
          <w:sz w:val="28"/>
          <w:szCs w:val="28"/>
        </w:rPr>
        <w:t xml:space="preserve">- выдача разрешений на вступление в брак лиц, достигших 16- летнего возраста, имеющих уважительную причину (ст. 13 СК РФ), в 2023 году выдано 2 таких разрешения; </w:t>
      </w:r>
    </w:p>
    <w:p w:rsidR="0083402E" w:rsidRPr="00B5683A" w:rsidRDefault="0083402E" w:rsidP="00B5683A">
      <w:pPr>
        <w:spacing w:after="0" w:line="240" w:lineRule="auto"/>
        <w:jc w:val="both"/>
        <w:rPr>
          <w:rFonts w:ascii="Times New Roman" w:eastAsia="Calibri" w:hAnsi="Times New Roman" w:cs="Times New Roman"/>
          <w:sz w:val="28"/>
          <w:szCs w:val="28"/>
        </w:rPr>
      </w:pPr>
      <w:r w:rsidRPr="00B5683A">
        <w:rPr>
          <w:rFonts w:ascii="Times New Roman" w:eastAsia="Calibri" w:hAnsi="Times New Roman" w:cs="Times New Roman"/>
          <w:sz w:val="28"/>
          <w:szCs w:val="28"/>
        </w:rPr>
        <w:t>- выдача разрешений на обмен жилого помещения, купля- продажа жилья (ст. 31,37 Жилищного Кодекса РФ, ст. 292 Гражданского Кодекса РФ);</w:t>
      </w:r>
    </w:p>
    <w:p w:rsidR="0083402E" w:rsidRPr="00B5683A" w:rsidRDefault="0083402E" w:rsidP="00B5683A">
      <w:pPr>
        <w:spacing w:after="0" w:line="240" w:lineRule="auto"/>
        <w:ind w:firstLine="708"/>
        <w:jc w:val="both"/>
        <w:rPr>
          <w:rFonts w:ascii="Times New Roman" w:eastAsia="Calibri" w:hAnsi="Times New Roman" w:cs="Times New Roman"/>
          <w:sz w:val="28"/>
          <w:szCs w:val="28"/>
        </w:rPr>
      </w:pPr>
      <w:r w:rsidRPr="00B5683A">
        <w:rPr>
          <w:rFonts w:ascii="Times New Roman" w:eastAsia="Calibri" w:hAnsi="Times New Roman" w:cs="Times New Roman"/>
          <w:sz w:val="28"/>
          <w:szCs w:val="28"/>
        </w:rPr>
        <w:t>- подбор и учёт граждан, выразивших желание стать опекунами или попечителями, либо приёмными родителями;</w:t>
      </w:r>
    </w:p>
    <w:p w:rsidR="0083402E" w:rsidRPr="00B5683A" w:rsidRDefault="0083402E" w:rsidP="00B5683A">
      <w:pPr>
        <w:spacing w:after="0" w:line="240" w:lineRule="auto"/>
        <w:ind w:firstLine="708"/>
        <w:jc w:val="both"/>
        <w:rPr>
          <w:rFonts w:ascii="Times New Roman" w:eastAsia="Calibri" w:hAnsi="Times New Roman" w:cs="Times New Roman"/>
          <w:sz w:val="28"/>
          <w:szCs w:val="28"/>
        </w:rPr>
      </w:pPr>
      <w:r w:rsidRPr="00B5683A">
        <w:rPr>
          <w:rFonts w:ascii="Times New Roman" w:eastAsia="Calibri" w:hAnsi="Times New Roman" w:cs="Times New Roman"/>
          <w:sz w:val="28"/>
          <w:szCs w:val="28"/>
        </w:rPr>
        <w:t>- заключение договора об осуществлении опеки или попечительства на возмездных условиях- в 2023 году заключено 2 договора с 2 родителями в отношении 8 детей; 16 детей передано под опеку 10 граждан;</w:t>
      </w:r>
    </w:p>
    <w:p w:rsidR="0083402E" w:rsidRPr="00B5683A" w:rsidRDefault="0083402E" w:rsidP="00B5683A">
      <w:pPr>
        <w:spacing w:after="0" w:line="240" w:lineRule="auto"/>
        <w:ind w:firstLine="708"/>
        <w:jc w:val="both"/>
        <w:rPr>
          <w:rFonts w:ascii="Times New Roman" w:eastAsia="Calibri" w:hAnsi="Times New Roman" w:cs="Times New Roman"/>
          <w:sz w:val="28"/>
          <w:szCs w:val="28"/>
        </w:rPr>
      </w:pPr>
      <w:r w:rsidRPr="00B5683A">
        <w:rPr>
          <w:rFonts w:ascii="Times New Roman" w:eastAsia="Calibri" w:hAnsi="Times New Roman" w:cs="Times New Roman"/>
          <w:sz w:val="28"/>
          <w:szCs w:val="28"/>
        </w:rPr>
        <w:t>- осуществление надзора за деятельностью опекунов, попечителей, приёмных родителей- акты обследования составляются два раза в год, при первичном принятии детей в семью, такие акты составляются первый год каждые три месяца;</w:t>
      </w:r>
    </w:p>
    <w:p w:rsidR="0083402E" w:rsidRPr="00B5683A" w:rsidRDefault="0083402E" w:rsidP="00B5683A">
      <w:pPr>
        <w:spacing w:after="0" w:line="240" w:lineRule="auto"/>
        <w:ind w:firstLine="708"/>
        <w:jc w:val="both"/>
        <w:rPr>
          <w:rFonts w:ascii="Times New Roman" w:eastAsia="Calibri" w:hAnsi="Times New Roman" w:cs="Times New Roman"/>
          <w:sz w:val="28"/>
          <w:szCs w:val="28"/>
        </w:rPr>
      </w:pPr>
      <w:r w:rsidRPr="00B5683A">
        <w:rPr>
          <w:rFonts w:ascii="Times New Roman" w:eastAsia="Calibri" w:hAnsi="Times New Roman" w:cs="Times New Roman"/>
          <w:sz w:val="28"/>
          <w:szCs w:val="28"/>
        </w:rPr>
        <w:t>- ведение личных дел подопечных;</w:t>
      </w:r>
    </w:p>
    <w:p w:rsidR="0083402E" w:rsidRPr="00B5683A" w:rsidRDefault="0083402E" w:rsidP="00B5683A">
      <w:pPr>
        <w:spacing w:after="0" w:line="240" w:lineRule="auto"/>
        <w:ind w:firstLine="708"/>
        <w:jc w:val="both"/>
        <w:rPr>
          <w:rFonts w:ascii="Times New Roman" w:eastAsia="Calibri" w:hAnsi="Times New Roman" w:cs="Times New Roman"/>
          <w:sz w:val="28"/>
          <w:szCs w:val="28"/>
        </w:rPr>
      </w:pPr>
      <w:r w:rsidRPr="00B5683A">
        <w:rPr>
          <w:rFonts w:ascii="Times New Roman" w:eastAsia="Calibri" w:hAnsi="Times New Roman" w:cs="Times New Roman"/>
          <w:sz w:val="28"/>
          <w:szCs w:val="28"/>
        </w:rPr>
        <w:t>- обеспечение сохранности жилья, закреплённого за детьми- сиротами и детьми, оставшимися без попечения родителей, где дети являются собственниками жилых помещений , составление ежегодно актов сохранности (по реестру закреплено 25 жилых помещений);</w:t>
      </w:r>
    </w:p>
    <w:p w:rsidR="0083402E" w:rsidRPr="00B5683A" w:rsidRDefault="0083402E" w:rsidP="00B5683A">
      <w:pPr>
        <w:spacing w:after="0" w:line="240" w:lineRule="auto"/>
        <w:ind w:firstLine="708"/>
        <w:jc w:val="both"/>
        <w:rPr>
          <w:rFonts w:ascii="Times New Roman" w:eastAsia="Calibri" w:hAnsi="Times New Roman" w:cs="Times New Roman"/>
          <w:sz w:val="28"/>
          <w:szCs w:val="28"/>
        </w:rPr>
      </w:pPr>
      <w:r w:rsidRPr="00B5683A">
        <w:rPr>
          <w:rFonts w:ascii="Times New Roman" w:eastAsia="Calibri" w:hAnsi="Times New Roman" w:cs="Times New Roman"/>
          <w:sz w:val="28"/>
          <w:szCs w:val="28"/>
        </w:rPr>
        <w:t>- участие в рассмотрении судом дел об усыновлении (удочерении) ребёнка, в 2023 году усыновлено 4 детей посторонними гражданами, один усыновлён отчимом;</w:t>
      </w:r>
    </w:p>
    <w:p w:rsidR="0083402E" w:rsidRPr="00B5683A" w:rsidRDefault="0083402E" w:rsidP="00B5683A">
      <w:pPr>
        <w:spacing w:after="0" w:line="240" w:lineRule="auto"/>
        <w:ind w:firstLine="708"/>
        <w:jc w:val="both"/>
        <w:rPr>
          <w:rFonts w:ascii="Times New Roman" w:eastAsia="Calibri" w:hAnsi="Times New Roman" w:cs="Times New Roman"/>
          <w:sz w:val="28"/>
          <w:szCs w:val="28"/>
        </w:rPr>
      </w:pPr>
      <w:r w:rsidRPr="00B5683A">
        <w:rPr>
          <w:rFonts w:ascii="Times New Roman" w:eastAsia="Calibri" w:hAnsi="Times New Roman" w:cs="Times New Roman"/>
          <w:sz w:val="28"/>
          <w:szCs w:val="28"/>
        </w:rPr>
        <w:t>- осуществляют контроль за своевременной подачей заявлений законными представителями детей- сирот и детей, оставшихся без попечения родителей, о включении их в единый список детей, относящихся к указанной категории, подлежащих обеспечению жилыми помещениями на территории Забайкальского края;</w:t>
      </w:r>
    </w:p>
    <w:p w:rsidR="0083402E" w:rsidRPr="00B5683A" w:rsidRDefault="0083402E" w:rsidP="00B5683A">
      <w:pPr>
        <w:spacing w:after="0" w:line="240" w:lineRule="auto"/>
        <w:ind w:firstLine="708"/>
        <w:jc w:val="both"/>
        <w:rPr>
          <w:rFonts w:ascii="Times New Roman" w:eastAsia="Calibri" w:hAnsi="Times New Roman" w:cs="Times New Roman"/>
          <w:sz w:val="28"/>
          <w:szCs w:val="28"/>
        </w:rPr>
      </w:pPr>
      <w:r w:rsidRPr="00B5683A">
        <w:rPr>
          <w:rFonts w:ascii="Times New Roman" w:eastAsia="Calibri" w:hAnsi="Times New Roman" w:cs="Times New Roman"/>
          <w:sz w:val="28"/>
          <w:szCs w:val="28"/>
        </w:rPr>
        <w:t xml:space="preserve">- участие в проведении индивидуальной профилактической работы с несовершеннолетними в порядке, установленном ФЗ № 120 от 24.06.1999 г., с этой целью совместно с КДН и ЗП, ОВД по Нерчинскому району, ГУСО НСРЦ «Гарант», проводится работа по профилактике социального сиротства, </w:t>
      </w:r>
      <w:r w:rsidRPr="00B5683A">
        <w:rPr>
          <w:rFonts w:ascii="Times New Roman" w:eastAsia="Calibri" w:hAnsi="Times New Roman" w:cs="Times New Roman"/>
          <w:sz w:val="28"/>
          <w:szCs w:val="28"/>
        </w:rPr>
        <w:lastRenderedPageBreak/>
        <w:t>жестокого обращения с детьми. За период 2023 года посещено в дневное и вечернее время 198 семей на городской площадке и 105 семей в сельской местности, при том многие семьи посещаются не един раз.</w:t>
      </w:r>
    </w:p>
    <w:p w:rsidR="0083402E" w:rsidRPr="00B5683A" w:rsidRDefault="0083402E" w:rsidP="00B5683A">
      <w:pPr>
        <w:spacing w:after="0" w:line="240" w:lineRule="auto"/>
        <w:ind w:firstLine="708"/>
        <w:jc w:val="both"/>
        <w:rPr>
          <w:rFonts w:ascii="Times New Roman" w:eastAsia="Calibri" w:hAnsi="Times New Roman" w:cs="Times New Roman"/>
          <w:sz w:val="28"/>
          <w:szCs w:val="28"/>
        </w:rPr>
      </w:pPr>
      <w:r w:rsidRPr="00B5683A">
        <w:rPr>
          <w:rFonts w:ascii="Times New Roman" w:eastAsia="Calibri" w:hAnsi="Times New Roman" w:cs="Times New Roman"/>
          <w:sz w:val="28"/>
          <w:szCs w:val="28"/>
        </w:rPr>
        <w:t xml:space="preserve">Временное устройство детей в государственное учреждение для прохождения реабилитации осуществляется с помощью помещения детей специалистами органа опеки  и попечительства в ГУСО НСРЦ «Гарант», ГУСО ШСРЦ «Сибиряк» ГУСО ССРЦ «Берёзка». </w:t>
      </w:r>
    </w:p>
    <w:p w:rsidR="006F3239" w:rsidRPr="00B5683A" w:rsidRDefault="0083402E" w:rsidP="00B5683A">
      <w:pPr>
        <w:spacing w:after="0" w:line="240" w:lineRule="auto"/>
        <w:ind w:firstLine="708"/>
        <w:jc w:val="both"/>
        <w:rPr>
          <w:rFonts w:ascii="Times New Roman" w:eastAsia="Calibri" w:hAnsi="Times New Roman" w:cs="Times New Roman"/>
          <w:sz w:val="28"/>
          <w:szCs w:val="28"/>
        </w:rPr>
      </w:pPr>
      <w:r w:rsidRPr="00B5683A">
        <w:rPr>
          <w:rFonts w:ascii="Times New Roman" w:eastAsia="Calibri" w:hAnsi="Times New Roman" w:cs="Times New Roman"/>
          <w:sz w:val="28"/>
          <w:szCs w:val="28"/>
        </w:rPr>
        <w:t>На 31.12.2023 года под опекой граждан находились 62 ребёнка, 38 детей в приёмной семье</w:t>
      </w:r>
      <w:r w:rsidR="00B5683A">
        <w:rPr>
          <w:rFonts w:ascii="Times New Roman" w:eastAsia="Calibri" w:hAnsi="Times New Roman" w:cs="Times New Roman"/>
          <w:sz w:val="28"/>
          <w:szCs w:val="28"/>
        </w:rPr>
        <w:t>;</w:t>
      </w:r>
    </w:p>
    <w:p w:rsidR="0014411D" w:rsidRPr="00B5683A" w:rsidRDefault="0014411D" w:rsidP="00B5683A">
      <w:pPr>
        <w:pStyle w:val="a5"/>
        <w:spacing w:before="0" w:after="0"/>
        <w:ind w:firstLine="709"/>
        <w:jc w:val="both"/>
        <w:rPr>
          <w:rFonts w:ascii="Times New Roman" w:hAnsi="Times New Roman" w:cs="Times New Roman"/>
          <w:b/>
          <w:color w:val="auto"/>
          <w:sz w:val="28"/>
          <w:szCs w:val="28"/>
        </w:rPr>
      </w:pPr>
      <w:r w:rsidRPr="00B5683A">
        <w:rPr>
          <w:rFonts w:ascii="Times New Roman" w:hAnsi="Times New Roman" w:cs="Times New Roman"/>
          <w:b/>
          <w:color w:val="auto"/>
          <w:sz w:val="28"/>
          <w:szCs w:val="28"/>
        </w:rPr>
        <w:t xml:space="preserve">- </w:t>
      </w:r>
      <w:r w:rsidR="00495337" w:rsidRPr="00B5683A">
        <w:rPr>
          <w:rFonts w:ascii="Times New Roman" w:hAnsi="Times New Roman" w:cs="Times New Roman"/>
          <w:b/>
          <w:color w:val="auto"/>
          <w:sz w:val="28"/>
          <w:szCs w:val="28"/>
        </w:rPr>
        <w:t>в сфере оказания бесплатной юридической помощи</w:t>
      </w:r>
    </w:p>
    <w:p w:rsidR="00363211" w:rsidRPr="00B5683A" w:rsidRDefault="00363211" w:rsidP="00B5683A">
      <w:pPr>
        <w:pStyle w:val="a5"/>
        <w:spacing w:before="0" w:after="0"/>
        <w:ind w:firstLine="709"/>
        <w:jc w:val="both"/>
        <w:rPr>
          <w:rFonts w:ascii="Times New Roman" w:hAnsi="Times New Roman" w:cs="Times New Roman"/>
          <w:color w:val="auto"/>
          <w:sz w:val="28"/>
          <w:szCs w:val="28"/>
          <w:lang w:eastAsia="ru-RU"/>
        </w:rPr>
      </w:pPr>
      <w:r w:rsidRPr="00B5683A">
        <w:rPr>
          <w:rFonts w:ascii="Times New Roman" w:hAnsi="Times New Roman" w:cs="Times New Roman"/>
          <w:color w:val="auto"/>
          <w:sz w:val="28"/>
          <w:szCs w:val="28"/>
          <w:lang w:eastAsia="ru-RU"/>
        </w:rPr>
        <w:t>В соответствии с Законом Забайкальского края №701-ЗЗК от10 октября 2012 года «Об оказании бесплатной юридической помощи гражданам Российской Федерации на территории Забайкальского края» администрацией района ведется прием отдельных категорий граждан, имеющих право на получение бесплатной юридической помощи. В 2023 году в администрацию обратились 17 человек, всем оказана устная юридическая помощь. Основная категория обратившихся граждан – малоимущие.  Основные вопросы – оформление жилых помещений, на которые нет правоустанавливающих документов, порядок использования материнского капитала, порядок обращения в судебные органы при пропущенном сроке принятия наследства и др. С 2022 года в закон внесены изменения в части оказания бесплатной юридической помощи участникам специальной военной операции и их семьям.</w:t>
      </w:r>
    </w:p>
    <w:p w:rsidR="00363211" w:rsidRDefault="00363211" w:rsidP="00AF2858">
      <w:pPr>
        <w:spacing w:after="0" w:line="240" w:lineRule="auto"/>
        <w:ind w:firstLine="709"/>
        <w:jc w:val="both"/>
        <w:rPr>
          <w:rFonts w:ascii="Times New Roman" w:eastAsia="Times New Roman" w:hAnsi="Times New Roman"/>
          <w:sz w:val="28"/>
          <w:szCs w:val="28"/>
        </w:rPr>
      </w:pPr>
      <w:r w:rsidRPr="00B5683A">
        <w:rPr>
          <w:rFonts w:ascii="Times New Roman" w:eastAsia="Times New Roman" w:hAnsi="Times New Roman" w:cs="Times New Roman"/>
          <w:sz w:val="28"/>
          <w:szCs w:val="28"/>
        </w:rPr>
        <w:t>Отчет об оказании бесплатной юридической помощи размещается на официальном сайте муниципального района «Нерчинский район». Там же размещена информация о категории лиц, имеющих право на бесплатную юридическую помощь и перечень вопросов, по которым такая помощь оказывается</w:t>
      </w:r>
      <w:r w:rsidR="00B5683A">
        <w:rPr>
          <w:rFonts w:ascii="Times New Roman" w:eastAsia="Times New Roman" w:hAnsi="Times New Roman"/>
          <w:sz w:val="28"/>
          <w:szCs w:val="28"/>
        </w:rPr>
        <w:t>;</w:t>
      </w:r>
    </w:p>
    <w:p w:rsidR="00495337" w:rsidRPr="00B5683A" w:rsidRDefault="00495337" w:rsidP="00AF2858">
      <w:pPr>
        <w:pStyle w:val="a3"/>
        <w:numPr>
          <w:ilvl w:val="0"/>
          <w:numId w:val="8"/>
        </w:numPr>
        <w:ind w:left="0" w:firstLine="709"/>
        <w:contextualSpacing/>
        <w:rPr>
          <w:rFonts w:ascii="Times New Roman" w:hAnsi="Times New Roman"/>
          <w:b/>
          <w:sz w:val="28"/>
          <w:szCs w:val="28"/>
        </w:rPr>
      </w:pPr>
      <w:r w:rsidRPr="00B5683A">
        <w:rPr>
          <w:rFonts w:ascii="Times New Roman" w:hAnsi="Times New Roman"/>
          <w:b/>
          <w:sz w:val="28"/>
          <w:szCs w:val="28"/>
        </w:rPr>
        <w:t>в сфере организации деятельности административной комиссии</w:t>
      </w:r>
    </w:p>
    <w:p w:rsidR="000704CA" w:rsidRPr="00B5683A" w:rsidRDefault="000704CA" w:rsidP="00AF2858">
      <w:pPr>
        <w:pStyle w:val="a3"/>
        <w:numPr>
          <w:ilvl w:val="0"/>
          <w:numId w:val="8"/>
        </w:numPr>
        <w:suppressAutoHyphens/>
        <w:ind w:left="0" w:firstLine="360"/>
        <w:rPr>
          <w:rFonts w:ascii="Times New Roman" w:hAnsi="Times New Roman"/>
          <w:sz w:val="28"/>
          <w:szCs w:val="28"/>
        </w:rPr>
      </w:pPr>
      <w:r w:rsidRPr="00B5683A">
        <w:rPr>
          <w:rFonts w:ascii="Times New Roman" w:hAnsi="Times New Roman"/>
          <w:sz w:val="28"/>
          <w:szCs w:val="28"/>
        </w:rPr>
        <w:t xml:space="preserve">В административную комиссию муниципального района «Нерчинский район» за 2023 год поступило 37 материалов по административным правонарушениям. Рассмотрено 37 из них: </w:t>
      </w:r>
    </w:p>
    <w:p w:rsidR="00B5683A" w:rsidRDefault="000704CA" w:rsidP="00AF2858">
      <w:pPr>
        <w:suppressAutoHyphens/>
        <w:spacing w:after="0" w:line="240" w:lineRule="auto"/>
        <w:ind w:firstLine="360"/>
        <w:jc w:val="both"/>
        <w:rPr>
          <w:rFonts w:ascii="Times New Roman" w:hAnsi="Times New Roman"/>
          <w:sz w:val="28"/>
          <w:szCs w:val="28"/>
        </w:rPr>
      </w:pPr>
      <w:r w:rsidRPr="00B5683A">
        <w:rPr>
          <w:rFonts w:ascii="Times New Roman" w:hAnsi="Times New Roman"/>
          <w:sz w:val="28"/>
          <w:szCs w:val="28"/>
        </w:rPr>
        <w:t>- по ст.13 «Нарушение покоя граждан и тишины» от 24.06.2009 г. № 198-ЗЗК «Об административных правонарушениях», рассмотрен 31 протокол: 5-прекращено в соответствии со ст.24.5 КоАП РФ (отсутствие состава административного правонарушения, либо истечение срока привлечения к административной ответственности), 25- вынесено административное наказание в виде предупреждения, 1 - в виде - штрафа на общую сумму 1 000 рублей. В службу судебных приставов по Нерчинскому району направлено 1 постановление на общую сумму 1 000 руб. Взыскано ССП на сумму 0,00 руб.</w:t>
      </w:r>
    </w:p>
    <w:p w:rsidR="000704CA" w:rsidRPr="00B5683A" w:rsidRDefault="00B5683A" w:rsidP="00AF2858">
      <w:pPr>
        <w:suppressAutoHyphens/>
        <w:spacing w:after="0" w:line="240" w:lineRule="auto"/>
        <w:ind w:firstLine="360"/>
        <w:jc w:val="both"/>
        <w:rPr>
          <w:rFonts w:ascii="Times New Roman" w:hAnsi="Times New Roman"/>
          <w:sz w:val="28"/>
          <w:szCs w:val="28"/>
        </w:rPr>
      </w:pPr>
      <w:r>
        <w:rPr>
          <w:rFonts w:ascii="Times New Roman" w:hAnsi="Times New Roman"/>
          <w:sz w:val="28"/>
          <w:szCs w:val="28"/>
        </w:rPr>
        <w:t xml:space="preserve">- </w:t>
      </w:r>
      <w:r w:rsidR="000704CA" w:rsidRPr="00B5683A">
        <w:rPr>
          <w:rFonts w:ascii="Times New Roman" w:hAnsi="Times New Roman"/>
          <w:sz w:val="28"/>
          <w:szCs w:val="28"/>
        </w:rPr>
        <w:t xml:space="preserve">по ст.13.1. «Семейно-бытовое дебоширство» от 24.06.2009 г. № 198-ЗЗК «Об административных правонарушениях» рассмотрено 5 протоколов: вынесено </w:t>
      </w:r>
      <w:r>
        <w:rPr>
          <w:rFonts w:ascii="Times New Roman" w:hAnsi="Times New Roman"/>
          <w:sz w:val="28"/>
          <w:szCs w:val="28"/>
        </w:rPr>
        <w:t xml:space="preserve">одно </w:t>
      </w:r>
      <w:r w:rsidR="000704CA" w:rsidRPr="00B5683A">
        <w:rPr>
          <w:rFonts w:ascii="Times New Roman" w:hAnsi="Times New Roman"/>
          <w:sz w:val="28"/>
          <w:szCs w:val="28"/>
        </w:rPr>
        <w:t xml:space="preserve">административное наказание в виде предупреждения, </w:t>
      </w:r>
      <w:r>
        <w:rPr>
          <w:rFonts w:ascii="Times New Roman" w:hAnsi="Times New Roman"/>
          <w:sz w:val="28"/>
          <w:szCs w:val="28"/>
        </w:rPr>
        <w:t xml:space="preserve">четыре </w:t>
      </w:r>
      <w:r>
        <w:rPr>
          <w:rFonts w:ascii="Times New Roman" w:hAnsi="Times New Roman"/>
          <w:sz w:val="28"/>
          <w:szCs w:val="28"/>
        </w:rPr>
        <w:lastRenderedPageBreak/>
        <w:t>административных</w:t>
      </w:r>
      <w:r w:rsidR="000704CA" w:rsidRPr="00B5683A">
        <w:rPr>
          <w:rFonts w:ascii="Times New Roman" w:hAnsi="Times New Roman"/>
          <w:sz w:val="28"/>
          <w:szCs w:val="28"/>
        </w:rPr>
        <w:t xml:space="preserve"> наказания в виде штрафа в размере от 1 000 руб. до 1500 р</w:t>
      </w:r>
      <w:r>
        <w:rPr>
          <w:rFonts w:ascii="Times New Roman" w:hAnsi="Times New Roman"/>
          <w:sz w:val="28"/>
          <w:szCs w:val="28"/>
        </w:rPr>
        <w:t>уб., на общую сумму 5 500 руб.</w:t>
      </w:r>
      <w:r w:rsidR="000704CA" w:rsidRPr="00B5683A">
        <w:rPr>
          <w:rFonts w:ascii="Times New Roman" w:hAnsi="Times New Roman"/>
          <w:sz w:val="28"/>
          <w:szCs w:val="28"/>
        </w:rPr>
        <w:t>В службу судебных приставов по</w:t>
      </w:r>
      <w:r w:rsidR="00AF2858">
        <w:rPr>
          <w:rFonts w:ascii="Times New Roman" w:hAnsi="Times New Roman"/>
          <w:sz w:val="28"/>
          <w:szCs w:val="28"/>
        </w:rPr>
        <w:t xml:space="preserve"> </w:t>
      </w:r>
      <w:r w:rsidR="000704CA" w:rsidRPr="00B5683A">
        <w:rPr>
          <w:rFonts w:ascii="Times New Roman" w:hAnsi="Times New Roman"/>
          <w:sz w:val="28"/>
          <w:szCs w:val="28"/>
        </w:rPr>
        <w:t>Нерчинскому району направлено 4 постановления на общую сумму 5 500 руб. Взыскано ССП на сумму 0,00 руб.</w:t>
      </w:r>
    </w:p>
    <w:p w:rsidR="000704CA" w:rsidRPr="00B5683A" w:rsidRDefault="000704CA" w:rsidP="00AF2858">
      <w:pPr>
        <w:pStyle w:val="ConsPlusTitle"/>
        <w:numPr>
          <w:ilvl w:val="0"/>
          <w:numId w:val="8"/>
        </w:numPr>
        <w:ind w:left="0" w:firstLine="360"/>
        <w:jc w:val="both"/>
        <w:outlineLvl w:val="1"/>
        <w:rPr>
          <w:rFonts w:ascii="Times New Roman" w:hAnsi="Times New Roman" w:cs="Times New Roman"/>
          <w:b w:val="0"/>
          <w:sz w:val="28"/>
          <w:szCs w:val="28"/>
        </w:rPr>
      </w:pPr>
      <w:r w:rsidRPr="00B5683A">
        <w:rPr>
          <w:rFonts w:ascii="Times New Roman" w:hAnsi="Times New Roman" w:cs="Times New Roman"/>
          <w:b w:val="0"/>
          <w:sz w:val="28"/>
          <w:szCs w:val="28"/>
        </w:rPr>
        <w:t>по ст.18 «Нарушение правил благоустройства территорий муниципальных образований» от 24.06.2009 г. № 198-ЗЗК «Об административных правонарушениях» рассмотрен 1 протокол вынесено административное наказание в виде предупреждения.</w:t>
      </w:r>
    </w:p>
    <w:p w:rsidR="000704CA" w:rsidRPr="00B5683A" w:rsidRDefault="000704CA" w:rsidP="00B5683A">
      <w:pPr>
        <w:pStyle w:val="a3"/>
        <w:numPr>
          <w:ilvl w:val="0"/>
          <w:numId w:val="8"/>
        </w:numPr>
        <w:suppressAutoHyphens/>
        <w:ind w:left="0" w:firstLine="360"/>
        <w:rPr>
          <w:rFonts w:ascii="Times New Roman" w:hAnsi="Times New Roman"/>
          <w:sz w:val="28"/>
          <w:szCs w:val="28"/>
        </w:rPr>
      </w:pPr>
      <w:r w:rsidRPr="00B5683A">
        <w:rPr>
          <w:rFonts w:ascii="Times New Roman" w:hAnsi="Times New Roman"/>
          <w:sz w:val="28"/>
          <w:szCs w:val="28"/>
        </w:rPr>
        <w:t>За 2023 год поступило в административную комиссию протоколов и других  материалов по делу от:</w:t>
      </w:r>
    </w:p>
    <w:p w:rsidR="000704CA" w:rsidRPr="00B5683A" w:rsidRDefault="000704CA" w:rsidP="00B5683A">
      <w:pPr>
        <w:pStyle w:val="a3"/>
        <w:suppressAutoHyphens/>
        <w:ind w:firstLine="0"/>
        <w:rPr>
          <w:rFonts w:ascii="Times New Roman" w:hAnsi="Times New Roman"/>
          <w:sz w:val="28"/>
          <w:szCs w:val="28"/>
        </w:rPr>
      </w:pPr>
      <w:r w:rsidRPr="00B5683A">
        <w:rPr>
          <w:rFonts w:ascii="Times New Roman" w:hAnsi="Times New Roman"/>
          <w:sz w:val="28"/>
          <w:szCs w:val="28"/>
        </w:rPr>
        <w:t>- ОМВД- 31;</w:t>
      </w:r>
    </w:p>
    <w:p w:rsidR="000704CA" w:rsidRPr="00B5683A" w:rsidRDefault="000704CA" w:rsidP="00B5683A">
      <w:pPr>
        <w:pStyle w:val="a3"/>
        <w:suppressAutoHyphens/>
        <w:ind w:firstLine="0"/>
        <w:rPr>
          <w:rFonts w:ascii="Times New Roman" w:hAnsi="Times New Roman"/>
          <w:sz w:val="28"/>
          <w:szCs w:val="28"/>
        </w:rPr>
      </w:pPr>
      <w:r w:rsidRPr="00B5683A">
        <w:rPr>
          <w:rFonts w:ascii="Times New Roman" w:hAnsi="Times New Roman"/>
          <w:sz w:val="28"/>
          <w:szCs w:val="28"/>
        </w:rPr>
        <w:t>- ГП «Нерчинское»-4;</w:t>
      </w:r>
    </w:p>
    <w:p w:rsidR="000704CA" w:rsidRPr="00B5683A" w:rsidRDefault="000704CA" w:rsidP="00B5683A">
      <w:pPr>
        <w:pStyle w:val="a3"/>
        <w:suppressAutoHyphens/>
        <w:ind w:firstLine="0"/>
        <w:rPr>
          <w:rFonts w:ascii="Times New Roman" w:hAnsi="Times New Roman"/>
          <w:sz w:val="28"/>
          <w:szCs w:val="28"/>
        </w:rPr>
      </w:pPr>
      <w:r w:rsidRPr="00B5683A">
        <w:rPr>
          <w:rFonts w:ascii="Times New Roman" w:hAnsi="Times New Roman"/>
          <w:sz w:val="28"/>
          <w:szCs w:val="28"/>
        </w:rPr>
        <w:t>- СП «Зюльзинское»- 1;</w:t>
      </w:r>
    </w:p>
    <w:p w:rsidR="000704CA" w:rsidRPr="00B5683A" w:rsidRDefault="000704CA" w:rsidP="00B5683A">
      <w:pPr>
        <w:pStyle w:val="a3"/>
        <w:suppressAutoHyphens/>
        <w:ind w:firstLine="0"/>
        <w:rPr>
          <w:rFonts w:ascii="Times New Roman" w:hAnsi="Times New Roman"/>
          <w:sz w:val="28"/>
          <w:szCs w:val="28"/>
        </w:rPr>
      </w:pPr>
      <w:r w:rsidRPr="00B5683A">
        <w:rPr>
          <w:rFonts w:ascii="Times New Roman" w:hAnsi="Times New Roman"/>
          <w:sz w:val="28"/>
          <w:szCs w:val="28"/>
        </w:rPr>
        <w:t>-СП «Пешковское»-1.</w:t>
      </w:r>
    </w:p>
    <w:p w:rsidR="000704CA" w:rsidRPr="00B5683A" w:rsidRDefault="000704CA" w:rsidP="00B5683A">
      <w:pPr>
        <w:pStyle w:val="a3"/>
        <w:suppressAutoHyphens/>
        <w:ind w:firstLine="0"/>
        <w:rPr>
          <w:rFonts w:ascii="Times New Roman" w:hAnsi="Times New Roman"/>
          <w:sz w:val="28"/>
          <w:szCs w:val="28"/>
        </w:rPr>
      </w:pPr>
    </w:p>
    <w:p w:rsidR="00495337" w:rsidRPr="00B5683A" w:rsidRDefault="00495337" w:rsidP="00B5683A">
      <w:pPr>
        <w:spacing w:after="0" w:line="240" w:lineRule="auto"/>
        <w:ind w:firstLine="708"/>
        <w:jc w:val="both"/>
        <w:rPr>
          <w:rFonts w:ascii="Times New Roman" w:hAnsi="Times New Roman" w:cs="Times New Roman"/>
          <w:b/>
          <w:sz w:val="28"/>
          <w:szCs w:val="28"/>
        </w:rPr>
      </w:pPr>
      <w:r w:rsidRPr="00B5683A">
        <w:rPr>
          <w:rFonts w:ascii="Times New Roman" w:hAnsi="Times New Roman" w:cs="Times New Roman"/>
          <w:b/>
          <w:sz w:val="28"/>
          <w:szCs w:val="28"/>
        </w:rPr>
        <w:t xml:space="preserve">- в сфере составления и изменения списка кандидатов присяжных заседателей </w:t>
      </w:r>
    </w:p>
    <w:p w:rsidR="006A69AB" w:rsidRPr="00B5683A" w:rsidRDefault="006A69AB" w:rsidP="00B5683A">
      <w:pPr>
        <w:pStyle w:val="a3"/>
        <w:ind w:left="0" w:firstLine="709"/>
        <w:rPr>
          <w:rFonts w:ascii="Times New Roman" w:hAnsi="Times New Roman"/>
          <w:sz w:val="28"/>
          <w:szCs w:val="28"/>
        </w:rPr>
      </w:pPr>
      <w:r w:rsidRPr="00B5683A">
        <w:rPr>
          <w:rFonts w:ascii="Times New Roman" w:hAnsi="Times New Roman"/>
          <w:sz w:val="28"/>
          <w:szCs w:val="28"/>
        </w:rPr>
        <w:t xml:space="preserve">Начиная с 2008 года, администрацией района в соответствии с Постановлением Губернатора Забайкальского края «О порядке и сроках составления списков кандидатов в присяжные заседатели», во исполнение Федерального закона от 20 августа 2004 года №113-ФЗ «О присяжных заседателях федеральных судов общей юрисдикции в Российской Федерации»,  формируются списки присяжных заседателей для обеспечения деятельности Забайкальского краевого суда Восточно-Сибирского окружного военного суда, а с 2017 года  так же  формируются списки для обеспечения деятельности Нерчинского районного суда. </w:t>
      </w:r>
    </w:p>
    <w:p w:rsidR="006A69AB" w:rsidRPr="00B5683A" w:rsidRDefault="006A69AB" w:rsidP="00B5683A">
      <w:pPr>
        <w:pStyle w:val="a3"/>
        <w:ind w:left="0" w:firstLine="709"/>
        <w:rPr>
          <w:rFonts w:ascii="Times New Roman" w:hAnsi="Times New Roman"/>
          <w:b/>
          <w:sz w:val="28"/>
          <w:szCs w:val="28"/>
        </w:rPr>
      </w:pPr>
      <w:r w:rsidRPr="00B5683A">
        <w:rPr>
          <w:rFonts w:ascii="Times New Roman" w:hAnsi="Times New Roman"/>
          <w:sz w:val="28"/>
          <w:szCs w:val="28"/>
        </w:rPr>
        <w:t>Указанные списки формируются путем случайной выборки, установленного для Нерчинского района числа граждан  на основе списков персональных данных об избирателях, входящих в информационные ресурсы Государственной автоматизированной системы Российской Федерации «Выборы». Со списками  ведется систематическая работа по замене  выбывших граждан, не имеющих возможности продолжить исполнение обязанности присяжных заседателей и их замене. В настоящее время в Нерчинском районе сформированы списки присяжных заседателей в количестве 450 граждан для обеспечения деятельности Забайкальского краевого суда, 300 граждан для обеспечения деятельности Восточно-Сибирского окружного военного суда и 366 граждан - для обеспечения деятельности Нерчинского районного суда основного состава и 91 человек в составе запасного списка.. Присяжные заседатели принимают участие в судебных заседаниях соответствующих судов по мере возникновения необходимости.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70"/>
      </w:tblGrid>
      <w:tr w:rsidR="00B7382A" w:rsidRPr="00B5683A" w:rsidTr="00996157">
        <w:trPr>
          <w:trHeight w:val="328"/>
        </w:trPr>
        <w:tc>
          <w:tcPr>
            <w:tcW w:w="9570" w:type="dxa"/>
            <w:tcBorders>
              <w:top w:val="nil"/>
              <w:left w:val="nil"/>
              <w:bottom w:val="nil"/>
              <w:right w:val="nil"/>
            </w:tcBorders>
          </w:tcPr>
          <w:p w:rsidR="00B7382A" w:rsidRPr="00B5683A" w:rsidRDefault="00B7382A" w:rsidP="00B5683A">
            <w:pPr>
              <w:pStyle w:val="21"/>
              <w:spacing w:after="0" w:line="240" w:lineRule="auto"/>
              <w:ind w:left="0" w:firstLine="709"/>
              <w:jc w:val="both"/>
              <w:rPr>
                <w:b/>
                <w:sz w:val="28"/>
                <w:szCs w:val="28"/>
              </w:rPr>
            </w:pPr>
            <w:r w:rsidRPr="00B5683A">
              <w:rPr>
                <w:b/>
                <w:sz w:val="28"/>
                <w:szCs w:val="28"/>
              </w:rPr>
              <w:t>Информация</w:t>
            </w:r>
          </w:p>
          <w:p w:rsidR="00B7382A" w:rsidRPr="00B5683A" w:rsidRDefault="00B7382A" w:rsidP="00B5683A">
            <w:pPr>
              <w:pStyle w:val="a5"/>
              <w:spacing w:before="0" w:after="0"/>
              <w:ind w:firstLine="709"/>
              <w:jc w:val="both"/>
              <w:rPr>
                <w:rFonts w:ascii="Times New Roman" w:hAnsi="Times New Roman" w:cs="Times New Roman"/>
                <w:b/>
                <w:color w:val="auto"/>
                <w:sz w:val="28"/>
                <w:szCs w:val="28"/>
              </w:rPr>
            </w:pPr>
            <w:r w:rsidRPr="00B5683A">
              <w:rPr>
                <w:rFonts w:ascii="Times New Roman" w:hAnsi="Times New Roman" w:cs="Times New Roman"/>
                <w:b/>
                <w:color w:val="auto"/>
                <w:sz w:val="28"/>
                <w:szCs w:val="28"/>
              </w:rPr>
              <w:t xml:space="preserve">о рассмотрении поступивших в администрацию муниципального </w:t>
            </w:r>
            <w:r w:rsidR="00AC48BA" w:rsidRPr="00B5683A">
              <w:rPr>
                <w:rFonts w:ascii="Times New Roman" w:hAnsi="Times New Roman" w:cs="Times New Roman"/>
                <w:b/>
                <w:color w:val="auto"/>
                <w:sz w:val="28"/>
                <w:szCs w:val="28"/>
              </w:rPr>
              <w:t>района «Нерчинский район» в  2023</w:t>
            </w:r>
            <w:r w:rsidRPr="00B5683A">
              <w:rPr>
                <w:rFonts w:ascii="Times New Roman" w:hAnsi="Times New Roman" w:cs="Times New Roman"/>
                <w:b/>
                <w:color w:val="auto"/>
                <w:sz w:val="28"/>
                <w:szCs w:val="28"/>
              </w:rPr>
              <w:t xml:space="preserve"> году обращений граждан</w:t>
            </w:r>
          </w:p>
          <w:p w:rsidR="00BB5487" w:rsidRPr="00B5683A" w:rsidRDefault="00BB5487" w:rsidP="00B5683A">
            <w:pPr>
              <w:pStyle w:val="a5"/>
              <w:spacing w:before="0" w:after="0"/>
              <w:ind w:firstLine="709"/>
              <w:jc w:val="both"/>
              <w:rPr>
                <w:rFonts w:ascii="Times New Roman" w:hAnsi="Times New Roman" w:cs="Times New Roman"/>
                <w:color w:val="auto"/>
                <w:sz w:val="28"/>
                <w:szCs w:val="28"/>
                <w:lang w:eastAsia="ru-RU"/>
              </w:rPr>
            </w:pPr>
            <w:r w:rsidRPr="00B5683A">
              <w:rPr>
                <w:rFonts w:ascii="Times New Roman" w:hAnsi="Times New Roman" w:cs="Times New Roman"/>
                <w:color w:val="auto"/>
                <w:sz w:val="28"/>
                <w:szCs w:val="28"/>
                <w:lang w:eastAsia="ru-RU"/>
              </w:rPr>
              <w:lastRenderedPageBreak/>
              <w:t>В администрацию муниципального района «Нерчинский район» в 2023 году поступило 267 обращений граждан (АППГ- 215), из них: из Администрации Губернатора Забайкальского края – 80 обращений (АППГ-95), письменные обращения главе района – 25 (АППГ- 35) , принято в ходе личного приема граждан 10 (АППГ-10), по системе «Инцидент менеджмент» - 140 обращений ( АППГ-69), с портала «Голос забайкальца» -12 (АППГ-6).</w:t>
            </w:r>
          </w:p>
          <w:p w:rsidR="00BB5487" w:rsidRPr="00B5683A" w:rsidRDefault="00BB5487" w:rsidP="00B5683A">
            <w:pPr>
              <w:spacing w:after="0" w:line="240" w:lineRule="auto"/>
              <w:ind w:firstLine="709"/>
              <w:jc w:val="both"/>
              <w:rPr>
                <w:rFonts w:ascii="Times New Roman" w:eastAsia="Times New Roman" w:hAnsi="Times New Roman"/>
                <w:sz w:val="28"/>
                <w:szCs w:val="28"/>
              </w:rPr>
            </w:pPr>
            <w:r w:rsidRPr="00B5683A">
              <w:rPr>
                <w:rFonts w:ascii="Times New Roman" w:eastAsia="Times New Roman" w:hAnsi="Times New Roman"/>
                <w:sz w:val="28"/>
                <w:szCs w:val="28"/>
              </w:rPr>
              <w:t>Согласно Типового общероссийского классификатора обращений граждан мониторинг тематической структуры обращений за 2023 год по тематике обращений выглядит следующим образом:</w:t>
            </w:r>
          </w:p>
          <w:p w:rsidR="00BB5487" w:rsidRPr="00B5683A" w:rsidRDefault="00BB5487" w:rsidP="00B5683A">
            <w:pPr>
              <w:spacing w:after="0" w:line="240" w:lineRule="auto"/>
              <w:ind w:firstLine="709"/>
              <w:jc w:val="both"/>
              <w:rPr>
                <w:rFonts w:ascii="Times New Roman" w:eastAsia="Times New Roman" w:hAnsi="Times New Roman"/>
                <w:sz w:val="28"/>
                <w:szCs w:val="28"/>
              </w:rPr>
            </w:pPr>
            <w:r w:rsidRPr="00B5683A">
              <w:rPr>
                <w:rFonts w:ascii="Times New Roman" w:eastAsia="Times New Roman" w:hAnsi="Times New Roman"/>
                <w:sz w:val="28"/>
                <w:szCs w:val="28"/>
              </w:rPr>
              <w:t>хозяйственная деятельность – 80 (30%) ;</w:t>
            </w:r>
          </w:p>
          <w:p w:rsidR="00BB5487" w:rsidRPr="00B5683A" w:rsidRDefault="00BB5487" w:rsidP="00B5683A">
            <w:pPr>
              <w:spacing w:after="0" w:line="240" w:lineRule="auto"/>
              <w:ind w:firstLine="709"/>
              <w:jc w:val="both"/>
              <w:rPr>
                <w:rFonts w:ascii="Times New Roman" w:eastAsia="Times New Roman" w:hAnsi="Times New Roman"/>
                <w:sz w:val="28"/>
                <w:szCs w:val="28"/>
              </w:rPr>
            </w:pPr>
            <w:r w:rsidRPr="00B5683A">
              <w:rPr>
                <w:rFonts w:ascii="Times New Roman" w:eastAsia="Times New Roman" w:hAnsi="Times New Roman"/>
                <w:sz w:val="28"/>
                <w:szCs w:val="28"/>
              </w:rPr>
              <w:t>обеспечение права на жилище –60 (22%) ;</w:t>
            </w:r>
          </w:p>
          <w:p w:rsidR="00BB5487" w:rsidRPr="00B5683A" w:rsidRDefault="00BB5487" w:rsidP="00B5683A">
            <w:pPr>
              <w:spacing w:after="0" w:line="240" w:lineRule="auto"/>
              <w:ind w:firstLine="709"/>
              <w:jc w:val="both"/>
              <w:rPr>
                <w:rFonts w:ascii="Times New Roman" w:eastAsia="Times New Roman" w:hAnsi="Times New Roman"/>
                <w:sz w:val="28"/>
                <w:szCs w:val="28"/>
              </w:rPr>
            </w:pPr>
            <w:r w:rsidRPr="00B5683A">
              <w:rPr>
                <w:rFonts w:ascii="Times New Roman" w:eastAsia="Times New Roman" w:hAnsi="Times New Roman"/>
                <w:sz w:val="28"/>
                <w:szCs w:val="28"/>
              </w:rPr>
              <w:t>образование, наука, культура – 48 (18 %);</w:t>
            </w:r>
          </w:p>
          <w:p w:rsidR="00BB5487" w:rsidRPr="00B5683A" w:rsidRDefault="00BB5487" w:rsidP="00B5683A">
            <w:pPr>
              <w:spacing w:after="0" w:line="240" w:lineRule="auto"/>
              <w:ind w:firstLine="709"/>
              <w:jc w:val="both"/>
              <w:rPr>
                <w:rFonts w:ascii="Times New Roman" w:eastAsia="Times New Roman" w:hAnsi="Times New Roman"/>
                <w:sz w:val="28"/>
                <w:szCs w:val="28"/>
              </w:rPr>
            </w:pPr>
            <w:r w:rsidRPr="00B5683A">
              <w:rPr>
                <w:rFonts w:ascii="Times New Roman" w:eastAsia="Times New Roman" w:hAnsi="Times New Roman"/>
                <w:sz w:val="28"/>
                <w:szCs w:val="28"/>
              </w:rPr>
              <w:t>ремонт региональных дорог -  40 (15%)</w:t>
            </w:r>
          </w:p>
          <w:p w:rsidR="00BB5487" w:rsidRPr="00B5683A" w:rsidRDefault="00BB5487" w:rsidP="00B5683A">
            <w:pPr>
              <w:spacing w:after="0" w:line="240" w:lineRule="auto"/>
              <w:ind w:firstLine="709"/>
              <w:jc w:val="both"/>
              <w:rPr>
                <w:rFonts w:ascii="Times New Roman" w:eastAsia="Times New Roman" w:hAnsi="Times New Roman"/>
                <w:sz w:val="28"/>
                <w:szCs w:val="28"/>
              </w:rPr>
            </w:pPr>
            <w:r w:rsidRPr="00B5683A">
              <w:rPr>
                <w:rFonts w:ascii="Times New Roman" w:eastAsia="Times New Roman" w:hAnsi="Times New Roman"/>
                <w:sz w:val="28"/>
                <w:szCs w:val="28"/>
              </w:rPr>
              <w:t>содержание и обеспечение коммунальными услугами жилого фонда- 19 (7 %);</w:t>
            </w:r>
          </w:p>
          <w:p w:rsidR="00BB5487" w:rsidRPr="00B5683A" w:rsidRDefault="00BB5487" w:rsidP="00B5683A">
            <w:pPr>
              <w:spacing w:after="0" w:line="240" w:lineRule="auto"/>
              <w:ind w:firstLine="709"/>
              <w:jc w:val="both"/>
              <w:rPr>
                <w:rFonts w:ascii="Times New Roman" w:eastAsia="Times New Roman" w:hAnsi="Times New Roman"/>
                <w:sz w:val="28"/>
                <w:szCs w:val="28"/>
              </w:rPr>
            </w:pPr>
            <w:r w:rsidRPr="00B5683A">
              <w:rPr>
                <w:rFonts w:ascii="Times New Roman" w:eastAsia="Times New Roman" w:hAnsi="Times New Roman"/>
                <w:sz w:val="28"/>
                <w:szCs w:val="28"/>
              </w:rPr>
              <w:t>социальное обеспечение и социальное страхование – 20(7%);</w:t>
            </w:r>
          </w:p>
          <w:p w:rsidR="00BB5487" w:rsidRPr="00B5683A" w:rsidRDefault="00BB5487" w:rsidP="00B5683A">
            <w:pPr>
              <w:spacing w:after="0" w:line="240" w:lineRule="auto"/>
              <w:ind w:firstLine="709"/>
              <w:jc w:val="both"/>
              <w:rPr>
                <w:rFonts w:ascii="Times New Roman" w:eastAsia="Times New Roman" w:hAnsi="Times New Roman"/>
                <w:sz w:val="28"/>
                <w:szCs w:val="28"/>
              </w:rPr>
            </w:pPr>
            <w:r w:rsidRPr="00B5683A">
              <w:rPr>
                <w:rFonts w:ascii="Times New Roman" w:eastAsia="Times New Roman" w:hAnsi="Times New Roman"/>
                <w:sz w:val="28"/>
                <w:szCs w:val="28"/>
              </w:rPr>
              <w:t>На первом месте в районе по суммированному количественному показателю 80 (30 %) стоят вопросы раздела "хозяйственная деятельность". Большее количество данных обращения касались таких вопросов, открытие несанкционированной свалки, транспортное обслуживание населения, о проведении ремонта мостов или строительство новых, о капитальном ремонте общего имущества, о некачественном оказании услуг ЖКХ.  Большое количество поступивших обращений по системе «Инцидент менеджмент» от жителей городского поселения «Приисковское» - по ремонту моста, от жителей сельских поселений -  осуществлению организации уборки мусора, об отлове и изоляции безнадзорных животных, по   уборке мусора, по ремонту муниципальных дорог, отсутствие ремонта региональных дорог.</w:t>
            </w:r>
          </w:p>
          <w:p w:rsidR="00BB5487" w:rsidRPr="00B5683A" w:rsidRDefault="00BB5487" w:rsidP="00B5683A">
            <w:pPr>
              <w:spacing w:after="0" w:line="240" w:lineRule="auto"/>
              <w:ind w:firstLine="709"/>
              <w:jc w:val="both"/>
              <w:rPr>
                <w:rFonts w:ascii="Times New Roman" w:eastAsia="Times New Roman" w:hAnsi="Times New Roman"/>
                <w:sz w:val="28"/>
                <w:szCs w:val="28"/>
              </w:rPr>
            </w:pPr>
            <w:r w:rsidRPr="00B5683A">
              <w:rPr>
                <w:rFonts w:ascii="Times New Roman" w:eastAsia="Times New Roman" w:hAnsi="Times New Roman"/>
                <w:sz w:val="28"/>
                <w:szCs w:val="28"/>
              </w:rPr>
              <w:t>На втором месте вопросы раздела -обеспечение права на жилище –60 ( 22%). Это вопросы внеочередного обеспечения жильем, обследования жилого фонда на предмет проживания (ветхое, аварийное) жилье, улучшение жилищных условий, переселение из ветхого жилья.</w:t>
            </w:r>
          </w:p>
          <w:p w:rsidR="00BB5487" w:rsidRPr="00B5683A" w:rsidRDefault="00BB5487" w:rsidP="00B5683A">
            <w:pPr>
              <w:spacing w:after="0" w:line="240" w:lineRule="auto"/>
              <w:ind w:firstLine="709"/>
              <w:jc w:val="both"/>
              <w:rPr>
                <w:rFonts w:ascii="Times New Roman" w:eastAsia="Times New Roman" w:hAnsi="Times New Roman"/>
                <w:sz w:val="28"/>
                <w:szCs w:val="28"/>
              </w:rPr>
            </w:pPr>
            <w:r w:rsidRPr="00B5683A">
              <w:rPr>
                <w:rFonts w:ascii="Times New Roman" w:eastAsia="Times New Roman" w:hAnsi="Times New Roman"/>
                <w:sz w:val="28"/>
                <w:szCs w:val="28"/>
              </w:rPr>
              <w:t xml:space="preserve">Значительное количество обращений - образование, наука, культура – 48(18%). Это вопросы неудовлетворительного состояния объектов образования, культуры. Об отсутствии капитального ремонта данных объектов. </w:t>
            </w:r>
          </w:p>
          <w:p w:rsidR="00BB5487" w:rsidRPr="00B5683A" w:rsidRDefault="00BB5487" w:rsidP="00B5683A">
            <w:pPr>
              <w:spacing w:after="0" w:line="240" w:lineRule="auto"/>
              <w:ind w:firstLine="709"/>
              <w:jc w:val="both"/>
              <w:rPr>
                <w:rFonts w:ascii="Times New Roman" w:eastAsia="Times New Roman" w:hAnsi="Times New Roman"/>
                <w:sz w:val="28"/>
                <w:szCs w:val="28"/>
              </w:rPr>
            </w:pPr>
            <w:r w:rsidRPr="00B5683A">
              <w:rPr>
                <w:rFonts w:ascii="Times New Roman" w:eastAsia="Times New Roman" w:hAnsi="Times New Roman"/>
                <w:sz w:val="28"/>
                <w:szCs w:val="28"/>
              </w:rPr>
              <w:t>Болезненная тема в текущем году от жителей поселений - ремонт региональных дорог -  40 (15%), конкретно, их  неудовлетворительное  состояние, полное отсутствие ремонта, либо некачественный ремонт.</w:t>
            </w:r>
          </w:p>
          <w:p w:rsidR="00BB5487" w:rsidRPr="00B5683A" w:rsidRDefault="00BB5487" w:rsidP="00B5683A">
            <w:pPr>
              <w:spacing w:after="0" w:line="240" w:lineRule="auto"/>
              <w:ind w:firstLine="709"/>
              <w:jc w:val="both"/>
              <w:rPr>
                <w:rFonts w:ascii="Times New Roman" w:eastAsia="Times New Roman" w:hAnsi="Times New Roman"/>
                <w:sz w:val="28"/>
                <w:szCs w:val="28"/>
              </w:rPr>
            </w:pPr>
            <w:r w:rsidRPr="00B5683A">
              <w:rPr>
                <w:rFonts w:ascii="Times New Roman" w:eastAsia="Times New Roman" w:hAnsi="Times New Roman"/>
                <w:sz w:val="28"/>
                <w:szCs w:val="28"/>
              </w:rPr>
              <w:t>В рамках содержания и обеспечения коммунальными услугами жилого фонда 19 (7 %) поступали обращения о неудовлетворительном оказании услуг ЖКХ ( обращения жителей многоквартирных домов  пгт Приисковый).</w:t>
            </w:r>
          </w:p>
          <w:p w:rsidR="00BB5487" w:rsidRPr="00B5683A" w:rsidRDefault="00BB5487" w:rsidP="00B5683A">
            <w:pPr>
              <w:spacing w:after="0" w:line="240" w:lineRule="auto"/>
              <w:ind w:firstLine="709"/>
              <w:jc w:val="both"/>
              <w:rPr>
                <w:rFonts w:ascii="Times New Roman" w:eastAsia="Times New Roman" w:hAnsi="Times New Roman"/>
                <w:sz w:val="28"/>
                <w:szCs w:val="28"/>
              </w:rPr>
            </w:pPr>
            <w:r w:rsidRPr="00B5683A">
              <w:rPr>
                <w:rFonts w:ascii="Times New Roman" w:eastAsia="Times New Roman" w:hAnsi="Times New Roman"/>
                <w:sz w:val="28"/>
                <w:szCs w:val="28"/>
              </w:rPr>
              <w:t xml:space="preserve">Социальное обеспечение и социальное страхование – 20(7%)- это вопросы оказания социальной и материальной помощи, социального </w:t>
            </w:r>
            <w:r w:rsidRPr="00B5683A">
              <w:rPr>
                <w:rFonts w:ascii="Times New Roman" w:eastAsia="Times New Roman" w:hAnsi="Times New Roman"/>
                <w:sz w:val="28"/>
                <w:szCs w:val="28"/>
              </w:rPr>
              <w:lastRenderedPageBreak/>
              <w:t xml:space="preserve">обеспечения, поддержки, помощи многодетным семьям, предоставление дополнительных льгот отдельной категории граждан, исчисления и выплаты пособий граждан, имеющим детей и другие. Много обращений по вопросам социальной помощи семьям мобилизованных граждан (обеспечение дровами). </w:t>
            </w:r>
          </w:p>
          <w:p w:rsidR="00BB5487" w:rsidRPr="00B5683A" w:rsidRDefault="00BB5487" w:rsidP="00B5683A">
            <w:pPr>
              <w:spacing w:after="0" w:line="240" w:lineRule="auto"/>
              <w:ind w:firstLine="709"/>
              <w:jc w:val="both"/>
              <w:rPr>
                <w:rFonts w:ascii="Times New Roman" w:eastAsia="Times New Roman" w:hAnsi="Times New Roman"/>
                <w:sz w:val="28"/>
                <w:szCs w:val="28"/>
              </w:rPr>
            </w:pPr>
            <w:r w:rsidRPr="00B5683A">
              <w:rPr>
                <w:rFonts w:ascii="Times New Roman" w:eastAsia="Times New Roman" w:hAnsi="Times New Roman"/>
                <w:sz w:val="28"/>
                <w:szCs w:val="28"/>
              </w:rPr>
              <w:t>На личный прием к руководителю района обратились 10 человек по жилищному вопросу, по транспортному обслуживания населения, об оказании материальной помощи, по ремонту жилья, по содержанию животных.</w:t>
            </w:r>
          </w:p>
          <w:p w:rsidR="00BB5487" w:rsidRPr="00B5683A" w:rsidRDefault="00BB5487" w:rsidP="00B5683A">
            <w:pPr>
              <w:pStyle w:val="af0"/>
              <w:jc w:val="both"/>
              <w:rPr>
                <w:rFonts w:ascii="Times New Roman" w:hAnsi="Times New Roman"/>
                <w:sz w:val="28"/>
                <w:szCs w:val="28"/>
              </w:rPr>
            </w:pPr>
            <w:r w:rsidRPr="00B5683A">
              <w:rPr>
                <w:rFonts w:ascii="Times New Roman" w:hAnsi="Times New Roman"/>
                <w:sz w:val="28"/>
                <w:szCs w:val="28"/>
              </w:rPr>
              <w:t xml:space="preserve">       Негативные информационные поводы с упоминанием Нерчинского района в СМИ, в медиапространстве Забайкальского края, жалобы жителей  :</w:t>
            </w:r>
          </w:p>
          <w:p w:rsidR="00BB5487" w:rsidRPr="00B5683A" w:rsidRDefault="00BB5487" w:rsidP="00B5683A">
            <w:pPr>
              <w:pStyle w:val="af0"/>
              <w:jc w:val="both"/>
              <w:rPr>
                <w:rFonts w:ascii="Times New Roman" w:hAnsi="Times New Roman"/>
                <w:sz w:val="28"/>
                <w:szCs w:val="28"/>
              </w:rPr>
            </w:pPr>
            <w:r w:rsidRPr="00B5683A">
              <w:rPr>
                <w:rFonts w:ascii="Times New Roman" w:hAnsi="Times New Roman"/>
                <w:sz w:val="28"/>
                <w:szCs w:val="28"/>
              </w:rPr>
              <w:t>- качества ремонта аварийного моста между п. Приисковый и с. Михайловка;</w:t>
            </w:r>
          </w:p>
          <w:p w:rsidR="00BB5487" w:rsidRPr="00B5683A" w:rsidRDefault="00BB5487" w:rsidP="00B5683A">
            <w:pPr>
              <w:pStyle w:val="af0"/>
              <w:jc w:val="both"/>
              <w:rPr>
                <w:rFonts w:ascii="Times New Roman" w:hAnsi="Times New Roman"/>
                <w:sz w:val="28"/>
                <w:szCs w:val="28"/>
              </w:rPr>
            </w:pPr>
            <w:r w:rsidRPr="00B5683A">
              <w:rPr>
                <w:rFonts w:ascii="Times New Roman" w:hAnsi="Times New Roman"/>
                <w:sz w:val="28"/>
                <w:szCs w:val="28"/>
              </w:rPr>
              <w:t>- работы регионального оператора ООО «Олерон+» по уборке и вывозке мусора (Нерчинск, Приисковый, Зюльзя);</w:t>
            </w:r>
          </w:p>
          <w:p w:rsidR="00BB5487" w:rsidRPr="00B5683A" w:rsidRDefault="00BB5487" w:rsidP="00B5683A">
            <w:pPr>
              <w:pStyle w:val="af0"/>
              <w:jc w:val="both"/>
              <w:rPr>
                <w:rFonts w:ascii="Times New Roman" w:hAnsi="Times New Roman"/>
                <w:sz w:val="28"/>
                <w:szCs w:val="28"/>
              </w:rPr>
            </w:pPr>
            <w:r w:rsidRPr="00B5683A">
              <w:rPr>
                <w:rFonts w:ascii="Times New Roman" w:hAnsi="Times New Roman"/>
                <w:sz w:val="28"/>
                <w:szCs w:val="28"/>
              </w:rPr>
              <w:t>- качества дорожного покрытия (Знаменка-Олекан, Нерчинск-Зюльзя, Нерчинск-Андронниково, в селе Правые Кумаки).</w:t>
            </w:r>
          </w:p>
          <w:p w:rsidR="00B7382A" w:rsidRPr="00B5683A" w:rsidRDefault="00BB5487" w:rsidP="00B5683A">
            <w:pPr>
              <w:spacing w:after="0" w:line="240" w:lineRule="auto"/>
              <w:ind w:firstLine="709"/>
              <w:jc w:val="both"/>
              <w:rPr>
                <w:rFonts w:ascii="Times New Roman" w:hAnsi="Times New Roman" w:cs="Times New Roman"/>
                <w:sz w:val="28"/>
                <w:szCs w:val="28"/>
              </w:rPr>
            </w:pPr>
            <w:r w:rsidRPr="00B5683A">
              <w:rPr>
                <w:rFonts w:ascii="Times New Roman" w:eastAsia="Times New Roman" w:hAnsi="Times New Roman"/>
                <w:sz w:val="28"/>
                <w:szCs w:val="28"/>
              </w:rPr>
              <w:t>Все поступившие обращения рассмотрены в соответствии с Федеральным законом от 2 мая 2006 года № 59-ФЗ «О порядке рассмотрения обращений граждан Российской Федерации».</w:t>
            </w:r>
          </w:p>
        </w:tc>
      </w:tr>
    </w:tbl>
    <w:p w:rsidR="006B60FB" w:rsidRPr="00B5683A" w:rsidRDefault="00D03F6F" w:rsidP="00B5683A">
      <w:pPr>
        <w:spacing w:after="0" w:line="240" w:lineRule="auto"/>
        <w:jc w:val="both"/>
        <w:rPr>
          <w:rFonts w:ascii="Times New Roman" w:hAnsi="Times New Roman" w:cs="Times New Roman"/>
          <w:b/>
          <w:sz w:val="28"/>
          <w:szCs w:val="28"/>
        </w:rPr>
      </w:pPr>
      <w:r w:rsidRPr="00B5683A">
        <w:rPr>
          <w:rFonts w:ascii="Times New Roman" w:hAnsi="Times New Roman" w:cs="Times New Roman"/>
          <w:b/>
          <w:sz w:val="28"/>
          <w:szCs w:val="28"/>
        </w:rPr>
        <w:lastRenderedPageBreak/>
        <w:t>Раздел 4. Основные цели и направления дея</w:t>
      </w:r>
      <w:r w:rsidR="00A04E3C" w:rsidRPr="00B5683A">
        <w:rPr>
          <w:rFonts w:ascii="Times New Roman" w:hAnsi="Times New Roman" w:cs="Times New Roman"/>
          <w:b/>
          <w:sz w:val="28"/>
          <w:szCs w:val="28"/>
        </w:rPr>
        <w:t>тельности на предстоящий период</w:t>
      </w:r>
    </w:p>
    <w:p w:rsidR="005659DC" w:rsidRPr="00B5683A" w:rsidRDefault="005659DC" w:rsidP="00B5683A">
      <w:pPr>
        <w:tabs>
          <w:tab w:val="left" w:pos="8310"/>
        </w:tabs>
        <w:spacing w:after="0" w:line="240" w:lineRule="auto"/>
        <w:ind w:firstLine="709"/>
        <w:jc w:val="both"/>
        <w:rPr>
          <w:rFonts w:ascii="Times New Roman" w:hAnsi="Times New Roman" w:cs="Times New Roman"/>
          <w:b/>
          <w:sz w:val="28"/>
          <w:szCs w:val="28"/>
        </w:rPr>
      </w:pPr>
    </w:p>
    <w:tbl>
      <w:tblPr>
        <w:tblpPr w:leftFromText="180" w:rightFromText="180" w:vertAnchor="text" w:tblpY="1"/>
        <w:tblOverlap w:val="never"/>
        <w:tblW w:w="5000" w:type="pct"/>
        <w:tblLook w:val="01E0" w:firstRow="1" w:lastRow="1" w:firstColumn="1" w:lastColumn="1" w:noHBand="0" w:noVBand="0"/>
      </w:tblPr>
      <w:tblGrid>
        <w:gridCol w:w="9571"/>
      </w:tblGrid>
      <w:tr w:rsidR="00250905" w:rsidRPr="00B5683A" w:rsidTr="00A04E3C">
        <w:tc>
          <w:tcPr>
            <w:tcW w:w="5000" w:type="pct"/>
            <w:shd w:val="clear" w:color="auto" w:fill="auto"/>
          </w:tcPr>
          <w:p w:rsidR="00A04E3C" w:rsidRPr="00B5683A" w:rsidRDefault="00A04E3C" w:rsidP="00B5683A">
            <w:pPr>
              <w:spacing w:after="0" w:line="240" w:lineRule="auto"/>
              <w:ind w:firstLine="709"/>
              <w:jc w:val="both"/>
              <w:rPr>
                <w:rFonts w:ascii="Times New Roman" w:hAnsi="Times New Roman" w:cs="Times New Roman"/>
                <w:sz w:val="28"/>
                <w:szCs w:val="28"/>
              </w:rPr>
            </w:pPr>
            <w:r w:rsidRPr="00B5683A">
              <w:rPr>
                <w:rFonts w:ascii="Times New Roman" w:hAnsi="Times New Roman" w:cs="Times New Roman"/>
                <w:sz w:val="28"/>
                <w:szCs w:val="28"/>
              </w:rPr>
              <w:t xml:space="preserve">Актуализация Стратегии социально-экономического развития муниципального района «Нерчинский район» на период до 2030 года </w:t>
            </w:r>
          </w:p>
        </w:tc>
      </w:tr>
      <w:tr w:rsidR="00250905" w:rsidRPr="00B5683A" w:rsidTr="00A04E3C">
        <w:tc>
          <w:tcPr>
            <w:tcW w:w="5000" w:type="pct"/>
            <w:shd w:val="clear" w:color="auto" w:fill="auto"/>
          </w:tcPr>
          <w:p w:rsidR="00A04E3C" w:rsidRPr="00B5683A" w:rsidRDefault="00A04E3C" w:rsidP="00B5683A">
            <w:pPr>
              <w:spacing w:after="0" w:line="240" w:lineRule="auto"/>
              <w:ind w:firstLine="709"/>
              <w:jc w:val="both"/>
              <w:rPr>
                <w:rFonts w:ascii="Times New Roman" w:hAnsi="Times New Roman" w:cs="Times New Roman"/>
                <w:sz w:val="28"/>
                <w:szCs w:val="28"/>
              </w:rPr>
            </w:pPr>
            <w:r w:rsidRPr="00B5683A">
              <w:rPr>
                <w:rFonts w:ascii="Times New Roman" w:hAnsi="Times New Roman" w:cs="Times New Roman"/>
                <w:sz w:val="28"/>
                <w:szCs w:val="28"/>
              </w:rPr>
              <w:t xml:space="preserve">Поиск перспективных инвестпроектов для рассмотрения на проводимой Министерством экономического развития Забайкальского края «инвестиционной сессии» </w:t>
            </w:r>
          </w:p>
        </w:tc>
      </w:tr>
      <w:tr w:rsidR="00250905" w:rsidRPr="00B5683A" w:rsidTr="00A04E3C">
        <w:tc>
          <w:tcPr>
            <w:tcW w:w="5000" w:type="pct"/>
            <w:shd w:val="clear" w:color="auto" w:fill="auto"/>
          </w:tcPr>
          <w:p w:rsidR="00A04E3C" w:rsidRPr="00B5683A" w:rsidRDefault="00A04E3C" w:rsidP="00B5683A">
            <w:pPr>
              <w:spacing w:after="0" w:line="240" w:lineRule="auto"/>
              <w:ind w:firstLine="709"/>
              <w:jc w:val="both"/>
              <w:rPr>
                <w:rFonts w:ascii="Times New Roman" w:hAnsi="Times New Roman" w:cs="Times New Roman"/>
                <w:sz w:val="28"/>
                <w:szCs w:val="28"/>
              </w:rPr>
            </w:pPr>
            <w:r w:rsidRPr="00B5683A">
              <w:rPr>
                <w:rFonts w:ascii="Times New Roman" w:hAnsi="Times New Roman" w:cs="Times New Roman"/>
                <w:sz w:val="28"/>
                <w:szCs w:val="28"/>
              </w:rPr>
              <w:t xml:space="preserve"> Формирование и подача заявки для участия в конкурсном отборе государственной программы «Комплексное развитие сельских территорий» </w:t>
            </w:r>
          </w:p>
        </w:tc>
      </w:tr>
      <w:tr w:rsidR="00250905" w:rsidRPr="00B5683A" w:rsidTr="00A04E3C">
        <w:tc>
          <w:tcPr>
            <w:tcW w:w="5000" w:type="pct"/>
            <w:shd w:val="clear" w:color="auto" w:fill="auto"/>
          </w:tcPr>
          <w:p w:rsidR="00A04E3C" w:rsidRPr="00B5683A" w:rsidRDefault="00A04E3C" w:rsidP="00B5683A">
            <w:pPr>
              <w:spacing w:after="0" w:line="240" w:lineRule="auto"/>
              <w:ind w:firstLine="709"/>
              <w:jc w:val="both"/>
              <w:rPr>
                <w:rFonts w:ascii="Times New Roman" w:hAnsi="Times New Roman" w:cs="Times New Roman"/>
                <w:sz w:val="28"/>
                <w:szCs w:val="28"/>
              </w:rPr>
            </w:pPr>
            <w:r w:rsidRPr="00B5683A">
              <w:rPr>
                <w:rFonts w:ascii="Times New Roman" w:hAnsi="Times New Roman" w:cs="Times New Roman"/>
                <w:sz w:val="28"/>
                <w:szCs w:val="28"/>
              </w:rPr>
              <w:t>Информирование субъектов малого и среднего предпринимательства о существующих формах поддержки, оказание помощи в формировании пакетов документов, необходимых для получения такой поддержки</w:t>
            </w:r>
          </w:p>
        </w:tc>
      </w:tr>
      <w:tr w:rsidR="00250905" w:rsidRPr="00B5683A" w:rsidTr="00A04E3C">
        <w:tc>
          <w:tcPr>
            <w:tcW w:w="5000" w:type="pct"/>
            <w:shd w:val="clear" w:color="auto" w:fill="auto"/>
          </w:tcPr>
          <w:p w:rsidR="00A04E3C" w:rsidRPr="00B5683A" w:rsidRDefault="00A04E3C" w:rsidP="00B5683A">
            <w:pPr>
              <w:spacing w:after="0" w:line="240" w:lineRule="auto"/>
              <w:ind w:firstLine="709"/>
              <w:jc w:val="both"/>
              <w:rPr>
                <w:rFonts w:ascii="Times New Roman" w:hAnsi="Times New Roman" w:cs="Times New Roman"/>
                <w:sz w:val="28"/>
                <w:szCs w:val="28"/>
              </w:rPr>
            </w:pPr>
            <w:r w:rsidRPr="00B5683A">
              <w:rPr>
                <w:rFonts w:ascii="Times New Roman" w:hAnsi="Times New Roman" w:cs="Times New Roman"/>
                <w:sz w:val="28"/>
                <w:szCs w:val="28"/>
              </w:rPr>
              <w:t xml:space="preserve">Способствовать участию СМСП  в программе «Дальневосточный гектар» </w:t>
            </w:r>
          </w:p>
        </w:tc>
      </w:tr>
      <w:tr w:rsidR="00250905" w:rsidRPr="00B5683A" w:rsidTr="00A04E3C">
        <w:tc>
          <w:tcPr>
            <w:tcW w:w="5000" w:type="pct"/>
            <w:shd w:val="clear" w:color="auto" w:fill="auto"/>
          </w:tcPr>
          <w:p w:rsidR="00A04E3C" w:rsidRPr="00B5683A" w:rsidRDefault="00A04E3C" w:rsidP="00B5683A">
            <w:pPr>
              <w:spacing w:after="0" w:line="240" w:lineRule="auto"/>
              <w:ind w:firstLine="709"/>
              <w:jc w:val="both"/>
              <w:rPr>
                <w:rFonts w:ascii="Times New Roman" w:hAnsi="Times New Roman" w:cs="Times New Roman"/>
                <w:sz w:val="28"/>
                <w:szCs w:val="28"/>
              </w:rPr>
            </w:pPr>
            <w:r w:rsidRPr="00B5683A">
              <w:rPr>
                <w:rFonts w:ascii="Times New Roman" w:hAnsi="Times New Roman" w:cs="Times New Roman"/>
                <w:sz w:val="28"/>
                <w:szCs w:val="28"/>
              </w:rPr>
              <w:t>Продолжение работы по муниципальному земельному контролю за использованием земель</w:t>
            </w:r>
          </w:p>
        </w:tc>
      </w:tr>
      <w:tr w:rsidR="00250905" w:rsidRPr="00B5683A" w:rsidTr="00A04E3C">
        <w:tc>
          <w:tcPr>
            <w:tcW w:w="5000" w:type="pct"/>
            <w:shd w:val="clear" w:color="auto" w:fill="auto"/>
          </w:tcPr>
          <w:p w:rsidR="00A04E3C" w:rsidRPr="00B5683A" w:rsidRDefault="00A04E3C" w:rsidP="00B5683A">
            <w:pPr>
              <w:spacing w:after="0" w:line="240" w:lineRule="auto"/>
              <w:ind w:firstLine="709"/>
              <w:jc w:val="both"/>
              <w:rPr>
                <w:rFonts w:ascii="Times New Roman" w:hAnsi="Times New Roman" w:cs="Times New Roman"/>
                <w:sz w:val="28"/>
                <w:szCs w:val="28"/>
              </w:rPr>
            </w:pPr>
            <w:r w:rsidRPr="00B5683A">
              <w:rPr>
                <w:rFonts w:ascii="Times New Roman" w:hAnsi="Times New Roman" w:cs="Times New Roman"/>
                <w:sz w:val="28"/>
                <w:szCs w:val="28"/>
              </w:rPr>
              <w:t xml:space="preserve"> Проведение работы по корректировке сведений государственного кадастра недвижимости  и единого  государственного реестра прав по объектам капитального строительства и земельным участкам, находящимся на территории поселений  </w:t>
            </w:r>
          </w:p>
        </w:tc>
      </w:tr>
      <w:tr w:rsidR="00250905" w:rsidRPr="00B5683A" w:rsidTr="00A04E3C">
        <w:tc>
          <w:tcPr>
            <w:tcW w:w="5000" w:type="pct"/>
            <w:shd w:val="clear" w:color="auto" w:fill="auto"/>
          </w:tcPr>
          <w:p w:rsidR="00A04E3C" w:rsidRPr="00B5683A" w:rsidRDefault="00A04E3C" w:rsidP="00B5683A">
            <w:pPr>
              <w:spacing w:after="0" w:line="240" w:lineRule="auto"/>
              <w:ind w:firstLine="709"/>
              <w:jc w:val="both"/>
              <w:rPr>
                <w:rFonts w:ascii="Times New Roman" w:hAnsi="Times New Roman" w:cs="Times New Roman"/>
                <w:sz w:val="28"/>
                <w:szCs w:val="28"/>
              </w:rPr>
            </w:pPr>
            <w:r w:rsidRPr="00B5683A">
              <w:rPr>
                <w:rFonts w:ascii="Times New Roman" w:hAnsi="Times New Roman" w:cs="Times New Roman"/>
                <w:sz w:val="28"/>
                <w:szCs w:val="28"/>
              </w:rPr>
              <w:t>Проведение работы по подбору потенциальных участников в мероприятиях грантовой поддержки</w:t>
            </w:r>
          </w:p>
        </w:tc>
      </w:tr>
      <w:tr w:rsidR="00250905" w:rsidRPr="00B5683A" w:rsidTr="00A04E3C">
        <w:tc>
          <w:tcPr>
            <w:tcW w:w="5000" w:type="pct"/>
            <w:shd w:val="clear" w:color="auto" w:fill="auto"/>
          </w:tcPr>
          <w:p w:rsidR="00A04E3C" w:rsidRPr="00B5683A" w:rsidRDefault="00A04E3C" w:rsidP="00B5683A">
            <w:pPr>
              <w:spacing w:after="0" w:line="240" w:lineRule="auto"/>
              <w:ind w:firstLine="709"/>
              <w:jc w:val="both"/>
              <w:rPr>
                <w:rFonts w:ascii="Times New Roman" w:hAnsi="Times New Roman" w:cs="Times New Roman"/>
                <w:sz w:val="28"/>
                <w:szCs w:val="28"/>
              </w:rPr>
            </w:pPr>
            <w:r w:rsidRPr="00B5683A">
              <w:rPr>
                <w:rFonts w:ascii="Times New Roman" w:hAnsi="Times New Roman" w:cs="Times New Roman"/>
                <w:sz w:val="28"/>
                <w:szCs w:val="28"/>
              </w:rPr>
              <w:t xml:space="preserve">Проведение ярмарок сельскохозяйственной продукции на территории муниципальных образований и участию товаропроизводителей в </w:t>
            </w:r>
            <w:r w:rsidRPr="00B5683A">
              <w:rPr>
                <w:rFonts w:ascii="Times New Roman" w:hAnsi="Times New Roman" w:cs="Times New Roman"/>
                <w:sz w:val="28"/>
                <w:szCs w:val="28"/>
              </w:rPr>
              <w:lastRenderedPageBreak/>
              <w:t xml:space="preserve">региональных и межрегиональных выставках. </w:t>
            </w:r>
          </w:p>
        </w:tc>
      </w:tr>
      <w:tr w:rsidR="00250905" w:rsidRPr="00B5683A" w:rsidTr="00A04E3C">
        <w:tc>
          <w:tcPr>
            <w:tcW w:w="5000" w:type="pct"/>
            <w:shd w:val="clear" w:color="auto" w:fill="auto"/>
          </w:tcPr>
          <w:p w:rsidR="00A04E3C" w:rsidRPr="00B5683A" w:rsidRDefault="00A04E3C" w:rsidP="00B5683A">
            <w:pPr>
              <w:spacing w:after="0" w:line="240" w:lineRule="auto"/>
              <w:ind w:firstLine="709"/>
              <w:jc w:val="both"/>
              <w:rPr>
                <w:rFonts w:ascii="Times New Roman" w:hAnsi="Times New Roman" w:cs="Times New Roman"/>
                <w:sz w:val="28"/>
                <w:szCs w:val="28"/>
              </w:rPr>
            </w:pPr>
            <w:r w:rsidRPr="00B5683A">
              <w:rPr>
                <w:rFonts w:ascii="Times New Roman" w:hAnsi="Times New Roman" w:cs="Times New Roman"/>
                <w:sz w:val="28"/>
                <w:szCs w:val="28"/>
              </w:rPr>
              <w:lastRenderedPageBreak/>
              <w:t>Продолжить работу по паспортизации автомобильных дорог общего пользования местного значения и постановки их на кадастровый учет</w:t>
            </w:r>
          </w:p>
        </w:tc>
      </w:tr>
      <w:tr w:rsidR="00250905" w:rsidRPr="00B5683A" w:rsidTr="00A04E3C">
        <w:tc>
          <w:tcPr>
            <w:tcW w:w="5000" w:type="pct"/>
            <w:shd w:val="clear" w:color="auto" w:fill="auto"/>
          </w:tcPr>
          <w:p w:rsidR="00A04E3C" w:rsidRPr="00B5683A" w:rsidRDefault="00A04E3C" w:rsidP="00B5683A">
            <w:pPr>
              <w:spacing w:after="0" w:line="240" w:lineRule="auto"/>
              <w:ind w:firstLine="709"/>
              <w:jc w:val="both"/>
              <w:rPr>
                <w:rFonts w:ascii="Times New Roman" w:hAnsi="Times New Roman" w:cs="Times New Roman"/>
                <w:sz w:val="28"/>
                <w:szCs w:val="28"/>
              </w:rPr>
            </w:pPr>
            <w:r w:rsidRPr="00B5683A">
              <w:rPr>
                <w:rFonts w:ascii="Times New Roman" w:hAnsi="Times New Roman" w:cs="Times New Roman"/>
                <w:sz w:val="28"/>
                <w:szCs w:val="28"/>
              </w:rPr>
              <w:t>Организовать транспортное обслуживание населения, проживающего в населенных пунктах, не имеющих регулярного автобусного и (или) железнодорожного сообщения с административным центром, автомобильным транспортом с привлечением муниципального транспорта или транспорта индивидуальных предпринимателей, в соответствии с требованиями № 220- ФЗ от 13 июля 2015 года  и 312-ЗЗК от 18 декабря 2009 года.</w:t>
            </w:r>
          </w:p>
        </w:tc>
      </w:tr>
      <w:tr w:rsidR="00250905" w:rsidRPr="00B5683A" w:rsidTr="00A04E3C">
        <w:tc>
          <w:tcPr>
            <w:tcW w:w="5000" w:type="pct"/>
            <w:shd w:val="clear" w:color="auto" w:fill="auto"/>
          </w:tcPr>
          <w:p w:rsidR="00A04E3C" w:rsidRPr="00B5683A" w:rsidRDefault="00A04E3C" w:rsidP="00B5683A">
            <w:pPr>
              <w:spacing w:after="0" w:line="240" w:lineRule="auto"/>
              <w:ind w:firstLine="709"/>
              <w:jc w:val="both"/>
              <w:rPr>
                <w:rFonts w:ascii="Times New Roman" w:hAnsi="Times New Roman" w:cs="Times New Roman"/>
                <w:sz w:val="28"/>
                <w:szCs w:val="28"/>
              </w:rPr>
            </w:pPr>
            <w:r w:rsidRPr="00B5683A">
              <w:rPr>
                <w:rFonts w:ascii="Times New Roman" w:hAnsi="Times New Roman" w:cs="Times New Roman"/>
                <w:sz w:val="28"/>
                <w:szCs w:val="28"/>
              </w:rPr>
              <w:t xml:space="preserve">Проведение заседаний  комиссии по </w:t>
            </w:r>
            <w:r w:rsidR="00CE5FD9" w:rsidRPr="00B5683A">
              <w:rPr>
                <w:rFonts w:ascii="Times New Roman" w:hAnsi="Times New Roman" w:cs="Times New Roman"/>
                <w:sz w:val="28"/>
                <w:szCs w:val="28"/>
              </w:rPr>
              <w:t>неформальной занятости</w:t>
            </w:r>
          </w:p>
        </w:tc>
      </w:tr>
      <w:tr w:rsidR="00250905" w:rsidRPr="00B5683A" w:rsidTr="00A04E3C">
        <w:tc>
          <w:tcPr>
            <w:tcW w:w="5000" w:type="pct"/>
            <w:shd w:val="clear" w:color="auto" w:fill="auto"/>
          </w:tcPr>
          <w:p w:rsidR="00A04E3C" w:rsidRPr="00B5683A" w:rsidRDefault="00A04E3C" w:rsidP="00B5683A">
            <w:pPr>
              <w:spacing w:after="0" w:line="240" w:lineRule="auto"/>
              <w:ind w:firstLine="709"/>
              <w:jc w:val="both"/>
              <w:rPr>
                <w:rFonts w:ascii="Times New Roman" w:hAnsi="Times New Roman" w:cs="Times New Roman"/>
                <w:sz w:val="28"/>
                <w:szCs w:val="28"/>
              </w:rPr>
            </w:pPr>
            <w:r w:rsidRPr="00B5683A">
              <w:rPr>
                <w:rFonts w:ascii="Times New Roman" w:hAnsi="Times New Roman" w:cs="Times New Roman"/>
                <w:sz w:val="28"/>
                <w:szCs w:val="28"/>
              </w:rPr>
              <w:t xml:space="preserve">Продолжение мероприятий по ремонту и модернизации учреждений культуры, обеспечению сохранности музейных и библиотечных фондов, а также  по обеспечению пожарной и антитеррористической безопасности деятельности учреждений культуры (установка противопожарных систем, охрана зданий учреждений культуры)  </w:t>
            </w:r>
          </w:p>
        </w:tc>
      </w:tr>
      <w:tr w:rsidR="00250905" w:rsidRPr="00B5683A" w:rsidTr="00A04E3C">
        <w:tc>
          <w:tcPr>
            <w:tcW w:w="5000" w:type="pct"/>
            <w:shd w:val="clear" w:color="auto" w:fill="auto"/>
          </w:tcPr>
          <w:p w:rsidR="00A04E3C" w:rsidRPr="00B5683A" w:rsidRDefault="00A04E3C" w:rsidP="00B5683A">
            <w:pPr>
              <w:spacing w:after="0" w:line="240" w:lineRule="auto"/>
              <w:ind w:firstLine="709"/>
              <w:jc w:val="both"/>
              <w:rPr>
                <w:rFonts w:ascii="Times New Roman" w:hAnsi="Times New Roman" w:cs="Times New Roman"/>
                <w:sz w:val="28"/>
                <w:szCs w:val="28"/>
              </w:rPr>
            </w:pPr>
            <w:r w:rsidRPr="00B5683A">
              <w:rPr>
                <w:rFonts w:ascii="Times New Roman" w:hAnsi="Times New Roman" w:cs="Times New Roman"/>
                <w:sz w:val="28"/>
                <w:szCs w:val="28"/>
              </w:rPr>
              <w:t xml:space="preserve">Осуществление мероприятий по подготовке, переподготовке и повышению квалификации работников культуры </w:t>
            </w:r>
          </w:p>
        </w:tc>
      </w:tr>
      <w:tr w:rsidR="00250905" w:rsidRPr="00B5683A" w:rsidTr="00A04E3C">
        <w:tc>
          <w:tcPr>
            <w:tcW w:w="5000" w:type="pct"/>
            <w:shd w:val="clear" w:color="auto" w:fill="auto"/>
          </w:tcPr>
          <w:p w:rsidR="00A04E3C" w:rsidRPr="00B5683A" w:rsidRDefault="00A04E3C" w:rsidP="00B5683A">
            <w:pPr>
              <w:spacing w:after="0" w:line="240" w:lineRule="auto"/>
              <w:ind w:firstLine="709"/>
              <w:jc w:val="both"/>
              <w:rPr>
                <w:rFonts w:ascii="Times New Roman" w:hAnsi="Times New Roman" w:cs="Times New Roman"/>
                <w:sz w:val="28"/>
                <w:szCs w:val="28"/>
              </w:rPr>
            </w:pPr>
            <w:r w:rsidRPr="00B5683A">
              <w:rPr>
                <w:rFonts w:ascii="Times New Roman" w:hAnsi="Times New Roman" w:cs="Times New Roman"/>
                <w:sz w:val="28"/>
                <w:szCs w:val="28"/>
              </w:rPr>
              <w:t xml:space="preserve">При проведении реконструкций зданий учреждений культуры предусматривать возможность обеспечения безбарьерной среды для инвалидов. </w:t>
            </w:r>
          </w:p>
        </w:tc>
      </w:tr>
      <w:tr w:rsidR="00250905" w:rsidRPr="00B5683A" w:rsidTr="00A04E3C">
        <w:tc>
          <w:tcPr>
            <w:tcW w:w="5000" w:type="pct"/>
            <w:shd w:val="clear" w:color="auto" w:fill="auto"/>
          </w:tcPr>
          <w:p w:rsidR="00A04E3C" w:rsidRPr="00B5683A" w:rsidRDefault="00A04E3C" w:rsidP="00B5683A">
            <w:pPr>
              <w:pStyle w:val="a7"/>
              <w:spacing w:after="0"/>
              <w:ind w:firstLine="709"/>
              <w:jc w:val="both"/>
              <w:rPr>
                <w:sz w:val="28"/>
                <w:szCs w:val="28"/>
              </w:rPr>
            </w:pPr>
            <w:r w:rsidRPr="00B5683A">
              <w:rPr>
                <w:sz w:val="28"/>
                <w:szCs w:val="28"/>
              </w:rPr>
              <w:t xml:space="preserve">Проведение работ по формированию земельных участков, подлежащих предоставлению для жилищного строительства семьям, имеющим трех и более детей </w:t>
            </w:r>
          </w:p>
        </w:tc>
      </w:tr>
      <w:tr w:rsidR="00250905" w:rsidRPr="00B5683A" w:rsidTr="00A04E3C">
        <w:tc>
          <w:tcPr>
            <w:tcW w:w="5000" w:type="pct"/>
            <w:shd w:val="clear" w:color="auto" w:fill="auto"/>
          </w:tcPr>
          <w:p w:rsidR="00A04E3C" w:rsidRPr="00B5683A" w:rsidRDefault="00A04E3C" w:rsidP="00B5683A">
            <w:pPr>
              <w:pStyle w:val="a7"/>
              <w:spacing w:after="0"/>
              <w:ind w:firstLine="709"/>
              <w:jc w:val="both"/>
              <w:rPr>
                <w:sz w:val="28"/>
                <w:szCs w:val="28"/>
              </w:rPr>
            </w:pPr>
            <w:r w:rsidRPr="00B5683A">
              <w:rPr>
                <w:sz w:val="28"/>
                <w:szCs w:val="28"/>
              </w:rPr>
              <w:t xml:space="preserve">Предоставление молодым семьям, нуждающимся в улучшении жилищных условий, государственной поддержки на приобретение (строительство) жилья. </w:t>
            </w:r>
          </w:p>
        </w:tc>
      </w:tr>
      <w:tr w:rsidR="00250905" w:rsidRPr="00B5683A" w:rsidTr="00A04E3C">
        <w:tc>
          <w:tcPr>
            <w:tcW w:w="5000" w:type="pct"/>
            <w:shd w:val="clear" w:color="auto" w:fill="auto"/>
          </w:tcPr>
          <w:p w:rsidR="00A04E3C" w:rsidRPr="00B5683A" w:rsidRDefault="00A04E3C" w:rsidP="00B5683A">
            <w:pPr>
              <w:spacing w:after="0" w:line="240" w:lineRule="auto"/>
              <w:ind w:firstLine="709"/>
              <w:jc w:val="both"/>
              <w:rPr>
                <w:rFonts w:ascii="Times New Roman" w:hAnsi="Times New Roman" w:cs="Times New Roman"/>
                <w:sz w:val="28"/>
                <w:szCs w:val="28"/>
              </w:rPr>
            </w:pPr>
            <w:r w:rsidRPr="00B5683A">
              <w:rPr>
                <w:rFonts w:ascii="Times New Roman" w:hAnsi="Times New Roman" w:cs="Times New Roman"/>
                <w:sz w:val="28"/>
                <w:szCs w:val="28"/>
              </w:rPr>
              <w:t xml:space="preserve">Обеспечить эффективность управления муниципальной собственностью </w:t>
            </w:r>
          </w:p>
        </w:tc>
      </w:tr>
      <w:tr w:rsidR="00250905" w:rsidRPr="00B5683A" w:rsidTr="00A04E3C">
        <w:tc>
          <w:tcPr>
            <w:tcW w:w="5000" w:type="pct"/>
            <w:shd w:val="clear" w:color="auto" w:fill="auto"/>
          </w:tcPr>
          <w:p w:rsidR="00A04E3C" w:rsidRPr="00B5683A" w:rsidRDefault="00A04E3C" w:rsidP="00B5683A">
            <w:pPr>
              <w:spacing w:after="0" w:line="240" w:lineRule="auto"/>
              <w:ind w:firstLine="709"/>
              <w:jc w:val="both"/>
              <w:rPr>
                <w:rFonts w:ascii="Times New Roman" w:hAnsi="Times New Roman" w:cs="Times New Roman"/>
                <w:sz w:val="28"/>
                <w:szCs w:val="28"/>
              </w:rPr>
            </w:pPr>
            <w:r w:rsidRPr="00B5683A">
              <w:rPr>
                <w:rFonts w:ascii="Times New Roman" w:hAnsi="Times New Roman" w:cs="Times New Roman"/>
                <w:sz w:val="28"/>
                <w:szCs w:val="28"/>
              </w:rPr>
              <w:t>Проведение мониторинга качества предоставления муниципальных услуг</w:t>
            </w:r>
          </w:p>
        </w:tc>
      </w:tr>
      <w:tr w:rsidR="00250905" w:rsidRPr="00B5683A" w:rsidTr="00A04E3C">
        <w:tc>
          <w:tcPr>
            <w:tcW w:w="5000" w:type="pct"/>
            <w:shd w:val="clear" w:color="auto" w:fill="auto"/>
          </w:tcPr>
          <w:p w:rsidR="00A04E3C" w:rsidRPr="00B5683A" w:rsidRDefault="00A04E3C" w:rsidP="00B5683A">
            <w:pPr>
              <w:spacing w:after="0" w:line="240" w:lineRule="auto"/>
              <w:ind w:firstLine="709"/>
              <w:jc w:val="both"/>
              <w:rPr>
                <w:rFonts w:ascii="Times New Roman" w:hAnsi="Times New Roman" w:cs="Times New Roman"/>
                <w:sz w:val="28"/>
                <w:szCs w:val="28"/>
              </w:rPr>
            </w:pPr>
            <w:r w:rsidRPr="00B5683A">
              <w:rPr>
                <w:rFonts w:ascii="Times New Roman" w:hAnsi="Times New Roman" w:cs="Times New Roman"/>
                <w:sz w:val="28"/>
                <w:szCs w:val="28"/>
              </w:rPr>
              <w:t xml:space="preserve">Усилить контроль за соблюдением финансовой, бюджетной и налоговой дисциплины, активизировать муниципальных финансовый контроль, а также осуществлять анализ эффективности бюджетных расходов. </w:t>
            </w:r>
          </w:p>
        </w:tc>
      </w:tr>
      <w:tr w:rsidR="00250905" w:rsidRPr="00B5683A" w:rsidTr="00A04E3C">
        <w:tc>
          <w:tcPr>
            <w:tcW w:w="5000" w:type="pct"/>
            <w:shd w:val="clear" w:color="auto" w:fill="auto"/>
          </w:tcPr>
          <w:p w:rsidR="00A04E3C" w:rsidRPr="00B5683A" w:rsidRDefault="00A04E3C" w:rsidP="00B5683A">
            <w:pPr>
              <w:spacing w:after="0" w:line="240" w:lineRule="auto"/>
              <w:ind w:firstLine="709"/>
              <w:jc w:val="both"/>
              <w:rPr>
                <w:rFonts w:ascii="Times New Roman" w:hAnsi="Times New Roman" w:cs="Times New Roman"/>
                <w:sz w:val="28"/>
                <w:szCs w:val="28"/>
              </w:rPr>
            </w:pPr>
            <w:r w:rsidRPr="00B5683A">
              <w:rPr>
                <w:rFonts w:ascii="Times New Roman" w:hAnsi="Times New Roman" w:cs="Times New Roman"/>
                <w:sz w:val="28"/>
                <w:szCs w:val="28"/>
              </w:rPr>
              <w:t>Активизация работы межведомственной комиссии по мобилизации налоговых доходов в местный бюджет и контролю за соблюдением налоговой дисциплины</w:t>
            </w:r>
          </w:p>
        </w:tc>
      </w:tr>
      <w:tr w:rsidR="00250905" w:rsidRPr="00B5683A" w:rsidTr="00A04E3C">
        <w:tc>
          <w:tcPr>
            <w:tcW w:w="5000" w:type="pct"/>
            <w:shd w:val="clear" w:color="auto" w:fill="auto"/>
          </w:tcPr>
          <w:p w:rsidR="00A04E3C" w:rsidRPr="00B5683A" w:rsidRDefault="00A04E3C" w:rsidP="00B5683A">
            <w:pPr>
              <w:spacing w:after="0" w:line="240" w:lineRule="auto"/>
              <w:ind w:firstLine="709"/>
              <w:jc w:val="both"/>
              <w:rPr>
                <w:rFonts w:ascii="Times New Roman" w:hAnsi="Times New Roman" w:cs="Times New Roman"/>
                <w:sz w:val="28"/>
                <w:szCs w:val="28"/>
              </w:rPr>
            </w:pPr>
            <w:r w:rsidRPr="00B5683A">
              <w:rPr>
                <w:rFonts w:ascii="Times New Roman" w:hAnsi="Times New Roman" w:cs="Times New Roman"/>
                <w:sz w:val="28"/>
                <w:szCs w:val="28"/>
              </w:rPr>
              <w:t xml:space="preserve">Активизировать работу по снижению просроченной кредиторской задолженности, проведению инвентаризации, реструктуризации и иных мер, не допускать образование просроченной задолженности по расходных обязательствам текущего года и блокировку счетов муниципальных учреждений. </w:t>
            </w:r>
          </w:p>
        </w:tc>
      </w:tr>
      <w:tr w:rsidR="00250905" w:rsidRPr="0062566E" w:rsidTr="00A04E3C">
        <w:tc>
          <w:tcPr>
            <w:tcW w:w="5000" w:type="pct"/>
            <w:shd w:val="clear" w:color="auto" w:fill="auto"/>
          </w:tcPr>
          <w:p w:rsidR="00A04E3C" w:rsidRPr="0062566E" w:rsidRDefault="00A04E3C" w:rsidP="00B5683A">
            <w:pPr>
              <w:spacing w:after="0" w:line="240" w:lineRule="auto"/>
              <w:ind w:firstLine="709"/>
              <w:jc w:val="both"/>
              <w:rPr>
                <w:rFonts w:ascii="Times New Roman" w:hAnsi="Times New Roman" w:cs="Times New Roman"/>
                <w:spacing w:val="-1"/>
                <w:sz w:val="28"/>
                <w:szCs w:val="28"/>
              </w:rPr>
            </w:pPr>
            <w:r w:rsidRPr="00B5683A">
              <w:rPr>
                <w:rFonts w:ascii="Times New Roman" w:hAnsi="Times New Roman" w:cs="Times New Roman"/>
                <w:sz w:val="28"/>
                <w:szCs w:val="28"/>
              </w:rPr>
              <w:t xml:space="preserve">Обеспечение выполнения условий соглашения с Министерством финансов Забайкальского края по повышению эффективности использования </w:t>
            </w:r>
            <w:r w:rsidRPr="00B5683A">
              <w:rPr>
                <w:rFonts w:ascii="Times New Roman" w:hAnsi="Times New Roman" w:cs="Times New Roman"/>
                <w:sz w:val="28"/>
                <w:szCs w:val="28"/>
              </w:rPr>
              <w:lastRenderedPageBreak/>
              <w:t>бюджетных средств и увеличению поступлений налоговых и неналоговых доходов местных бюджетов</w:t>
            </w:r>
            <w:r w:rsidRPr="0062566E">
              <w:rPr>
                <w:rFonts w:ascii="Times New Roman" w:hAnsi="Times New Roman" w:cs="Times New Roman"/>
                <w:sz w:val="28"/>
                <w:szCs w:val="28"/>
              </w:rPr>
              <w:t xml:space="preserve"> </w:t>
            </w:r>
          </w:p>
        </w:tc>
      </w:tr>
    </w:tbl>
    <w:p w:rsidR="00225402" w:rsidRPr="0062566E" w:rsidRDefault="00225402" w:rsidP="00B5683A">
      <w:pPr>
        <w:pStyle w:val="af0"/>
        <w:tabs>
          <w:tab w:val="left" w:pos="567"/>
        </w:tabs>
        <w:jc w:val="both"/>
        <w:rPr>
          <w:rFonts w:ascii="Times New Roman" w:hAnsi="Times New Roman"/>
          <w:sz w:val="28"/>
          <w:szCs w:val="28"/>
        </w:rPr>
      </w:pPr>
    </w:p>
    <w:sectPr w:rsidR="00225402" w:rsidRPr="0062566E" w:rsidSect="007718AC">
      <w:footerReference w:type="default" r:id="rId28"/>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75A03" w:rsidRDefault="00B75A03" w:rsidP="00297E54">
      <w:pPr>
        <w:spacing w:after="0" w:line="240" w:lineRule="auto"/>
      </w:pPr>
      <w:r>
        <w:separator/>
      </w:r>
    </w:p>
  </w:endnote>
  <w:endnote w:type="continuationSeparator" w:id="0">
    <w:p w:rsidR="00B75A03" w:rsidRDefault="00B75A03" w:rsidP="00297E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766185"/>
    </w:sdtPr>
    <w:sdtEndPr/>
    <w:sdtContent>
      <w:p w:rsidR="00EA0A2E" w:rsidRDefault="00B75A03">
        <w:pPr>
          <w:pStyle w:val="af8"/>
          <w:jc w:val="right"/>
        </w:pPr>
        <w:r>
          <w:rPr>
            <w:noProof/>
          </w:rPr>
          <w:fldChar w:fldCharType="begin"/>
        </w:r>
        <w:r>
          <w:rPr>
            <w:noProof/>
          </w:rPr>
          <w:instrText xml:space="preserve"> PAGE   \* MERGEFORMAT </w:instrText>
        </w:r>
        <w:r>
          <w:rPr>
            <w:noProof/>
          </w:rPr>
          <w:fldChar w:fldCharType="separate"/>
        </w:r>
        <w:r w:rsidR="00745D58">
          <w:rPr>
            <w:noProof/>
          </w:rPr>
          <w:t>1</w:t>
        </w:r>
        <w:r>
          <w:rPr>
            <w:noProof/>
          </w:rPr>
          <w:fldChar w:fldCharType="end"/>
        </w:r>
      </w:p>
    </w:sdtContent>
  </w:sdt>
  <w:p w:rsidR="00EA0A2E" w:rsidRDefault="00EA0A2E">
    <w:pPr>
      <w:pStyle w:val="af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75A03" w:rsidRDefault="00B75A03" w:rsidP="00297E54">
      <w:pPr>
        <w:spacing w:after="0" w:line="240" w:lineRule="auto"/>
      </w:pPr>
      <w:r>
        <w:separator/>
      </w:r>
    </w:p>
  </w:footnote>
  <w:footnote w:type="continuationSeparator" w:id="0">
    <w:p w:rsidR="00B75A03" w:rsidRDefault="00B75A03" w:rsidP="00297E5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31719F"/>
    <w:multiLevelType w:val="hybridMultilevel"/>
    <w:tmpl w:val="B1C8FBE2"/>
    <w:lvl w:ilvl="0" w:tplc="F756325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15:restartNumberingAfterBreak="0">
    <w:nsid w:val="046B3BC5"/>
    <w:multiLevelType w:val="hybridMultilevel"/>
    <w:tmpl w:val="3312BEA2"/>
    <w:lvl w:ilvl="0" w:tplc="BEF09AD6">
      <w:start w:val="1"/>
      <w:numFmt w:val="decimal"/>
      <w:lvlText w:val="%1."/>
      <w:lvlJc w:val="left"/>
      <w:pPr>
        <w:ind w:left="435" w:hanging="360"/>
      </w:pPr>
      <w:rPr>
        <w:rFonts w:ascii="Times New Roman" w:eastAsiaTheme="minorHAnsi" w:hAnsi="Times New Roman"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15:restartNumberingAfterBreak="0">
    <w:nsid w:val="04EB5722"/>
    <w:multiLevelType w:val="hybridMultilevel"/>
    <w:tmpl w:val="41E09D0E"/>
    <w:lvl w:ilvl="0" w:tplc="9CC0EBEC">
      <w:start w:val="1"/>
      <w:numFmt w:val="decimal"/>
      <w:lvlText w:val="%1."/>
      <w:lvlJc w:val="left"/>
      <w:pPr>
        <w:ind w:left="1305" w:hanging="94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5ED0035"/>
    <w:multiLevelType w:val="hybridMultilevel"/>
    <w:tmpl w:val="81225720"/>
    <w:lvl w:ilvl="0" w:tplc="ECB441CA">
      <w:start w:val="1"/>
      <w:numFmt w:val="decimal"/>
      <w:lvlText w:val="%1."/>
      <w:lvlJc w:val="left"/>
      <w:pPr>
        <w:tabs>
          <w:tab w:val="num" w:pos="900"/>
        </w:tabs>
        <w:ind w:left="900" w:hanging="360"/>
      </w:pPr>
      <w:rPr>
        <w:rFonts w:ascii="Times New Roman" w:eastAsia="Times New Roman" w:hAnsi="Times New Roman"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15:restartNumberingAfterBreak="0">
    <w:nsid w:val="06866CDA"/>
    <w:multiLevelType w:val="hybridMultilevel"/>
    <w:tmpl w:val="AE9C15D0"/>
    <w:lvl w:ilvl="0" w:tplc="D1DA19B6">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15:restartNumberingAfterBreak="0">
    <w:nsid w:val="08EF6FB2"/>
    <w:multiLevelType w:val="hybridMultilevel"/>
    <w:tmpl w:val="9E76A84A"/>
    <w:lvl w:ilvl="0" w:tplc="ADFC26C8">
      <w:start w:val="1"/>
      <w:numFmt w:val="decimal"/>
      <w:lvlText w:val="%1."/>
      <w:lvlJc w:val="left"/>
      <w:pPr>
        <w:ind w:left="1681" w:hanging="972"/>
      </w:pPr>
      <w:rPr>
        <w:rFonts w:eastAsia="Times New Roman" w:cs="Times New Roman" w:hint="default"/>
        <w:b w:val="0"/>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09773C02"/>
    <w:multiLevelType w:val="hybridMultilevel"/>
    <w:tmpl w:val="B9B83778"/>
    <w:lvl w:ilvl="0" w:tplc="389400BE">
      <w:start w:val="1"/>
      <w:numFmt w:val="decimal"/>
      <w:lvlText w:val="%1."/>
      <w:lvlJc w:val="left"/>
      <w:pPr>
        <w:ind w:left="1068"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15:restartNumberingAfterBreak="0">
    <w:nsid w:val="0B4A4370"/>
    <w:multiLevelType w:val="hybridMultilevel"/>
    <w:tmpl w:val="03FC1596"/>
    <w:lvl w:ilvl="0" w:tplc="0419000F">
      <w:start w:val="13"/>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0B875F6E"/>
    <w:multiLevelType w:val="hybridMultilevel"/>
    <w:tmpl w:val="75AA7DD2"/>
    <w:lvl w:ilvl="0" w:tplc="35824BE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15:restartNumberingAfterBreak="0">
    <w:nsid w:val="0C2815AE"/>
    <w:multiLevelType w:val="multilevel"/>
    <w:tmpl w:val="BD0C05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0DCD1D7F"/>
    <w:multiLevelType w:val="hybridMultilevel"/>
    <w:tmpl w:val="A0E28CF6"/>
    <w:lvl w:ilvl="0" w:tplc="04190001">
      <w:start w:val="1"/>
      <w:numFmt w:val="bullet"/>
      <w:lvlText w:val=""/>
      <w:lvlJc w:val="left"/>
      <w:pPr>
        <w:tabs>
          <w:tab w:val="num" w:pos="720"/>
        </w:tabs>
        <w:ind w:left="720" w:hanging="360"/>
      </w:pPr>
      <w:rPr>
        <w:rFonts w:ascii="Symbol" w:hAnsi="Symbol" w:hint="default"/>
      </w:rPr>
    </w:lvl>
    <w:lvl w:ilvl="1" w:tplc="CA0CBA82" w:tentative="1">
      <w:start w:val="1"/>
      <w:numFmt w:val="bullet"/>
      <w:lvlText w:val=""/>
      <w:lvlJc w:val="left"/>
      <w:pPr>
        <w:tabs>
          <w:tab w:val="num" w:pos="1440"/>
        </w:tabs>
        <w:ind w:left="1440" w:hanging="360"/>
      </w:pPr>
      <w:rPr>
        <w:rFonts w:ascii="Wingdings" w:hAnsi="Wingdings" w:hint="default"/>
      </w:rPr>
    </w:lvl>
    <w:lvl w:ilvl="2" w:tplc="B27E0E92" w:tentative="1">
      <w:start w:val="1"/>
      <w:numFmt w:val="bullet"/>
      <w:lvlText w:val=""/>
      <w:lvlJc w:val="left"/>
      <w:pPr>
        <w:tabs>
          <w:tab w:val="num" w:pos="2160"/>
        </w:tabs>
        <w:ind w:left="2160" w:hanging="360"/>
      </w:pPr>
      <w:rPr>
        <w:rFonts w:ascii="Wingdings" w:hAnsi="Wingdings" w:hint="default"/>
      </w:rPr>
    </w:lvl>
    <w:lvl w:ilvl="3" w:tplc="4616263A" w:tentative="1">
      <w:start w:val="1"/>
      <w:numFmt w:val="bullet"/>
      <w:lvlText w:val=""/>
      <w:lvlJc w:val="left"/>
      <w:pPr>
        <w:tabs>
          <w:tab w:val="num" w:pos="2880"/>
        </w:tabs>
        <w:ind w:left="2880" w:hanging="360"/>
      </w:pPr>
      <w:rPr>
        <w:rFonts w:ascii="Wingdings" w:hAnsi="Wingdings" w:hint="default"/>
      </w:rPr>
    </w:lvl>
    <w:lvl w:ilvl="4" w:tplc="E856D780" w:tentative="1">
      <w:start w:val="1"/>
      <w:numFmt w:val="bullet"/>
      <w:lvlText w:val=""/>
      <w:lvlJc w:val="left"/>
      <w:pPr>
        <w:tabs>
          <w:tab w:val="num" w:pos="3600"/>
        </w:tabs>
        <w:ind w:left="3600" w:hanging="360"/>
      </w:pPr>
      <w:rPr>
        <w:rFonts w:ascii="Wingdings" w:hAnsi="Wingdings" w:hint="default"/>
      </w:rPr>
    </w:lvl>
    <w:lvl w:ilvl="5" w:tplc="F578933C" w:tentative="1">
      <w:start w:val="1"/>
      <w:numFmt w:val="bullet"/>
      <w:lvlText w:val=""/>
      <w:lvlJc w:val="left"/>
      <w:pPr>
        <w:tabs>
          <w:tab w:val="num" w:pos="4320"/>
        </w:tabs>
        <w:ind w:left="4320" w:hanging="360"/>
      </w:pPr>
      <w:rPr>
        <w:rFonts w:ascii="Wingdings" w:hAnsi="Wingdings" w:hint="default"/>
      </w:rPr>
    </w:lvl>
    <w:lvl w:ilvl="6" w:tplc="EF486078" w:tentative="1">
      <w:start w:val="1"/>
      <w:numFmt w:val="bullet"/>
      <w:lvlText w:val=""/>
      <w:lvlJc w:val="left"/>
      <w:pPr>
        <w:tabs>
          <w:tab w:val="num" w:pos="5040"/>
        </w:tabs>
        <w:ind w:left="5040" w:hanging="360"/>
      </w:pPr>
      <w:rPr>
        <w:rFonts w:ascii="Wingdings" w:hAnsi="Wingdings" w:hint="default"/>
      </w:rPr>
    </w:lvl>
    <w:lvl w:ilvl="7" w:tplc="483A2D88" w:tentative="1">
      <w:start w:val="1"/>
      <w:numFmt w:val="bullet"/>
      <w:lvlText w:val=""/>
      <w:lvlJc w:val="left"/>
      <w:pPr>
        <w:tabs>
          <w:tab w:val="num" w:pos="5760"/>
        </w:tabs>
        <w:ind w:left="5760" w:hanging="360"/>
      </w:pPr>
      <w:rPr>
        <w:rFonts w:ascii="Wingdings" w:hAnsi="Wingdings" w:hint="default"/>
      </w:rPr>
    </w:lvl>
    <w:lvl w:ilvl="8" w:tplc="3BE2C272"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FAE28F2"/>
    <w:multiLevelType w:val="hybridMultilevel"/>
    <w:tmpl w:val="4A2E1D7C"/>
    <w:lvl w:ilvl="0" w:tplc="30187DD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139204CA"/>
    <w:multiLevelType w:val="hybridMultilevel"/>
    <w:tmpl w:val="88442B0E"/>
    <w:lvl w:ilvl="0" w:tplc="1834C19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3" w15:restartNumberingAfterBreak="0">
    <w:nsid w:val="15BE5CFB"/>
    <w:multiLevelType w:val="hybridMultilevel"/>
    <w:tmpl w:val="A87E7BB2"/>
    <w:lvl w:ilvl="0" w:tplc="7A9E5E28">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4" w15:restartNumberingAfterBreak="0">
    <w:nsid w:val="1E4B5543"/>
    <w:multiLevelType w:val="hybridMultilevel"/>
    <w:tmpl w:val="138C5090"/>
    <w:lvl w:ilvl="0" w:tplc="5E1CD7E0">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5" w15:restartNumberingAfterBreak="0">
    <w:nsid w:val="1FDC6EF7"/>
    <w:multiLevelType w:val="hybridMultilevel"/>
    <w:tmpl w:val="FD601A8E"/>
    <w:lvl w:ilvl="0" w:tplc="82CA1676">
      <w:start w:val="1"/>
      <w:numFmt w:val="decimal"/>
      <w:lvlText w:val="%1."/>
      <w:lvlJc w:val="left"/>
      <w:pPr>
        <w:ind w:left="927" w:hanging="360"/>
      </w:pPr>
      <w:rPr>
        <w:rFonts w:hint="default"/>
        <w:color w:val="auto"/>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6" w15:restartNumberingAfterBreak="0">
    <w:nsid w:val="29294CDC"/>
    <w:multiLevelType w:val="hybridMultilevel"/>
    <w:tmpl w:val="E7B6DEAE"/>
    <w:lvl w:ilvl="0" w:tplc="866C55B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15:restartNumberingAfterBreak="0">
    <w:nsid w:val="2C5B4930"/>
    <w:multiLevelType w:val="hybridMultilevel"/>
    <w:tmpl w:val="10D65EC4"/>
    <w:lvl w:ilvl="0" w:tplc="70D893A4">
      <w:start w:val="1"/>
      <w:numFmt w:val="bullet"/>
      <w:lvlText w:val="−"/>
      <w:lvlJc w:val="left"/>
      <w:pPr>
        <w:ind w:left="786" w:hanging="360"/>
      </w:pPr>
      <w:rPr>
        <w:rFonts w:ascii="Times New Roman" w:hAnsi="Times New Roman" w:cs="Times New Roman" w:hint="default"/>
      </w:rPr>
    </w:lvl>
    <w:lvl w:ilvl="1" w:tplc="04190003">
      <w:start w:val="1"/>
      <w:numFmt w:val="decimal"/>
      <w:lvlText w:val="%2."/>
      <w:lvlJc w:val="left"/>
      <w:pPr>
        <w:tabs>
          <w:tab w:val="num" w:pos="1506"/>
        </w:tabs>
        <w:ind w:left="1506" w:hanging="360"/>
      </w:pPr>
    </w:lvl>
    <w:lvl w:ilvl="2" w:tplc="04190005">
      <w:start w:val="1"/>
      <w:numFmt w:val="decimal"/>
      <w:lvlText w:val="%3."/>
      <w:lvlJc w:val="left"/>
      <w:pPr>
        <w:tabs>
          <w:tab w:val="num" w:pos="2226"/>
        </w:tabs>
        <w:ind w:left="2226" w:hanging="360"/>
      </w:pPr>
    </w:lvl>
    <w:lvl w:ilvl="3" w:tplc="04190001">
      <w:start w:val="1"/>
      <w:numFmt w:val="decimal"/>
      <w:lvlText w:val="%4."/>
      <w:lvlJc w:val="left"/>
      <w:pPr>
        <w:tabs>
          <w:tab w:val="num" w:pos="2946"/>
        </w:tabs>
        <w:ind w:left="2946" w:hanging="360"/>
      </w:pPr>
    </w:lvl>
    <w:lvl w:ilvl="4" w:tplc="04190003">
      <w:start w:val="1"/>
      <w:numFmt w:val="decimal"/>
      <w:lvlText w:val="%5."/>
      <w:lvlJc w:val="left"/>
      <w:pPr>
        <w:tabs>
          <w:tab w:val="num" w:pos="3666"/>
        </w:tabs>
        <w:ind w:left="3666" w:hanging="360"/>
      </w:pPr>
    </w:lvl>
    <w:lvl w:ilvl="5" w:tplc="04190005">
      <w:start w:val="1"/>
      <w:numFmt w:val="decimal"/>
      <w:lvlText w:val="%6."/>
      <w:lvlJc w:val="left"/>
      <w:pPr>
        <w:tabs>
          <w:tab w:val="num" w:pos="4386"/>
        </w:tabs>
        <w:ind w:left="4386" w:hanging="360"/>
      </w:pPr>
    </w:lvl>
    <w:lvl w:ilvl="6" w:tplc="04190001">
      <w:start w:val="1"/>
      <w:numFmt w:val="decimal"/>
      <w:lvlText w:val="%7."/>
      <w:lvlJc w:val="left"/>
      <w:pPr>
        <w:tabs>
          <w:tab w:val="num" w:pos="5106"/>
        </w:tabs>
        <w:ind w:left="5106" w:hanging="360"/>
      </w:pPr>
    </w:lvl>
    <w:lvl w:ilvl="7" w:tplc="04190003">
      <w:start w:val="1"/>
      <w:numFmt w:val="decimal"/>
      <w:lvlText w:val="%8."/>
      <w:lvlJc w:val="left"/>
      <w:pPr>
        <w:tabs>
          <w:tab w:val="num" w:pos="5826"/>
        </w:tabs>
        <w:ind w:left="5826" w:hanging="360"/>
      </w:pPr>
    </w:lvl>
    <w:lvl w:ilvl="8" w:tplc="04190005">
      <w:start w:val="1"/>
      <w:numFmt w:val="decimal"/>
      <w:lvlText w:val="%9."/>
      <w:lvlJc w:val="left"/>
      <w:pPr>
        <w:tabs>
          <w:tab w:val="num" w:pos="6546"/>
        </w:tabs>
        <w:ind w:left="6546" w:hanging="360"/>
      </w:pPr>
    </w:lvl>
  </w:abstractNum>
  <w:abstractNum w:abstractNumId="18" w15:restartNumberingAfterBreak="0">
    <w:nsid w:val="2D930FE3"/>
    <w:multiLevelType w:val="hybridMultilevel"/>
    <w:tmpl w:val="626899B6"/>
    <w:lvl w:ilvl="0" w:tplc="04190001">
      <w:start w:val="1"/>
      <w:numFmt w:val="bullet"/>
      <w:lvlText w:val=""/>
      <w:lvlJc w:val="left"/>
      <w:pPr>
        <w:tabs>
          <w:tab w:val="num" w:pos="720"/>
        </w:tabs>
        <w:ind w:left="720" w:hanging="360"/>
      </w:pPr>
      <w:rPr>
        <w:rFonts w:ascii="Symbol" w:hAnsi="Symbol" w:hint="default"/>
      </w:rPr>
    </w:lvl>
    <w:lvl w:ilvl="1" w:tplc="FEB28AA2" w:tentative="1">
      <w:start w:val="1"/>
      <w:numFmt w:val="bullet"/>
      <w:lvlText w:val=""/>
      <w:lvlJc w:val="left"/>
      <w:pPr>
        <w:tabs>
          <w:tab w:val="num" w:pos="1440"/>
        </w:tabs>
        <w:ind w:left="1440" w:hanging="360"/>
      </w:pPr>
      <w:rPr>
        <w:rFonts w:ascii="Wingdings" w:hAnsi="Wingdings" w:hint="default"/>
      </w:rPr>
    </w:lvl>
    <w:lvl w:ilvl="2" w:tplc="078E3FAC" w:tentative="1">
      <w:start w:val="1"/>
      <w:numFmt w:val="bullet"/>
      <w:lvlText w:val=""/>
      <w:lvlJc w:val="left"/>
      <w:pPr>
        <w:tabs>
          <w:tab w:val="num" w:pos="2160"/>
        </w:tabs>
        <w:ind w:left="2160" w:hanging="360"/>
      </w:pPr>
      <w:rPr>
        <w:rFonts w:ascii="Wingdings" w:hAnsi="Wingdings" w:hint="default"/>
      </w:rPr>
    </w:lvl>
    <w:lvl w:ilvl="3" w:tplc="07D6E81E" w:tentative="1">
      <w:start w:val="1"/>
      <w:numFmt w:val="bullet"/>
      <w:lvlText w:val=""/>
      <w:lvlJc w:val="left"/>
      <w:pPr>
        <w:tabs>
          <w:tab w:val="num" w:pos="2880"/>
        </w:tabs>
        <w:ind w:left="2880" w:hanging="360"/>
      </w:pPr>
      <w:rPr>
        <w:rFonts w:ascii="Wingdings" w:hAnsi="Wingdings" w:hint="default"/>
      </w:rPr>
    </w:lvl>
    <w:lvl w:ilvl="4" w:tplc="4E0A478A" w:tentative="1">
      <w:start w:val="1"/>
      <w:numFmt w:val="bullet"/>
      <w:lvlText w:val=""/>
      <w:lvlJc w:val="left"/>
      <w:pPr>
        <w:tabs>
          <w:tab w:val="num" w:pos="3600"/>
        </w:tabs>
        <w:ind w:left="3600" w:hanging="360"/>
      </w:pPr>
      <w:rPr>
        <w:rFonts w:ascii="Wingdings" w:hAnsi="Wingdings" w:hint="default"/>
      </w:rPr>
    </w:lvl>
    <w:lvl w:ilvl="5" w:tplc="D6FE88A6" w:tentative="1">
      <w:start w:val="1"/>
      <w:numFmt w:val="bullet"/>
      <w:lvlText w:val=""/>
      <w:lvlJc w:val="left"/>
      <w:pPr>
        <w:tabs>
          <w:tab w:val="num" w:pos="4320"/>
        </w:tabs>
        <w:ind w:left="4320" w:hanging="360"/>
      </w:pPr>
      <w:rPr>
        <w:rFonts w:ascii="Wingdings" w:hAnsi="Wingdings" w:hint="default"/>
      </w:rPr>
    </w:lvl>
    <w:lvl w:ilvl="6" w:tplc="D85245A8" w:tentative="1">
      <w:start w:val="1"/>
      <w:numFmt w:val="bullet"/>
      <w:lvlText w:val=""/>
      <w:lvlJc w:val="left"/>
      <w:pPr>
        <w:tabs>
          <w:tab w:val="num" w:pos="5040"/>
        </w:tabs>
        <w:ind w:left="5040" w:hanging="360"/>
      </w:pPr>
      <w:rPr>
        <w:rFonts w:ascii="Wingdings" w:hAnsi="Wingdings" w:hint="default"/>
      </w:rPr>
    </w:lvl>
    <w:lvl w:ilvl="7" w:tplc="CB1218C6" w:tentative="1">
      <w:start w:val="1"/>
      <w:numFmt w:val="bullet"/>
      <w:lvlText w:val=""/>
      <w:lvlJc w:val="left"/>
      <w:pPr>
        <w:tabs>
          <w:tab w:val="num" w:pos="5760"/>
        </w:tabs>
        <w:ind w:left="5760" w:hanging="360"/>
      </w:pPr>
      <w:rPr>
        <w:rFonts w:ascii="Wingdings" w:hAnsi="Wingdings" w:hint="default"/>
      </w:rPr>
    </w:lvl>
    <w:lvl w:ilvl="8" w:tplc="CF1C071A"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16415C4"/>
    <w:multiLevelType w:val="hybridMultilevel"/>
    <w:tmpl w:val="D40EC000"/>
    <w:lvl w:ilvl="0" w:tplc="9E7474D0">
      <w:start w:val="8"/>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51511F9"/>
    <w:multiLevelType w:val="hybridMultilevel"/>
    <w:tmpl w:val="15FE08C0"/>
    <w:lvl w:ilvl="0" w:tplc="5F92CF24">
      <w:start w:val="1"/>
      <w:numFmt w:val="decimal"/>
      <w:lvlText w:val="%1."/>
      <w:lvlJc w:val="left"/>
      <w:pPr>
        <w:ind w:left="1275" w:hanging="91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5327A17"/>
    <w:multiLevelType w:val="hybridMultilevel"/>
    <w:tmpl w:val="BC520D5A"/>
    <w:lvl w:ilvl="0" w:tplc="20FE3BC0">
      <w:start w:val="1"/>
      <w:numFmt w:val="decimal"/>
      <w:lvlText w:val="%1)"/>
      <w:lvlJc w:val="left"/>
      <w:pPr>
        <w:ind w:left="360" w:hanging="360"/>
      </w:pPr>
      <w:rPr>
        <w:rFonts w:hint="default"/>
      </w:rPr>
    </w:lvl>
    <w:lvl w:ilvl="1" w:tplc="04190019" w:tentative="1">
      <w:start w:val="1"/>
      <w:numFmt w:val="lowerLetter"/>
      <w:lvlText w:val="%2."/>
      <w:lvlJc w:val="left"/>
      <w:pPr>
        <w:ind w:left="1824" w:hanging="360"/>
      </w:pPr>
    </w:lvl>
    <w:lvl w:ilvl="2" w:tplc="0419001B" w:tentative="1">
      <w:start w:val="1"/>
      <w:numFmt w:val="lowerRoman"/>
      <w:lvlText w:val="%3."/>
      <w:lvlJc w:val="right"/>
      <w:pPr>
        <w:ind w:left="2544" w:hanging="180"/>
      </w:pPr>
    </w:lvl>
    <w:lvl w:ilvl="3" w:tplc="0419000F" w:tentative="1">
      <w:start w:val="1"/>
      <w:numFmt w:val="decimal"/>
      <w:lvlText w:val="%4."/>
      <w:lvlJc w:val="left"/>
      <w:pPr>
        <w:ind w:left="3264" w:hanging="360"/>
      </w:pPr>
    </w:lvl>
    <w:lvl w:ilvl="4" w:tplc="04190019" w:tentative="1">
      <w:start w:val="1"/>
      <w:numFmt w:val="lowerLetter"/>
      <w:lvlText w:val="%5."/>
      <w:lvlJc w:val="left"/>
      <w:pPr>
        <w:ind w:left="3984" w:hanging="360"/>
      </w:pPr>
    </w:lvl>
    <w:lvl w:ilvl="5" w:tplc="0419001B" w:tentative="1">
      <w:start w:val="1"/>
      <w:numFmt w:val="lowerRoman"/>
      <w:lvlText w:val="%6."/>
      <w:lvlJc w:val="right"/>
      <w:pPr>
        <w:ind w:left="4704" w:hanging="180"/>
      </w:pPr>
    </w:lvl>
    <w:lvl w:ilvl="6" w:tplc="0419000F" w:tentative="1">
      <w:start w:val="1"/>
      <w:numFmt w:val="decimal"/>
      <w:lvlText w:val="%7."/>
      <w:lvlJc w:val="left"/>
      <w:pPr>
        <w:ind w:left="5424" w:hanging="360"/>
      </w:pPr>
    </w:lvl>
    <w:lvl w:ilvl="7" w:tplc="04190019" w:tentative="1">
      <w:start w:val="1"/>
      <w:numFmt w:val="lowerLetter"/>
      <w:lvlText w:val="%8."/>
      <w:lvlJc w:val="left"/>
      <w:pPr>
        <w:ind w:left="6144" w:hanging="360"/>
      </w:pPr>
    </w:lvl>
    <w:lvl w:ilvl="8" w:tplc="0419001B" w:tentative="1">
      <w:start w:val="1"/>
      <w:numFmt w:val="lowerRoman"/>
      <w:lvlText w:val="%9."/>
      <w:lvlJc w:val="right"/>
      <w:pPr>
        <w:ind w:left="6864" w:hanging="180"/>
      </w:pPr>
    </w:lvl>
  </w:abstractNum>
  <w:abstractNum w:abstractNumId="22" w15:restartNumberingAfterBreak="0">
    <w:nsid w:val="359001BC"/>
    <w:multiLevelType w:val="hybridMultilevel"/>
    <w:tmpl w:val="41E09D0E"/>
    <w:lvl w:ilvl="0" w:tplc="9CC0EBEC">
      <w:start w:val="1"/>
      <w:numFmt w:val="decimal"/>
      <w:lvlText w:val="%1."/>
      <w:lvlJc w:val="left"/>
      <w:pPr>
        <w:ind w:left="1305" w:hanging="94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35EA12A3"/>
    <w:multiLevelType w:val="hybridMultilevel"/>
    <w:tmpl w:val="B72ED8DE"/>
    <w:lvl w:ilvl="0" w:tplc="EA6E06C2">
      <w:start w:val="1"/>
      <w:numFmt w:val="decimal"/>
      <w:lvlText w:val="%1."/>
      <w:lvlJc w:val="left"/>
      <w:pPr>
        <w:ind w:left="930" w:hanging="360"/>
      </w:pPr>
      <w:rPr>
        <w:rFonts w:hint="default"/>
      </w:rPr>
    </w:lvl>
    <w:lvl w:ilvl="1" w:tplc="04190019" w:tentative="1">
      <w:start w:val="1"/>
      <w:numFmt w:val="lowerLetter"/>
      <w:lvlText w:val="%2."/>
      <w:lvlJc w:val="left"/>
      <w:pPr>
        <w:ind w:left="1650" w:hanging="360"/>
      </w:pPr>
    </w:lvl>
    <w:lvl w:ilvl="2" w:tplc="0419001B" w:tentative="1">
      <w:start w:val="1"/>
      <w:numFmt w:val="lowerRoman"/>
      <w:lvlText w:val="%3."/>
      <w:lvlJc w:val="right"/>
      <w:pPr>
        <w:ind w:left="2370" w:hanging="180"/>
      </w:pPr>
    </w:lvl>
    <w:lvl w:ilvl="3" w:tplc="0419000F" w:tentative="1">
      <w:start w:val="1"/>
      <w:numFmt w:val="decimal"/>
      <w:lvlText w:val="%4."/>
      <w:lvlJc w:val="left"/>
      <w:pPr>
        <w:ind w:left="3090" w:hanging="360"/>
      </w:pPr>
    </w:lvl>
    <w:lvl w:ilvl="4" w:tplc="04190019" w:tentative="1">
      <w:start w:val="1"/>
      <w:numFmt w:val="lowerLetter"/>
      <w:lvlText w:val="%5."/>
      <w:lvlJc w:val="left"/>
      <w:pPr>
        <w:ind w:left="3810" w:hanging="360"/>
      </w:pPr>
    </w:lvl>
    <w:lvl w:ilvl="5" w:tplc="0419001B" w:tentative="1">
      <w:start w:val="1"/>
      <w:numFmt w:val="lowerRoman"/>
      <w:lvlText w:val="%6."/>
      <w:lvlJc w:val="right"/>
      <w:pPr>
        <w:ind w:left="4530" w:hanging="180"/>
      </w:pPr>
    </w:lvl>
    <w:lvl w:ilvl="6" w:tplc="0419000F" w:tentative="1">
      <w:start w:val="1"/>
      <w:numFmt w:val="decimal"/>
      <w:lvlText w:val="%7."/>
      <w:lvlJc w:val="left"/>
      <w:pPr>
        <w:ind w:left="5250" w:hanging="360"/>
      </w:pPr>
    </w:lvl>
    <w:lvl w:ilvl="7" w:tplc="04190019" w:tentative="1">
      <w:start w:val="1"/>
      <w:numFmt w:val="lowerLetter"/>
      <w:lvlText w:val="%8."/>
      <w:lvlJc w:val="left"/>
      <w:pPr>
        <w:ind w:left="5970" w:hanging="360"/>
      </w:pPr>
    </w:lvl>
    <w:lvl w:ilvl="8" w:tplc="0419001B" w:tentative="1">
      <w:start w:val="1"/>
      <w:numFmt w:val="lowerRoman"/>
      <w:lvlText w:val="%9."/>
      <w:lvlJc w:val="right"/>
      <w:pPr>
        <w:ind w:left="6690" w:hanging="180"/>
      </w:pPr>
    </w:lvl>
  </w:abstractNum>
  <w:abstractNum w:abstractNumId="24" w15:restartNumberingAfterBreak="0">
    <w:nsid w:val="3E4D57DD"/>
    <w:multiLevelType w:val="hybridMultilevel"/>
    <w:tmpl w:val="CA1E6E96"/>
    <w:lvl w:ilvl="0" w:tplc="581A42B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5" w15:restartNumberingAfterBreak="0">
    <w:nsid w:val="3E6F7124"/>
    <w:multiLevelType w:val="hybridMultilevel"/>
    <w:tmpl w:val="A690575A"/>
    <w:lvl w:ilvl="0" w:tplc="5E1CD7E0">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6" w15:restartNumberingAfterBreak="0">
    <w:nsid w:val="44152430"/>
    <w:multiLevelType w:val="hybridMultilevel"/>
    <w:tmpl w:val="EE04BDE8"/>
    <w:lvl w:ilvl="0" w:tplc="33DCDB8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7" w15:restartNumberingAfterBreak="0">
    <w:nsid w:val="4501697C"/>
    <w:multiLevelType w:val="hybridMultilevel"/>
    <w:tmpl w:val="F76A60C2"/>
    <w:lvl w:ilvl="0" w:tplc="88C8DB26">
      <w:start w:val="1"/>
      <w:numFmt w:val="bullet"/>
      <w:lvlText w:val=" "/>
      <w:lvlJc w:val="left"/>
      <w:pPr>
        <w:tabs>
          <w:tab w:val="num" w:pos="2160"/>
        </w:tabs>
        <w:ind w:left="2160" w:hanging="360"/>
      </w:pPr>
      <w:rPr>
        <w:rFonts w:ascii="Calibri" w:hAnsi="Calibri" w:hint="default"/>
      </w:rPr>
    </w:lvl>
    <w:lvl w:ilvl="1" w:tplc="F6DCFED0" w:tentative="1">
      <w:start w:val="1"/>
      <w:numFmt w:val="bullet"/>
      <w:lvlText w:val=" "/>
      <w:lvlJc w:val="left"/>
      <w:pPr>
        <w:tabs>
          <w:tab w:val="num" w:pos="2880"/>
        </w:tabs>
        <w:ind w:left="2880" w:hanging="360"/>
      </w:pPr>
      <w:rPr>
        <w:rFonts w:ascii="Calibri" w:hAnsi="Calibri" w:hint="default"/>
      </w:rPr>
    </w:lvl>
    <w:lvl w:ilvl="2" w:tplc="3BB05088" w:tentative="1">
      <w:start w:val="1"/>
      <w:numFmt w:val="bullet"/>
      <w:lvlText w:val=" "/>
      <w:lvlJc w:val="left"/>
      <w:pPr>
        <w:tabs>
          <w:tab w:val="num" w:pos="3600"/>
        </w:tabs>
        <w:ind w:left="3600" w:hanging="360"/>
      </w:pPr>
      <w:rPr>
        <w:rFonts w:ascii="Calibri" w:hAnsi="Calibri" w:hint="default"/>
      </w:rPr>
    </w:lvl>
    <w:lvl w:ilvl="3" w:tplc="DFA0BDE6" w:tentative="1">
      <w:start w:val="1"/>
      <w:numFmt w:val="bullet"/>
      <w:lvlText w:val=" "/>
      <w:lvlJc w:val="left"/>
      <w:pPr>
        <w:tabs>
          <w:tab w:val="num" w:pos="4320"/>
        </w:tabs>
        <w:ind w:left="4320" w:hanging="360"/>
      </w:pPr>
      <w:rPr>
        <w:rFonts w:ascii="Calibri" w:hAnsi="Calibri" w:hint="default"/>
      </w:rPr>
    </w:lvl>
    <w:lvl w:ilvl="4" w:tplc="A6BE41C2" w:tentative="1">
      <w:start w:val="1"/>
      <w:numFmt w:val="bullet"/>
      <w:lvlText w:val=" "/>
      <w:lvlJc w:val="left"/>
      <w:pPr>
        <w:tabs>
          <w:tab w:val="num" w:pos="5040"/>
        </w:tabs>
        <w:ind w:left="5040" w:hanging="360"/>
      </w:pPr>
      <w:rPr>
        <w:rFonts w:ascii="Calibri" w:hAnsi="Calibri" w:hint="default"/>
      </w:rPr>
    </w:lvl>
    <w:lvl w:ilvl="5" w:tplc="29ECB8A0" w:tentative="1">
      <w:start w:val="1"/>
      <w:numFmt w:val="bullet"/>
      <w:lvlText w:val=" "/>
      <w:lvlJc w:val="left"/>
      <w:pPr>
        <w:tabs>
          <w:tab w:val="num" w:pos="5760"/>
        </w:tabs>
        <w:ind w:left="5760" w:hanging="360"/>
      </w:pPr>
      <w:rPr>
        <w:rFonts w:ascii="Calibri" w:hAnsi="Calibri" w:hint="default"/>
      </w:rPr>
    </w:lvl>
    <w:lvl w:ilvl="6" w:tplc="4EDE0262" w:tentative="1">
      <w:start w:val="1"/>
      <w:numFmt w:val="bullet"/>
      <w:lvlText w:val=" "/>
      <w:lvlJc w:val="left"/>
      <w:pPr>
        <w:tabs>
          <w:tab w:val="num" w:pos="6480"/>
        </w:tabs>
        <w:ind w:left="6480" w:hanging="360"/>
      </w:pPr>
      <w:rPr>
        <w:rFonts w:ascii="Calibri" w:hAnsi="Calibri" w:hint="default"/>
      </w:rPr>
    </w:lvl>
    <w:lvl w:ilvl="7" w:tplc="C9A2F892" w:tentative="1">
      <w:start w:val="1"/>
      <w:numFmt w:val="bullet"/>
      <w:lvlText w:val=" "/>
      <w:lvlJc w:val="left"/>
      <w:pPr>
        <w:tabs>
          <w:tab w:val="num" w:pos="7200"/>
        </w:tabs>
        <w:ind w:left="7200" w:hanging="360"/>
      </w:pPr>
      <w:rPr>
        <w:rFonts w:ascii="Calibri" w:hAnsi="Calibri" w:hint="default"/>
      </w:rPr>
    </w:lvl>
    <w:lvl w:ilvl="8" w:tplc="B7806058" w:tentative="1">
      <w:start w:val="1"/>
      <w:numFmt w:val="bullet"/>
      <w:lvlText w:val=" "/>
      <w:lvlJc w:val="left"/>
      <w:pPr>
        <w:tabs>
          <w:tab w:val="num" w:pos="7920"/>
        </w:tabs>
        <w:ind w:left="7920" w:hanging="360"/>
      </w:pPr>
      <w:rPr>
        <w:rFonts w:ascii="Calibri" w:hAnsi="Calibri" w:hint="default"/>
      </w:rPr>
    </w:lvl>
  </w:abstractNum>
  <w:abstractNum w:abstractNumId="28" w15:restartNumberingAfterBreak="0">
    <w:nsid w:val="49034D0A"/>
    <w:multiLevelType w:val="hybridMultilevel"/>
    <w:tmpl w:val="4A167A50"/>
    <w:lvl w:ilvl="0" w:tplc="D77643D8">
      <w:start w:val="1"/>
      <w:numFmt w:val="decimal"/>
      <w:lvlText w:val="%1."/>
      <w:lvlJc w:val="left"/>
      <w:pPr>
        <w:ind w:left="972" w:hanging="405"/>
      </w:pPr>
      <w:rPr>
        <w:rFonts w:eastAsia="Calibri"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9" w15:restartNumberingAfterBreak="0">
    <w:nsid w:val="49615241"/>
    <w:multiLevelType w:val="hybridMultilevel"/>
    <w:tmpl w:val="2BC6A9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4B3A2918"/>
    <w:multiLevelType w:val="hybridMultilevel"/>
    <w:tmpl w:val="F32C9D2E"/>
    <w:lvl w:ilvl="0" w:tplc="1D6C02F8">
      <w:start w:val="1"/>
      <w:numFmt w:val="decimal"/>
      <w:lvlText w:val="%1."/>
      <w:lvlJc w:val="left"/>
      <w:pPr>
        <w:tabs>
          <w:tab w:val="num" w:pos="360"/>
        </w:tabs>
        <w:ind w:left="360" w:hanging="36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15:restartNumberingAfterBreak="0">
    <w:nsid w:val="4CEF3049"/>
    <w:multiLevelType w:val="hybridMultilevel"/>
    <w:tmpl w:val="D5A2295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4F244D3B"/>
    <w:multiLevelType w:val="hybridMultilevel"/>
    <w:tmpl w:val="7F263E9E"/>
    <w:lvl w:ilvl="0" w:tplc="0419000F">
      <w:start w:val="1"/>
      <w:numFmt w:val="decimal"/>
      <w:lvlText w:val="%1."/>
      <w:lvlJc w:val="left"/>
      <w:pPr>
        <w:ind w:left="1353"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5039631B"/>
    <w:multiLevelType w:val="hybridMultilevel"/>
    <w:tmpl w:val="EE5AB638"/>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34" w15:restartNumberingAfterBreak="0">
    <w:nsid w:val="50BB4A8E"/>
    <w:multiLevelType w:val="hybridMultilevel"/>
    <w:tmpl w:val="D122A74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599C06F8"/>
    <w:multiLevelType w:val="hybridMultilevel"/>
    <w:tmpl w:val="1AFCB93A"/>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6" w15:restartNumberingAfterBreak="0">
    <w:nsid w:val="5D664BFF"/>
    <w:multiLevelType w:val="hybridMultilevel"/>
    <w:tmpl w:val="46FA53EA"/>
    <w:lvl w:ilvl="0" w:tplc="6EFC4E38">
      <w:start w:val="1"/>
      <w:numFmt w:val="decimal"/>
      <w:lvlText w:val="%1)"/>
      <w:lvlJc w:val="left"/>
      <w:pPr>
        <w:ind w:left="1765" w:hanging="1056"/>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7" w15:restartNumberingAfterBreak="0">
    <w:nsid w:val="5E5644F2"/>
    <w:multiLevelType w:val="hybridMultilevel"/>
    <w:tmpl w:val="D25C9E54"/>
    <w:lvl w:ilvl="0" w:tplc="01127BC0">
      <w:start w:val="1"/>
      <w:numFmt w:val="decimal"/>
      <w:lvlText w:val="%1."/>
      <w:lvlJc w:val="left"/>
      <w:pPr>
        <w:ind w:left="975" w:hanging="915"/>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38" w15:restartNumberingAfterBreak="0">
    <w:nsid w:val="5F144D2E"/>
    <w:multiLevelType w:val="hybridMultilevel"/>
    <w:tmpl w:val="9F7267E2"/>
    <w:lvl w:ilvl="0" w:tplc="347E4B56">
      <w:start w:val="1"/>
      <w:numFmt w:val="decimal"/>
      <w:lvlText w:val="%1."/>
      <w:lvlJc w:val="left"/>
      <w:pPr>
        <w:ind w:left="1705" w:hanging="996"/>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9" w15:restartNumberingAfterBreak="0">
    <w:nsid w:val="61C107C8"/>
    <w:multiLevelType w:val="hybridMultilevel"/>
    <w:tmpl w:val="0AB62C96"/>
    <w:lvl w:ilvl="0" w:tplc="115A0D36">
      <w:start w:val="1"/>
      <w:numFmt w:val="decimal"/>
      <w:lvlText w:val="%1."/>
      <w:lvlJc w:val="left"/>
      <w:pPr>
        <w:ind w:left="930" w:hanging="360"/>
      </w:pPr>
      <w:rPr>
        <w:rFonts w:hint="default"/>
      </w:rPr>
    </w:lvl>
    <w:lvl w:ilvl="1" w:tplc="04190019" w:tentative="1">
      <w:start w:val="1"/>
      <w:numFmt w:val="lowerLetter"/>
      <w:lvlText w:val="%2."/>
      <w:lvlJc w:val="left"/>
      <w:pPr>
        <w:ind w:left="1650" w:hanging="360"/>
      </w:pPr>
    </w:lvl>
    <w:lvl w:ilvl="2" w:tplc="0419001B" w:tentative="1">
      <w:start w:val="1"/>
      <w:numFmt w:val="lowerRoman"/>
      <w:lvlText w:val="%3."/>
      <w:lvlJc w:val="right"/>
      <w:pPr>
        <w:ind w:left="2370" w:hanging="180"/>
      </w:pPr>
    </w:lvl>
    <w:lvl w:ilvl="3" w:tplc="0419000F" w:tentative="1">
      <w:start w:val="1"/>
      <w:numFmt w:val="decimal"/>
      <w:lvlText w:val="%4."/>
      <w:lvlJc w:val="left"/>
      <w:pPr>
        <w:ind w:left="3090" w:hanging="360"/>
      </w:pPr>
    </w:lvl>
    <w:lvl w:ilvl="4" w:tplc="04190019" w:tentative="1">
      <w:start w:val="1"/>
      <w:numFmt w:val="lowerLetter"/>
      <w:lvlText w:val="%5."/>
      <w:lvlJc w:val="left"/>
      <w:pPr>
        <w:ind w:left="3810" w:hanging="360"/>
      </w:pPr>
    </w:lvl>
    <w:lvl w:ilvl="5" w:tplc="0419001B" w:tentative="1">
      <w:start w:val="1"/>
      <w:numFmt w:val="lowerRoman"/>
      <w:lvlText w:val="%6."/>
      <w:lvlJc w:val="right"/>
      <w:pPr>
        <w:ind w:left="4530" w:hanging="180"/>
      </w:pPr>
    </w:lvl>
    <w:lvl w:ilvl="6" w:tplc="0419000F" w:tentative="1">
      <w:start w:val="1"/>
      <w:numFmt w:val="decimal"/>
      <w:lvlText w:val="%7."/>
      <w:lvlJc w:val="left"/>
      <w:pPr>
        <w:ind w:left="5250" w:hanging="360"/>
      </w:pPr>
    </w:lvl>
    <w:lvl w:ilvl="7" w:tplc="04190019" w:tentative="1">
      <w:start w:val="1"/>
      <w:numFmt w:val="lowerLetter"/>
      <w:lvlText w:val="%8."/>
      <w:lvlJc w:val="left"/>
      <w:pPr>
        <w:ind w:left="5970" w:hanging="360"/>
      </w:pPr>
    </w:lvl>
    <w:lvl w:ilvl="8" w:tplc="0419001B" w:tentative="1">
      <w:start w:val="1"/>
      <w:numFmt w:val="lowerRoman"/>
      <w:lvlText w:val="%9."/>
      <w:lvlJc w:val="right"/>
      <w:pPr>
        <w:ind w:left="6690" w:hanging="180"/>
      </w:pPr>
    </w:lvl>
  </w:abstractNum>
  <w:abstractNum w:abstractNumId="40" w15:restartNumberingAfterBreak="0">
    <w:nsid w:val="62BA5540"/>
    <w:multiLevelType w:val="hybridMultilevel"/>
    <w:tmpl w:val="F71C8BE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630D32B3"/>
    <w:multiLevelType w:val="hybridMultilevel"/>
    <w:tmpl w:val="8454196C"/>
    <w:lvl w:ilvl="0" w:tplc="4742199A">
      <w:start w:val="4"/>
      <w:numFmt w:val="decimal"/>
      <w:lvlText w:val="%1."/>
      <w:lvlJc w:val="left"/>
      <w:pPr>
        <w:tabs>
          <w:tab w:val="num" w:pos="1428"/>
        </w:tabs>
        <w:ind w:left="1428" w:hanging="360"/>
      </w:pPr>
      <w:rPr>
        <w:rFonts w:hint="default"/>
      </w:rPr>
    </w:lvl>
    <w:lvl w:ilvl="1" w:tplc="04190019" w:tentative="1">
      <w:start w:val="1"/>
      <w:numFmt w:val="lowerLetter"/>
      <w:lvlText w:val="%2."/>
      <w:lvlJc w:val="left"/>
      <w:pPr>
        <w:tabs>
          <w:tab w:val="num" w:pos="2148"/>
        </w:tabs>
        <w:ind w:left="2148" w:hanging="360"/>
      </w:pPr>
    </w:lvl>
    <w:lvl w:ilvl="2" w:tplc="0419001B" w:tentative="1">
      <w:start w:val="1"/>
      <w:numFmt w:val="lowerRoman"/>
      <w:lvlText w:val="%3."/>
      <w:lvlJc w:val="right"/>
      <w:pPr>
        <w:tabs>
          <w:tab w:val="num" w:pos="2868"/>
        </w:tabs>
        <w:ind w:left="2868" w:hanging="180"/>
      </w:pPr>
    </w:lvl>
    <w:lvl w:ilvl="3" w:tplc="0419000F" w:tentative="1">
      <w:start w:val="1"/>
      <w:numFmt w:val="decimal"/>
      <w:lvlText w:val="%4."/>
      <w:lvlJc w:val="left"/>
      <w:pPr>
        <w:tabs>
          <w:tab w:val="num" w:pos="3588"/>
        </w:tabs>
        <w:ind w:left="3588" w:hanging="360"/>
      </w:pPr>
    </w:lvl>
    <w:lvl w:ilvl="4" w:tplc="04190019" w:tentative="1">
      <w:start w:val="1"/>
      <w:numFmt w:val="lowerLetter"/>
      <w:lvlText w:val="%5."/>
      <w:lvlJc w:val="left"/>
      <w:pPr>
        <w:tabs>
          <w:tab w:val="num" w:pos="4308"/>
        </w:tabs>
        <w:ind w:left="4308" w:hanging="360"/>
      </w:pPr>
    </w:lvl>
    <w:lvl w:ilvl="5" w:tplc="0419001B" w:tentative="1">
      <w:start w:val="1"/>
      <w:numFmt w:val="lowerRoman"/>
      <w:lvlText w:val="%6."/>
      <w:lvlJc w:val="right"/>
      <w:pPr>
        <w:tabs>
          <w:tab w:val="num" w:pos="5028"/>
        </w:tabs>
        <w:ind w:left="5028" w:hanging="180"/>
      </w:pPr>
    </w:lvl>
    <w:lvl w:ilvl="6" w:tplc="0419000F" w:tentative="1">
      <w:start w:val="1"/>
      <w:numFmt w:val="decimal"/>
      <w:lvlText w:val="%7."/>
      <w:lvlJc w:val="left"/>
      <w:pPr>
        <w:tabs>
          <w:tab w:val="num" w:pos="5748"/>
        </w:tabs>
        <w:ind w:left="5748" w:hanging="360"/>
      </w:pPr>
    </w:lvl>
    <w:lvl w:ilvl="7" w:tplc="04190019" w:tentative="1">
      <w:start w:val="1"/>
      <w:numFmt w:val="lowerLetter"/>
      <w:lvlText w:val="%8."/>
      <w:lvlJc w:val="left"/>
      <w:pPr>
        <w:tabs>
          <w:tab w:val="num" w:pos="6468"/>
        </w:tabs>
        <w:ind w:left="6468" w:hanging="360"/>
      </w:pPr>
    </w:lvl>
    <w:lvl w:ilvl="8" w:tplc="0419001B" w:tentative="1">
      <w:start w:val="1"/>
      <w:numFmt w:val="lowerRoman"/>
      <w:lvlText w:val="%9."/>
      <w:lvlJc w:val="right"/>
      <w:pPr>
        <w:tabs>
          <w:tab w:val="num" w:pos="7188"/>
        </w:tabs>
        <w:ind w:left="7188" w:hanging="180"/>
      </w:pPr>
    </w:lvl>
  </w:abstractNum>
  <w:abstractNum w:abstractNumId="42" w15:restartNumberingAfterBreak="0">
    <w:nsid w:val="63B60464"/>
    <w:multiLevelType w:val="hybridMultilevel"/>
    <w:tmpl w:val="B9B83778"/>
    <w:lvl w:ilvl="0" w:tplc="389400BE">
      <w:start w:val="1"/>
      <w:numFmt w:val="decimal"/>
      <w:lvlText w:val="%1."/>
      <w:lvlJc w:val="left"/>
      <w:pPr>
        <w:ind w:left="1068"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3" w15:restartNumberingAfterBreak="0">
    <w:nsid w:val="6A2C6953"/>
    <w:multiLevelType w:val="hybridMultilevel"/>
    <w:tmpl w:val="6AA49F5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15:restartNumberingAfterBreak="0">
    <w:nsid w:val="6CF116FA"/>
    <w:multiLevelType w:val="hybridMultilevel"/>
    <w:tmpl w:val="E2F45E96"/>
    <w:lvl w:ilvl="0" w:tplc="E4762708">
      <w:start w:val="1"/>
      <w:numFmt w:val="decimal"/>
      <w:lvlText w:val="%1)"/>
      <w:lvlJc w:val="left"/>
      <w:pPr>
        <w:ind w:left="2125" w:hanging="360"/>
      </w:pPr>
      <w:rPr>
        <w:rFonts w:hint="default"/>
      </w:rPr>
    </w:lvl>
    <w:lvl w:ilvl="1" w:tplc="04190019" w:tentative="1">
      <w:start w:val="1"/>
      <w:numFmt w:val="lowerLetter"/>
      <w:lvlText w:val="%2."/>
      <w:lvlJc w:val="left"/>
      <w:pPr>
        <w:ind w:left="2845" w:hanging="360"/>
      </w:pPr>
    </w:lvl>
    <w:lvl w:ilvl="2" w:tplc="0419001B" w:tentative="1">
      <w:start w:val="1"/>
      <w:numFmt w:val="lowerRoman"/>
      <w:lvlText w:val="%3."/>
      <w:lvlJc w:val="right"/>
      <w:pPr>
        <w:ind w:left="3565" w:hanging="180"/>
      </w:pPr>
    </w:lvl>
    <w:lvl w:ilvl="3" w:tplc="0419000F" w:tentative="1">
      <w:start w:val="1"/>
      <w:numFmt w:val="decimal"/>
      <w:lvlText w:val="%4."/>
      <w:lvlJc w:val="left"/>
      <w:pPr>
        <w:ind w:left="4285" w:hanging="360"/>
      </w:pPr>
    </w:lvl>
    <w:lvl w:ilvl="4" w:tplc="04190019" w:tentative="1">
      <w:start w:val="1"/>
      <w:numFmt w:val="lowerLetter"/>
      <w:lvlText w:val="%5."/>
      <w:lvlJc w:val="left"/>
      <w:pPr>
        <w:ind w:left="5005" w:hanging="360"/>
      </w:pPr>
    </w:lvl>
    <w:lvl w:ilvl="5" w:tplc="0419001B" w:tentative="1">
      <w:start w:val="1"/>
      <w:numFmt w:val="lowerRoman"/>
      <w:lvlText w:val="%6."/>
      <w:lvlJc w:val="right"/>
      <w:pPr>
        <w:ind w:left="5725" w:hanging="180"/>
      </w:pPr>
    </w:lvl>
    <w:lvl w:ilvl="6" w:tplc="0419000F" w:tentative="1">
      <w:start w:val="1"/>
      <w:numFmt w:val="decimal"/>
      <w:lvlText w:val="%7."/>
      <w:lvlJc w:val="left"/>
      <w:pPr>
        <w:ind w:left="6445" w:hanging="360"/>
      </w:pPr>
    </w:lvl>
    <w:lvl w:ilvl="7" w:tplc="04190019" w:tentative="1">
      <w:start w:val="1"/>
      <w:numFmt w:val="lowerLetter"/>
      <w:lvlText w:val="%8."/>
      <w:lvlJc w:val="left"/>
      <w:pPr>
        <w:ind w:left="7165" w:hanging="360"/>
      </w:pPr>
    </w:lvl>
    <w:lvl w:ilvl="8" w:tplc="0419001B" w:tentative="1">
      <w:start w:val="1"/>
      <w:numFmt w:val="lowerRoman"/>
      <w:lvlText w:val="%9."/>
      <w:lvlJc w:val="right"/>
      <w:pPr>
        <w:ind w:left="7885" w:hanging="180"/>
      </w:pPr>
    </w:lvl>
  </w:abstractNum>
  <w:abstractNum w:abstractNumId="45" w15:restartNumberingAfterBreak="0">
    <w:nsid w:val="791036C8"/>
    <w:multiLevelType w:val="hybridMultilevel"/>
    <w:tmpl w:val="3A923C80"/>
    <w:lvl w:ilvl="0" w:tplc="63E00DE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6" w15:restartNumberingAfterBreak="0">
    <w:nsid w:val="7EAC5E81"/>
    <w:multiLevelType w:val="hybridMultilevel"/>
    <w:tmpl w:val="D1D69120"/>
    <w:lvl w:ilvl="0" w:tplc="088E7DC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32"/>
  </w:num>
  <w:num w:numId="2">
    <w:abstractNumId w:val="34"/>
  </w:num>
  <w:num w:numId="3">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6"/>
  </w:num>
  <w:num w:numId="11">
    <w:abstractNumId w:val="44"/>
  </w:num>
  <w:num w:numId="12">
    <w:abstractNumId w:val="24"/>
  </w:num>
  <w:num w:numId="13">
    <w:abstractNumId w:val="5"/>
  </w:num>
  <w:num w:numId="14">
    <w:abstractNumId w:val="40"/>
  </w:num>
  <w:num w:numId="15">
    <w:abstractNumId w:val="16"/>
  </w:num>
  <w:num w:numId="16">
    <w:abstractNumId w:val="46"/>
  </w:num>
  <w:num w:numId="1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9"/>
  </w:num>
  <w:num w:numId="19">
    <w:abstractNumId w:val="33"/>
  </w:num>
  <w:num w:numId="20">
    <w:abstractNumId w:val="38"/>
  </w:num>
  <w:num w:numId="21">
    <w:abstractNumId w:val="20"/>
  </w:num>
  <w:num w:numId="22">
    <w:abstractNumId w:val="2"/>
  </w:num>
  <w:num w:numId="23">
    <w:abstractNumId w:val="22"/>
  </w:num>
  <w:num w:numId="24">
    <w:abstractNumId w:val="0"/>
  </w:num>
  <w:num w:numId="25">
    <w:abstractNumId w:val="39"/>
  </w:num>
  <w:num w:numId="26">
    <w:abstractNumId w:val="23"/>
  </w:num>
  <w:num w:numId="27">
    <w:abstractNumId w:val="26"/>
  </w:num>
  <w:num w:numId="28">
    <w:abstractNumId w:val="21"/>
  </w:num>
  <w:num w:numId="29">
    <w:abstractNumId w:val="9"/>
  </w:num>
  <w:num w:numId="30">
    <w:abstractNumId w:val="42"/>
  </w:num>
  <w:num w:numId="31">
    <w:abstractNumId w:val="6"/>
  </w:num>
  <w:num w:numId="32">
    <w:abstractNumId w:val="15"/>
  </w:num>
  <w:num w:numId="33">
    <w:abstractNumId w:val="12"/>
  </w:num>
  <w:num w:numId="34">
    <w:abstractNumId w:val="37"/>
  </w:num>
  <w:num w:numId="35">
    <w:abstractNumId w:val="30"/>
  </w:num>
  <w:num w:numId="36">
    <w:abstractNumId w:val="7"/>
  </w:num>
  <w:num w:numId="37">
    <w:abstractNumId w:val="8"/>
  </w:num>
  <w:num w:numId="38">
    <w:abstractNumId w:val="11"/>
  </w:num>
  <w:num w:numId="39">
    <w:abstractNumId w:val="10"/>
  </w:num>
  <w:num w:numId="40">
    <w:abstractNumId w:val="18"/>
  </w:num>
  <w:num w:numId="41">
    <w:abstractNumId w:val="19"/>
  </w:num>
  <w:num w:numId="42">
    <w:abstractNumId w:val="45"/>
  </w:num>
  <w:num w:numId="43">
    <w:abstractNumId w:val="31"/>
  </w:num>
  <w:num w:numId="44">
    <w:abstractNumId w:val="43"/>
  </w:num>
  <w:num w:numId="45">
    <w:abstractNumId w:val="27"/>
  </w:num>
  <w:num w:numId="46">
    <w:abstractNumId w:val="4"/>
  </w:num>
  <w:num w:numId="47">
    <w:abstractNumId w:val="41"/>
  </w:num>
  <w:num w:numId="48">
    <w:abstractNumId w:val="28"/>
  </w:num>
  <w:num w:numId="4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D03F6F"/>
    <w:rsid w:val="00001F5D"/>
    <w:rsid w:val="00003CE7"/>
    <w:rsid w:val="00003DE5"/>
    <w:rsid w:val="00004389"/>
    <w:rsid w:val="00004650"/>
    <w:rsid w:val="00004D74"/>
    <w:rsid w:val="00004F93"/>
    <w:rsid w:val="000054E4"/>
    <w:rsid w:val="00007695"/>
    <w:rsid w:val="00012496"/>
    <w:rsid w:val="00012609"/>
    <w:rsid w:val="00013189"/>
    <w:rsid w:val="00013A68"/>
    <w:rsid w:val="00015102"/>
    <w:rsid w:val="0001674E"/>
    <w:rsid w:val="00017EDA"/>
    <w:rsid w:val="000204FE"/>
    <w:rsid w:val="0002098F"/>
    <w:rsid w:val="00023C63"/>
    <w:rsid w:val="000241D6"/>
    <w:rsid w:val="000260CE"/>
    <w:rsid w:val="0003180D"/>
    <w:rsid w:val="00031F47"/>
    <w:rsid w:val="000321A1"/>
    <w:rsid w:val="0003307F"/>
    <w:rsid w:val="000333AF"/>
    <w:rsid w:val="00033F8F"/>
    <w:rsid w:val="00034951"/>
    <w:rsid w:val="000446B2"/>
    <w:rsid w:val="00050202"/>
    <w:rsid w:val="00054632"/>
    <w:rsid w:val="00054713"/>
    <w:rsid w:val="0005571F"/>
    <w:rsid w:val="000562AC"/>
    <w:rsid w:val="00056E9B"/>
    <w:rsid w:val="000577E0"/>
    <w:rsid w:val="00060958"/>
    <w:rsid w:val="00060E50"/>
    <w:rsid w:val="000625FA"/>
    <w:rsid w:val="00063392"/>
    <w:rsid w:val="00065BA5"/>
    <w:rsid w:val="00067A26"/>
    <w:rsid w:val="000704CA"/>
    <w:rsid w:val="00070EC5"/>
    <w:rsid w:val="00071976"/>
    <w:rsid w:val="0007214E"/>
    <w:rsid w:val="00072A79"/>
    <w:rsid w:val="000779FB"/>
    <w:rsid w:val="00077CE9"/>
    <w:rsid w:val="000810FA"/>
    <w:rsid w:val="0008118D"/>
    <w:rsid w:val="0008204A"/>
    <w:rsid w:val="0008261D"/>
    <w:rsid w:val="00084715"/>
    <w:rsid w:val="00084B7B"/>
    <w:rsid w:val="000852AA"/>
    <w:rsid w:val="0008575C"/>
    <w:rsid w:val="00090C5E"/>
    <w:rsid w:val="000915BE"/>
    <w:rsid w:val="00093A13"/>
    <w:rsid w:val="00095E5C"/>
    <w:rsid w:val="00096558"/>
    <w:rsid w:val="000971C1"/>
    <w:rsid w:val="000A0FD2"/>
    <w:rsid w:val="000A1FBC"/>
    <w:rsid w:val="000A2361"/>
    <w:rsid w:val="000A4327"/>
    <w:rsid w:val="000A6D5B"/>
    <w:rsid w:val="000B32BF"/>
    <w:rsid w:val="000B4931"/>
    <w:rsid w:val="000B4DEC"/>
    <w:rsid w:val="000B55E6"/>
    <w:rsid w:val="000B5B3D"/>
    <w:rsid w:val="000B6516"/>
    <w:rsid w:val="000B7755"/>
    <w:rsid w:val="000B7C57"/>
    <w:rsid w:val="000C02E3"/>
    <w:rsid w:val="000C13D6"/>
    <w:rsid w:val="000C1AFA"/>
    <w:rsid w:val="000C433D"/>
    <w:rsid w:val="000C480D"/>
    <w:rsid w:val="000C5F91"/>
    <w:rsid w:val="000C77B9"/>
    <w:rsid w:val="000C79BF"/>
    <w:rsid w:val="000C7B6B"/>
    <w:rsid w:val="000D3C4C"/>
    <w:rsid w:val="000D47F2"/>
    <w:rsid w:val="000E0A77"/>
    <w:rsid w:val="000E0E6B"/>
    <w:rsid w:val="000E1E1F"/>
    <w:rsid w:val="000E2997"/>
    <w:rsid w:val="000E2DD7"/>
    <w:rsid w:val="000E2EBE"/>
    <w:rsid w:val="000E41B5"/>
    <w:rsid w:val="000E45AF"/>
    <w:rsid w:val="000F2ECB"/>
    <w:rsid w:val="000F30DB"/>
    <w:rsid w:val="000F3372"/>
    <w:rsid w:val="000F355C"/>
    <w:rsid w:val="000F7217"/>
    <w:rsid w:val="00100130"/>
    <w:rsid w:val="001004CA"/>
    <w:rsid w:val="00100F90"/>
    <w:rsid w:val="00101C2F"/>
    <w:rsid w:val="001033EE"/>
    <w:rsid w:val="00103B9A"/>
    <w:rsid w:val="00103C3B"/>
    <w:rsid w:val="001057D9"/>
    <w:rsid w:val="00107654"/>
    <w:rsid w:val="00107D32"/>
    <w:rsid w:val="00111722"/>
    <w:rsid w:val="00112492"/>
    <w:rsid w:val="00112DD3"/>
    <w:rsid w:val="00116EA8"/>
    <w:rsid w:val="00123C8B"/>
    <w:rsid w:val="00124A9B"/>
    <w:rsid w:val="001255B0"/>
    <w:rsid w:val="00125A02"/>
    <w:rsid w:val="00125E30"/>
    <w:rsid w:val="00126F6C"/>
    <w:rsid w:val="0013168F"/>
    <w:rsid w:val="0013180A"/>
    <w:rsid w:val="00132591"/>
    <w:rsid w:val="001347DD"/>
    <w:rsid w:val="00134FF0"/>
    <w:rsid w:val="00135FA1"/>
    <w:rsid w:val="0013764D"/>
    <w:rsid w:val="00137DB5"/>
    <w:rsid w:val="00141CA0"/>
    <w:rsid w:val="00142842"/>
    <w:rsid w:val="00142CE9"/>
    <w:rsid w:val="00142D2C"/>
    <w:rsid w:val="0014411D"/>
    <w:rsid w:val="0014429D"/>
    <w:rsid w:val="0014598E"/>
    <w:rsid w:val="001473B0"/>
    <w:rsid w:val="00147812"/>
    <w:rsid w:val="00153935"/>
    <w:rsid w:val="00155A66"/>
    <w:rsid w:val="001610C6"/>
    <w:rsid w:val="001613C6"/>
    <w:rsid w:val="0016356D"/>
    <w:rsid w:val="00163EF7"/>
    <w:rsid w:val="00166763"/>
    <w:rsid w:val="001675ED"/>
    <w:rsid w:val="00172592"/>
    <w:rsid w:val="00173356"/>
    <w:rsid w:val="00175765"/>
    <w:rsid w:val="00175F70"/>
    <w:rsid w:val="00175FF2"/>
    <w:rsid w:val="001767A8"/>
    <w:rsid w:val="001814AF"/>
    <w:rsid w:val="00182745"/>
    <w:rsid w:val="0018426C"/>
    <w:rsid w:val="001843ED"/>
    <w:rsid w:val="00184CE1"/>
    <w:rsid w:val="001901AC"/>
    <w:rsid w:val="0019228C"/>
    <w:rsid w:val="001959ED"/>
    <w:rsid w:val="00196206"/>
    <w:rsid w:val="00196EB1"/>
    <w:rsid w:val="001A3753"/>
    <w:rsid w:val="001A3F31"/>
    <w:rsid w:val="001B1062"/>
    <w:rsid w:val="001B26B4"/>
    <w:rsid w:val="001B2B3C"/>
    <w:rsid w:val="001B7C88"/>
    <w:rsid w:val="001C06AD"/>
    <w:rsid w:val="001D179E"/>
    <w:rsid w:val="001D2297"/>
    <w:rsid w:val="001D26F2"/>
    <w:rsid w:val="001D2812"/>
    <w:rsid w:val="001D2B35"/>
    <w:rsid w:val="001D5E10"/>
    <w:rsid w:val="001E0FD5"/>
    <w:rsid w:val="001E7F2E"/>
    <w:rsid w:val="001F2031"/>
    <w:rsid w:val="001F26C6"/>
    <w:rsid w:val="001F34DC"/>
    <w:rsid w:val="001F403D"/>
    <w:rsid w:val="001F486F"/>
    <w:rsid w:val="001F625F"/>
    <w:rsid w:val="001F6A59"/>
    <w:rsid w:val="002005C9"/>
    <w:rsid w:val="0020078C"/>
    <w:rsid w:val="0020115E"/>
    <w:rsid w:val="00202F99"/>
    <w:rsid w:val="00203BB2"/>
    <w:rsid w:val="00205682"/>
    <w:rsid w:val="00205D21"/>
    <w:rsid w:val="00205DA8"/>
    <w:rsid w:val="00205E58"/>
    <w:rsid w:val="0021170E"/>
    <w:rsid w:val="00211AE8"/>
    <w:rsid w:val="00211BEA"/>
    <w:rsid w:val="00214335"/>
    <w:rsid w:val="002164E8"/>
    <w:rsid w:val="00220C97"/>
    <w:rsid w:val="00224DE7"/>
    <w:rsid w:val="00225402"/>
    <w:rsid w:val="0022756F"/>
    <w:rsid w:val="00227603"/>
    <w:rsid w:val="0023006A"/>
    <w:rsid w:val="00236ED9"/>
    <w:rsid w:val="0024130F"/>
    <w:rsid w:val="00241C6A"/>
    <w:rsid w:val="00242403"/>
    <w:rsid w:val="00245B3B"/>
    <w:rsid w:val="00246181"/>
    <w:rsid w:val="00250905"/>
    <w:rsid w:val="0025128B"/>
    <w:rsid w:val="00251A23"/>
    <w:rsid w:val="002537A7"/>
    <w:rsid w:val="00254253"/>
    <w:rsid w:val="002547FE"/>
    <w:rsid w:val="00260482"/>
    <w:rsid w:val="00260BBC"/>
    <w:rsid w:val="002638ED"/>
    <w:rsid w:val="00267928"/>
    <w:rsid w:val="00270D15"/>
    <w:rsid w:val="002723AA"/>
    <w:rsid w:val="00272B49"/>
    <w:rsid w:val="0027577B"/>
    <w:rsid w:val="00275FB0"/>
    <w:rsid w:val="00276C6A"/>
    <w:rsid w:val="00277112"/>
    <w:rsid w:val="0027769E"/>
    <w:rsid w:val="00282F7E"/>
    <w:rsid w:val="002844E8"/>
    <w:rsid w:val="002876A5"/>
    <w:rsid w:val="002905C9"/>
    <w:rsid w:val="0029064D"/>
    <w:rsid w:val="002913C8"/>
    <w:rsid w:val="00292E9B"/>
    <w:rsid w:val="002931C9"/>
    <w:rsid w:val="002940C7"/>
    <w:rsid w:val="00294EFC"/>
    <w:rsid w:val="002972A1"/>
    <w:rsid w:val="00297E54"/>
    <w:rsid w:val="00297F9C"/>
    <w:rsid w:val="002A07B4"/>
    <w:rsid w:val="002A0C70"/>
    <w:rsid w:val="002A34A9"/>
    <w:rsid w:val="002B31A2"/>
    <w:rsid w:val="002B3640"/>
    <w:rsid w:val="002B3CE1"/>
    <w:rsid w:val="002B4766"/>
    <w:rsid w:val="002B4B4B"/>
    <w:rsid w:val="002B5C6F"/>
    <w:rsid w:val="002B6B04"/>
    <w:rsid w:val="002B7336"/>
    <w:rsid w:val="002C0252"/>
    <w:rsid w:val="002C19AC"/>
    <w:rsid w:val="002C1AE7"/>
    <w:rsid w:val="002C1D66"/>
    <w:rsid w:val="002C55AA"/>
    <w:rsid w:val="002D2258"/>
    <w:rsid w:val="002D307D"/>
    <w:rsid w:val="002D3F5A"/>
    <w:rsid w:val="002D4014"/>
    <w:rsid w:val="002D4571"/>
    <w:rsid w:val="002D60FD"/>
    <w:rsid w:val="002E3CA9"/>
    <w:rsid w:val="002E720E"/>
    <w:rsid w:val="002E7A3E"/>
    <w:rsid w:val="002E7A7E"/>
    <w:rsid w:val="002F0475"/>
    <w:rsid w:val="002F0DE3"/>
    <w:rsid w:val="002F0E64"/>
    <w:rsid w:val="002F45CB"/>
    <w:rsid w:val="002F4A36"/>
    <w:rsid w:val="00300AED"/>
    <w:rsid w:val="003019DE"/>
    <w:rsid w:val="0030212B"/>
    <w:rsid w:val="003050F5"/>
    <w:rsid w:val="00305E5D"/>
    <w:rsid w:val="00310BD4"/>
    <w:rsid w:val="00310BD5"/>
    <w:rsid w:val="00312B64"/>
    <w:rsid w:val="00317D1C"/>
    <w:rsid w:val="00320D76"/>
    <w:rsid w:val="003212C7"/>
    <w:rsid w:val="00321324"/>
    <w:rsid w:val="00322EB6"/>
    <w:rsid w:val="0032606D"/>
    <w:rsid w:val="00326C9D"/>
    <w:rsid w:val="00326CF3"/>
    <w:rsid w:val="00331E7C"/>
    <w:rsid w:val="003332C2"/>
    <w:rsid w:val="003358E8"/>
    <w:rsid w:val="0034044F"/>
    <w:rsid w:val="00340DEA"/>
    <w:rsid w:val="0034194C"/>
    <w:rsid w:val="00343F32"/>
    <w:rsid w:val="00344DE9"/>
    <w:rsid w:val="003472DF"/>
    <w:rsid w:val="00350A01"/>
    <w:rsid w:val="00352365"/>
    <w:rsid w:val="00353C80"/>
    <w:rsid w:val="003543B3"/>
    <w:rsid w:val="00355EF8"/>
    <w:rsid w:val="00356BD8"/>
    <w:rsid w:val="00363211"/>
    <w:rsid w:val="0036461A"/>
    <w:rsid w:val="00366F3C"/>
    <w:rsid w:val="00374C10"/>
    <w:rsid w:val="00374C25"/>
    <w:rsid w:val="003779FC"/>
    <w:rsid w:val="0038176C"/>
    <w:rsid w:val="0038194F"/>
    <w:rsid w:val="00383106"/>
    <w:rsid w:val="003853EA"/>
    <w:rsid w:val="00386E08"/>
    <w:rsid w:val="0039018B"/>
    <w:rsid w:val="0039180E"/>
    <w:rsid w:val="0039201A"/>
    <w:rsid w:val="00392924"/>
    <w:rsid w:val="00393302"/>
    <w:rsid w:val="003949C0"/>
    <w:rsid w:val="003974F8"/>
    <w:rsid w:val="003A28B2"/>
    <w:rsid w:val="003A4037"/>
    <w:rsid w:val="003A454E"/>
    <w:rsid w:val="003A467C"/>
    <w:rsid w:val="003B0983"/>
    <w:rsid w:val="003B1A90"/>
    <w:rsid w:val="003B1F10"/>
    <w:rsid w:val="003B4A56"/>
    <w:rsid w:val="003B63B8"/>
    <w:rsid w:val="003B705E"/>
    <w:rsid w:val="003C1CF4"/>
    <w:rsid w:val="003C22A4"/>
    <w:rsid w:val="003C45F8"/>
    <w:rsid w:val="003C5D29"/>
    <w:rsid w:val="003C7768"/>
    <w:rsid w:val="003C794F"/>
    <w:rsid w:val="003C7E1C"/>
    <w:rsid w:val="003D1755"/>
    <w:rsid w:val="003D1C75"/>
    <w:rsid w:val="003D6A32"/>
    <w:rsid w:val="003E2D56"/>
    <w:rsid w:val="003E6B9E"/>
    <w:rsid w:val="003F11BF"/>
    <w:rsid w:val="003F192B"/>
    <w:rsid w:val="003F1FC6"/>
    <w:rsid w:val="003F475F"/>
    <w:rsid w:val="003F567F"/>
    <w:rsid w:val="00400C47"/>
    <w:rsid w:val="004014B4"/>
    <w:rsid w:val="00403BAD"/>
    <w:rsid w:val="00403F0F"/>
    <w:rsid w:val="004071CA"/>
    <w:rsid w:val="00407D72"/>
    <w:rsid w:val="004101E8"/>
    <w:rsid w:val="004104BF"/>
    <w:rsid w:val="00416164"/>
    <w:rsid w:val="0042290F"/>
    <w:rsid w:val="0042300F"/>
    <w:rsid w:val="004271EB"/>
    <w:rsid w:val="00427BDA"/>
    <w:rsid w:val="00435578"/>
    <w:rsid w:val="004406C0"/>
    <w:rsid w:val="00440F47"/>
    <w:rsid w:val="004427C0"/>
    <w:rsid w:val="0044333B"/>
    <w:rsid w:val="00446796"/>
    <w:rsid w:val="004474FF"/>
    <w:rsid w:val="004479FF"/>
    <w:rsid w:val="00447AB0"/>
    <w:rsid w:val="00451248"/>
    <w:rsid w:val="00451EC6"/>
    <w:rsid w:val="004531AB"/>
    <w:rsid w:val="00453D3F"/>
    <w:rsid w:val="004549CB"/>
    <w:rsid w:val="00454CCE"/>
    <w:rsid w:val="0045646B"/>
    <w:rsid w:val="00457F3F"/>
    <w:rsid w:val="00460E61"/>
    <w:rsid w:val="004626BD"/>
    <w:rsid w:val="00462B1E"/>
    <w:rsid w:val="00462C0A"/>
    <w:rsid w:val="00467550"/>
    <w:rsid w:val="004705DB"/>
    <w:rsid w:val="00470B43"/>
    <w:rsid w:val="00472EE3"/>
    <w:rsid w:val="004736E4"/>
    <w:rsid w:val="00473831"/>
    <w:rsid w:val="004761AF"/>
    <w:rsid w:val="00476602"/>
    <w:rsid w:val="004804FF"/>
    <w:rsid w:val="0048077A"/>
    <w:rsid w:val="004809EB"/>
    <w:rsid w:val="00480E47"/>
    <w:rsid w:val="0048233B"/>
    <w:rsid w:val="004828D7"/>
    <w:rsid w:val="00482FE1"/>
    <w:rsid w:val="004834E3"/>
    <w:rsid w:val="0048365B"/>
    <w:rsid w:val="0048372F"/>
    <w:rsid w:val="00483787"/>
    <w:rsid w:val="00484189"/>
    <w:rsid w:val="00484C9A"/>
    <w:rsid w:val="00484D8F"/>
    <w:rsid w:val="00485B5D"/>
    <w:rsid w:val="0048745C"/>
    <w:rsid w:val="00492282"/>
    <w:rsid w:val="00492A5A"/>
    <w:rsid w:val="00494530"/>
    <w:rsid w:val="00494D39"/>
    <w:rsid w:val="00495337"/>
    <w:rsid w:val="004968D2"/>
    <w:rsid w:val="00496CB4"/>
    <w:rsid w:val="004A0799"/>
    <w:rsid w:val="004A16F8"/>
    <w:rsid w:val="004A5E05"/>
    <w:rsid w:val="004A6679"/>
    <w:rsid w:val="004A7F70"/>
    <w:rsid w:val="004B145B"/>
    <w:rsid w:val="004B40F5"/>
    <w:rsid w:val="004B5F4E"/>
    <w:rsid w:val="004B7587"/>
    <w:rsid w:val="004C1517"/>
    <w:rsid w:val="004C20C6"/>
    <w:rsid w:val="004C41EA"/>
    <w:rsid w:val="004C7095"/>
    <w:rsid w:val="004D1632"/>
    <w:rsid w:val="004D1DA7"/>
    <w:rsid w:val="004D2A91"/>
    <w:rsid w:val="004D3682"/>
    <w:rsid w:val="004D4079"/>
    <w:rsid w:val="004D45F6"/>
    <w:rsid w:val="004D51D4"/>
    <w:rsid w:val="004D7D2D"/>
    <w:rsid w:val="004E0013"/>
    <w:rsid w:val="004E1D9F"/>
    <w:rsid w:val="004E3CA3"/>
    <w:rsid w:val="004E4ED1"/>
    <w:rsid w:val="004E6384"/>
    <w:rsid w:val="004F2505"/>
    <w:rsid w:val="004F2FAE"/>
    <w:rsid w:val="004F4A14"/>
    <w:rsid w:val="004F525C"/>
    <w:rsid w:val="004F64B4"/>
    <w:rsid w:val="00502F1E"/>
    <w:rsid w:val="00506543"/>
    <w:rsid w:val="0050783C"/>
    <w:rsid w:val="005108BD"/>
    <w:rsid w:val="00510B26"/>
    <w:rsid w:val="005119E2"/>
    <w:rsid w:val="005146A6"/>
    <w:rsid w:val="00514A4A"/>
    <w:rsid w:val="00514AAE"/>
    <w:rsid w:val="0051577C"/>
    <w:rsid w:val="005161D4"/>
    <w:rsid w:val="00520EA2"/>
    <w:rsid w:val="0052421B"/>
    <w:rsid w:val="005248FA"/>
    <w:rsid w:val="00525F20"/>
    <w:rsid w:val="00532DEA"/>
    <w:rsid w:val="00532F8B"/>
    <w:rsid w:val="00536512"/>
    <w:rsid w:val="005411CF"/>
    <w:rsid w:val="0054234F"/>
    <w:rsid w:val="005447D7"/>
    <w:rsid w:val="00551990"/>
    <w:rsid w:val="00551F67"/>
    <w:rsid w:val="005527BE"/>
    <w:rsid w:val="00553DA1"/>
    <w:rsid w:val="005551D8"/>
    <w:rsid w:val="0055559F"/>
    <w:rsid w:val="005565F8"/>
    <w:rsid w:val="00556CAF"/>
    <w:rsid w:val="00561CA2"/>
    <w:rsid w:val="00563A19"/>
    <w:rsid w:val="00563AE4"/>
    <w:rsid w:val="00563BCB"/>
    <w:rsid w:val="00564DFB"/>
    <w:rsid w:val="00565325"/>
    <w:rsid w:val="005659DC"/>
    <w:rsid w:val="00566377"/>
    <w:rsid w:val="0056654E"/>
    <w:rsid w:val="00566664"/>
    <w:rsid w:val="0057478B"/>
    <w:rsid w:val="00574AB3"/>
    <w:rsid w:val="0057564A"/>
    <w:rsid w:val="00580A0B"/>
    <w:rsid w:val="00581C53"/>
    <w:rsid w:val="0058290B"/>
    <w:rsid w:val="00583CEA"/>
    <w:rsid w:val="005841E2"/>
    <w:rsid w:val="00584E4F"/>
    <w:rsid w:val="00585B1F"/>
    <w:rsid w:val="00586F7D"/>
    <w:rsid w:val="00590894"/>
    <w:rsid w:val="00593D82"/>
    <w:rsid w:val="0059519E"/>
    <w:rsid w:val="00595322"/>
    <w:rsid w:val="00595D3A"/>
    <w:rsid w:val="00597BF1"/>
    <w:rsid w:val="005A00EC"/>
    <w:rsid w:val="005A0BEE"/>
    <w:rsid w:val="005A23D3"/>
    <w:rsid w:val="005A405E"/>
    <w:rsid w:val="005A4652"/>
    <w:rsid w:val="005A7916"/>
    <w:rsid w:val="005B0D50"/>
    <w:rsid w:val="005B437A"/>
    <w:rsid w:val="005B61F9"/>
    <w:rsid w:val="005B783C"/>
    <w:rsid w:val="005B7EA0"/>
    <w:rsid w:val="005C0BA1"/>
    <w:rsid w:val="005C123B"/>
    <w:rsid w:val="005C12CF"/>
    <w:rsid w:val="005C2AC7"/>
    <w:rsid w:val="005C3291"/>
    <w:rsid w:val="005C3E00"/>
    <w:rsid w:val="005C5761"/>
    <w:rsid w:val="005D0A2A"/>
    <w:rsid w:val="005D2295"/>
    <w:rsid w:val="005D24D1"/>
    <w:rsid w:val="005D4FA5"/>
    <w:rsid w:val="005D560D"/>
    <w:rsid w:val="005D575A"/>
    <w:rsid w:val="005D7132"/>
    <w:rsid w:val="005E07CE"/>
    <w:rsid w:val="005E18CA"/>
    <w:rsid w:val="005E2856"/>
    <w:rsid w:val="005E2B6B"/>
    <w:rsid w:val="005E3013"/>
    <w:rsid w:val="005E3452"/>
    <w:rsid w:val="005E4B6B"/>
    <w:rsid w:val="005E62ED"/>
    <w:rsid w:val="005F01D4"/>
    <w:rsid w:val="005F0DB1"/>
    <w:rsid w:val="005F1D12"/>
    <w:rsid w:val="005F2B46"/>
    <w:rsid w:val="005F3417"/>
    <w:rsid w:val="005F5B38"/>
    <w:rsid w:val="005F5DBE"/>
    <w:rsid w:val="005F7101"/>
    <w:rsid w:val="005F7937"/>
    <w:rsid w:val="006005F4"/>
    <w:rsid w:val="0060296A"/>
    <w:rsid w:val="006075CC"/>
    <w:rsid w:val="00607DF8"/>
    <w:rsid w:val="00611A1B"/>
    <w:rsid w:val="0062000D"/>
    <w:rsid w:val="00622471"/>
    <w:rsid w:val="006225FD"/>
    <w:rsid w:val="00622A5D"/>
    <w:rsid w:val="00622BC9"/>
    <w:rsid w:val="00622F0B"/>
    <w:rsid w:val="006254DA"/>
    <w:rsid w:val="0062566E"/>
    <w:rsid w:val="006256AE"/>
    <w:rsid w:val="00626BD0"/>
    <w:rsid w:val="00630A50"/>
    <w:rsid w:val="00631E53"/>
    <w:rsid w:val="00634345"/>
    <w:rsid w:val="00635964"/>
    <w:rsid w:val="006406A6"/>
    <w:rsid w:val="006426E2"/>
    <w:rsid w:val="0064404A"/>
    <w:rsid w:val="00645633"/>
    <w:rsid w:val="00645A61"/>
    <w:rsid w:val="006464D1"/>
    <w:rsid w:val="00647CCA"/>
    <w:rsid w:val="0065080A"/>
    <w:rsid w:val="00650B6A"/>
    <w:rsid w:val="006510DD"/>
    <w:rsid w:val="006519E8"/>
    <w:rsid w:val="006521A4"/>
    <w:rsid w:val="00653FEA"/>
    <w:rsid w:val="006568F4"/>
    <w:rsid w:val="006610B4"/>
    <w:rsid w:val="006615D0"/>
    <w:rsid w:val="00661F44"/>
    <w:rsid w:val="0066205B"/>
    <w:rsid w:val="00662EF4"/>
    <w:rsid w:val="006630BA"/>
    <w:rsid w:val="0066356B"/>
    <w:rsid w:val="00663D75"/>
    <w:rsid w:val="006644C8"/>
    <w:rsid w:val="0066504F"/>
    <w:rsid w:val="0066676C"/>
    <w:rsid w:val="006752B2"/>
    <w:rsid w:val="0067594B"/>
    <w:rsid w:val="00676680"/>
    <w:rsid w:val="00676BB5"/>
    <w:rsid w:val="0068124D"/>
    <w:rsid w:val="006848C4"/>
    <w:rsid w:val="00685888"/>
    <w:rsid w:val="00685B72"/>
    <w:rsid w:val="00685E30"/>
    <w:rsid w:val="006945DB"/>
    <w:rsid w:val="006973EE"/>
    <w:rsid w:val="006A0893"/>
    <w:rsid w:val="006A459D"/>
    <w:rsid w:val="006A69AB"/>
    <w:rsid w:val="006B4496"/>
    <w:rsid w:val="006B60FB"/>
    <w:rsid w:val="006B6651"/>
    <w:rsid w:val="006B72FD"/>
    <w:rsid w:val="006C0791"/>
    <w:rsid w:val="006C08D1"/>
    <w:rsid w:val="006C0B04"/>
    <w:rsid w:val="006C3670"/>
    <w:rsid w:val="006C48DA"/>
    <w:rsid w:val="006D13A0"/>
    <w:rsid w:val="006D14E8"/>
    <w:rsid w:val="006D3BA9"/>
    <w:rsid w:val="006D595D"/>
    <w:rsid w:val="006D5D7A"/>
    <w:rsid w:val="006D6089"/>
    <w:rsid w:val="006D6EC3"/>
    <w:rsid w:val="006E07B2"/>
    <w:rsid w:val="006E12C4"/>
    <w:rsid w:val="006E2FB5"/>
    <w:rsid w:val="006E58D9"/>
    <w:rsid w:val="006E65BC"/>
    <w:rsid w:val="006F2486"/>
    <w:rsid w:val="006F25A5"/>
    <w:rsid w:val="006F3239"/>
    <w:rsid w:val="006F381C"/>
    <w:rsid w:val="006F3D9A"/>
    <w:rsid w:val="006F4B16"/>
    <w:rsid w:val="00700F00"/>
    <w:rsid w:val="00703759"/>
    <w:rsid w:val="0070399F"/>
    <w:rsid w:val="0070521F"/>
    <w:rsid w:val="00706118"/>
    <w:rsid w:val="0071668C"/>
    <w:rsid w:val="007168CD"/>
    <w:rsid w:val="007216E4"/>
    <w:rsid w:val="00721871"/>
    <w:rsid w:val="007228BA"/>
    <w:rsid w:val="00723850"/>
    <w:rsid w:val="00726364"/>
    <w:rsid w:val="007275CB"/>
    <w:rsid w:val="00730213"/>
    <w:rsid w:val="00732875"/>
    <w:rsid w:val="00733BE5"/>
    <w:rsid w:val="007414B4"/>
    <w:rsid w:val="007415FA"/>
    <w:rsid w:val="00743908"/>
    <w:rsid w:val="0074398E"/>
    <w:rsid w:val="00744410"/>
    <w:rsid w:val="00744813"/>
    <w:rsid w:val="00745A07"/>
    <w:rsid w:val="00745D58"/>
    <w:rsid w:val="00745F29"/>
    <w:rsid w:val="0074692F"/>
    <w:rsid w:val="00752DA9"/>
    <w:rsid w:val="007608C7"/>
    <w:rsid w:val="007611CA"/>
    <w:rsid w:val="007620F1"/>
    <w:rsid w:val="00762EF7"/>
    <w:rsid w:val="00764A46"/>
    <w:rsid w:val="00764AE7"/>
    <w:rsid w:val="007657E5"/>
    <w:rsid w:val="007661F1"/>
    <w:rsid w:val="007668C2"/>
    <w:rsid w:val="007706FF"/>
    <w:rsid w:val="007718AC"/>
    <w:rsid w:val="00773D89"/>
    <w:rsid w:val="0077426D"/>
    <w:rsid w:val="00774865"/>
    <w:rsid w:val="00775B86"/>
    <w:rsid w:val="00776F97"/>
    <w:rsid w:val="00783448"/>
    <w:rsid w:val="0078523E"/>
    <w:rsid w:val="00786760"/>
    <w:rsid w:val="0078730C"/>
    <w:rsid w:val="007915DD"/>
    <w:rsid w:val="00791B84"/>
    <w:rsid w:val="00793357"/>
    <w:rsid w:val="00793B66"/>
    <w:rsid w:val="007942A9"/>
    <w:rsid w:val="007950E0"/>
    <w:rsid w:val="0079639A"/>
    <w:rsid w:val="0079717D"/>
    <w:rsid w:val="007A12BD"/>
    <w:rsid w:val="007A2912"/>
    <w:rsid w:val="007A37F4"/>
    <w:rsid w:val="007A534B"/>
    <w:rsid w:val="007A5391"/>
    <w:rsid w:val="007A54D5"/>
    <w:rsid w:val="007A5602"/>
    <w:rsid w:val="007A6204"/>
    <w:rsid w:val="007A6965"/>
    <w:rsid w:val="007A6A51"/>
    <w:rsid w:val="007A77C9"/>
    <w:rsid w:val="007A7EA5"/>
    <w:rsid w:val="007B000B"/>
    <w:rsid w:val="007B005A"/>
    <w:rsid w:val="007B0C34"/>
    <w:rsid w:val="007C085D"/>
    <w:rsid w:val="007C104C"/>
    <w:rsid w:val="007C1E67"/>
    <w:rsid w:val="007C1E8B"/>
    <w:rsid w:val="007C308B"/>
    <w:rsid w:val="007C5036"/>
    <w:rsid w:val="007C5666"/>
    <w:rsid w:val="007C711B"/>
    <w:rsid w:val="007D2C50"/>
    <w:rsid w:val="007D2D84"/>
    <w:rsid w:val="007D7AC2"/>
    <w:rsid w:val="007E0112"/>
    <w:rsid w:val="007E50D2"/>
    <w:rsid w:val="007E7AE8"/>
    <w:rsid w:val="007F04C6"/>
    <w:rsid w:val="007F28F0"/>
    <w:rsid w:val="007F71C1"/>
    <w:rsid w:val="007F758A"/>
    <w:rsid w:val="007F781F"/>
    <w:rsid w:val="007F7D25"/>
    <w:rsid w:val="00800005"/>
    <w:rsid w:val="00800AE0"/>
    <w:rsid w:val="00803B4B"/>
    <w:rsid w:val="00811058"/>
    <w:rsid w:val="008123F1"/>
    <w:rsid w:val="008156CD"/>
    <w:rsid w:val="00816526"/>
    <w:rsid w:val="00821FDA"/>
    <w:rsid w:val="008244D7"/>
    <w:rsid w:val="00824884"/>
    <w:rsid w:val="00825101"/>
    <w:rsid w:val="008255FB"/>
    <w:rsid w:val="008263DA"/>
    <w:rsid w:val="00830417"/>
    <w:rsid w:val="00832795"/>
    <w:rsid w:val="0083402E"/>
    <w:rsid w:val="00834B5E"/>
    <w:rsid w:val="00836BA3"/>
    <w:rsid w:val="00836BA5"/>
    <w:rsid w:val="008403BD"/>
    <w:rsid w:val="00840533"/>
    <w:rsid w:val="008406E6"/>
    <w:rsid w:val="00842B07"/>
    <w:rsid w:val="008501C4"/>
    <w:rsid w:val="00851604"/>
    <w:rsid w:val="0085412E"/>
    <w:rsid w:val="00854141"/>
    <w:rsid w:val="00854385"/>
    <w:rsid w:val="00857131"/>
    <w:rsid w:val="0086074F"/>
    <w:rsid w:val="008626C9"/>
    <w:rsid w:val="00862AD9"/>
    <w:rsid w:val="00862E07"/>
    <w:rsid w:val="0086393A"/>
    <w:rsid w:val="00864915"/>
    <w:rsid w:val="00865A95"/>
    <w:rsid w:val="00867EDA"/>
    <w:rsid w:val="00873633"/>
    <w:rsid w:val="008739AC"/>
    <w:rsid w:val="008743C7"/>
    <w:rsid w:val="00875E0E"/>
    <w:rsid w:val="008760A2"/>
    <w:rsid w:val="00876254"/>
    <w:rsid w:val="0087772F"/>
    <w:rsid w:val="00881275"/>
    <w:rsid w:val="00882265"/>
    <w:rsid w:val="0088591F"/>
    <w:rsid w:val="00886A79"/>
    <w:rsid w:val="0088700C"/>
    <w:rsid w:val="008870E0"/>
    <w:rsid w:val="008918AD"/>
    <w:rsid w:val="008919F8"/>
    <w:rsid w:val="00891B57"/>
    <w:rsid w:val="008921D2"/>
    <w:rsid w:val="00893B72"/>
    <w:rsid w:val="0089433F"/>
    <w:rsid w:val="008956A0"/>
    <w:rsid w:val="008A0DEF"/>
    <w:rsid w:val="008A2707"/>
    <w:rsid w:val="008A2A8A"/>
    <w:rsid w:val="008A2F6C"/>
    <w:rsid w:val="008A3181"/>
    <w:rsid w:val="008A70D3"/>
    <w:rsid w:val="008A7CE2"/>
    <w:rsid w:val="008A7DE4"/>
    <w:rsid w:val="008B16DB"/>
    <w:rsid w:val="008B5692"/>
    <w:rsid w:val="008B6AD1"/>
    <w:rsid w:val="008B7B1D"/>
    <w:rsid w:val="008C019A"/>
    <w:rsid w:val="008C13B0"/>
    <w:rsid w:val="008C4E5A"/>
    <w:rsid w:val="008C59DC"/>
    <w:rsid w:val="008C6048"/>
    <w:rsid w:val="008C6AEE"/>
    <w:rsid w:val="008D146C"/>
    <w:rsid w:val="008D1524"/>
    <w:rsid w:val="008D2256"/>
    <w:rsid w:val="008D2CEE"/>
    <w:rsid w:val="008D4C6E"/>
    <w:rsid w:val="008D585A"/>
    <w:rsid w:val="008E065E"/>
    <w:rsid w:val="008E11AD"/>
    <w:rsid w:val="008E249C"/>
    <w:rsid w:val="008E2E18"/>
    <w:rsid w:val="008E3BAE"/>
    <w:rsid w:val="008E4332"/>
    <w:rsid w:val="008E5974"/>
    <w:rsid w:val="008E6B99"/>
    <w:rsid w:val="008E75F2"/>
    <w:rsid w:val="008E7C7C"/>
    <w:rsid w:val="008F207C"/>
    <w:rsid w:val="008F24A3"/>
    <w:rsid w:val="008F3B24"/>
    <w:rsid w:val="008F4890"/>
    <w:rsid w:val="008F4BFD"/>
    <w:rsid w:val="008F5630"/>
    <w:rsid w:val="008F5CFB"/>
    <w:rsid w:val="008F7F38"/>
    <w:rsid w:val="00900957"/>
    <w:rsid w:val="00900974"/>
    <w:rsid w:val="00900B1A"/>
    <w:rsid w:val="00900F65"/>
    <w:rsid w:val="00904697"/>
    <w:rsid w:val="0090534F"/>
    <w:rsid w:val="00912120"/>
    <w:rsid w:val="00913E51"/>
    <w:rsid w:val="009145BB"/>
    <w:rsid w:val="0091565E"/>
    <w:rsid w:val="00921B01"/>
    <w:rsid w:val="00922D5E"/>
    <w:rsid w:val="00922EB8"/>
    <w:rsid w:val="009305E5"/>
    <w:rsid w:val="0093186D"/>
    <w:rsid w:val="00931B88"/>
    <w:rsid w:val="00933205"/>
    <w:rsid w:val="00934B36"/>
    <w:rsid w:val="00936342"/>
    <w:rsid w:val="0094003E"/>
    <w:rsid w:val="0094080D"/>
    <w:rsid w:val="00942CF1"/>
    <w:rsid w:val="00944248"/>
    <w:rsid w:val="009448B6"/>
    <w:rsid w:val="0094605C"/>
    <w:rsid w:val="009466A9"/>
    <w:rsid w:val="00947518"/>
    <w:rsid w:val="00947778"/>
    <w:rsid w:val="00950B9F"/>
    <w:rsid w:val="00951134"/>
    <w:rsid w:val="0095409E"/>
    <w:rsid w:val="00954DF2"/>
    <w:rsid w:val="00956616"/>
    <w:rsid w:val="00961A0F"/>
    <w:rsid w:val="0096266D"/>
    <w:rsid w:val="00963CB0"/>
    <w:rsid w:val="00965C75"/>
    <w:rsid w:val="00966912"/>
    <w:rsid w:val="00967C3E"/>
    <w:rsid w:val="00973493"/>
    <w:rsid w:val="00976592"/>
    <w:rsid w:val="0097668C"/>
    <w:rsid w:val="00980314"/>
    <w:rsid w:val="00981523"/>
    <w:rsid w:val="009816F1"/>
    <w:rsid w:val="00982642"/>
    <w:rsid w:val="00984192"/>
    <w:rsid w:val="009909A5"/>
    <w:rsid w:val="00991829"/>
    <w:rsid w:val="00992A5A"/>
    <w:rsid w:val="00994419"/>
    <w:rsid w:val="00995413"/>
    <w:rsid w:val="00996157"/>
    <w:rsid w:val="00997386"/>
    <w:rsid w:val="009973A6"/>
    <w:rsid w:val="009A0096"/>
    <w:rsid w:val="009A2ACC"/>
    <w:rsid w:val="009A5F99"/>
    <w:rsid w:val="009A7031"/>
    <w:rsid w:val="009A7B68"/>
    <w:rsid w:val="009B124A"/>
    <w:rsid w:val="009B2497"/>
    <w:rsid w:val="009B487C"/>
    <w:rsid w:val="009B5652"/>
    <w:rsid w:val="009B56DE"/>
    <w:rsid w:val="009B7573"/>
    <w:rsid w:val="009B7991"/>
    <w:rsid w:val="009C0ABA"/>
    <w:rsid w:val="009C3081"/>
    <w:rsid w:val="009C339C"/>
    <w:rsid w:val="009C45E3"/>
    <w:rsid w:val="009D0AFA"/>
    <w:rsid w:val="009D1087"/>
    <w:rsid w:val="009D1E58"/>
    <w:rsid w:val="009D30D5"/>
    <w:rsid w:val="009D400E"/>
    <w:rsid w:val="009D5650"/>
    <w:rsid w:val="009D656B"/>
    <w:rsid w:val="009D6DF2"/>
    <w:rsid w:val="009D7697"/>
    <w:rsid w:val="009E0312"/>
    <w:rsid w:val="009E0884"/>
    <w:rsid w:val="009E0A2B"/>
    <w:rsid w:val="009E0A90"/>
    <w:rsid w:val="009E179C"/>
    <w:rsid w:val="009E32B0"/>
    <w:rsid w:val="009E32D3"/>
    <w:rsid w:val="009E394E"/>
    <w:rsid w:val="009E5A6D"/>
    <w:rsid w:val="009E656E"/>
    <w:rsid w:val="009E6685"/>
    <w:rsid w:val="009F0FAE"/>
    <w:rsid w:val="009F1C6B"/>
    <w:rsid w:val="009F1D23"/>
    <w:rsid w:val="00A03476"/>
    <w:rsid w:val="00A03803"/>
    <w:rsid w:val="00A04E3C"/>
    <w:rsid w:val="00A06BCB"/>
    <w:rsid w:val="00A11226"/>
    <w:rsid w:val="00A12910"/>
    <w:rsid w:val="00A12D47"/>
    <w:rsid w:val="00A154DA"/>
    <w:rsid w:val="00A15921"/>
    <w:rsid w:val="00A175A8"/>
    <w:rsid w:val="00A175F2"/>
    <w:rsid w:val="00A2123A"/>
    <w:rsid w:val="00A212E8"/>
    <w:rsid w:val="00A23911"/>
    <w:rsid w:val="00A23A7C"/>
    <w:rsid w:val="00A27D19"/>
    <w:rsid w:val="00A30C2A"/>
    <w:rsid w:val="00A312E3"/>
    <w:rsid w:val="00A31B7B"/>
    <w:rsid w:val="00A32D90"/>
    <w:rsid w:val="00A334E5"/>
    <w:rsid w:val="00A34482"/>
    <w:rsid w:val="00A37036"/>
    <w:rsid w:val="00A37F08"/>
    <w:rsid w:val="00A42742"/>
    <w:rsid w:val="00A43BFE"/>
    <w:rsid w:val="00A44889"/>
    <w:rsid w:val="00A449EB"/>
    <w:rsid w:val="00A44D29"/>
    <w:rsid w:val="00A461FB"/>
    <w:rsid w:val="00A500D1"/>
    <w:rsid w:val="00A5172A"/>
    <w:rsid w:val="00A5207C"/>
    <w:rsid w:val="00A5227F"/>
    <w:rsid w:val="00A5419C"/>
    <w:rsid w:val="00A5539B"/>
    <w:rsid w:val="00A56D52"/>
    <w:rsid w:val="00A57A40"/>
    <w:rsid w:val="00A617D0"/>
    <w:rsid w:val="00A636BE"/>
    <w:rsid w:val="00A67EFD"/>
    <w:rsid w:val="00A70BBB"/>
    <w:rsid w:val="00A70E75"/>
    <w:rsid w:val="00A71858"/>
    <w:rsid w:val="00A71B1A"/>
    <w:rsid w:val="00A72AF4"/>
    <w:rsid w:val="00A7466E"/>
    <w:rsid w:val="00A77412"/>
    <w:rsid w:val="00A80DE7"/>
    <w:rsid w:val="00A82D2B"/>
    <w:rsid w:val="00A8325C"/>
    <w:rsid w:val="00A836C2"/>
    <w:rsid w:val="00A845D3"/>
    <w:rsid w:val="00A84BEB"/>
    <w:rsid w:val="00A86109"/>
    <w:rsid w:val="00A8648C"/>
    <w:rsid w:val="00A90306"/>
    <w:rsid w:val="00A903F5"/>
    <w:rsid w:val="00A90C3D"/>
    <w:rsid w:val="00A9314C"/>
    <w:rsid w:val="00A93288"/>
    <w:rsid w:val="00A96358"/>
    <w:rsid w:val="00AA028E"/>
    <w:rsid w:val="00AA15C7"/>
    <w:rsid w:val="00AA234A"/>
    <w:rsid w:val="00AA26BE"/>
    <w:rsid w:val="00AA2E85"/>
    <w:rsid w:val="00AA33AA"/>
    <w:rsid w:val="00AA50AA"/>
    <w:rsid w:val="00AA58FF"/>
    <w:rsid w:val="00AB1C5A"/>
    <w:rsid w:val="00AB1E61"/>
    <w:rsid w:val="00AB3867"/>
    <w:rsid w:val="00AB454C"/>
    <w:rsid w:val="00AB4857"/>
    <w:rsid w:val="00AB5E72"/>
    <w:rsid w:val="00AB6CE8"/>
    <w:rsid w:val="00AB6F0A"/>
    <w:rsid w:val="00AC1E86"/>
    <w:rsid w:val="00AC4587"/>
    <w:rsid w:val="00AC48BA"/>
    <w:rsid w:val="00AD08F2"/>
    <w:rsid w:val="00AD29C7"/>
    <w:rsid w:val="00AD3A79"/>
    <w:rsid w:val="00AE08EC"/>
    <w:rsid w:val="00AE1667"/>
    <w:rsid w:val="00AE19E0"/>
    <w:rsid w:val="00AE237E"/>
    <w:rsid w:val="00AE4506"/>
    <w:rsid w:val="00AE46DD"/>
    <w:rsid w:val="00AF2858"/>
    <w:rsid w:val="00AF46FA"/>
    <w:rsid w:val="00AF6094"/>
    <w:rsid w:val="00AF66A1"/>
    <w:rsid w:val="00AF6881"/>
    <w:rsid w:val="00AF6952"/>
    <w:rsid w:val="00AF7072"/>
    <w:rsid w:val="00B01652"/>
    <w:rsid w:val="00B036C6"/>
    <w:rsid w:val="00B03C4B"/>
    <w:rsid w:val="00B04039"/>
    <w:rsid w:val="00B073B8"/>
    <w:rsid w:val="00B11422"/>
    <w:rsid w:val="00B12C44"/>
    <w:rsid w:val="00B134E8"/>
    <w:rsid w:val="00B13A92"/>
    <w:rsid w:val="00B1520C"/>
    <w:rsid w:val="00B17AAD"/>
    <w:rsid w:val="00B20C8B"/>
    <w:rsid w:val="00B22ED4"/>
    <w:rsid w:val="00B248B1"/>
    <w:rsid w:val="00B3079A"/>
    <w:rsid w:val="00B3172F"/>
    <w:rsid w:val="00B32B35"/>
    <w:rsid w:val="00B33E27"/>
    <w:rsid w:val="00B35ADB"/>
    <w:rsid w:val="00B40CB2"/>
    <w:rsid w:val="00B4139B"/>
    <w:rsid w:val="00B43278"/>
    <w:rsid w:val="00B454E9"/>
    <w:rsid w:val="00B45E43"/>
    <w:rsid w:val="00B5020E"/>
    <w:rsid w:val="00B50233"/>
    <w:rsid w:val="00B51E1A"/>
    <w:rsid w:val="00B5273C"/>
    <w:rsid w:val="00B53303"/>
    <w:rsid w:val="00B5683A"/>
    <w:rsid w:val="00B61F2B"/>
    <w:rsid w:val="00B63117"/>
    <w:rsid w:val="00B64416"/>
    <w:rsid w:val="00B65E58"/>
    <w:rsid w:val="00B67B5E"/>
    <w:rsid w:val="00B7128D"/>
    <w:rsid w:val="00B714F9"/>
    <w:rsid w:val="00B725CF"/>
    <w:rsid w:val="00B7382A"/>
    <w:rsid w:val="00B7397D"/>
    <w:rsid w:val="00B73CC2"/>
    <w:rsid w:val="00B75A03"/>
    <w:rsid w:val="00B76051"/>
    <w:rsid w:val="00B761D5"/>
    <w:rsid w:val="00B767FA"/>
    <w:rsid w:val="00B77641"/>
    <w:rsid w:val="00B8045B"/>
    <w:rsid w:val="00B81423"/>
    <w:rsid w:val="00B85152"/>
    <w:rsid w:val="00B86433"/>
    <w:rsid w:val="00B87571"/>
    <w:rsid w:val="00B907AD"/>
    <w:rsid w:val="00B90E0B"/>
    <w:rsid w:val="00B921B3"/>
    <w:rsid w:val="00B94EF5"/>
    <w:rsid w:val="00B97080"/>
    <w:rsid w:val="00B97DC4"/>
    <w:rsid w:val="00BA0CEC"/>
    <w:rsid w:val="00BA22EC"/>
    <w:rsid w:val="00BA34AC"/>
    <w:rsid w:val="00BB14EB"/>
    <w:rsid w:val="00BB1E2A"/>
    <w:rsid w:val="00BB3645"/>
    <w:rsid w:val="00BB3FA2"/>
    <w:rsid w:val="00BB415E"/>
    <w:rsid w:val="00BB45C0"/>
    <w:rsid w:val="00BB4D59"/>
    <w:rsid w:val="00BB5487"/>
    <w:rsid w:val="00BB5A7E"/>
    <w:rsid w:val="00BC14B8"/>
    <w:rsid w:val="00BC2122"/>
    <w:rsid w:val="00BC376D"/>
    <w:rsid w:val="00BC5EFA"/>
    <w:rsid w:val="00BC621E"/>
    <w:rsid w:val="00BD3B42"/>
    <w:rsid w:val="00BD571E"/>
    <w:rsid w:val="00BD6C02"/>
    <w:rsid w:val="00BE05AB"/>
    <w:rsid w:val="00BE05FD"/>
    <w:rsid w:val="00BE236F"/>
    <w:rsid w:val="00BE3133"/>
    <w:rsid w:val="00BE33E1"/>
    <w:rsid w:val="00BE48B4"/>
    <w:rsid w:val="00BE54E6"/>
    <w:rsid w:val="00BF116F"/>
    <w:rsid w:val="00BF1877"/>
    <w:rsid w:val="00BF5FD2"/>
    <w:rsid w:val="00BF63E3"/>
    <w:rsid w:val="00BF75C3"/>
    <w:rsid w:val="00C0557C"/>
    <w:rsid w:val="00C10161"/>
    <w:rsid w:val="00C13339"/>
    <w:rsid w:val="00C173CC"/>
    <w:rsid w:val="00C20055"/>
    <w:rsid w:val="00C22A3C"/>
    <w:rsid w:val="00C22C98"/>
    <w:rsid w:val="00C22E82"/>
    <w:rsid w:val="00C24E75"/>
    <w:rsid w:val="00C31FAA"/>
    <w:rsid w:val="00C33BB2"/>
    <w:rsid w:val="00C33C81"/>
    <w:rsid w:val="00C35907"/>
    <w:rsid w:val="00C35A63"/>
    <w:rsid w:val="00C41D68"/>
    <w:rsid w:val="00C4308E"/>
    <w:rsid w:val="00C470DB"/>
    <w:rsid w:val="00C51721"/>
    <w:rsid w:val="00C55A83"/>
    <w:rsid w:val="00C563C2"/>
    <w:rsid w:val="00C56ED8"/>
    <w:rsid w:val="00C5700F"/>
    <w:rsid w:val="00C61F5D"/>
    <w:rsid w:val="00C62787"/>
    <w:rsid w:val="00C62E35"/>
    <w:rsid w:val="00C63F0B"/>
    <w:rsid w:val="00C641CD"/>
    <w:rsid w:val="00C65673"/>
    <w:rsid w:val="00C65BBE"/>
    <w:rsid w:val="00C67373"/>
    <w:rsid w:val="00C6767C"/>
    <w:rsid w:val="00C718E5"/>
    <w:rsid w:val="00C7359E"/>
    <w:rsid w:val="00C738B8"/>
    <w:rsid w:val="00C7497E"/>
    <w:rsid w:val="00C77D96"/>
    <w:rsid w:val="00C837CF"/>
    <w:rsid w:val="00C90262"/>
    <w:rsid w:val="00C917DC"/>
    <w:rsid w:val="00C94B46"/>
    <w:rsid w:val="00C95BFA"/>
    <w:rsid w:val="00C962F7"/>
    <w:rsid w:val="00C96A80"/>
    <w:rsid w:val="00C97515"/>
    <w:rsid w:val="00CA1655"/>
    <w:rsid w:val="00CA2531"/>
    <w:rsid w:val="00CA33CE"/>
    <w:rsid w:val="00CA564D"/>
    <w:rsid w:val="00CA6487"/>
    <w:rsid w:val="00CA6641"/>
    <w:rsid w:val="00CA69E6"/>
    <w:rsid w:val="00CA76D1"/>
    <w:rsid w:val="00CB3924"/>
    <w:rsid w:val="00CB3B76"/>
    <w:rsid w:val="00CB3C89"/>
    <w:rsid w:val="00CB3D43"/>
    <w:rsid w:val="00CB4907"/>
    <w:rsid w:val="00CB490D"/>
    <w:rsid w:val="00CB4ED1"/>
    <w:rsid w:val="00CC42CA"/>
    <w:rsid w:val="00CC4497"/>
    <w:rsid w:val="00CC55C7"/>
    <w:rsid w:val="00CC6000"/>
    <w:rsid w:val="00CD0BCF"/>
    <w:rsid w:val="00CD204B"/>
    <w:rsid w:val="00CD2625"/>
    <w:rsid w:val="00CD27AE"/>
    <w:rsid w:val="00CD369A"/>
    <w:rsid w:val="00CD48AC"/>
    <w:rsid w:val="00CD66D9"/>
    <w:rsid w:val="00CD6C9A"/>
    <w:rsid w:val="00CD6CB5"/>
    <w:rsid w:val="00CE474E"/>
    <w:rsid w:val="00CE5336"/>
    <w:rsid w:val="00CE5FD9"/>
    <w:rsid w:val="00CF05F4"/>
    <w:rsid w:val="00CF11DD"/>
    <w:rsid w:val="00CF27B8"/>
    <w:rsid w:val="00CF57B3"/>
    <w:rsid w:val="00CF637C"/>
    <w:rsid w:val="00CF646D"/>
    <w:rsid w:val="00CF6A60"/>
    <w:rsid w:val="00CF6D05"/>
    <w:rsid w:val="00CF74A5"/>
    <w:rsid w:val="00D0179E"/>
    <w:rsid w:val="00D0242A"/>
    <w:rsid w:val="00D03F6F"/>
    <w:rsid w:val="00D06D64"/>
    <w:rsid w:val="00D06E1B"/>
    <w:rsid w:val="00D10337"/>
    <w:rsid w:val="00D11F8A"/>
    <w:rsid w:val="00D13FBD"/>
    <w:rsid w:val="00D14C54"/>
    <w:rsid w:val="00D1780C"/>
    <w:rsid w:val="00D17CA2"/>
    <w:rsid w:val="00D211E8"/>
    <w:rsid w:val="00D22718"/>
    <w:rsid w:val="00D2482B"/>
    <w:rsid w:val="00D259CE"/>
    <w:rsid w:val="00D2681E"/>
    <w:rsid w:val="00D27416"/>
    <w:rsid w:val="00D327BE"/>
    <w:rsid w:val="00D344BD"/>
    <w:rsid w:val="00D35DDE"/>
    <w:rsid w:val="00D37B7E"/>
    <w:rsid w:val="00D40503"/>
    <w:rsid w:val="00D44DC0"/>
    <w:rsid w:val="00D5028F"/>
    <w:rsid w:val="00D5325D"/>
    <w:rsid w:val="00D53CB4"/>
    <w:rsid w:val="00D55252"/>
    <w:rsid w:val="00D558CD"/>
    <w:rsid w:val="00D570C5"/>
    <w:rsid w:val="00D57F38"/>
    <w:rsid w:val="00D62193"/>
    <w:rsid w:val="00D62284"/>
    <w:rsid w:val="00D63564"/>
    <w:rsid w:val="00D65267"/>
    <w:rsid w:val="00D67963"/>
    <w:rsid w:val="00D7124C"/>
    <w:rsid w:val="00D80457"/>
    <w:rsid w:val="00D82AF0"/>
    <w:rsid w:val="00D832AC"/>
    <w:rsid w:val="00D83B8D"/>
    <w:rsid w:val="00D849A2"/>
    <w:rsid w:val="00D85971"/>
    <w:rsid w:val="00D871A6"/>
    <w:rsid w:val="00D90C20"/>
    <w:rsid w:val="00D90C26"/>
    <w:rsid w:val="00D9116E"/>
    <w:rsid w:val="00D94507"/>
    <w:rsid w:val="00DA053F"/>
    <w:rsid w:val="00DA223B"/>
    <w:rsid w:val="00DA332C"/>
    <w:rsid w:val="00DA344B"/>
    <w:rsid w:val="00DA3512"/>
    <w:rsid w:val="00DA388E"/>
    <w:rsid w:val="00DA39E7"/>
    <w:rsid w:val="00DA67F4"/>
    <w:rsid w:val="00DA7A5E"/>
    <w:rsid w:val="00DB02DC"/>
    <w:rsid w:val="00DB06D8"/>
    <w:rsid w:val="00DB08C0"/>
    <w:rsid w:val="00DB09B8"/>
    <w:rsid w:val="00DB19AD"/>
    <w:rsid w:val="00DB1A23"/>
    <w:rsid w:val="00DB64FA"/>
    <w:rsid w:val="00DB6BF4"/>
    <w:rsid w:val="00DB7FBD"/>
    <w:rsid w:val="00DC05E6"/>
    <w:rsid w:val="00DC0E36"/>
    <w:rsid w:val="00DC22A9"/>
    <w:rsid w:val="00DC2543"/>
    <w:rsid w:val="00DC3510"/>
    <w:rsid w:val="00DC5B34"/>
    <w:rsid w:val="00DC7A00"/>
    <w:rsid w:val="00DD1F95"/>
    <w:rsid w:val="00DD2A72"/>
    <w:rsid w:val="00DD36C5"/>
    <w:rsid w:val="00DD4572"/>
    <w:rsid w:val="00DD6B27"/>
    <w:rsid w:val="00DD7380"/>
    <w:rsid w:val="00DE03E6"/>
    <w:rsid w:val="00DE058F"/>
    <w:rsid w:val="00DE0907"/>
    <w:rsid w:val="00DE1602"/>
    <w:rsid w:val="00DE1FF8"/>
    <w:rsid w:val="00DE510A"/>
    <w:rsid w:val="00DE6166"/>
    <w:rsid w:val="00DE6F20"/>
    <w:rsid w:val="00DF163C"/>
    <w:rsid w:val="00DF18BE"/>
    <w:rsid w:val="00DF1C03"/>
    <w:rsid w:val="00DF440E"/>
    <w:rsid w:val="00DF4D9D"/>
    <w:rsid w:val="00DF695B"/>
    <w:rsid w:val="00E0122C"/>
    <w:rsid w:val="00E0161D"/>
    <w:rsid w:val="00E0197F"/>
    <w:rsid w:val="00E028D1"/>
    <w:rsid w:val="00E034D9"/>
    <w:rsid w:val="00E044C7"/>
    <w:rsid w:val="00E06F00"/>
    <w:rsid w:val="00E11CAB"/>
    <w:rsid w:val="00E123F2"/>
    <w:rsid w:val="00E16BD5"/>
    <w:rsid w:val="00E20439"/>
    <w:rsid w:val="00E22447"/>
    <w:rsid w:val="00E224CA"/>
    <w:rsid w:val="00E2519E"/>
    <w:rsid w:val="00E25990"/>
    <w:rsid w:val="00E25B3B"/>
    <w:rsid w:val="00E30728"/>
    <w:rsid w:val="00E30D2E"/>
    <w:rsid w:val="00E344A3"/>
    <w:rsid w:val="00E34EA3"/>
    <w:rsid w:val="00E362E9"/>
    <w:rsid w:val="00E404C0"/>
    <w:rsid w:val="00E4096D"/>
    <w:rsid w:val="00E42756"/>
    <w:rsid w:val="00E45818"/>
    <w:rsid w:val="00E4737C"/>
    <w:rsid w:val="00E5059C"/>
    <w:rsid w:val="00E50A16"/>
    <w:rsid w:val="00E50C1E"/>
    <w:rsid w:val="00E50E1D"/>
    <w:rsid w:val="00E52EEF"/>
    <w:rsid w:val="00E544E2"/>
    <w:rsid w:val="00E60F44"/>
    <w:rsid w:val="00E6438B"/>
    <w:rsid w:val="00E64D22"/>
    <w:rsid w:val="00E6508F"/>
    <w:rsid w:val="00E66AC8"/>
    <w:rsid w:val="00E66AED"/>
    <w:rsid w:val="00E66DB9"/>
    <w:rsid w:val="00E7015E"/>
    <w:rsid w:val="00E70A7C"/>
    <w:rsid w:val="00E70D29"/>
    <w:rsid w:val="00E72753"/>
    <w:rsid w:val="00E72F04"/>
    <w:rsid w:val="00E74201"/>
    <w:rsid w:val="00E7578C"/>
    <w:rsid w:val="00E75ABC"/>
    <w:rsid w:val="00E76C3E"/>
    <w:rsid w:val="00E7700B"/>
    <w:rsid w:val="00E7702F"/>
    <w:rsid w:val="00E813B2"/>
    <w:rsid w:val="00E83FBC"/>
    <w:rsid w:val="00E841EF"/>
    <w:rsid w:val="00E855D7"/>
    <w:rsid w:val="00E85810"/>
    <w:rsid w:val="00E86146"/>
    <w:rsid w:val="00E864EE"/>
    <w:rsid w:val="00E86633"/>
    <w:rsid w:val="00E906B8"/>
    <w:rsid w:val="00E91BFD"/>
    <w:rsid w:val="00E92007"/>
    <w:rsid w:val="00E94412"/>
    <w:rsid w:val="00E9519A"/>
    <w:rsid w:val="00E96492"/>
    <w:rsid w:val="00EA0A2E"/>
    <w:rsid w:val="00EA261C"/>
    <w:rsid w:val="00EA4028"/>
    <w:rsid w:val="00EA46D9"/>
    <w:rsid w:val="00EA5B29"/>
    <w:rsid w:val="00EA7513"/>
    <w:rsid w:val="00EA7EBB"/>
    <w:rsid w:val="00EB0966"/>
    <w:rsid w:val="00EB2867"/>
    <w:rsid w:val="00EB78BD"/>
    <w:rsid w:val="00EC0473"/>
    <w:rsid w:val="00EC0C4F"/>
    <w:rsid w:val="00EC10C3"/>
    <w:rsid w:val="00EC15A8"/>
    <w:rsid w:val="00EC4896"/>
    <w:rsid w:val="00EC6D3D"/>
    <w:rsid w:val="00EC7140"/>
    <w:rsid w:val="00ED04BA"/>
    <w:rsid w:val="00ED052F"/>
    <w:rsid w:val="00ED0FE9"/>
    <w:rsid w:val="00ED26EB"/>
    <w:rsid w:val="00ED3007"/>
    <w:rsid w:val="00ED45FD"/>
    <w:rsid w:val="00ED4920"/>
    <w:rsid w:val="00ED61BC"/>
    <w:rsid w:val="00ED6D4A"/>
    <w:rsid w:val="00EE124D"/>
    <w:rsid w:val="00EE3563"/>
    <w:rsid w:val="00EE3991"/>
    <w:rsid w:val="00EE49CE"/>
    <w:rsid w:val="00EE5D81"/>
    <w:rsid w:val="00EE7CCD"/>
    <w:rsid w:val="00EE7D31"/>
    <w:rsid w:val="00EF09EC"/>
    <w:rsid w:val="00EF0EE3"/>
    <w:rsid w:val="00EF2132"/>
    <w:rsid w:val="00EF3D2A"/>
    <w:rsid w:val="00EF4366"/>
    <w:rsid w:val="00EF475B"/>
    <w:rsid w:val="00F00447"/>
    <w:rsid w:val="00F00990"/>
    <w:rsid w:val="00F0246A"/>
    <w:rsid w:val="00F05CC1"/>
    <w:rsid w:val="00F06D8D"/>
    <w:rsid w:val="00F070D2"/>
    <w:rsid w:val="00F11A78"/>
    <w:rsid w:val="00F12D89"/>
    <w:rsid w:val="00F13C3B"/>
    <w:rsid w:val="00F209F9"/>
    <w:rsid w:val="00F20D06"/>
    <w:rsid w:val="00F221F4"/>
    <w:rsid w:val="00F22BCB"/>
    <w:rsid w:val="00F22E4D"/>
    <w:rsid w:val="00F22E6B"/>
    <w:rsid w:val="00F24F77"/>
    <w:rsid w:val="00F303D4"/>
    <w:rsid w:val="00F31E80"/>
    <w:rsid w:val="00F36F6B"/>
    <w:rsid w:val="00F40183"/>
    <w:rsid w:val="00F42894"/>
    <w:rsid w:val="00F42E2B"/>
    <w:rsid w:val="00F42FD4"/>
    <w:rsid w:val="00F44B21"/>
    <w:rsid w:val="00F45E67"/>
    <w:rsid w:val="00F45F47"/>
    <w:rsid w:val="00F4618F"/>
    <w:rsid w:val="00F50AB9"/>
    <w:rsid w:val="00F52148"/>
    <w:rsid w:val="00F53399"/>
    <w:rsid w:val="00F5354B"/>
    <w:rsid w:val="00F53C57"/>
    <w:rsid w:val="00F60589"/>
    <w:rsid w:val="00F61949"/>
    <w:rsid w:val="00F62AA8"/>
    <w:rsid w:val="00F62B28"/>
    <w:rsid w:val="00F64986"/>
    <w:rsid w:val="00F64CAB"/>
    <w:rsid w:val="00F65392"/>
    <w:rsid w:val="00F668BB"/>
    <w:rsid w:val="00F670F6"/>
    <w:rsid w:val="00F71525"/>
    <w:rsid w:val="00F71555"/>
    <w:rsid w:val="00F71CE3"/>
    <w:rsid w:val="00F724FA"/>
    <w:rsid w:val="00F76B59"/>
    <w:rsid w:val="00F80BF5"/>
    <w:rsid w:val="00F80C60"/>
    <w:rsid w:val="00F862B9"/>
    <w:rsid w:val="00F86611"/>
    <w:rsid w:val="00F8688B"/>
    <w:rsid w:val="00F87C42"/>
    <w:rsid w:val="00F90672"/>
    <w:rsid w:val="00F921AB"/>
    <w:rsid w:val="00F950E8"/>
    <w:rsid w:val="00F95475"/>
    <w:rsid w:val="00F96188"/>
    <w:rsid w:val="00FA01CA"/>
    <w:rsid w:val="00FA0DDC"/>
    <w:rsid w:val="00FA73D2"/>
    <w:rsid w:val="00FA73E5"/>
    <w:rsid w:val="00FB152C"/>
    <w:rsid w:val="00FB1DD5"/>
    <w:rsid w:val="00FB3CAB"/>
    <w:rsid w:val="00FB70CE"/>
    <w:rsid w:val="00FC11D0"/>
    <w:rsid w:val="00FC2AF7"/>
    <w:rsid w:val="00FC4ADF"/>
    <w:rsid w:val="00FC5CFB"/>
    <w:rsid w:val="00FD185B"/>
    <w:rsid w:val="00FD65C7"/>
    <w:rsid w:val="00FD6E0C"/>
    <w:rsid w:val="00FE0A73"/>
    <w:rsid w:val="00FE15E5"/>
    <w:rsid w:val="00FF24ED"/>
    <w:rsid w:val="00FF3211"/>
    <w:rsid w:val="00FF36A4"/>
    <w:rsid w:val="00FF3BA5"/>
    <w:rsid w:val="00FF3DBF"/>
    <w:rsid w:val="00FF5A25"/>
    <w:rsid w:val="00FF6213"/>
    <w:rsid w:val="00FF628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5AEABB9-06E3-482E-9033-6A3A40160C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36BA5"/>
  </w:style>
  <w:style w:type="paragraph" w:styleId="1">
    <w:name w:val="heading 1"/>
    <w:basedOn w:val="a"/>
    <w:next w:val="a"/>
    <w:link w:val="10"/>
    <w:qFormat/>
    <w:rsid w:val="00A312E3"/>
    <w:pPr>
      <w:keepNext/>
      <w:spacing w:before="240" w:after="60" w:line="240" w:lineRule="auto"/>
      <w:ind w:firstLine="567"/>
      <w:outlineLvl w:val="0"/>
    </w:pPr>
    <w:rPr>
      <w:rFonts w:ascii="Arial" w:eastAsia="Times New Roman" w:hAnsi="Arial" w:cs="Arial"/>
      <w:b/>
      <w:bCs/>
      <w:kern w:val="32"/>
      <w:sz w:val="32"/>
      <w:szCs w:val="32"/>
      <w:lang w:eastAsia="ru-RU"/>
    </w:rPr>
  </w:style>
  <w:style w:type="paragraph" w:styleId="2">
    <w:name w:val="heading 2"/>
    <w:basedOn w:val="a"/>
    <w:next w:val="a"/>
    <w:link w:val="20"/>
    <w:uiPriority w:val="9"/>
    <w:unhideWhenUsed/>
    <w:qFormat/>
    <w:rsid w:val="00A312E3"/>
    <w:pPr>
      <w:keepNext/>
      <w:keepLines/>
      <w:spacing w:before="200" w:after="0" w:line="240" w:lineRule="auto"/>
      <w:ind w:firstLine="567"/>
      <w:outlineLvl w:val="1"/>
    </w:pPr>
    <w:rPr>
      <w:rFonts w:asciiTheme="majorHAnsi" w:eastAsiaTheme="majorEastAsia" w:hAnsiTheme="majorHAnsi" w:cstheme="majorBidi"/>
      <w:b/>
      <w:bCs/>
      <w:color w:val="4F81BD" w:themeColor="accent1"/>
      <w:sz w:val="26"/>
      <w:szCs w:val="26"/>
      <w:lang w:eastAsia="ru-RU"/>
    </w:rPr>
  </w:style>
  <w:style w:type="paragraph" w:styleId="4">
    <w:name w:val="heading 4"/>
    <w:basedOn w:val="a"/>
    <w:next w:val="a"/>
    <w:link w:val="40"/>
    <w:uiPriority w:val="9"/>
    <w:semiHidden/>
    <w:unhideWhenUsed/>
    <w:qFormat/>
    <w:rsid w:val="009466A9"/>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Варианты ответов,Абзац списка основной,List Paragraph2,ПАРАГРАФ,Нумерация,список 1,СПИСКИ,Абзац списка3,маркированный,Абзац вправо-1,List Paragraph1,Абзац вправо-11,List Paragraph11,Абзац вправо-12,List Paragraph12"/>
    <w:basedOn w:val="a"/>
    <w:link w:val="a4"/>
    <w:uiPriority w:val="34"/>
    <w:qFormat/>
    <w:rsid w:val="003A4037"/>
    <w:pPr>
      <w:spacing w:after="0" w:line="240" w:lineRule="auto"/>
      <w:ind w:left="720" w:firstLine="539"/>
      <w:jc w:val="both"/>
    </w:pPr>
    <w:rPr>
      <w:rFonts w:ascii="Calibri" w:eastAsia="Times New Roman" w:hAnsi="Calibri" w:cs="Times New Roman"/>
    </w:rPr>
  </w:style>
  <w:style w:type="character" w:customStyle="1" w:styleId="a4">
    <w:name w:val="Абзац списка Знак"/>
    <w:aliases w:val="Варианты ответов Знак,Абзац списка основной Знак,List Paragraph2 Знак,ПАРАГРАФ Знак,Нумерация Знак,список 1 Знак,СПИСКИ Знак,Абзац списка3 Знак,маркированный Знак,Абзац вправо-1 Знак,List Paragraph1 Знак,Абзац вправо-11 Знак"/>
    <w:link w:val="a3"/>
    <w:uiPriority w:val="34"/>
    <w:locked/>
    <w:rsid w:val="003A4037"/>
    <w:rPr>
      <w:rFonts w:ascii="Calibri" w:eastAsia="Times New Roman" w:hAnsi="Calibri" w:cs="Times New Roman"/>
    </w:rPr>
  </w:style>
  <w:style w:type="paragraph" w:styleId="3">
    <w:name w:val="Body Text Indent 3"/>
    <w:basedOn w:val="a"/>
    <w:link w:val="30"/>
    <w:rsid w:val="00D2482B"/>
    <w:pPr>
      <w:spacing w:after="120" w:line="240" w:lineRule="auto"/>
      <w:ind w:left="283"/>
    </w:pPr>
    <w:rPr>
      <w:rFonts w:ascii="Times New Roman" w:eastAsia="Times New Roman" w:hAnsi="Times New Roman" w:cs="Times New Roman"/>
      <w:sz w:val="16"/>
      <w:szCs w:val="16"/>
      <w:lang w:eastAsia="ru-RU"/>
    </w:rPr>
  </w:style>
  <w:style w:type="character" w:customStyle="1" w:styleId="30">
    <w:name w:val="Основной текст с отступом 3 Знак"/>
    <w:basedOn w:val="a0"/>
    <w:link w:val="3"/>
    <w:rsid w:val="00D2482B"/>
    <w:rPr>
      <w:rFonts w:ascii="Times New Roman" w:eastAsia="Times New Roman" w:hAnsi="Times New Roman" w:cs="Times New Roman"/>
      <w:sz w:val="16"/>
      <w:szCs w:val="16"/>
      <w:lang w:eastAsia="ru-RU"/>
    </w:rPr>
  </w:style>
  <w:style w:type="character" w:customStyle="1" w:styleId="FontStyle21">
    <w:name w:val="Font Style21"/>
    <w:basedOn w:val="a0"/>
    <w:uiPriority w:val="99"/>
    <w:rsid w:val="00E6438B"/>
    <w:rPr>
      <w:rFonts w:ascii="Times New Roman" w:hAnsi="Times New Roman" w:cs="Times New Roman" w:hint="default"/>
      <w:sz w:val="14"/>
      <w:szCs w:val="14"/>
    </w:rPr>
  </w:style>
  <w:style w:type="paragraph" w:styleId="a5">
    <w:name w:val="Normal (Web)"/>
    <w:aliases w:val="Обычный (Web),Обычный (веб)1,Обычный (веб)11"/>
    <w:basedOn w:val="a"/>
    <w:link w:val="a6"/>
    <w:uiPriority w:val="99"/>
    <w:qFormat/>
    <w:rsid w:val="00E6438B"/>
    <w:pPr>
      <w:suppressAutoHyphens/>
      <w:spacing w:before="280" w:after="280" w:line="240" w:lineRule="auto"/>
    </w:pPr>
    <w:rPr>
      <w:rFonts w:ascii="Arial" w:eastAsia="Times New Roman" w:hAnsi="Arial" w:cs="Arial"/>
      <w:color w:val="000000"/>
      <w:sz w:val="20"/>
      <w:szCs w:val="20"/>
      <w:lang w:eastAsia="ar-SA"/>
    </w:rPr>
  </w:style>
  <w:style w:type="paragraph" w:styleId="a7">
    <w:name w:val="Body Text"/>
    <w:aliases w:val=" Знак, Знак1 Знак,Знак1 Знак"/>
    <w:basedOn w:val="a"/>
    <w:link w:val="a8"/>
    <w:uiPriority w:val="99"/>
    <w:rsid w:val="00DA39E7"/>
    <w:pPr>
      <w:spacing w:after="120" w:line="240" w:lineRule="auto"/>
    </w:pPr>
    <w:rPr>
      <w:rFonts w:ascii="Times New Roman" w:eastAsia="Times New Roman" w:hAnsi="Times New Roman" w:cs="Times New Roman"/>
      <w:sz w:val="24"/>
      <w:szCs w:val="24"/>
      <w:lang w:eastAsia="ru-RU"/>
    </w:rPr>
  </w:style>
  <w:style w:type="character" w:customStyle="1" w:styleId="a8">
    <w:name w:val="Основной текст Знак"/>
    <w:aliases w:val=" Знак Знак, Знак1 Знак Знак,Знак1 Знак Знак"/>
    <w:basedOn w:val="a0"/>
    <w:link w:val="a7"/>
    <w:uiPriority w:val="99"/>
    <w:rsid w:val="00DA39E7"/>
    <w:rPr>
      <w:rFonts w:ascii="Times New Roman" w:eastAsia="Times New Roman" w:hAnsi="Times New Roman" w:cs="Times New Roman"/>
      <w:sz w:val="24"/>
      <w:szCs w:val="24"/>
      <w:lang w:eastAsia="ru-RU"/>
    </w:rPr>
  </w:style>
  <w:style w:type="paragraph" w:customStyle="1" w:styleId="a9">
    <w:name w:val="норм"/>
    <w:basedOn w:val="3"/>
    <w:link w:val="aa"/>
    <w:qFormat/>
    <w:rsid w:val="00FB70CE"/>
    <w:pPr>
      <w:spacing w:after="0" w:line="276" w:lineRule="auto"/>
      <w:ind w:left="0" w:right="-2" w:firstLine="709"/>
      <w:jc w:val="both"/>
    </w:pPr>
    <w:rPr>
      <w:sz w:val="28"/>
    </w:rPr>
  </w:style>
  <w:style w:type="character" w:customStyle="1" w:styleId="aa">
    <w:name w:val="норм Знак"/>
    <w:link w:val="a9"/>
    <w:rsid w:val="00FB70CE"/>
    <w:rPr>
      <w:rFonts w:ascii="Times New Roman" w:eastAsia="Times New Roman" w:hAnsi="Times New Roman" w:cs="Times New Roman"/>
      <w:sz w:val="28"/>
      <w:szCs w:val="16"/>
    </w:rPr>
  </w:style>
  <w:style w:type="character" w:customStyle="1" w:styleId="blk">
    <w:name w:val="blk"/>
    <w:basedOn w:val="a0"/>
    <w:rsid w:val="00AE4506"/>
  </w:style>
  <w:style w:type="character" w:styleId="ab">
    <w:name w:val="Hyperlink"/>
    <w:basedOn w:val="a0"/>
    <w:unhideWhenUsed/>
    <w:rsid w:val="00AE4506"/>
    <w:rPr>
      <w:color w:val="0000FF"/>
      <w:u w:val="single"/>
    </w:rPr>
  </w:style>
  <w:style w:type="paragraph" w:styleId="ac">
    <w:name w:val="Title"/>
    <w:basedOn w:val="a"/>
    <w:link w:val="ad"/>
    <w:qFormat/>
    <w:rsid w:val="00A500D1"/>
    <w:pPr>
      <w:spacing w:after="0" w:line="240" w:lineRule="auto"/>
      <w:jc w:val="center"/>
    </w:pPr>
    <w:rPr>
      <w:rFonts w:ascii="Times New Roman" w:eastAsia="Times New Roman" w:hAnsi="Times New Roman" w:cs="Times New Roman"/>
      <w:b/>
      <w:bCs/>
      <w:sz w:val="32"/>
      <w:szCs w:val="24"/>
      <w:lang w:eastAsia="ru-RU"/>
    </w:rPr>
  </w:style>
  <w:style w:type="character" w:customStyle="1" w:styleId="ad">
    <w:name w:val="Название Знак"/>
    <w:basedOn w:val="a0"/>
    <w:link w:val="ac"/>
    <w:rsid w:val="00A500D1"/>
    <w:rPr>
      <w:rFonts w:ascii="Times New Roman" w:eastAsia="Times New Roman" w:hAnsi="Times New Roman" w:cs="Times New Roman"/>
      <w:b/>
      <w:bCs/>
      <w:sz w:val="32"/>
      <w:szCs w:val="24"/>
      <w:lang w:eastAsia="ru-RU"/>
    </w:rPr>
  </w:style>
  <w:style w:type="paragraph" w:customStyle="1" w:styleId="ConsPlusNormal">
    <w:name w:val="ConsPlusNormal"/>
    <w:link w:val="ConsPlusNormal0"/>
    <w:rsid w:val="001057D9"/>
    <w:pPr>
      <w:widowControl w:val="0"/>
      <w:autoSpaceDE w:val="0"/>
      <w:autoSpaceDN w:val="0"/>
      <w:adjustRightInd w:val="0"/>
      <w:spacing w:after="0" w:line="240" w:lineRule="auto"/>
      <w:ind w:firstLine="720"/>
    </w:pPr>
    <w:rPr>
      <w:rFonts w:ascii="Arial" w:eastAsia="Calibri" w:hAnsi="Arial" w:cs="Times New Roman"/>
      <w:szCs w:val="20"/>
      <w:lang w:eastAsia="ru-RU"/>
    </w:rPr>
  </w:style>
  <w:style w:type="character" w:customStyle="1" w:styleId="ConsPlusNormal0">
    <w:name w:val="ConsPlusNormal Знак"/>
    <w:link w:val="ConsPlusNormal"/>
    <w:locked/>
    <w:rsid w:val="001057D9"/>
    <w:rPr>
      <w:rFonts w:ascii="Arial" w:eastAsia="Calibri" w:hAnsi="Arial" w:cs="Times New Roman"/>
      <w:szCs w:val="20"/>
      <w:lang w:eastAsia="ru-RU"/>
    </w:rPr>
  </w:style>
  <w:style w:type="paragraph" w:customStyle="1" w:styleId="ConsPlusTitle">
    <w:name w:val="ConsPlusTitle"/>
    <w:uiPriority w:val="99"/>
    <w:rsid w:val="001057D9"/>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11">
    <w:name w:val="Абзац списка1"/>
    <w:basedOn w:val="a"/>
    <w:rsid w:val="00D55252"/>
    <w:pPr>
      <w:ind w:left="720"/>
    </w:pPr>
    <w:rPr>
      <w:rFonts w:ascii="Calibri" w:eastAsia="Times New Roman" w:hAnsi="Calibri" w:cs="Times New Roman"/>
    </w:rPr>
  </w:style>
  <w:style w:type="paragraph" w:styleId="21">
    <w:name w:val="Body Text Indent 2"/>
    <w:basedOn w:val="a"/>
    <w:link w:val="22"/>
    <w:rsid w:val="003A467C"/>
    <w:pPr>
      <w:spacing w:after="120" w:line="480" w:lineRule="auto"/>
      <w:ind w:left="283"/>
    </w:pPr>
    <w:rPr>
      <w:rFonts w:ascii="Times New Roman" w:eastAsia="Times New Roman" w:hAnsi="Times New Roman" w:cs="Times New Roman"/>
      <w:sz w:val="24"/>
      <w:szCs w:val="24"/>
      <w:lang w:eastAsia="ru-RU"/>
    </w:rPr>
  </w:style>
  <w:style w:type="character" w:customStyle="1" w:styleId="22">
    <w:name w:val="Основной текст с отступом 2 Знак"/>
    <w:basedOn w:val="a0"/>
    <w:link w:val="21"/>
    <w:rsid w:val="003A467C"/>
    <w:rPr>
      <w:rFonts w:ascii="Times New Roman" w:eastAsia="Times New Roman" w:hAnsi="Times New Roman" w:cs="Times New Roman"/>
      <w:sz w:val="24"/>
      <w:szCs w:val="24"/>
      <w:lang w:eastAsia="ru-RU"/>
    </w:rPr>
  </w:style>
  <w:style w:type="paragraph" w:styleId="ae">
    <w:name w:val="Body Text Indent"/>
    <w:basedOn w:val="a"/>
    <w:link w:val="af"/>
    <w:rsid w:val="0078523E"/>
    <w:pPr>
      <w:spacing w:after="120" w:line="240" w:lineRule="auto"/>
      <w:ind w:left="283"/>
    </w:pPr>
    <w:rPr>
      <w:rFonts w:ascii="Times New Roman" w:eastAsia="Times New Roman" w:hAnsi="Times New Roman" w:cs="Times New Roman"/>
      <w:sz w:val="24"/>
      <w:szCs w:val="24"/>
      <w:lang w:eastAsia="ru-RU"/>
    </w:rPr>
  </w:style>
  <w:style w:type="character" w:customStyle="1" w:styleId="af">
    <w:name w:val="Основной текст с отступом Знак"/>
    <w:basedOn w:val="a0"/>
    <w:link w:val="ae"/>
    <w:rsid w:val="0078523E"/>
    <w:rPr>
      <w:rFonts w:ascii="Times New Roman" w:eastAsia="Times New Roman" w:hAnsi="Times New Roman" w:cs="Times New Roman"/>
      <w:sz w:val="24"/>
      <w:szCs w:val="24"/>
      <w:lang w:eastAsia="ru-RU"/>
    </w:rPr>
  </w:style>
  <w:style w:type="paragraph" w:styleId="af0">
    <w:name w:val="No Spacing"/>
    <w:link w:val="af1"/>
    <w:uiPriority w:val="1"/>
    <w:qFormat/>
    <w:rsid w:val="00495337"/>
    <w:pPr>
      <w:spacing w:after="0" w:line="240" w:lineRule="auto"/>
    </w:pPr>
    <w:rPr>
      <w:rFonts w:ascii="Calibri" w:eastAsia="Times New Roman" w:hAnsi="Calibri" w:cs="Times New Roman"/>
      <w:lang w:eastAsia="ru-RU"/>
    </w:rPr>
  </w:style>
  <w:style w:type="character" w:customStyle="1" w:styleId="apple-converted-space">
    <w:name w:val="apple-converted-space"/>
    <w:basedOn w:val="a0"/>
    <w:rsid w:val="00F42894"/>
  </w:style>
  <w:style w:type="paragraph" w:styleId="af2">
    <w:name w:val="Plain Text"/>
    <w:basedOn w:val="a"/>
    <w:link w:val="af3"/>
    <w:rsid w:val="004B5F4E"/>
    <w:pPr>
      <w:spacing w:after="0" w:line="240" w:lineRule="auto"/>
    </w:pPr>
    <w:rPr>
      <w:rFonts w:ascii="Calibri" w:eastAsia="Calibri" w:hAnsi="Calibri" w:cs="Times New Roman"/>
      <w:sz w:val="21"/>
      <w:szCs w:val="21"/>
    </w:rPr>
  </w:style>
  <w:style w:type="character" w:customStyle="1" w:styleId="af3">
    <w:name w:val="Текст Знак"/>
    <w:basedOn w:val="a0"/>
    <w:link w:val="af2"/>
    <w:rsid w:val="004B5F4E"/>
    <w:rPr>
      <w:rFonts w:ascii="Calibri" w:eastAsia="Calibri" w:hAnsi="Calibri" w:cs="Times New Roman"/>
      <w:sz w:val="21"/>
      <w:szCs w:val="21"/>
    </w:rPr>
  </w:style>
  <w:style w:type="paragraph" w:customStyle="1" w:styleId="12">
    <w:name w:val="Основной текст1"/>
    <w:basedOn w:val="a"/>
    <w:rsid w:val="00C77D96"/>
    <w:pPr>
      <w:shd w:val="clear" w:color="auto" w:fill="FFFFFF"/>
      <w:spacing w:before="120" w:after="0" w:line="240" w:lineRule="atLeast"/>
      <w:ind w:hanging="640"/>
    </w:pPr>
    <w:rPr>
      <w:rFonts w:ascii="Calibri" w:eastAsia="Times New Roman" w:hAnsi="Calibri" w:cs="Calibri"/>
      <w:sz w:val="27"/>
      <w:szCs w:val="27"/>
    </w:rPr>
  </w:style>
  <w:style w:type="character" w:customStyle="1" w:styleId="12pt0pt">
    <w:name w:val="Основной текст + 12 pt;Интервал 0 pt"/>
    <w:rsid w:val="00C77D96"/>
    <w:rPr>
      <w:rFonts w:ascii="Times New Roman" w:eastAsia="Times New Roman" w:hAnsi="Times New Roman" w:cs="Times New Roman"/>
      <w:spacing w:val="10"/>
      <w:sz w:val="24"/>
      <w:szCs w:val="24"/>
      <w:shd w:val="clear" w:color="auto" w:fill="FFFFFF"/>
    </w:rPr>
  </w:style>
  <w:style w:type="paragraph" w:styleId="23">
    <w:name w:val="Body Text 2"/>
    <w:basedOn w:val="a"/>
    <w:link w:val="24"/>
    <w:unhideWhenUsed/>
    <w:rsid w:val="00A312E3"/>
    <w:pPr>
      <w:spacing w:after="120" w:line="480" w:lineRule="auto"/>
    </w:pPr>
  </w:style>
  <w:style w:type="character" w:customStyle="1" w:styleId="24">
    <w:name w:val="Основной текст 2 Знак"/>
    <w:basedOn w:val="a0"/>
    <w:link w:val="23"/>
    <w:rsid w:val="00A312E3"/>
  </w:style>
  <w:style w:type="character" w:customStyle="1" w:styleId="10">
    <w:name w:val="Заголовок 1 Знак"/>
    <w:basedOn w:val="a0"/>
    <w:link w:val="1"/>
    <w:rsid w:val="00A312E3"/>
    <w:rPr>
      <w:rFonts w:ascii="Arial" w:eastAsia="Times New Roman" w:hAnsi="Arial" w:cs="Arial"/>
      <w:b/>
      <w:bCs/>
      <w:kern w:val="32"/>
      <w:sz w:val="32"/>
      <w:szCs w:val="32"/>
      <w:lang w:eastAsia="ru-RU"/>
    </w:rPr>
  </w:style>
  <w:style w:type="character" w:customStyle="1" w:styleId="20">
    <w:name w:val="Заголовок 2 Знак"/>
    <w:basedOn w:val="a0"/>
    <w:link w:val="2"/>
    <w:uiPriority w:val="9"/>
    <w:rsid w:val="00A312E3"/>
    <w:rPr>
      <w:rFonts w:asciiTheme="majorHAnsi" w:eastAsiaTheme="majorEastAsia" w:hAnsiTheme="majorHAnsi" w:cstheme="majorBidi"/>
      <w:b/>
      <w:bCs/>
      <w:color w:val="4F81BD" w:themeColor="accent1"/>
      <w:sz w:val="26"/>
      <w:szCs w:val="26"/>
      <w:lang w:eastAsia="ru-RU"/>
    </w:rPr>
  </w:style>
  <w:style w:type="character" w:styleId="af4">
    <w:name w:val="Strong"/>
    <w:basedOn w:val="a0"/>
    <w:uiPriority w:val="22"/>
    <w:qFormat/>
    <w:rsid w:val="00A312E3"/>
    <w:rPr>
      <w:b/>
      <w:bCs/>
    </w:rPr>
  </w:style>
  <w:style w:type="paragraph" w:customStyle="1" w:styleId="formattext">
    <w:name w:val="formattext"/>
    <w:basedOn w:val="a"/>
    <w:rsid w:val="00A312E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f1">
    <w:name w:val="Без интервала Знак"/>
    <w:basedOn w:val="a0"/>
    <w:link w:val="af0"/>
    <w:uiPriority w:val="1"/>
    <w:rsid w:val="00A312E3"/>
    <w:rPr>
      <w:rFonts w:ascii="Calibri" w:eastAsia="Times New Roman" w:hAnsi="Calibri" w:cs="Times New Roman"/>
      <w:lang w:eastAsia="ru-RU"/>
    </w:rPr>
  </w:style>
  <w:style w:type="paragraph" w:customStyle="1" w:styleId="Default">
    <w:name w:val="Default"/>
    <w:rsid w:val="00A312E3"/>
    <w:pPr>
      <w:autoSpaceDE w:val="0"/>
      <w:autoSpaceDN w:val="0"/>
      <w:adjustRightInd w:val="0"/>
      <w:spacing w:after="0" w:line="240" w:lineRule="auto"/>
    </w:pPr>
    <w:rPr>
      <w:rFonts w:ascii="Times New Roman" w:eastAsiaTheme="minorEastAsia" w:hAnsi="Times New Roman" w:cs="Times New Roman"/>
      <w:color w:val="000000"/>
      <w:sz w:val="24"/>
      <w:szCs w:val="24"/>
      <w:lang w:eastAsia="ru-RU"/>
    </w:rPr>
  </w:style>
  <w:style w:type="character" w:styleId="af5">
    <w:name w:val="Emphasis"/>
    <w:basedOn w:val="a0"/>
    <w:uiPriority w:val="20"/>
    <w:qFormat/>
    <w:rsid w:val="00A312E3"/>
    <w:rPr>
      <w:i/>
      <w:iCs/>
    </w:rPr>
  </w:style>
  <w:style w:type="paragraph" w:styleId="af6">
    <w:name w:val="header"/>
    <w:basedOn w:val="a"/>
    <w:link w:val="af7"/>
    <w:uiPriority w:val="99"/>
    <w:semiHidden/>
    <w:unhideWhenUsed/>
    <w:rsid w:val="00297E54"/>
    <w:pPr>
      <w:tabs>
        <w:tab w:val="center" w:pos="4677"/>
        <w:tab w:val="right" w:pos="9355"/>
      </w:tabs>
      <w:spacing w:after="0" w:line="240" w:lineRule="auto"/>
    </w:pPr>
  </w:style>
  <w:style w:type="character" w:customStyle="1" w:styleId="af7">
    <w:name w:val="Верхний колонтитул Знак"/>
    <w:basedOn w:val="a0"/>
    <w:link w:val="af6"/>
    <w:uiPriority w:val="99"/>
    <w:semiHidden/>
    <w:rsid w:val="00297E54"/>
  </w:style>
  <w:style w:type="paragraph" w:styleId="af8">
    <w:name w:val="footer"/>
    <w:basedOn w:val="a"/>
    <w:link w:val="af9"/>
    <w:uiPriority w:val="99"/>
    <w:unhideWhenUsed/>
    <w:rsid w:val="00297E54"/>
    <w:pPr>
      <w:tabs>
        <w:tab w:val="center" w:pos="4677"/>
        <w:tab w:val="right" w:pos="9355"/>
      </w:tabs>
      <w:spacing w:after="0" w:line="240" w:lineRule="auto"/>
    </w:pPr>
  </w:style>
  <w:style w:type="character" w:customStyle="1" w:styleId="af9">
    <w:name w:val="Нижний колонтитул Знак"/>
    <w:basedOn w:val="a0"/>
    <w:link w:val="af8"/>
    <w:uiPriority w:val="99"/>
    <w:rsid w:val="00297E54"/>
  </w:style>
  <w:style w:type="paragraph" w:customStyle="1" w:styleId="ConsPlusNonformat">
    <w:name w:val="ConsPlusNonformat"/>
    <w:uiPriority w:val="99"/>
    <w:rsid w:val="00685E3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table" w:styleId="afa">
    <w:name w:val="Table Grid"/>
    <w:basedOn w:val="a1"/>
    <w:rsid w:val="00832795"/>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afb">
    <w:name w:val="ОбычныйАбзац"/>
    <w:basedOn w:val="a"/>
    <w:rsid w:val="00FA0DDC"/>
    <w:pPr>
      <w:spacing w:after="0" w:line="240" w:lineRule="auto"/>
      <w:ind w:firstLine="720"/>
      <w:jc w:val="both"/>
    </w:pPr>
    <w:rPr>
      <w:rFonts w:ascii="Times New Roman" w:eastAsia="Times New Roman" w:hAnsi="Times New Roman" w:cs="Times New Roman"/>
      <w:color w:val="000000"/>
      <w:sz w:val="28"/>
      <w:szCs w:val="20"/>
    </w:rPr>
  </w:style>
  <w:style w:type="character" w:customStyle="1" w:styleId="afc">
    <w:name w:val="Гипертекстовая ссылка"/>
    <w:rsid w:val="00FA0DDC"/>
    <w:rPr>
      <w:b/>
      <w:color w:val="106BBE"/>
    </w:rPr>
  </w:style>
  <w:style w:type="paragraph" w:styleId="afd">
    <w:name w:val="Balloon Text"/>
    <w:basedOn w:val="a"/>
    <w:link w:val="afe"/>
    <w:uiPriority w:val="99"/>
    <w:semiHidden/>
    <w:unhideWhenUsed/>
    <w:rsid w:val="00A5207C"/>
    <w:pPr>
      <w:spacing w:after="0" w:line="240" w:lineRule="auto"/>
    </w:pPr>
    <w:rPr>
      <w:rFonts w:ascii="Tahoma" w:eastAsia="Times New Roman" w:hAnsi="Tahoma" w:cs="Tahoma"/>
      <w:sz w:val="16"/>
      <w:szCs w:val="16"/>
      <w:lang w:eastAsia="ru-RU"/>
    </w:rPr>
  </w:style>
  <w:style w:type="character" w:customStyle="1" w:styleId="afe">
    <w:name w:val="Текст выноски Знак"/>
    <w:basedOn w:val="a0"/>
    <w:link w:val="afd"/>
    <w:uiPriority w:val="99"/>
    <w:semiHidden/>
    <w:rsid w:val="00A5207C"/>
    <w:rPr>
      <w:rFonts w:ascii="Tahoma" w:eastAsia="Times New Roman" w:hAnsi="Tahoma" w:cs="Tahoma"/>
      <w:sz w:val="16"/>
      <w:szCs w:val="16"/>
      <w:lang w:eastAsia="ru-RU"/>
    </w:rPr>
  </w:style>
  <w:style w:type="paragraph" w:customStyle="1" w:styleId="article">
    <w:name w:val="article"/>
    <w:basedOn w:val="a"/>
    <w:rsid w:val="008F489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ontStyle16">
    <w:name w:val="Font Style16"/>
    <w:basedOn w:val="a0"/>
    <w:uiPriority w:val="99"/>
    <w:rsid w:val="007E0112"/>
    <w:rPr>
      <w:rFonts w:ascii="Times New Roman" w:hAnsi="Times New Roman" w:cs="Times New Roman"/>
      <w:sz w:val="28"/>
      <w:szCs w:val="28"/>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001F5D"/>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25">
    <w:name w:val="Абзац списка2"/>
    <w:basedOn w:val="a"/>
    <w:rsid w:val="00A86109"/>
    <w:pPr>
      <w:ind w:left="720"/>
      <w:contextualSpacing/>
    </w:pPr>
    <w:rPr>
      <w:rFonts w:ascii="Calibri" w:eastAsia="Times New Roman" w:hAnsi="Calibri" w:cs="Times New Roman"/>
    </w:rPr>
  </w:style>
  <w:style w:type="character" w:customStyle="1" w:styleId="aff">
    <w:name w:val="Основной текст_"/>
    <w:basedOn w:val="a0"/>
    <w:link w:val="26"/>
    <w:rsid w:val="0062000D"/>
    <w:rPr>
      <w:sz w:val="27"/>
      <w:szCs w:val="27"/>
      <w:shd w:val="clear" w:color="auto" w:fill="FFFFFF"/>
    </w:rPr>
  </w:style>
  <w:style w:type="paragraph" w:customStyle="1" w:styleId="26">
    <w:name w:val="Основной текст2"/>
    <w:basedOn w:val="a"/>
    <w:link w:val="aff"/>
    <w:rsid w:val="0062000D"/>
    <w:pPr>
      <w:shd w:val="clear" w:color="auto" w:fill="FFFFFF"/>
      <w:spacing w:after="0" w:line="370" w:lineRule="exact"/>
      <w:jc w:val="center"/>
    </w:pPr>
    <w:rPr>
      <w:sz w:val="27"/>
      <w:szCs w:val="27"/>
    </w:rPr>
  </w:style>
  <w:style w:type="character" w:customStyle="1" w:styleId="FontStyle15">
    <w:name w:val="Font Style15"/>
    <w:basedOn w:val="a0"/>
    <w:uiPriority w:val="99"/>
    <w:rsid w:val="00205DA8"/>
    <w:rPr>
      <w:rFonts w:ascii="Times New Roman" w:hAnsi="Times New Roman" w:cs="Times New Roman"/>
      <w:b/>
      <w:bCs/>
      <w:sz w:val="28"/>
      <w:szCs w:val="28"/>
    </w:rPr>
  </w:style>
  <w:style w:type="paragraph" w:customStyle="1" w:styleId="Style4">
    <w:name w:val="Style4"/>
    <w:basedOn w:val="a"/>
    <w:uiPriority w:val="99"/>
    <w:rsid w:val="00DB02DC"/>
    <w:pPr>
      <w:widowControl w:val="0"/>
      <w:autoSpaceDE w:val="0"/>
      <w:autoSpaceDN w:val="0"/>
      <w:adjustRightInd w:val="0"/>
      <w:spacing w:after="0" w:line="320" w:lineRule="exact"/>
      <w:ind w:firstLine="713"/>
      <w:jc w:val="both"/>
    </w:pPr>
    <w:rPr>
      <w:rFonts w:ascii="Times New Roman" w:eastAsia="Times New Roman" w:hAnsi="Times New Roman" w:cs="Times New Roman"/>
      <w:sz w:val="24"/>
      <w:szCs w:val="24"/>
      <w:lang w:eastAsia="ru-RU"/>
    </w:rPr>
  </w:style>
  <w:style w:type="character" w:customStyle="1" w:styleId="a6">
    <w:name w:val="Обычный (веб) Знак"/>
    <w:aliases w:val="Обычный (Web) Знак,Обычный (веб)1 Знак,Обычный (веб)11 Знак"/>
    <w:basedOn w:val="a0"/>
    <w:link w:val="a5"/>
    <w:uiPriority w:val="99"/>
    <w:locked/>
    <w:rsid w:val="0050783C"/>
    <w:rPr>
      <w:rFonts w:ascii="Arial" w:eastAsia="Times New Roman" w:hAnsi="Arial" w:cs="Arial"/>
      <w:color w:val="000000"/>
      <w:sz w:val="20"/>
      <w:szCs w:val="20"/>
      <w:lang w:eastAsia="ar-SA"/>
    </w:rPr>
  </w:style>
  <w:style w:type="paragraph" w:customStyle="1" w:styleId="41">
    <w:name w:val="Абзац списка4"/>
    <w:basedOn w:val="a"/>
    <w:rsid w:val="0050783C"/>
    <w:pPr>
      <w:ind w:left="720"/>
      <w:contextualSpacing/>
    </w:pPr>
    <w:rPr>
      <w:rFonts w:ascii="Calibri" w:eastAsia="Times New Roman" w:hAnsi="Calibri" w:cs="Times New Roman"/>
    </w:rPr>
  </w:style>
  <w:style w:type="paragraph" w:customStyle="1" w:styleId="5">
    <w:name w:val="Абзац списка5"/>
    <w:basedOn w:val="a"/>
    <w:rsid w:val="004E1D9F"/>
    <w:pPr>
      <w:ind w:left="720"/>
      <w:contextualSpacing/>
    </w:pPr>
    <w:rPr>
      <w:rFonts w:ascii="Calibri" w:eastAsia="Times New Roman" w:hAnsi="Calibri" w:cs="Times New Roman"/>
    </w:rPr>
  </w:style>
  <w:style w:type="character" w:customStyle="1" w:styleId="40">
    <w:name w:val="Заголовок 4 Знак"/>
    <w:basedOn w:val="a0"/>
    <w:link w:val="4"/>
    <w:uiPriority w:val="9"/>
    <w:semiHidden/>
    <w:rsid w:val="009466A9"/>
    <w:rPr>
      <w:rFonts w:asciiTheme="majorHAnsi" w:eastAsiaTheme="majorEastAsia" w:hAnsiTheme="majorHAnsi" w:cstheme="majorBidi"/>
      <w:b/>
      <w:bCs/>
      <w:i/>
      <w:iCs/>
      <w:color w:val="4F81BD" w:themeColor="accent1"/>
    </w:rPr>
  </w:style>
  <w:style w:type="character" w:customStyle="1" w:styleId="apple-style-span">
    <w:name w:val="apple-style-span"/>
    <w:basedOn w:val="a0"/>
    <w:rsid w:val="009466A9"/>
  </w:style>
  <w:style w:type="paragraph" w:customStyle="1" w:styleId="6">
    <w:name w:val="Абзац списка6"/>
    <w:basedOn w:val="a"/>
    <w:rsid w:val="0074692F"/>
    <w:pPr>
      <w:ind w:left="720"/>
      <w:contextualSpacing/>
    </w:pPr>
    <w:rPr>
      <w:rFonts w:ascii="Calibri" w:eastAsia="Times New Roman"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676502">
      <w:bodyDiv w:val="1"/>
      <w:marLeft w:val="0"/>
      <w:marRight w:val="0"/>
      <w:marTop w:val="0"/>
      <w:marBottom w:val="0"/>
      <w:divBdr>
        <w:top w:val="none" w:sz="0" w:space="0" w:color="auto"/>
        <w:left w:val="none" w:sz="0" w:space="0" w:color="auto"/>
        <w:bottom w:val="none" w:sz="0" w:space="0" w:color="auto"/>
        <w:right w:val="none" w:sz="0" w:space="0" w:color="auto"/>
      </w:divBdr>
    </w:div>
    <w:div w:id="41826297">
      <w:bodyDiv w:val="1"/>
      <w:marLeft w:val="0"/>
      <w:marRight w:val="0"/>
      <w:marTop w:val="0"/>
      <w:marBottom w:val="0"/>
      <w:divBdr>
        <w:top w:val="none" w:sz="0" w:space="0" w:color="auto"/>
        <w:left w:val="none" w:sz="0" w:space="0" w:color="auto"/>
        <w:bottom w:val="none" w:sz="0" w:space="0" w:color="auto"/>
        <w:right w:val="none" w:sz="0" w:space="0" w:color="auto"/>
      </w:divBdr>
    </w:div>
    <w:div w:id="51193936">
      <w:bodyDiv w:val="1"/>
      <w:marLeft w:val="0"/>
      <w:marRight w:val="0"/>
      <w:marTop w:val="0"/>
      <w:marBottom w:val="0"/>
      <w:divBdr>
        <w:top w:val="none" w:sz="0" w:space="0" w:color="auto"/>
        <w:left w:val="none" w:sz="0" w:space="0" w:color="auto"/>
        <w:bottom w:val="none" w:sz="0" w:space="0" w:color="auto"/>
        <w:right w:val="none" w:sz="0" w:space="0" w:color="auto"/>
      </w:divBdr>
    </w:div>
    <w:div w:id="60182510">
      <w:bodyDiv w:val="1"/>
      <w:marLeft w:val="0"/>
      <w:marRight w:val="0"/>
      <w:marTop w:val="0"/>
      <w:marBottom w:val="0"/>
      <w:divBdr>
        <w:top w:val="none" w:sz="0" w:space="0" w:color="auto"/>
        <w:left w:val="none" w:sz="0" w:space="0" w:color="auto"/>
        <w:bottom w:val="none" w:sz="0" w:space="0" w:color="auto"/>
        <w:right w:val="none" w:sz="0" w:space="0" w:color="auto"/>
      </w:divBdr>
    </w:div>
    <w:div w:id="90519152">
      <w:bodyDiv w:val="1"/>
      <w:marLeft w:val="0"/>
      <w:marRight w:val="0"/>
      <w:marTop w:val="0"/>
      <w:marBottom w:val="0"/>
      <w:divBdr>
        <w:top w:val="none" w:sz="0" w:space="0" w:color="auto"/>
        <w:left w:val="none" w:sz="0" w:space="0" w:color="auto"/>
        <w:bottom w:val="none" w:sz="0" w:space="0" w:color="auto"/>
        <w:right w:val="none" w:sz="0" w:space="0" w:color="auto"/>
      </w:divBdr>
    </w:div>
    <w:div w:id="138157814">
      <w:bodyDiv w:val="1"/>
      <w:marLeft w:val="0"/>
      <w:marRight w:val="0"/>
      <w:marTop w:val="0"/>
      <w:marBottom w:val="0"/>
      <w:divBdr>
        <w:top w:val="none" w:sz="0" w:space="0" w:color="auto"/>
        <w:left w:val="none" w:sz="0" w:space="0" w:color="auto"/>
        <w:bottom w:val="none" w:sz="0" w:space="0" w:color="auto"/>
        <w:right w:val="none" w:sz="0" w:space="0" w:color="auto"/>
      </w:divBdr>
    </w:div>
    <w:div w:id="159396502">
      <w:bodyDiv w:val="1"/>
      <w:marLeft w:val="0"/>
      <w:marRight w:val="0"/>
      <w:marTop w:val="0"/>
      <w:marBottom w:val="0"/>
      <w:divBdr>
        <w:top w:val="none" w:sz="0" w:space="0" w:color="auto"/>
        <w:left w:val="none" w:sz="0" w:space="0" w:color="auto"/>
        <w:bottom w:val="none" w:sz="0" w:space="0" w:color="auto"/>
        <w:right w:val="none" w:sz="0" w:space="0" w:color="auto"/>
      </w:divBdr>
    </w:div>
    <w:div w:id="178279550">
      <w:bodyDiv w:val="1"/>
      <w:marLeft w:val="0"/>
      <w:marRight w:val="0"/>
      <w:marTop w:val="0"/>
      <w:marBottom w:val="0"/>
      <w:divBdr>
        <w:top w:val="none" w:sz="0" w:space="0" w:color="auto"/>
        <w:left w:val="none" w:sz="0" w:space="0" w:color="auto"/>
        <w:bottom w:val="none" w:sz="0" w:space="0" w:color="auto"/>
        <w:right w:val="none" w:sz="0" w:space="0" w:color="auto"/>
      </w:divBdr>
    </w:div>
    <w:div w:id="206260405">
      <w:bodyDiv w:val="1"/>
      <w:marLeft w:val="0"/>
      <w:marRight w:val="0"/>
      <w:marTop w:val="0"/>
      <w:marBottom w:val="0"/>
      <w:divBdr>
        <w:top w:val="none" w:sz="0" w:space="0" w:color="auto"/>
        <w:left w:val="none" w:sz="0" w:space="0" w:color="auto"/>
        <w:bottom w:val="none" w:sz="0" w:space="0" w:color="auto"/>
        <w:right w:val="none" w:sz="0" w:space="0" w:color="auto"/>
      </w:divBdr>
    </w:div>
    <w:div w:id="223300197">
      <w:bodyDiv w:val="1"/>
      <w:marLeft w:val="0"/>
      <w:marRight w:val="0"/>
      <w:marTop w:val="0"/>
      <w:marBottom w:val="0"/>
      <w:divBdr>
        <w:top w:val="none" w:sz="0" w:space="0" w:color="auto"/>
        <w:left w:val="none" w:sz="0" w:space="0" w:color="auto"/>
        <w:bottom w:val="none" w:sz="0" w:space="0" w:color="auto"/>
        <w:right w:val="none" w:sz="0" w:space="0" w:color="auto"/>
      </w:divBdr>
    </w:div>
    <w:div w:id="270356057">
      <w:bodyDiv w:val="1"/>
      <w:marLeft w:val="0"/>
      <w:marRight w:val="0"/>
      <w:marTop w:val="0"/>
      <w:marBottom w:val="0"/>
      <w:divBdr>
        <w:top w:val="none" w:sz="0" w:space="0" w:color="auto"/>
        <w:left w:val="none" w:sz="0" w:space="0" w:color="auto"/>
        <w:bottom w:val="none" w:sz="0" w:space="0" w:color="auto"/>
        <w:right w:val="none" w:sz="0" w:space="0" w:color="auto"/>
      </w:divBdr>
    </w:div>
    <w:div w:id="304506602">
      <w:bodyDiv w:val="1"/>
      <w:marLeft w:val="0"/>
      <w:marRight w:val="0"/>
      <w:marTop w:val="0"/>
      <w:marBottom w:val="0"/>
      <w:divBdr>
        <w:top w:val="none" w:sz="0" w:space="0" w:color="auto"/>
        <w:left w:val="none" w:sz="0" w:space="0" w:color="auto"/>
        <w:bottom w:val="none" w:sz="0" w:space="0" w:color="auto"/>
        <w:right w:val="none" w:sz="0" w:space="0" w:color="auto"/>
      </w:divBdr>
    </w:div>
    <w:div w:id="380522843">
      <w:bodyDiv w:val="1"/>
      <w:marLeft w:val="0"/>
      <w:marRight w:val="0"/>
      <w:marTop w:val="0"/>
      <w:marBottom w:val="0"/>
      <w:divBdr>
        <w:top w:val="none" w:sz="0" w:space="0" w:color="auto"/>
        <w:left w:val="none" w:sz="0" w:space="0" w:color="auto"/>
        <w:bottom w:val="none" w:sz="0" w:space="0" w:color="auto"/>
        <w:right w:val="none" w:sz="0" w:space="0" w:color="auto"/>
      </w:divBdr>
      <w:divsChild>
        <w:div w:id="204448199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943079628">
              <w:marLeft w:val="0"/>
              <w:marRight w:val="0"/>
              <w:marTop w:val="0"/>
              <w:marBottom w:val="0"/>
              <w:divBdr>
                <w:top w:val="none" w:sz="0" w:space="0" w:color="auto"/>
                <w:left w:val="none" w:sz="0" w:space="0" w:color="auto"/>
                <w:bottom w:val="none" w:sz="0" w:space="0" w:color="auto"/>
                <w:right w:val="none" w:sz="0" w:space="0" w:color="auto"/>
              </w:divBdr>
            </w:div>
          </w:divsChild>
        </w:div>
        <w:div w:id="184439591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10992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3061356">
      <w:bodyDiv w:val="1"/>
      <w:marLeft w:val="0"/>
      <w:marRight w:val="0"/>
      <w:marTop w:val="0"/>
      <w:marBottom w:val="0"/>
      <w:divBdr>
        <w:top w:val="none" w:sz="0" w:space="0" w:color="auto"/>
        <w:left w:val="none" w:sz="0" w:space="0" w:color="auto"/>
        <w:bottom w:val="none" w:sz="0" w:space="0" w:color="auto"/>
        <w:right w:val="none" w:sz="0" w:space="0" w:color="auto"/>
      </w:divBdr>
    </w:div>
    <w:div w:id="392310231">
      <w:bodyDiv w:val="1"/>
      <w:marLeft w:val="0"/>
      <w:marRight w:val="0"/>
      <w:marTop w:val="0"/>
      <w:marBottom w:val="0"/>
      <w:divBdr>
        <w:top w:val="none" w:sz="0" w:space="0" w:color="auto"/>
        <w:left w:val="none" w:sz="0" w:space="0" w:color="auto"/>
        <w:bottom w:val="none" w:sz="0" w:space="0" w:color="auto"/>
        <w:right w:val="none" w:sz="0" w:space="0" w:color="auto"/>
      </w:divBdr>
    </w:div>
    <w:div w:id="495071701">
      <w:bodyDiv w:val="1"/>
      <w:marLeft w:val="0"/>
      <w:marRight w:val="0"/>
      <w:marTop w:val="0"/>
      <w:marBottom w:val="0"/>
      <w:divBdr>
        <w:top w:val="none" w:sz="0" w:space="0" w:color="auto"/>
        <w:left w:val="none" w:sz="0" w:space="0" w:color="auto"/>
        <w:bottom w:val="none" w:sz="0" w:space="0" w:color="auto"/>
        <w:right w:val="none" w:sz="0" w:space="0" w:color="auto"/>
      </w:divBdr>
    </w:div>
    <w:div w:id="521165838">
      <w:bodyDiv w:val="1"/>
      <w:marLeft w:val="0"/>
      <w:marRight w:val="0"/>
      <w:marTop w:val="0"/>
      <w:marBottom w:val="0"/>
      <w:divBdr>
        <w:top w:val="none" w:sz="0" w:space="0" w:color="auto"/>
        <w:left w:val="none" w:sz="0" w:space="0" w:color="auto"/>
        <w:bottom w:val="none" w:sz="0" w:space="0" w:color="auto"/>
        <w:right w:val="none" w:sz="0" w:space="0" w:color="auto"/>
      </w:divBdr>
      <w:divsChild>
        <w:div w:id="1385450530">
          <w:marLeft w:val="0"/>
          <w:marRight w:val="0"/>
          <w:marTop w:val="120"/>
          <w:marBottom w:val="0"/>
          <w:divBdr>
            <w:top w:val="none" w:sz="0" w:space="0" w:color="auto"/>
            <w:left w:val="none" w:sz="0" w:space="0" w:color="auto"/>
            <w:bottom w:val="none" w:sz="0" w:space="0" w:color="auto"/>
            <w:right w:val="none" w:sz="0" w:space="0" w:color="auto"/>
          </w:divBdr>
        </w:div>
        <w:div w:id="1357274308">
          <w:marLeft w:val="0"/>
          <w:marRight w:val="0"/>
          <w:marTop w:val="120"/>
          <w:marBottom w:val="0"/>
          <w:divBdr>
            <w:top w:val="none" w:sz="0" w:space="0" w:color="auto"/>
            <w:left w:val="none" w:sz="0" w:space="0" w:color="auto"/>
            <w:bottom w:val="none" w:sz="0" w:space="0" w:color="auto"/>
            <w:right w:val="none" w:sz="0" w:space="0" w:color="auto"/>
          </w:divBdr>
        </w:div>
        <w:div w:id="1757286920">
          <w:marLeft w:val="0"/>
          <w:marRight w:val="0"/>
          <w:marTop w:val="120"/>
          <w:marBottom w:val="0"/>
          <w:divBdr>
            <w:top w:val="none" w:sz="0" w:space="0" w:color="auto"/>
            <w:left w:val="none" w:sz="0" w:space="0" w:color="auto"/>
            <w:bottom w:val="none" w:sz="0" w:space="0" w:color="auto"/>
            <w:right w:val="none" w:sz="0" w:space="0" w:color="auto"/>
          </w:divBdr>
        </w:div>
        <w:div w:id="1219051956">
          <w:marLeft w:val="0"/>
          <w:marRight w:val="0"/>
          <w:marTop w:val="120"/>
          <w:marBottom w:val="0"/>
          <w:divBdr>
            <w:top w:val="none" w:sz="0" w:space="0" w:color="auto"/>
            <w:left w:val="none" w:sz="0" w:space="0" w:color="auto"/>
            <w:bottom w:val="none" w:sz="0" w:space="0" w:color="auto"/>
            <w:right w:val="none" w:sz="0" w:space="0" w:color="auto"/>
          </w:divBdr>
        </w:div>
        <w:div w:id="1015618695">
          <w:marLeft w:val="0"/>
          <w:marRight w:val="0"/>
          <w:marTop w:val="120"/>
          <w:marBottom w:val="0"/>
          <w:divBdr>
            <w:top w:val="none" w:sz="0" w:space="0" w:color="auto"/>
            <w:left w:val="none" w:sz="0" w:space="0" w:color="auto"/>
            <w:bottom w:val="none" w:sz="0" w:space="0" w:color="auto"/>
            <w:right w:val="none" w:sz="0" w:space="0" w:color="auto"/>
          </w:divBdr>
        </w:div>
        <w:div w:id="102573036">
          <w:marLeft w:val="0"/>
          <w:marRight w:val="0"/>
          <w:marTop w:val="120"/>
          <w:marBottom w:val="0"/>
          <w:divBdr>
            <w:top w:val="none" w:sz="0" w:space="0" w:color="auto"/>
            <w:left w:val="none" w:sz="0" w:space="0" w:color="auto"/>
            <w:bottom w:val="none" w:sz="0" w:space="0" w:color="auto"/>
            <w:right w:val="none" w:sz="0" w:space="0" w:color="auto"/>
          </w:divBdr>
        </w:div>
        <w:div w:id="533731930">
          <w:marLeft w:val="0"/>
          <w:marRight w:val="0"/>
          <w:marTop w:val="120"/>
          <w:marBottom w:val="0"/>
          <w:divBdr>
            <w:top w:val="none" w:sz="0" w:space="0" w:color="auto"/>
            <w:left w:val="none" w:sz="0" w:space="0" w:color="auto"/>
            <w:bottom w:val="none" w:sz="0" w:space="0" w:color="auto"/>
            <w:right w:val="none" w:sz="0" w:space="0" w:color="auto"/>
          </w:divBdr>
        </w:div>
        <w:div w:id="1879580597">
          <w:marLeft w:val="0"/>
          <w:marRight w:val="0"/>
          <w:marTop w:val="120"/>
          <w:marBottom w:val="0"/>
          <w:divBdr>
            <w:top w:val="none" w:sz="0" w:space="0" w:color="auto"/>
            <w:left w:val="none" w:sz="0" w:space="0" w:color="auto"/>
            <w:bottom w:val="none" w:sz="0" w:space="0" w:color="auto"/>
            <w:right w:val="none" w:sz="0" w:space="0" w:color="auto"/>
          </w:divBdr>
        </w:div>
        <w:div w:id="2076202750">
          <w:marLeft w:val="0"/>
          <w:marRight w:val="0"/>
          <w:marTop w:val="120"/>
          <w:marBottom w:val="0"/>
          <w:divBdr>
            <w:top w:val="none" w:sz="0" w:space="0" w:color="auto"/>
            <w:left w:val="none" w:sz="0" w:space="0" w:color="auto"/>
            <w:bottom w:val="none" w:sz="0" w:space="0" w:color="auto"/>
            <w:right w:val="none" w:sz="0" w:space="0" w:color="auto"/>
          </w:divBdr>
        </w:div>
        <w:div w:id="2110271150">
          <w:marLeft w:val="0"/>
          <w:marRight w:val="0"/>
          <w:marTop w:val="120"/>
          <w:marBottom w:val="0"/>
          <w:divBdr>
            <w:top w:val="none" w:sz="0" w:space="0" w:color="auto"/>
            <w:left w:val="none" w:sz="0" w:space="0" w:color="auto"/>
            <w:bottom w:val="none" w:sz="0" w:space="0" w:color="auto"/>
            <w:right w:val="none" w:sz="0" w:space="0" w:color="auto"/>
          </w:divBdr>
        </w:div>
        <w:div w:id="1892569308">
          <w:marLeft w:val="0"/>
          <w:marRight w:val="0"/>
          <w:marTop w:val="120"/>
          <w:marBottom w:val="0"/>
          <w:divBdr>
            <w:top w:val="none" w:sz="0" w:space="0" w:color="auto"/>
            <w:left w:val="none" w:sz="0" w:space="0" w:color="auto"/>
            <w:bottom w:val="none" w:sz="0" w:space="0" w:color="auto"/>
            <w:right w:val="none" w:sz="0" w:space="0" w:color="auto"/>
          </w:divBdr>
        </w:div>
        <w:div w:id="707997184">
          <w:marLeft w:val="0"/>
          <w:marRight w:val="0"/>
          <w:marTop w:val="120"/>
          <w:marBottom w:val="0"/>
          <w:divBdr>
            <w:top w:val="none" w:sz="0" w:space="0" w:color="auto"/>
            <w:left w:val="none" w:sz="0" w:space="0" w:color="auto"/>
            <w:bottom w:val="none" w:sz="0" w:space="0" w:color="auto"/>
            <w:right w:val="none" w:sz="0" w:space="0" w:color="auto"/>
          </w:divBdr>
        </w:div>
        <w:div w:id="1052774090">
          <w:marLeft w:val="0"/>
          <w:marRight w:val="0"/>
          <w:marTop w:val="120"/>
          <w:marBottom w:val="0"/>
          <w:divBdr>
            <w:top w:val="none" w:sz="0" w:space="0" w:color="auto"/>
            <w:left w:val="none" w:sz="0" w:space="0" w:color="auto"/>
            <w:bottom w:val="none" w:sz="0" w:space="0" w:color="auto"/>
            <w:right w:val="none" w:sz="0" w:space="0" w:color="auto"/>
          </w:divBdr>
        </w:div>
        <w:div w:id="1891572123">
          <w:marLeft w:val="0"/>
          <w:marRight w:val="0"/>
          <w:marTop w:val="120"/>
          <w:marBottom w:val="0"/>
          <w:divBdr>
            <w:top w:val="none" w:sz="0" w:space="0" w:color="auto"/>
            <w:left w:val="none" w:sz="0" w:space="0" w:color="auto"/>
            <w:bottom w:val="none" w:sz="0" w:space="0" w:color="auto"/>
            <w:right w:val="none" w:sz="0" w:space="0" w:color="auto"/>
          </w:divBdr>
        </w:div>
        <w:div w:id="1810050937">
          <w:marLeft w:val="0"/>
          <w:marRight w:val="0"/>
          <w:marTop w:val="120"/>
          <w:marBottom w:val="0"/>
          <w:divBdr>
            <w:top w:val="none" w:sz="0" w:space="0" w:color="auto"/>
            <w:left w:val="none" w:sz="0" w:space="0" w:color="auto"/>
            <w:bottom w:val="none" w:sz="0" w:space="0" w:color="auto"/>
            <w:right w:val="none" w:sz="0" w:space="0" w:color="auto"/>
          </w:divBdr>
        </w:div>
        <w:div w:id="1050153813">
          <w:marLeft w:val="0"/>
          <w:marRight w:val="0"/>
          <w:marTop w:val="120"/>
          <w:marBottom w:val="96"/>
          <w:divBdr>
            <w:top w:val="none" w:sz="0" w:space="0" w:color="auto"/>
            <w:left w:val="single" w:sz="18" w:space="0" w:color="CED3F1"/>
            <w:bottom w:val="none" w:sz="0" w:space="0" w:color="auto"/>
            <w:right w:val="none" w:sz="0" w:space="0" w:color="auto"/>
          </w:divBdr>
        </w:div>
        <w:div w:id="838619125">
          <w:marLeft w:val="0"/>
          <w:marRight w:val="0"/>
          <w:marTop w:val="120"/>
          <w:marBottom w:val="0"/>
          <w:divBdr>
            <w:top w:val="none" w:sz="0" w:space="0" w:color="auto"/>
            <w:left w:val="none" w:sz="0" w:space="0" w:color="auto"/>
            <w:bottom w:val="none" w:sz="0" w:space="0" w:color="auto"/>
            <w:right w:val="none" w:sz="0" w:space="0" w:color="auto"/>
          </w:divBdr>
        </w:div>
        <w:div w:id="197742817">
          <w:marLeft w:val="0"/>
          <w:marRight w:val="0"/>
          <w:marTop w:val="120"/>
          <w:marBottom w:val="0"/>
          <w:divBdr>
            <w:top w:val="none" w:sz="0" w:space="0" w:color="auto"/>
            <w:left w:val="none" w:sz="0" w:space="0" w:color="auto"/>
            <w:bottom w:val="none" w:sz="0" w:space="0" w:color="auto"/>
            <w:right w:val="none" w:sz="0" w:space="0" w:color="auto"/>
          </w:divBdr>
        </w:div>
        <w:div w:id="1433279088">
          <w:marLeft w:val="0"/>
          <w:marRight w:val="0"/>
          <w:marTop w:val="120"/>
          <w:marBottom w:val="0"/>
          <w:divBdr>
            <w:top w:val="none" w:sz="0" w:space="0" w:color="auto"/>
            <w:left w:val="none" w:sz="0" w:space="0" w:color="auto"/>
            <w:bottom w:val="none" w:sz="0" w:space="0" w:color="auto"/>
            <w:right w:val="none" w:sz="0" w:space="0" w:color="auto"/>
          </w:divBdr>
        </w:div>
        <w:div w:id="1256940913">
          <w:marLeft w:val="0"/>
          <w:marRight w:val="0"/>
          <w:marTop w:val="120"/>
          <w:marBottom w:val="0"/>
          <w:divBdr>
            <w:top w:val="none" w:sz="0" w:space="0" w:color="auto"/>
            <w:left w:val="none" w:sz="0" w:space="0" w:color="auto"/>
            <w:bottom w:val="none" w:sz="0" w:space="0" w:color="auto"/>
            <w:right w:val="none" w:sz="0" w:space="0" w:color="auto"/>
          </w:divBdr>
        </w:div>
        <w:div w:id="936451211">
          <w:marLeft w:val="0"/>
          <w:marRight w:val="0"/>
          <w:marTop w:val="120"/>
          <w:marBottom w:val="0"/>
          <w:divBdr>
            <w:top w:val="none" w:sz="0" w:space="0" w:color="auto"/>
            <w:left w:val="none" w:sz="0" w:space="0" w:color="auto"/>
            <w:bottom w:val="none" w:sz="0" w:space="0" w:color="auto"/>
            <w:right w:val="none" w:sz="0" w:space="0" w:color="auto"/>
          </w:divBdr>
        </w:div>
        <w:div w:id="500702221">
          <w:marLeft w:val="0"/>
          <w:marRight w:val="0"/>
          <w:marTop w:val="120"/>
          <w:marBottom w:val="0"/>
          <w:divBdr>
            <w:top w:val="none" w:sz="0" w:space="0" w:color="auto"/>
            <w:left w:val="none" w:sz="0" w:space="0" w:color="auto"/>
            <w:bottom w:val="none" w:sz="0" w:space="0" w:color="auto"/>
            <w:right w:val="none" w:sz="0" w:space="0" w:color="auto"/>
          </w:divBdr>
        </w:div>
        <w:div w:id="698315972">
          <w:marLeft w:val="0"/>
          <w:marRight w:val="0"/>
          <w:marTop w:val="120"/>
          <w:marBottom w:val="0"/>
          <w:divBdr>
            <w:top w:val="none" w:sz="0" w:space="0" w:color="auto"/>
            <w:left w:val="none" w:sz="0" w:space="0" w:color="auto"/>
            <w:bottom w:val="none" w:sz="0" w:space="0" w:color="auto"/>
            <w:right w:val="none" w:sz="0" w:space="0" w:color="auto"/>
          </w:divBdr>
        </w:div>
        <w:div w:id="1067995392">
          <w:marLeft w:val="0"/>
          <w:marRight w:val="0"/>
          <w:marTop w:val="120"/>
          <w:marBottom w:val="0"/>
          <w:divBdr>
            <w:top w:val="none" w:sz="0" w:space="0" w:color="auto"/>
            <w:left w:val="none" w:sz="0" w:space="0" w:color="auto"/>
            <w:bottom w:val="none" w:sz="0" w:space="0" w:color="auto"/>
            <w:right w:val="none" w:sz="0" w:space="0" w:color="auto"/>
          </w:divBdr>
        </w:div>
        <w:div w:id="406150455">
          <w:marLeft w:val="0"/>
          <w:marRight w:val="0"/>
          <w:marTop w:val="120"/>
          <w:marBottom w:val="0"/>
          <w:divBdr>
            <w:top w:val="none" w:sz="0" w:space="0" w:color="auto"/>
            <w:left w:val="none" w:sz="0" w:space="0" w:color="auto"/>
            <w:bottom w:val="none" w:sz="0" w:space="0" w:color="auto"/>
            <w:right w:val="none" w:sz="0" w:space="0" w:color="auto"/>
          </w:divBdr>
        </w:div>
        <w:div w:id="828639930">
          <w:marLeft w:val="0"/>
          <w:marRight w:val="0"/>
          <w:marTop w:val="120"/>
          <w:marBottom w:val="0"/>
          <w:divBdr>
            <w:top w:val="none" w:sz="0" w:space="0" w:color="auto"/>
            <w:left w:val="none" w:sz="0" w:space="0" w:color="auto"/>
            <w:bottom w:val="none" w:sz="0" w:space="0" w:color="auto"/>
            <w:right w:val="none" w:sz="0" w:space="0" w:color="auto"/>
          </w:divBdr>
        </w:div>
        <w:div w:id="254289015">
          <w:marLeft w:val="0"/>
          <w:marRight w:val="0"/>
          <w:marTop w:val="120"/>
          <w:marBottom w:val="0"/>
          <w:divBdr>
            <w:top w:val="none" w:sz="0" w:space="0" w:color="auto"/>
            <w:left w:val="none" w:sz="0" w:space="0" w:color="auto"/>
            <w:bottom w:val="none" w:sz="0" w:space="0" w:color="auto"/>
            <w:right w:val="none" w:sz="0" w:space="0" w:color="auto"/>
          </w:divBdr>
        </w:div>
        <w:div w:id="180708011">
          <w:marLeft w:val="0"/>
          <w:marRight w:val="0"/>
          <w:marTop w:val="120"/>
          <w:marBottom w:val="0"/>
          <w:divBdr>
            <w:top w:val="none" w:sz="0" w:space="0" w:color="auto"/>
            <w:left w:val="none" w:sz="0" w:space="0" w:color="auto"/>
            <w:bottom w:val="none" w:sz="0" w:space="0" w:color="auto"/>
            <w:right w:val="none" w:sz="0" w:space="0" w:color="auto"/>
          </w:divBdr>
        </w:div>
        <w:div w:id="1536774759">
          <w:marLeft w:val="0"/>
          <w:marRight w:val="0"/>
          <w:marTop w:val="0"/>
          <w:marBottom w:val="192"/>
          <w:divBdr>
            <w:top w:val="none" w:sz="0" w:space="0" w:color="auto"/>
            <w:left w:val="none" w:sz="0" w:space="0" w:color="auto"/>
            <w:bottom w:val="none" w:sz="0" w:space="0" w:color="auto"/>
            <w:right w:val="none" w:sz="0" w:space="0" w:color="auto"/>
          </w:divBdr>
        </w:div>
        <w:div w:id="1630431862">
          <w:marLeft w:val="0"/>
          <w:marRight w:val="0"/>
          <w:marTop w:val="120"/>
          <w:marBottom w:val="96"/>
          <w:divBdr>
            <w:top w:val="none" w:sz="0" w:space="0" w:color="auto"/>
            <w:left w:val="single" w:sz="18" w:space="0" w:color="CED3F1"/>
            <w:bottom w:val="none" w:sz="0" w:space="0" w:color="auto"/>
            <w:right w:val="none" w:sz="0" w:space="0" w:color="auto"/>
          </w:divBdr>
        </w:div>
        <w:div w:id="1623144309">
          <w:marLeft w:val="0"/>
          <w:marRight w:val="0"/>
          <w:marTop w:val="120"/>
          <w:marBottom w:val="0"/>
          <w:divBdr>
            <w:top w:val="none" w:sz="0" w:space="0" w:color="auto"/>
            <w:left w:val="none" w:sz="0" w:space="0" w:color="auto"/>
            <w:bottom w:val="none" w:sz="0" w:space="0" w:color="auto"/>
            <w:right w:val="none" w:sz="0" w:space="0" w:color="auto"/>
          </w:divBdr>
        </w:div>
        <w:div w:id="786238098">
          <w:marLeft w:val="0"/>
          <w:marRight w:val="0"/>
          <w:marTop w:val="120"/>
          <w:marBottom w:val="0"/>
          <w:divBdr>
            <w:top w:val="none" w:sz="0" w:space="0" w:color="auto"/>
            <w:left w:val="none" w:sz="0" w:space="0" w:color="auto"/>
            <w:bottom w:val="none" w:sz="0" w:space="0" w:color="auto"/>
            <w:right w:val="none" w:sz="0" w:space="0" w:color="auto"/>
          </w:divBdr>
        </w:div>
        <w:div w:id="10687417">
          <w:marLeft w:val="0"/>
          <w:marRight w:val="0"/>
          <w:marTop w:val="120"/>
          <w:marBottom w:val="0"/>
          <w:divBdr>
            <w:top w:val="none" w:sz="0" w:space="0" w:color="auto"/>
            <w:left w:val="none" w:sz="0" w:space="0" w:color="auto"/>
            <w:bottom w:val="none" w:sz="0" w:space="0" w:color="auto"/>
            <w:right w:val="none" w:sz="0" w:space="0" w:color="auto"/>
          </w:divBdr>
        </w:div>
        <w:div w:id="818570039">
          <w:marLeft w:val="0"/>
          <w:marRight w:val="0"/>
          <w:marTop w:val="120"/>
          <w:marBottom w:val="0"/>
          <w:divBdr>
            <w:top w:val="none" w:sz="0" w:space="0" w:color="auto"/>
            <w:left w:val="none" w:sz="0" w:space="0" w:color="auto"/>
            <w:bottom w:val="none" w:sz="0" w:space="0" w:color="auto"/>
            <w:right w:val="none" w:sz="0" w:space="0" w:color="auto"/>
          </w:divBdr>
        </w:div>
        <w:div w:id="1249537836">
          <w:marLeft w:val="0"/>
          <w:marRight w:val="0"/>
          <w:marTop w:val="120"/>
          <w:marBottom w:val="0"/>
          <w:divBdr>
            <w:top w:val="none" w:sz="0" w:space="0" w:color="auto"/>
            <w:left w:val="none" w:sz="0" w:space="0" w:color="auto"/>
            <w:bottom w:val="none" w:sz="0" w:space="0" w:color="auto"/>
            <w:right w:val="none" w:sz="0" w:space="0" w:color="auto"/>
          </w:divBdr>
        </w:div>
        <w:div w:id="284584398">
          <w:marLeft w:val="0"/>
          <w:marRight w:val="0"/>
          <w:marTop w:val="120"/>
          <w:marBottom w:val="0"/>
          <w:divBdr>
            <w:top w:val="none" w:sz="0" w:space="0" w:color="auto"/>
            <w:left w:val="none" w:sz="0" w:space="0" w:color="auto"/>
            <w:bottom w:val="none" w:sz="0" w:space="0" w:color="auto"/>
            <w:right w:val="none" w:sz="0" w:space="0" w:color="auto"/>
          </w:divBdr>
        </w:div>
        <w:div w:id="680468036">
          <w:marLeft w:val="0"/>
          <w:marRight w:val="0"/>
          <w:marTop w:val="120"/>
          <w:marBottom w:val="0"/>
          <w:divBdr>
            <w:top w:val="none" w:sz="0" w:space="0" w:color="auto"/>
            <w:left w:val="none" w:sz="0" w:space="0" w:color="auto"/>
            <w:bottom w:val="none" w:sz="0" w:space="0" w:color="auto"/>
            <w:right w:val="none" w:sz="0" w:space="0" w:color="auto"/>
          </w:divBdr>
        </w:div>
        <w:div w:id="401409397">
          <w:marLeft w:val="0"/>
          <w:marRight w:val="0"/>
          <w:marTop w:val="120"/>
          <w:marBottom w:val="0"/>
          <w:divBdr>
            <w:top w:val="none" w:sz="0" w:space="0" w:color="auto"/>
            <w:left w:val="none" w:sz="0" w:space="0" w:color="auto"/>
            <w:bottom w:val="none" w:sz="0" w:space="0" w:color="auto"/>
            <w:right w:val="none" w:sz="0" w:space="0" w:color="auto"/>
          </w:divBdr>
        </w:div>
        <w:div w:id="1961915186">
          <w:marLeft w:val="0"/>
          <w:marRight w:val="0"/>
          <w:marTop w:val="120"/>
          <w:marBottom w:val="0"/>
          <w:divBdr>
            <w:top w:val="none" w:sz="0" w:space="0" w:color="auto"/>
            <w:left w:val="none" w:sz="0" w:space="0" w:color="auto"/>
            <w:bottom w:val="none" w:sz="0" w:space="0" w:color="auto"/>
            <w:right w:val="none" w:sz="0" w:space="0" w:color="auto"/>
          </w:divBdr>
        </w:div>
        <w:div w:id="1677145085">
          <w:marLeft w:val="0"/>
          <w:marRight w:val="0"/>
          <w:marTop w:val="120"/>
          <w:marBottom w:val="0"/>
          <w:divBdr>
            <w:top w:val="none" w:sz="0" w:space="0" w:color="auto"/>
            <w:left w:val="none" w:sz="0" w:space="0" w:color="auto"/>
            <w:bottom w:val="none" w:sz="0" w:space="0" w:color="auto"/>
            <w:right w:val="none" w:sz="0" w:space="0" w:color="auto"/>
          </w:divBdr>
        </w:div>
        <w:div w:id="392850127">
          <w:marLeft w:val="0"/>
          <w:marRight w:val="0"/>
          <w:marTop w:val="120"/>
          <w:marBottom w:val="0"/>
          <w:divBdr>
            <w:top w:val="none" w:sz="0" w:space="0" w:color="auto"/>
            <w:left w:val="none" w:sz="0" w:space="0" w:color="auto"/>
            <w:bottom w:val="none" w:sz="0" w:space="0" w:color="auto"/>
            <w:right w:val="none" w:sz="0" w:space="0" w:color="auto"/>
          </w:divBdr>
        </w:div>
        <w:div w:id="766728747">
          <w:marLeft w:val="0"/>
          <w:marRight w:val="0"/>
          <w:marTop w:val="120"/>
          <w:marBottom w:val="0"/>
          <w:divBdr>
            <w:top w:val="none" w:sz="0" w:space="0" w:color="auto"/>
            <w:left w:val="none" w:sz="0" w:space="0" w:color="auto"/>
            <w:bottom w:val="none" w:sz="0" w:space="0" w:color="auto"/>
            <w:right w:val="none" w:sz="0" w:space="0" w:color="auto"/>
          </w:divBdr>
        </w:div>
        <w:div w:id="881986398">
          <w:marLeft w:val="0"/>
          <w:marRight w:val="0"/>
          <w:marTop w:val="120"/>
          <w:marBottom w:val="0"/>
          <w:divBdr>
            <w:top w:val="none" w:sz="0" w:space="0" w:color="auto"/>
            <w:left w:val="none" w:sz="0" w:space="0" w:color="auto"/>
            <w:bottom w:val="none" w:sz="0" w:space="0" w:color="auto"/>
            <w:right w:val="none" w:sz="0" w:space="0" w:color="auto"/>
          </w:divBdr>
        </w:div>
        <w:div w:id="625041122">
          <w:marLeft w:val="0"/>
          <w:marRight w:val="0"/>
          <w:marTop w:val="120"/>
          <w:marBottom w:val="0"/>
          <w:divBdr>
            <w:top w:val="none" w:sz="0" w:space="0" w:color="auto"/>
            <w:left w:val="none" w:sz="0" w:space="0" w:color="auto"/>
            <w:bottom w:val="none" w:sz="0" w:space="0" w:color="auto"/>
            <w:right w:val="none" w:sz="0" w:space="0" w:color="auto"/>
          </w:divBdr>
        </w:div>
        <w:div w:id="697705041">
          <w:marLeft w:val="0"/>
          <w:marRight w:val="0"/>
          <w:marTop w:val="120"/>
          <w:marBottom w:val="0"/>
          <w:divBdr>
            <w:top w:val="none" w:sz="0" w:space="0" w:color="auto"/>
            <w:left w:val="none" w:sz="0" w:space="0" w:color="auto"/>
            <w:bottom w:val="none" w:sz="0" w:space="0" w:color="auto"/>
            <w:right w:val="none" w:sz="0" w:space="0" w:color="auto"/>
          </w:divBdr>
        </w:div>
        <w:div w:id="291525899">
          <w:marLeft w:val="0"/>
          <w:marRight w:val="0"/>
          <w:marTop w:val="120"/>
          <w:marBottom w:val="0"/>
          <w:divBdr>
            <w:top w:val="none" w:sz="0" w:space="0" w:color="auto"/>
            <w:left w:val="none" w:sz="0" w:space="0" w:color="auto"/>
            <w:bottom w:val="none" w:sz="0" w:space="0" w:color="auto"/>
            <w:right w:val="none" w:sz="0" w:space="0" w:color="auto"/>
          </w:divBdr>
        </w:div>
        <w:div w:id="862328639">
          <w:marLeft w:val="0"/>
          <w:marRight w:val="0"/>
          <w:marTop w:val="120"/>
          <w:marBottom w:val="0"/>
          <w:divBdr>
            <w:top w:val="none" w:sz="0" w:space="0" w:color="auto"/>
            <w:left w:val="none" w:sz="0" w:space="0" w:color="auto"/>
            <w:bottom w:val="none" w:sz="0" w:space="0" w:color="auto"/>
            <w:right w:val="none" w:sz="0" w:space="0" w:color="auto"/>
          </w:divBdr>
        </w:div>
        <w:div w:id="1328509793">
          <w:marLeft w:val="0"/>
          <w:marRight w:val="0"/>
          <w:marTop w:val="120"/>
          <w:marBottom w:val="0"/>
          <w:divBdr>
            <w:top w:val="none" w:sz="0" w:space="0" w:color="auto"/>
            <w:left w:val="none" w:sz="0" w:space="0" w:color="auto"/>
            <w:bottom w:val="none" w:sz="0" w:space="0" w:color="auto"/>
            <w:right w:val="none" w:sz="0" w:space="0" w:color="auto"/>
          </w:divBdr>
        </w:div>
        <w:div w:id="28458801">
          <w:marLeft w:val="0"/>
          <w:marRight w:val="0"/>
          <w:marTop w:val="120"/>
          <w:marBottom w:val="0"/>
          <w:divBdr>
            <w:top w:val="none" w:sz="0" w:space="0" w:color="auto"/>
            <w:left w:val="none" w:sz="0" w:space="0" w:color="auto"/>
            <w:bottom w:val="none" w:sz="0" w:space="0" w:color="auto"/>
            <w:right w:val="none" w:sz="0" w:space="0" w:color="auto"/>
          </w:divBdr>
        </w:div>
        <w:div w:id="1593513002">
          <w:marLeft w:val="0"/>
          <w:marRight w:val="0"/>
          <w:marTop w:val="120"/>
          <w:marBottom w:val="0"/>
          <w:divBdr>
            <w:top w:val="none" w:sz="0" w:space="0" w:color="auto"/>
            <w:left w:val="none" w:sz="0" w:space="0" w:color="auto"/>
            <w:bottom w:val="none" w:sz="0" w:space="0" w:color="auto"/>
            <w:right w:val="none" w:sz="0" w:space="0" w:color="auto"/>
          </w:divBdr>
        </w:div>
        <w:div w:id="227418863">
          <w:marLeft w:val="0"/>
          <w:marRight w:val="0"/>
          <w:marTop w:val="120"/>
          <w:marBottom w:val="0"/>
          <w:divBdr>
            <w:top w:val="none" w:sz="0" w:space="0" w:color="auto"/>
            <w:left w:val="none" w:sz="0" w:space="0" w:color="auto"/>
            <w:bottom w:val="none" w:sz="0" w:space="0" w:color="auto"/>
            <w:right w:val="none" w:sz="0" w:space="0" w:color="auto"/>
          </w:divBdr>
        </w:div>
        <w:div w:id="1066801560">
          <w:marLeft w:val="0"/>
          <w:marRight w:val="0"/>
          <w:marTop w:val="120"/>
          <w:marBottom w:val="0"/>
          <w:divBdr>
            <w:top w:val="none" w:sz="0" w:space="0" w:color="auto"/>
            <w:left w:val="none" w:sz="0" w:space="0" w:color="auto"/>
            <w:bottom w:val="none" w:sz="0" w:space="0" w:color="auto"/>
            <w:right w:val="none" w:sz="0" w:space="0" w:color="auto"/>
          </w:divBdr>
        </w:div>
        <w:div w:id="1504394541">
          <w:marLeft w:val="0"/>
          <w:marRight w:val="0"/>
          <w:marTop w:val="120"/>
          <w:marBottom w:val="0"/>
          <w:divBdr>
            <w:top w:val="none" w:sz="0" w:space="0" w:color="auto"/>
            <w:left w:val="none" w:sz="0" w:space="0" w:color="auto"/>
            <w:bottom w:val="none" w:sz="0" w:space="0" w:color="auto"/>
            <w:right w:val="none" w:sz="0" w:space="0" w:color="auto"/>
          </w:divBdr>
        </w:div>
        <w:div w:id="156462174">
          <w:marLeft w:val="0"/>
          <w:marRight w:val="0"/>
          <w:marTop w:val="120"/>
          <w:marBottom w:val="0"/>
          <w:divBdr>
            <w:top w:val="none" w:sz="0" w:space="0" w:color="auto"/>
            <w:left w:val="none" w:sz="0" w:space="0" w:color="auto"/>
            <w:bottom w:val="none" w:sz="0" w:space="0" w:color="auto"/>
            <w:right w:val="none" w:sz="0" w:space="0" w:color="auto"/>
          </w:divBdr>
        </w:div>
        <w:div w:id="1771512585">
          <w:marLeft w:val="0"/>
          <w:marRight w:val="0"/>
          <w:marTop w:val="120"/>
          <w:marBottom w:val="0"/>
          <w:divBdr>
            <w:top w:val="none" w:sz="0" w:space="0" w:color="auto"/>
            <w:left w:val="none" w:sz="0" w:space="0" w:color="auto"/>
            <w:bottom w:val="none" w:sz="0" w:space="0" w:color="auto"/>
            <w:right w:val="none" w:sz="0" w:space="0" w:color="auto"/>
          </w:divBdr>
        </w:div>
        <w:div w:id="699480232">
          <w:marLeft w:val="0"/>
          <w:marRight w:val="0"/>
          <w:marTop w:val="120"/>
          <w:marBottom w:val="0"/>
          <w:divBdr>
            <w:top w:val="none" w:sz="0" w:space="0" w:color="auto"/>
            <w:left w:val="none" w:sz="0" w:space="0" w:color="auto"/>
            <w:bottom w:val="none" w:sz="0" w:space="0" w:color="auto"/>
            <w:right w:val="none" w:sz="0" w:space="0" w:color="auto"/>
          </w:divBdr>
        </w:div>
        <w:div w:id="354618745">
          <w:marLeft w:val="0"/>
          <w:marRight w:val="0"/>
          <w:marTop w:val="120"/>
          <w:marBottom w:val="0"/>
          <w:divBdr>
            <w:top w:val="none" w:sz="0" w:space="0" w:color="auto"/>
            <w:left w:val="none" w:sz="0" w:space="0" w:color="auto"/>
            <w:bottom w:val="none" w:sz="0" w:space="0" w:color="auto"/>
            <w:right w:val="none" w:sz="0" w:space="0" w:color="auto"/>
          </w:divBdr>
        </w:div>
        <w:div w:id="1584103156">
          <w:marLeft w:val="0"/>
          <w:marRight w:val="0"/>
          <w:marTop w:val="120"/>
          <w:marBottom w:val="0"/>
          <w:divBdr>
            <w:top w:val="none" w:sz="0" w:space="0" w:color="auto"/>
            <w:left w:val="none" w:sz="0" w:space="0" w:color="auto"/>
            <w:bottom w:val="none" w:sz="0" w:space="0" w:color="auto"/>
            <w:right w:val="none" w:sz="0" w:space="0" w:color="auto"/>
          </w:divBdr>
        </w:div>
        <w:div w:id="170264523">
          <w:marLeft w:val="0"/>
          <w:marRight w:val="0"/>
          <w:marTop w:val="120"/>
          <w:marBottom w:val="0"/>
          <w:divBdr>
            <w:top w:val="none" w:sz="0" w:space="0" w:color="auto"/>
            <w:left w:val="none" w:sz="0" w:space="0" w:color="auto"/>
            <w:bottom w:val="none" w:sz="0" w:space="0" w:color="auto"/>
            <w:right w:val="none" w:sz="0" w:space="0" w:color="auto"/>
          </w:divBdr>
        </w:div>
        <w:div w:id="240145681">
          <w:marLeft w:val="0"/>
          <w:marRight w:val="0"/>
          <w:marTop w:val="120"/>
          <w:marBottom w:val="0"/>
          <w:divBdr>
            <w:top w:val="none" w:sz="0" w:space="0" w:color="auto"/>
            <w:left w:val="none" w:sz="0" w:space="0" w:color="auto"/>
            <w:bottom w:val="none" w:sz="0" w:space="0" w:color="auto"/>
            <w:right w:val="none" w:sz="0" w:space="0" w:color="auto"/>
          </w:divBdr>
        </w:div>
        <w:div w:id="185099368">
          <w:marLeft w:val="0"/>
          <w:marRight w:val="0"/>
          <w:marTop w:val="120"/>
          <w:marBottom w:val="0"/>
          <w:divBdr>
            <w:top w:val="none" w:sz="0" w:space="0" w:color="auto"/>
            <w:left w:val="none" w:sz="0" w:space="0" w:color="auto"/>
            <w:bottom w:val="none" w:sz="0" w:space="0" w:color="auto"/>
            <w:right w:val="none" w:sz="0" w:space="0" w:color="auto"/>
          </w:divBdr>
        </w:div>
        <w:div w:id="511069948">
          <w:marLeft w:val="0"/>
          <w:marRight w:val="0"/>
          <w:marTop w:val="120"/>
          <w:marBottom w:val="0"/>
          <w:divBdr>
            <w:top w:val="none" w:sz="0" w:space="0" w:color="auto"/>
            <w:left w:val="none" w:sz="0" w:space="0" w:color="auto"/>
            <w:bottom w:val="none" w:sz="0" w:space="0" w:color="auto"/>
            <w:right w:val="none" w:sz="0" w:space="0" w:color="auto"/>
          </w:divBdr>
        </w:div>
        <w:div w:id="937059030">
          <w:marLeft w:val="0"/>
          <w:marRight w:val="0"/>
          <w:marTop w:val="120"/>
          <w:marBottom w:val="0"/>
          <w:divBdr>
            <w:top w:val="none" w:sz="0" w:space="0" w:color="auto"/>
            <w:left w:val="none" w:sz="0" w:space="0" w:color="auto"/>
            <w:bottom w:val="none" w:sz="0" w:space="0" w:color="auto"/>
            <w:right w:val="none" w:sz="0" w:space="0" w:color="auto"/>
          </w:divBdr>
        </w:div>
        <w:div w:id="1330869177">
          <w:marLeft w:val="0"/>
          <w:marRight w:val="0"/>
          <w:marTop w:val="120"/>
          <w:marBottom w:val="0"/>
          <w:divBdr>
            <w:top w:val="none" w:sz="0" w:space="0" w:color="auto"/>
            <w:left w:val="none" w:sz="0" w:space="0" w:color="auto"/>
            <w:bottom w:val="none" w:sz="0" w:space="0" w:color="auto"/>
            <w:right w:val="none" w:sz="0" w:space="0" w:color="auto"/>
          </w:divBdr>
        </w:div>
        <w:div w:id="622156365">
          <w:marLeft w:val="0"/>
          <w:marRight w:val="0"/>
          <w:marTop w:val="120"/>
          <w:marBottom w:val="0"/>
          <w:divBdr>
            <w:top w:val="none" w:sz="0" w:space="0" w:color="auto"/>
            <w:left w:val="none" w:sz="0" w:space="0" w:color="auto"/>
            <w:bottom w:val="none" w:sz="0" w:space="0" w:color="auto"/>
            <w:right w:val="none" w:sz="0" w:space="0" w:color="auto"/>
          </w:divBdr>
        </w:div>
        <w:div w:id="1641494157">
          <w:marLeft w:val="0"/>
          <w:marRight w:val="0"/>
          <w:marTop w:val="120"/>
          <w:marBottom w:val="0"/>
          <w:divBdr>
            <w:top w:val="none" w:sz="0" w:space="0" w:color="auto"/>
            <w:left w:val="none" w:sz="0" w:space="0" w:color="auto"/>
            <w:bottom w:val="none" w:sz="0" w:space="0" w:color="auto"/>
            <w:right w:val="none" w:sz="0" w:space="0" w:color="auto"/>
          </w:divBdr>
        </w:div>
        <w:div w:id="1340355395">
          <w:marLeft w:val="0"/>
          <w:marRight w:val="0"/>
          <w:marTop w:val="120"/>
          <w:marBottom w:val="0"/>
          <w:divBdr>
            <w:top w:val="none" w:sz="0" w:space="0" w:color="auto"/>
            <w:left w:val="none" w:sz="0" w:space="0" w:color="auto"/>
            <w:bottom w:val="none" w:sz="0" w:space="0" w:color="auto"/>
            <w:right w:val="none" w:sz="0" w:space="0" w:color="auto"/>
          </w:divBdr>
        </w:div>
        <w:div w:id="459495685">
          <w:marLeft w:val="0"/>
          <w:marRight w:val="0"/>
          <w:marTop w:val="120"/>
          <w:marBottom w:val="0"/>
          <w:divBdr>
            <w:top w:val="none" w:sz="0" w:space="0" w:color="auto"/>
            <w:left w:val="none" w:sz="0" w:space="0" w:color="auto"/>
            <w:bottom w:val="none" w:sz="0" w:space="0" w:color="auto"/>
            <w:right w:val="none" w:sz="0" w:space="0" w:color="auto"/>
          </w:divBdr>
        </w:div>
        <w:div w:id="1041512547">
          <w:marLeft w:val="0"/>
          <w:marRight w:val="0"/>
          <w:marTop w:val="120"/>
          <w:marBottom w:val="0"/>
          <w:divBdr>
            <w:top w:val="none" w:sz="0" w:space="0" w:color="auto"/>
            <w:left w:val="none" w:sz="0" w:space="0" w:color="auto"/>
            <w:bottom w:val="none" w:sz="0" w:space="0" w:color="auto"/>
            <w:right w:val="none" w:sz="0" w:space="0" w:color="auto"/>
          </w:divBdr>
        </w:div>
        <w:div w:id="1053772847">
          <w:marLeft w:val="0"/>
          <w:marRight w:val="0"/>
          <w:marTop w:val="120"/>
          <w:marBottom w:val="0"/>
          <w:divBdr>
            <w:top w:val="none" w:sz="0" w:space="0" w:color="auto"/>
            <w:left w:val="none" w:sz="0" w:space="0" w:color="auto"/>
            <w:bottom w:val="none" w:sz="0" w:space="0" w:color="auto"/>
            <w:right w:val="none" w:sz="0" w:space="0" w:color="auto"/>
          </w:divBdr>
        </w:div>
        <w:div w:id="1146043825">
          <w:marLeft w:val="0"/>
          <w:marRight w:val="0"/>
          <w:marTop w:val="120"/>
          <w:marBottom w:val="0"/>
          <w:divBdr>
            <w:top w:val="none" w:sz="0" w:space="0" w:color="auto"/>
            <w:left w:val="none" w:sz="0" w:space="0" w:color="auto"/>
            <w:bottom w:val="none" w:sz="0" w:space="0" w:color="auto"/>
            <w:right w:val="none" w:sz="0" w:space="0" w:color="auto"/>
          </w:divBdr>
        </w:div>
        <w:div w:id="976684648">
          <w:marLeft w:val="0"/>
          <w:marRight w:val="0"/>
          <w:marTop w:val="120"/>
          <w:marBottom w:val="0"/>
          <w:divBdr>
            <w:top w:val="none" w:sz="0" w:space="0" w:color="auto"/>
            <w:left w:val="none" w:sz="0" w:space="0" w:color="auto"/>
            <w:bottom w:val="none" w:sz="0" w:space="0" w:color="auto"/>
            <w:right w:val="none" w:sz="0" w:space="0" w:color="auto"/>
          </w:divBdr>
        </w:div>
        <w:div w:id="1007250574">
          <w:marLeft w:val="0"/>
          <w:marRight w:val="0"/>
          <w:marTop w:val="120"/>
          <w:marBottom w:val="0"/>
          <w:divBdr>
            <w:top w:val="none" w:sz="0" w:space="0" w:color="auto"/>
            <w:left w:val="none" w:sz="0" w:space="0" w:color="auto"/>
            <w:bottom w:val="none" w:sz="0" w:space="0" w:color="auto"/>
            <w:right w:val="none" w:sz="0" w:space="0" w:color="auto"/>
          </w:divBdr>
        </w:div>
        <w:div w:id="619531373">
          <w:marLeft w:val="0"/>
          <w:marRight w:val="0"/>
          <w:marTop w:val="120"/>
          <w:marBottom w:val="0"/>
          <w:divBdr>
            <w:top w:val="none" w:sz="0" w:space="0" w:color="auto"/>
            <w:left w:val="none" w:sz="0" w:space="0" w:color="auto"/>
            <w:bottom w:val="none" w:sz="0" w:space="0" w:color="auto"/>
            <w:right w:val="none" w:sz="0" w:space="0" w:color="auto"/>
          </w:divBdr>
        </w:div>
        <w:div w:id="50539048">
          <w:marLeft w:val="0"/>
          <w:marRight w:val="0"/>
          <w:marTop w:val="120"/>
          <w:marBottom w:val="0"/>
          <w:divBdr>
            <w:top w:val="none" w:sz="0" w:space="0" w:color="auto"/>
            <w:left w:val="none" w:sz="0" w:space="0" w:color="auto"/>
            <w:bottom w:val="none" w:sz="0" w:space="0" w:color="auto"/>
            <w:right w:val="none" w:sz="0" w:space="0" w:color="auto"/>
          </w:divBdr>
        </w:div>
        <w:div w:id="621691405">
          <w:marLeft w:val="0"/>
          <w:marRight w:val="0"/>
          <w:marTop w:val="0"/>
          <w:marBottom w:val="192"/>
          <w:divBdr>
            <w:top w:val="none" w:sz="0" w:space="0" w:color="auto"/>
            <w:left w:val="none" w:sz="0" w:space="0" w:color="auto"/>
            <w:bottom w:val="none" w:sz="0" w:space="0" w:color="auto"/>
            <w:right w:val="none" w:sz="0" w:space="0" w:color="auto"/>
          </w:divBdr>
          <w:divsChild>
            <w:div w:id="1563905194">
              <w:marLeft w:val="0"/>
              <w:marRight w:val="0"/>
              <w:marTop w:val="120"/>
              <w:marBottom w:val="0"/>
              <w:divBdr>
                <w:top w:val="none" w:sz="0" w:space="0" w:color="auto"/>
                <w:left w:val="none" w:sz="0" w:space="0" w:color="auto"/>
                <w:bottom w:val="none" w:sz="0" w:space="0" w:color="auto"/>
                <w:right w:val="none" w:sz="0" w:space="0" w:color="auto"/>
              </w:divBdr>
            </w:div>
          </w:divsChild>
        </w:div>
        <w:div w:id="183132764">
          <w:marLeft w:val="0"/>
          <w:marRight w:val="0"/>
          <w:marTop w:val="120"/>
          <w:marBottom w:val="96"/>
          <w:divBdr>
            <w:top w:val="none" w:sz="0" w:space="0" w:color="auto"/>
            <w:left w:val="single" w:sz="18" w:space="0" w:color="CED3F1"/>
            <w:bottom w:val="none" w:sz="0" w:space="0" w:color="auto"/>
            <w:right w:val="none" w:sz="0" w:space="0" w:color="auto"/>
          </w:divBdr>
        </w:div>
        <w:div w:id="2121367482">
          <w:marLeft w:val="0"/>
          <w:marRight w:val="0"/>
          <w:marTop w:val="120"/>
          <w:marBottom w:val="0"/>
          <w:divBdr>
            <w:top w:val="none" w:sz="0" w:space="0" w:color="auto"/>
            <w:left w:val="none" w:sz="0" w:space="0" w:color="auto"/>
            <w:bottom w:val="none" w:sz="0" w:space="0" w:color="auto"/>
            <w:right w:val="none" w:sz="0" w:space="0" w:color="auto"/>
          </w:divBdr>
        </w:div>
        <w:div w:id="515074883">
          <w:marLeft w:val="0"/>
          <w:marRight w:val="0"/>
          <w:marTop w:val="120"/>
          <w:marBottom w:val="0"/>
          <w:divBdr>
            <w:top w:val="none" w:sz="0" w:space="0" w:color="auto"/>
            <w:left w:val="none" w:sz="0" w:space="0" w:color="auto"/>
            <w:bottom w:val="none" w:sz="0" w:space="0" w:color="auto"/>
            <w:right w:val="none" w:sz="0" w:space="0" w:color="auto"/>
          </w:divBdr>
        </w:div>
      </w:divsChild>
    </w:div>
    <w:div w:id="568226839">
      <w:bodyDiv w:val="1"/>
      <w:marLeft w:val="0"/>
      <w:marRight w:val="0"/>
      <w:marTop w:val="0"/>
      <w:marBottom w:val="0"/>
      <w:divBdr>
        <w:top w:val="none" w:sz="0" w:space="0" w:color="auto"/>
        <w:left w:val="none" w:sz="0" w:space="0" w:color="auto"/>
        <w:bottom w:val="none" w:sz="0" w:space="0" w:color="auto"/>
        <w:right w:val="none" w:sz="0" w:space="0" w:color="auto"/>
      </w:divBdr>
    </w:div>
    <w:div w:id="610278851">
      <w:bodyDiv w:val="1"/>
      <w:marLeft w:val="0"/>
      <w:marRight w:val="0"/>
      <w:marTop w:val="0"/>
      <w:marBottom w:val="0"/>
      <w:divBdr>
        <w:top w:val="none" w:sz="0" w:space="0" w:color="auto"/>
        <w:left w:val="none" w:sz="0" w:space="0" w:color="auto"/>
        <w:bottom w:val="none" w:sz="0" w:space="0" w:color="auto"/>
        <w:right w:val="none" w:sz="0" w:space="0" w:color="auto"/>
      </w:divBdr>
    </w:div>
    <w:div w:id="634797166">
      <w:bodyDiv w:val="1"/>
      <w:marLeft w:val="0"/>
      <w:marRight w:val="0"/>
      <w:marTop w:val="0"/>
      <w:marBottom w:val="0"/>
      <w:divBdr>
        <w:top w:val="none" w:sz="0" w:space="0" w:color="auto"/>
        <w:left w:val="none" w:sz="0" w:space="0" w:color="auto"/>
        <w:bottom w:val="none" w:sz="0" w:space="0" w:color="auto"/>
        <w:right w:val="none" w:sz="0" w:space="0" w:color="auto"/>
      </w:divBdr>
    </w:div>
    <w:div w:id="662272193">
      <w:bodyDiv w:val="1"/>
      <w:marLeft w:val="0"/>
      <w:marRight w:val="0"/>
      <w:marTop w:val="0"/>
      <w:marBottom w:val="0"/>
      <w:divBdr>
        <w:top w:val="none" w:sz="0" w:space="0" w:color="auto"/>
        <w:left w:val="none" w:sz="0" w:space="0" w:color="auto"/>
        <w:bottom w:val="none" w:sz="0" w:space="0" w:color="auto"/>
        <w:right w:val="none" w:sz="0" w:space="0" w:color="auto"/>
      </w:divBdr>
    </w:div>
    <w:div w:id="662586557">
      <w:bodyDiv w:val="1"/>
      <w:marLeft w:val="0"/>
      <w:marRight w:val="0"/>
      <w:marTop w:val="0"/>
      <w:marBottom w:val="0"/>
      <w:divBdr>
        <w:top w:val="none" w:sz="0" w:space="0" w:color="auto"/>
        <w:left w:val="none" w:sz="0" w:space="0" w:color="auto"/>
        <w:bottom w:val="none" w:sz="0" w:space="0" w:color="auto"/>
        <w:right w:val="none" w:sz="0" w:space="0" w:color="auto"/>
      </w:divBdr>
    </w:div>
    <w:div w:id="679966662">
      <w:bodyDiv w:val="1"/>
      <w:marLeft w:val="0"/>
      <w:marRight w:val="0"/>
      <w:marTop w:val="0"/>
      <w:marBottom w:val="0"/>
      <w:divBdr>
        <w:top w:val="none" w:sz="0" w:space="0" w:color="auto"/>
        <w:left w:val="none" w:sz="0" w:space="0" w:color="auto"/>
        <w:bottom w:val="none" w:sz="0" w:space="0" w:color="auto"/>
        <w:right w:val="none" w:sz="0" w:space="0" w:color="auto"/>
      </w:divBdr>
    </w:div>
    <w:div w:id="710153947">
      <w:bodyDiv w:val="1"/>
      <w:marLeft w:val="0"/>
      <w:marRight w:val="0"/>
      <w:marTop w:val="0"/>
      <w:marBottom w:val="0"/>
      <w:divBdr>
        <w:top w:val="none" w:sz="0" w:space="0" w:color="auto"/>
        <w:left w:val="none" w:sz="0" w:space="0" w:color="auto"/>
        <w:bottom w:val="none" w:sz="0" w:space="0" w:color="auto"/>
        <w:right w:val="none" w:sz="0" w:space="0" w:color="auto"/>
      </w:divBdr>
    </w:div>
    <w:div w:id="724795104">
      <w:bodyDiv w:val="1"/>
      <w:marLeft w:val="0"/>
      <w:marRight w:val="0"/>
      <w:marTop w:val="0"/>
      <w:marBottom w:val="0"/>
      <w:divBdr>
        <w:top w:val="none" w:sz="0" w:space="0" w:color="auto"/>
        <w:left w:val="none" w:sz="0" w:space="0" w:color="auto"/>
        <w:bottom w:val="none" w:sz="0" w:space="0" w:color="auto"/>
        <w:right w:val="none" w:sz="0" w:space="0" w:color="auto"/>
      </w:divBdr>
    </w:div>
    <w:div w:id="726344445">
      <w:bodyDiv w:val="1"/>
      <w:marLeft w:val="0"/>
      <w:marRight w:val="0"/>
      <w:marTop w:val="0"/>
      <w:marBottom w:val="0"/>
      <w:divBdr>
        <w:top w:val="none" w:sz="0" w:space="0" w:color="auto"/>
        <w:left w:val="none" w:sz="0" w:space="0" w:color="auto"/>
        <w:bottom w:val="none" w:sz="0" w:space="0" w:color="auto"/>
        <w:right w:val="none" w:sz="0" w:space="0" w:color="auto"/>
      </w:divBdr>
    </w:div>
    <w:div w:id="730612752">
      <w:bodyDiv w:val="1"/>
      <w:marLeft w:val="0"/>
      <w:marRight w:val="0"/>
      <w:marTop w:val="0"/>
      <w:marBottom w:val="0"/>
      <w:divBdr>
        <w:top w:val="none" w:sz="0" w:space="0" w:color="auto"/>
        <w:left w:val="none" w:sz="0" w:space="0" w:color="auto"/>
        <w:bottom w:val="none" w:sz="0" w:space="0" w:color="auto"/>
        <w:right w:val="none" w:sz="0" w:space="0" w:color="auto"/>
      </w:divBdr>
    </w:div>
    <w:div w:id="749274549">
      <w:bodyDiv w:val="1"/>
      <w:marLeft w:val="0"/>
      <w:marRight w:val="0"/>
      <w:marTop w:val="0"/>
      <w:marBottom w:val="0"/>
      <w:divBdr>
        <w:top w:val="none" w:sz="0" w:space="0" w:color="auto"/>
        <w:left w:val="none" w:sz="0" w:space="0" w:color="auto"/>
        <w:bottom w:val="none" w:sz="0" w:space="0" w:color="auto"/>
        <w:right w:val="none" w:sz="0" w:space="0" w:color="auto"/>
      </w:divBdr>
    </w:div>
    <w:div w:id="804199620">
      <w:bodyDiv w:val="1"/>
      <w:marLeft w:val="0"/>
      <w:marRight w:val="0"/>
      <w:marTop w:val="0"/>
      <w:marBottom w:val="0"/>
      <w:divBdr>
        <w:top w:val="none" w:sz="0" w:space="0" w:color="auto"/>
        <w:left w:val="none" w:sz="0" w:space="0" w:color="auto"/>
        <w:bottom w:val="none" w:sz="0" w:space="0" w:color="auto"/>
        <w:right w:val="none" w:sz="0" w:space="0" w:color="auto"/>
      </w:divBdr>
    </w:div>
    <w:div w:id="882131090">
      <w:bodyDiv w:val="1"/>
      <w:marLeft w:val="0"/>
      <w:marRight w:val="0"/>
      <w:marTop w:val="0"/>
      <w:marBottom w:val="0"/>
      <w:divBdr>
        <w:top w:val="none" w:sz="0" w:space="0" w:color="auto"/>
        <w:left w:val="none" w:sz="0" w:space="0" w:color="auto"/>
        <w:bottom w:val="none" w:sz="0" w:space="0" w:color="auto"/>
        <w:right w:val="none" w:sz="0" w:space="0" w:color="auto"/>
      </w:divBdr>
    </w:div>
    <w:div w:id="981692121">
      <w:bodyDiv w:val="1"/>
      <w:marLeft w:val="0"/>
      <w:marRight w:val="0"/>
      <w:marTop w:val="0"/>
      <w:marBottom w:val="0"/>
      <w:divBdr>
        <w:top w:val="none" w:sz="0" w:space="0" w:color="auto"/>
        <w:left w:val="none" w:sz="0" w:space="0" w:color="auto"/>
        <w:bottom w:val="none" w:sz="0" w:space="0" w:color="auto"/>
        <w:right w:val="none" w:sz="0" w:space="0" w:color="auto"/>
      </w:divBdr>
    </w:div>
    <w:div w:id="1019890836">
      <w:bodyDiv w:val="1"/>
      <w:marLeft w:val="0"/>
      <w:marRight w:val="0"/>
      <w:marTop w:val="0"/>
      <w:marBottom w:val="0"/>
      <w:divBdr>
        <w:top w:val="none" w:sz="0" w:space="0" w:color="auto"/>
        <w:left w:val="none" w:sz="0" w:space="0" w:color="auto"/>
        <w:bottom w:val="none" w:sz="0" w:space="0" w:color="auto"/>
        <w:right w:val="none" w:sz="0" w:space="0" w:color="auto"/>
      </w:divBdr>
    </w:div>
    <w:div w:id="1049035611">
      <w:bodyDiv w:val="1"/>
      <w:marLeft w:val="0"/>
      <w:marRight w:val="0"/>
      <w:marTop w:val="0"/>
      <w:marBottom w:val="0"/>
      <w:divBdr>
        <w:top w:val="none" w:sz="0" w:space="0" w:color="auto"/>
        <w:left w:val="none" w:sz="0" w:space="0" w:color="auto"/>
        <w:bottom w:val="none" w:sz="0" w:space="0" w:color="auto"/>
        <w:right w:val="none" w:sz="0" w:space="0" w:color="auto"/>
      </w:divBdr>
    </w:div>
    <w:div w:id="1070347402">
      <w:bodyDiv w:val="1"/>
      <w:marLeft w:val="0"/>
      <w:marRight w:val="0"/>
      <w:marTop w:val="0"/>
      <w:marBottom w:val="0"/>
      <w:divBdr>
        <w:top w:val="none" w:sz="0" w:space="0" w:color="auto"/>
        <w:left w:val="none" w:sz="0" w:space="0" w:color="auto"/>
        <w:bottom w:val="none" w:sz="0" w:space="0" w:color="auto"/>
        <w:right w:val="none" w:sz="0" w:space="0" w:color="auto"/>
      </w:divBdr>
    </w:div>
    <w:div w:id="1113669812">
      <w:bodyDiv w:val="1"/>
      <w:marLeft w:val="0"/>
      <w:marRight w:val="0"/>
      <w:marTop w:val="0"/>
      <w:marBottom w:val="0"/>
      <w:divBdr>
        <w:top w:val="none" w:sz="0" w:space="0" w:color="auto"/>
        <w:left w:val="none" w:sz="0" w:space="0" w:color="auto"/>
        <w:bottom w:val="none" w:sz="0" w:space="0" w:color="auto"/>
        <w:right w:val="none" w:sz="0" w:space="0" w:color="auto"/>
      </w:divBdr>
    </w:div>
    <w:div w:id="1167019467">
      <w:bodyDiv w:val="1"/>
      <w:marLeft w:val="0"/>
      <w:marRight w:val="0"/>
      <w:marTop w:val="0"/>
      <w:marBottom w:val="0"/>
      <w:divBdr>
        <w:top w:val="none" w:sz="0" w:space="0" w:color="auto"/>
        <w:left w:val="none" w:sz="0" w:space="0" w:color="auto"/>
        <w:bottom w:val="none" w:sz="0" w:space="0" w:color="auto"/>
        <w:right w:val="none" w:sz="0" w:space="0" w:color="auto"/>
      </w:divBdr>
    </w:div>
    <w:div w:id="1168710373">
      <w:bodyDiv w:val="1"/>
      <w:marLeft w:val="0"/>
      <w:marRight w:val="0"/>
      <w:marTop w:val="0"/>
      <w:marBottom w:val="0"/>
      <w:divBdr>
        <w:top w:val="none" w:sz="0" w:space="0" w:color="auto"/>
        <w:left w:val="none" w:sz="0" w:space="0" w:color="auto"/>
        <w:bottom w:val="none" w:sz="0" w:space="0" w:color="auto"/>
        <w:right w:val="none" w:sz="0" w:space="0" w:color="auto"/>
      </w:divBdr>
    </w:div>
    <w:div w:id="1206213077">
      <w:bodyDiv w:val="1"/>
      <w:marLeft w:val="0"/>
      <w:marRight w:val="0"/>
      <w:marTop w:val="0"/>
      <w:marBottom w:val="0"/>
      <w:divBdr>
        <w:top w:val="none" w:sz="0" w:space="0" w:color="auto"/>
        <w:left w:val="none" w:sz="0" w:space="0" w:color="auto"/>
        <w:bottom w:val="none" w:sz="0" w:space="0" w:color="auto"/>
        <w:right w:val="none" w:sz="0" w:space="0" w:color="auto"/>
      </w:divBdr>
    </w:div>
    <w:div w:id="1294285209">
      <w:bodyDiv w:val="1"/>
      <w:marLeft w:val="0"/>
      <w:marRight w:val="0"/>
      <w:marTop w:val="0"/>
      <w:marBottom w:val="0"/>
      <w:divBdr>
        <w:top w:val="none" w:sz="0" w:space="0" w:color="auto"/>
        <w:left w:val="none" w:sz="0" w:space="0" w:color="auto"/>
        <w:bottom w:val="none" w:sz="0" w:space="0" w:color="auto"/>
        <w:right w:val="none" w:sz="0" w:space="0" w:color="auto"/>
      </w:divBdr>
    </w:div>
    <w:div w:id="1340428943">
      <w:bodyDiv w:val="1"/>
      <w:marLeft w:val="0"/>
      <w:marRight w:val="0"/>
      <w:marTop w:val="0"/>
      <w:marBottom w:val="0"/>
      <w:divBdr>
        <w:top w:val="none" w:sz="0" w:space="0" w:color="auto"/>
        <w:left w:val="none" w:sz="0" w:space="0" w:color="auto"/>
        <w:bottom w:val="none" w:sz="0" w:space="0" w:color="auto"/>
        <w:right w:val="none" w:sz="0" w:space="0" w:color="auto"/>
      </w:divBdr>
    </w:div>
    <w:div w:id="1359811816">
      <w:bodyDiv w:val="1"/>
      <w:marLeft w:val="0"/>
      <w:marRight w:val="0"/>
      <w:marTop w:val="0"/>
      <w:marBottom w:val="0"/>
      <w:divBdr>
        <w:top w:val="none" w:sz="0" w:space="0" w:color="auto"/>
        <w:left w:val="none" w:sz="0" w:space="0" w:color="auto"/>
        <w:bottom w:val="none" w:sz="0" w:space="0" w:color="auto"/>
        <w:right w:val="none" w:sz="0" w:space="0" w:color="auto"/>
      </w:divBdr>
    </w:div>
    <w:div w:id="1366298486">
      <w:bodyDiv w:val="1"/>
      <w:marLeft w:val="0"/>
      <w:marRight w:val="0"/>
      <w:marTop w:val="0"/>
      <w:marBottom w:val="0"/>
      <w:divBdr>
        <w:top w:val="none" w:sz="0" w:space="0" w:color="auto"/>
        <w:left w:val="none" w:sz="0" w:space="0" w:color="auto"/>
        <w:bottom w:val="none" w:sz="0" w:space="0" w:color="auto"/>
        <w:right w:val="none" w:sz="0" w:space="0" w:color="auto"/>
      </w:divBdr>
    </w:div>
    <w:div w:id="1394233363">
      <w:bodyDiv w:val="1"/>
      <w:marLeft w:val="0"/>
      <w:marRight w:val="0"/>
      <w:marTop w:val="0"/>
      <w:marBottom w:val="0"/>
      <w:divBdr>
        <w:top w:val="none" w:sz="0" w:space="0" w:color="auto"/>
        <w:left w:val="none" w:sz="0" w:space="0" w:color="auto"/>
        <w:bottom w:val="none" w:sz="0" w:space="0" w:color="auto"/>
        <w:right w:val="none" w:sz="0" w:space="0" w:color="auto"/>
      </w:divBdr>
    </w:div>
    <w:div w:id="1416197661">
      <w:bodyDiv w:val="1"/>
      <w:marLeft w:val="0"/>
      <w:marRight w:val="0"/>
      <w:marTop w:val="0"/>
      <w:marBottom w:val="0"/>
      <w:divBdr>
        <w:top w:val="none" w:sz="0" w:space="0" w:color="auto"/>
        <w:left w:val="none" w:sz="0" w:space="0" w:color="auto"/>
        <w:bottom w:val="none" w:sz="0" w:space="0" w:color="auto"/>
        <w:right w:val="none" w:sz="0" w:space="0" w:color="auto"/>
      </w:divBdr>
    </w:div>
    <w:div w:id="1424911075">
      <w:bodyDiv w:val="1"/>
      <w:marLeft w:val="0"/>
      <w:marRight w:val="0"/>
      <w:marTop w:val="0"/>
      <w:marBottom w:val="0"/>
      <w:divBdr>
        <w:top w:val="none" w:sz="0" w:space="0" w:color="auto"/>
        <w:left w:val="none" w:sz="0" w:space="0" w:color="auto"/>
        <w:bottom w:val="none" w:sz="0" w:space="0" w:color="auto"/>
        <w:right w:val="none" w:sz="0" w:space="0" w:color="auto"/>
      </w:divBdr>
    </w:div>
    <w:div w:id="1555968326">
      <w:bodyDiv w:val="1"/>
      <w:marLeft w:val="0"/>
      <w:marRight w:val="0"/>
      <w:marTop w:val="0"/>
      <w:marBottom w:val="0"/>
      <w:divBdr>
        <w:top w:val="none" w:sz="0" w:space="0" w:color="auto"/>
        <w:left w:val="none" w:sz="0" w:space="0" w:color="auto"/>
        <w:bottom w:val="none" w:sz="0" w:space="0" w:color="auto"/>
        <w:right w:val="none" w:sz="0" w:space="0" w:color="auto"/>
      </w:divBdr>
    </w:div>
    <w:div w:id="1603801216">
      <w:bodyDiv w:val="1"/>
      <w:marLeft w:val="0"/>
      <w:marRight w:val="0"/>
      <w:marTop w:val="0"/>
      <w:marBottom w:val="0"/>
      <w:divBdr>
        <w:top w:val="none" w:sz="0" w:space="0" w:color="auto"/>
        <w:left w:val="none" w:sz="0" w:space="0" w:color="auto"/>
        <w:bottom w:val="none" w:sz="0" w:space="0" w:color="auto"/>
        <w:right w:val="none" w:sz="0" w:space="0" w:color="auto"/>
      </w:divBdr>
    </w:div>
    <w:div w:id="1626279725">
      <w:bodyDiv w:val="1"/>
      <w:marLeft w:val="0"/>
      <w:marRight w:val="0"/>
      <w:marTop w:val="0"/>
      <w:marBottom w:val="0"/>
      <w:divBdr>
        <w:top w:val="none" w:sz="0" w:space="0" w:color="auto"/>
        <w:left w:val="none" w:sz="0" w:space="0" w:color="auto"/>
        <w:bottom w:val="none" w:sz="0" w:space="0" w:color="auto"/>
        <w:right w:val="none" w:sz="0" w:space="0" w:color="auto"/>
      </w:divBdr>
    </w:div>
    <w:div w:id="1629705732">
      <w:bodyDiv w:val="1"/>
      <w:marLeft w:val="0"/>
      <w:marRight w:val="0"/>
      <w:marTop w:val="0"/>
      <w:marBottom w:val="0"/>
      <w:divBdr>
        <w:top w:val="none" w:sz="0" w:space="0" w:color="auto"/>
        <w:left w:val="none" w:sz="0" w:space="0" w:color="auto"/>
        <w:bottom w:val="none" w:sz="0" w:space="0" w:color="auto"/>
        <w:right w:val="none" w:sz="0" w:space="0" w:color="auto"/>
      </w:divBdr>
    </w:div>
    <w:div w:id="1685935305">
      <w:bodyDiv w:val="1"/>
      <w:marLeft w:val="0"/>
      <w:marRight w:val="0"/>
      <w:marTop w:val="0"/>
      <w:marBottom w:val="0"/>
      <w:divBdr>
        <w:top w:val="none" w:sz="0" w:space="0" w:color="auto"/>
        <w:left w:val="none" w:sz="0" w:space="0" w:color="auto"/>
        <w:bottom w:val="none" w:sz="0" w:space="0" w:color="auto"/>
        <w:right w:val="none" w:sz="0" w:space="0" w:color="auto"/>
      </w:divBdr>
    </w:div>
    <w:div w:id="1691296670">
      <w:bodyDiv w:val="1"/>
      <w:marLeft w:val="0"/>
      <w:marRight w:val="0"/>
      <w:marTop w:val="0"/>
      <w:marBottom w:val="0"/>
      <w:divBdr>
        <w:top w:val="none" w:sz="0" w:space="0" w:color="auto"/>
        <w:left w:val="none" w:sz="0" w:space="0" w:color="auto"/>
        <w:bottom w:val="none" w:sz="0" w:space="0" w:color="auto"/>
        <w:right w:val="none" w:sz="0" w:space="0" w:color="auto"/>
      </w:divBdr>
    </w:div>
    <w:div w:id="1786532996">
      <w:bodyDiv w:val="1"/>
      <w:marLeft w:val="0"/>
      <w:marRight w:val="0"/>
      <w:marTop w:val="0"/>
      <w:marBottom w:val="0"/>
      <w:divBdr>
        <w:top w:val="none" w:sz="0" w:space="0" w:color="auto"/>
        <w:left w:val="none" w:sz="0" w:space="0" w:color="auto"/>
        <w:bottom w:val="none" w:sz="0" w:space="0" w:color="auto"/>
        <w:right w:val="none" w:sz="0" w:space="0" w:color="auto"/>
      </w:divBdr>
    </w:div>
    <w:div w:id="1828351718">
      <w:bodyDiv w:val="1"/>
      <w:marLeft w:val="0"/>
      <w:marRight w:val="0"/>
      <w:marTop w:val="0"/>
      <w:marBottom w:val="0"/>
      <w:divBdr>
        <w:top w:val="none" w:sz="0" w:space="0" w:color="auto"/>
        <w:left w:val="none" w:sz="0" w:space="0" w:color="auto"/>
        <w:bottom w:val="none" w:sz="0" w:space="0" w:color="auto"/>
        <w:right w:val="none" w:sz="0" w:space="0" w:color="auto"/>
      </w:divBdr>
    </w:div>
    <w:div w:id="1841849930">
      <w:bodyDiv w:val="1"/>
      <w:marLeft w:val="0"/>
      <w:marRight w:val="0"/>
      <w:marTop w:val="0"/>
      <w:marBottom w:val="0"/>
      <w:divBdr>
        <w:top w:val="none" w:sz="0" w:space="0" w:color="auto"/>
        <w:left w:val="none" w:sz="0" w:space="0" w:color="auto"/>
        <w:bottom w:val="none" w:sz="0" w:space="0" w:color="auto"/>
        <w:right w:val="none" w:sz="0" w:space="0" w:color="auto"/>
      </w:divBdr>
    </w:div>
    <w:div w:id="1849640972">
      <w:bodyDiv w:val="1"/>
      <w:marLeft w:val="0"/>
      <w:marRight w:val="0"/>
      <w:marTop w:val="0"/>
      <w:marBottom w:val="0"/>
      <w:divBdr>
        <w:top w:val="none" w:sz="0" w:space="0" w:color="auto"/>
        <w:left w:val="none" w:sz="0" w:space="0" w:color="auto"/>
        <w:bottom w:val="none" w:sz="0" w:space="0" w:color="auto"/>
        <w:right w:val="none" w:sz="0" w:space="0" w:color="auto"/>
      </w:divBdr>
    </w:div>
    <w:div w:id="1948849607">
      <w:bodyDiv w:val="1"/>
      <w:marLeft w:val="0"/>
      <w:marRight w:val="0"/>
      <w:marTop w:val="0"/>
      <w:marBottom w:val="0"/>
      <w:divBdr>
        <w:top w:val="none" w:sz="0" w:space="0" w:color="auto"/>
        <w:left w:val="none" w:sz="0" w:space="0" w:color="auto"/>
        <w:bottom w:val="none" w:sz="0" w:space="0" w:color="auto"/>
        <w:right w:val="none" w:sz="0" w:space="0" w:color="auto"/>
      </w:divBdr>
    </w:div>
    <w:div w:id="1949728512">
      <w:bodyDiv w:val="1"/>
      <w:marLeft w:val="0"/>
      <w:marRight w:val="0"/>
      <w:marTop w:val="0"/>
      <w:marBottom w:val="0"/>
      <w:divBdr>
        <w:top w:val="none" w:sz="0" w:space="0" w:color="auto"/>
        <w:left w:val="none" w:sz="0" w:space="0" w:color="auto"/>
        <w:bottom w:val="none" w:sz="0" w:space="0" w:color="auto"/>
        <w:right w:val="none" w:sz="0" w:space="0" w:color="auto"/>
      </w:divBdr>
    </w:div>
    <w:div w:id="1963531282">
      <w:bodyDiv w:val="1"/>
      <w:marLeft w:val="0"/>
      <w:marRight w:val="0"/>
      <w:marTop w:val="0"/>
      <w:marBottom w:val="0"/>
      <w:divBdr>
        <w:top w:val="none" w:sz="0" w:space="0" w:color="auto"/>
        <w:left w:val="none" w:sz="0" w:space="0" w:color="auto"/>
        <w:bottom w:val="none" w:sz="0" w:space="0" w:color="auto"/>
        <w:right w:val="none" w:sz="0" w:space="0" w:color="auto"/>
      </w:divBdr>
    </w:div>
    <w:div w:id="2044749999">
      <w:bodyDiv w:val="1"/>
      <w:marLeft w:val="0"/>
      <w:marRight w:val="0"/>
      <w:marTop w:val="0"/>
      <w:marBottom w:val="0"/>
      <w:divBdr>
        <w:top w:val="none" w:sz="0" w:space="0" w:color="auto"/>
        <w:left w:val="none" w:sz="0" w:space="0" w:color="auto"/>
        <w:bottom w:val="none" w:sz="0" w:space="0" w:color="auto"/>
        <w:right w:val="none" w:sz="0" w:space="0" w:color="auto"/>
      </w:divBdr>
    </w:div>
    <w:div w:id="2073968390">
      <w:bodyDiv w:val="1"/>
      <w:marLeft w:val="0"/>
      <w:marRight w:val="0"/>
      <w:marTop w:val="0"/>
      <w:marBottom w:val="0"/>
      <w:divBdr>
        <w:top w:val="none" w:sz="0" w:space="0" w:color="auto"/>
        <w:left w:val="none" w:sz="0" w:space="0" w:color="auto"/>
        <w:bottom w:val="none" w:sz="0" w:space="0" w:color="auto"/>
        <w:right w:val="none" w:sz="0" w:space="0" w:color="auto"/>
      </w:divBdr>
    </w:div>
    <w:div w:id="2077120101">
      <w:bodyDiv w:val="1"/>
      <w:marLeft w:val="0"/>
      <w:marRight w:val="0"/>
      <w:marTop w:val="0"/>
      <w:marBottom w:val="0"/>
      <w:divBdr>
        <w:top w:val="none" w:sz="0" w:space="0" w:color="auto"/>
        <w:left w:val="none" w:sz="0" w:space="0" w:color="auto"/>
        <w:bottom w:val="none" w:sz="0" w:space="0" w:color="auto"/>
        <w:right w:val="none" w:sz="0" w:space="0" w:color="auto"/>
      </w:divBdr>
    </w:div>
    <w:div w:id="2085906758">
      <w:bodyDiv w:val="1"/>
      <w:marLeft w:val="0"/>
      <w:marRight w:val="0"/>
      <w:marTop w:val="0"/>
      <w:marBottom w:val="0"/>
      <w:divBdr>
        <w:top w:val="none" w:sz="0" w:space="0" w:color="auto"/>
        <w:left w:val="none" w:sz="0" w:space="0" w:color="auto"/>
        <w:bottom w:val="none" w:sz="0" w:space="0" w:color="auto"/>
        <w:right w:val="none" w:sz="0" w:space="0" w:color="auto"/>
      </w:divBdr>
    </w:div>
    <w:div w:id="2114664123">
      <w:bodyDiv w:val="1"/>
      <w:marLeft w:val="0"/>
      <w:marRight w:val="0"/>
      <w:marTop w:val="0"/>
      <w:marBottom w:val="0"/>
      <w:divBdr>
        <w:top w:val="none" w:sz="0" w:space="0" w:color="auto"/>
        <w:left w:val="none" w:sz="0" w:space="0" w:color="auto"/>
        <w:bottom w:val="none" w:sz="0" w:space="0" w:color="auto"/>
        <w:right w:val="none" w:sz="0" w:space="0" w:color="auto"/>
      </w:divBdr>
    </w:div>
    <w:div w:id="2128425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nsultant.ru/document/cons_doc_LAW_330808/f86aa1739d4196b2f5592eb17cb66cf166cfaa5e/" TargetMode="External"/><Relationship Id="rId13" Type="http://schemas.openxmlformats.org/officeDocument/2006/relationships/hyperlink" Target="http://www.consultant.ru/document/cons_doc_LAW_322600/f7cf276b178652f1dc8307fe08b512a0b53ab1ef/" TargetMode="External"/><Relationship Id="rId18" Type="http://schemas.openxmlformats.org/officeDocument/2006/relationships/hyperlink" Target="https://vk.com/wall-217486488_66" TargetMode="External"/><Relationship Id="rId26" Type="http://schemas.openxmlformats.org/officeDocument/2006/relationships/hyperlink" Target="http://www.consultant.ru/document/cons_doc_LAW_287025/8801083c065ea929cc70bfe3a52632b5dfb44f65/" TargetMode="External"/><Relationship Id="rId3" Type="http://schemas.openxmlformats.org/officeDocument/2006/relationships/styles" Target="styles.xml"/><Relationship Id="rId21" Type="http://schemas.openxmlformats.org/officeDocument/2006/relationships/hyperlink" Target="http://www.consultant.ru/document/cons_doc_LAW_301011/fe0cad704c69e3b97bf615f0437ecf1996a57677/" TargetMode="External"/><Relationship Id="rId7" Type="http://schemas.openxmlformats.org/officeDocument/2006/relationships/endnotes" Target="endnotes.xml"/><Relationship Id="rId12" Type="http://schemas.openxmlformats.org/officeDocument/2006/relationships/hyperlink" Target="http://www.consultant.ru/document/cons_doc_LAW_315077/d1fff908c2d37e4a021fca66e5cb54074d8c66e3/" TargetMode="External"/><Relationship Id="rId17" Type="http://schemas.openxmlformats.org/officeDocument/2006/relationships/hyperlink" Target="https://vk.com/wall-217486488_64" TargetMode="External"/><Relationship Id="rId25" Type="http://schemas.openxmlformats.org/officeDocument/2006/relationships/hyperlink" Target="http://www.consultant.ru/document/cons_doc_LAW_314910/1f01526c9c389c904b070c6cf56e45d6fca70f0b/" TargetMode="External"/><Relationship Id="rId2" Type="http://schemas.openxmlformats.org/officeDocument/2006/relationships/numbering" Target="numbering.xml"/><Relationship Id="rId16" Type="http://schemas.openxmlformats.org/officeDocument/2006/relationships/hyperlink" Target="https://vk.com/wall-217341157_10" TargetMode="External"/><Relationship Id="rId20" Type="http://schemas.openxmlformats.org/officeDocument/2006/relationships/hyperlink" Target="http://www.consultant.ru/document/cons_doc_LAW_308419/"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onsultant.ru/document/cons_doc_LAW_302963/" TargetMode="External"/><Relationship Id="rId24" Type="http://schemas.openxmlformats.org/officeDocument/2006/relationships/hyperlink" Target="http://nerchdmsh.chita.muzkult.ru/" TargetMode="External"/><Relationship Id="rId5" Type="http://schemas.openxmlformats.org/officeDocument/2006/relationships/webSettings" Target="webSettings.xml"/><Relationship Id="rId15" Type="http://schemas.openxmlformats.org/officeDocument/2006/relationships/hyperlink" Target="https://vk.com/wall-217341157_15" TargetMode="External"/><Relationship Id="rId23" Type="http://schemas.openxmlformats.org/officeDocument/2006/relationships/hyperlink" Target="http://nerchdmsh.chita.muzkult.ru/" TargetMode="External"/><Relationship Id="rId28" Type="http://schemas.openxmlformats.org/officeDocument/2006/relationships/footer" Target="footer1.xml"/><Relationship Id="rId10" Type="http://schemas.openxmlformats.org/officeDocument/2006/relationships/hyperlink" Target="https://media.75.ru/nerchinsk/documents/145469/zip---winrar.zip" TargetMode="External"/><Relationship Id="rId19" Type="http://schemas.openxmlformats.org/officeDocument/2006/relationships/hyperlink" Target="http://www.consultant.ru/document/cons_doc_LAW_317985/" TargetMode="External"/><Relationship Id="rId4" Type="http://schemas.openxmlformats.org/officeDocument/2006/relationships/settings" Target="settings.xml"/><Relationship Id="rId9" Type="http://schemas.openxmlformats.org/officeDocument/2006/relationships/hyperlink" Target="http://www.consultant.ru/document/cons_doc_LAW_330808/f72c773a426cacd19e8c857f3524e29c158e5635/" TargetMode="External"/><Relationship Id="rId14" Type="http://schemas.openxmlformats.org/officeDocument/2006/relationships/hyperlink" Target="https://vk.com/wall-217341157_10" TargetMode="External"/><Relationship Id="rId22" Type="http://schemas.openxmlformats.org/officeDocument/2006/relationships/hyperlink" Target="http://www.consultant.ru/document/cons_doc_LAW_301011/7cb66e0f239f00b0e1d59f167cd46beb2182ece1/" TargetMode="External"/><Relationship Id="rId27" Type="http://schemas.openxmlformats.org/officeDocument/2006/relationships/hyperlink" Target="http://www.consultant.ru/document/cons_doc_LAW_319680/41bf2de596a5b4a6e1889c5c291c0842b3eb71a8/" TargetMode="Externa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B50793D-E763-480B-9166-8BC55250BC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3943</TotalTime>
  <Pages>1</Pages>
  <Words>30324</Words>
  <Characters>172849</Characters>
  <Application>Microsoft Office Word</Application>
  <DocSecurity>0</DocSecurity>
  <Lines>1440</Lines>
  <Paragraphs>405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202768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КЭиИО</dc:creator>
  <cp:lastModifiedBy>Совет НР</cp:lastModifiedBy>
  <cp:revision>820</cp:revision>
  <cp:lastPrinted>2023-05-04T07:22:00Z</cp:lastPrinted>
  <dcterms:created xsi:type="dcterms:W3CDTF">2022-05-06T03:13:00Z</dcterms:created>
  <dcterms:modified xsi:type="dcterms:W3CDTF">2024-05-20T02:00:00Z</dcterms:modified>
</cp:coreProperties>
</file>