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9360" w14:textId="77777777" w:rsidR="00C03A7B" w:rsidRDefault="004B5E41" w:rsidP="00527948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40"/>
          <w:szCs w:val="40"/>
          <w:lang w:eastAsia="ru-RU"/>
          <w14:ligatures w14:val="none"/>
        </w:rPr>
      </w:pPr>
      <w:r w:rsidRPr="004B5E41">
        <w:rPr>
          <w:rFonts w:ascii="Times New Roman" w:eastAsia="Times New Roman" w:hAnsi="Times New Roman" w:cs="Times New Roman"/>
          <w:b/>
          <w:bCs/>
          <w:color w:val="232629"/>
          <w:kern w:val="36"/>
          <w:sz w:val="40"/>
          <w:szCs w:val="40"/>
          <w:lang w:eastAsia="ru-RU"/>
          <w14:ligatures w14:val="none"/>
        </w:rPr>
        <w:t>Энтеровирусная инфекция – меры профилактики</w:t>
      </w:r>
    </w:p>
    <w:p w14:paraId="56A23273" w14:textId="7CE7C968" w:rsidR="004B5E41" w:rsidRPr="004B5E41" w:rsidRDefault="004B5E41" w:rsidP="00C03A7B">
      <w:pPr>
        <w:shd w:val="clear" w:color="auto" w:fill="FAFAF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4B5E41">
        <w:rPr>
          <w:rFonts w:ascii="Times New Roman" w:eastAsia="Times New Roman" w:hAnsi="Times New Roman" w:cs="Times New Roman"/>
          <w:b/>
          <w:bCs/>
          <w:color w:val="232629"/>
          <w:kern w:val="36"/>
          <w:sz w:val="40"/>
          <w:szCs w:val="40"/>
          <w:lang w:eastAsia="ru-RU"/>
          <w14:ligatures w14:val="none"/>
        </w:rPr>
        <w:t xml:space="preserve"> </w:t>
      </w:r>
      <w:r w:rsidRPr="004B5E41">
        <w:rPr>
          <w:rFonts w:ascii="Times New Roman" w:eastAsia="Times New Roman" w:hAnsi="Times New Roman" w:cs="Times New Roman"/>
          <w:noProof/>
          <w:color w:val="232629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135A16B" wp14:editId="0113835D">
            <wp:extent cx="4921936" cy="2219325"/>
            <wp:effectExtent l="0" t="0" r="0" b="0"/>
            <wp:docPr id="1" name="Рисунок 1" descr="Энтеровирусная инфекция – меры профилактики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 – меры профилактики и ле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955" cy="223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3A73" w14:textId="6EA47440" w:rsidR="004B5E41" w:rsidRPr="004B5E41" w:rsidRDefault="004B5E41" w:rsidP="00CD1ED6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4B5E41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Энтеровирусные инфекции – большая группа заболеваний, вызываемых кишечными вирусами (энтеровирусами), которые размножаются в пищеварительном тракте и способны распространяться по всему организму. </w:t>
      </w:r>
    </w:p>
    <w:p w14:paraId="6E4C713E" w14:textId="71E737AB" w:rsidR="00607140" w:rsidRPr="00607140" w:rsidRDefault="004B5E41" w:rsidP="00CD1ED6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232629"/>
          <w:sz w:val="28"/>
          <w:szCs w:val="28"/>
          <w:shd w:val="clear" w:color="auto" w:fill="FAFAFA"/>
        </w:rPr>
      </w:pPr>
      <w:r w:rsidRPr="004B5E41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Энтеровирусные инфекции могут поражать человека в любом возрасте, однако наибольшему риску подвержены дети до 10 лет. </w:t>
      </w:r>
      <w:r w:rsidR="00607140" w:rsidRPr="00607140">
        <w:rPr>
          <w:rFonts w:ascii="Times New Roman" w:hAnsi="Times New Roman" w:cs="Times New Roman"/>
          <w:color w:val="232629"/>
          <w:sz w:val="28"/>
          <w:szCs w:val="28"/>
          <w:shd w:val="clear" w:color="auto" w:fill="FAFAFA"/>
        </w:rPr>
        <w:t>До 80% детей переживают хотя бы один эпизод энтеровирусной инфекции в первые пять лет жизни. </w:t>
      </w:r>
      <w:r w:rsidR="004E0355" w:rsidRPr="004B5E41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Неслучайно массовые вспышки заболевания фиксируются в детских учреждениях.</w:t>
      </w:r>
    </w:p>
    <w:p w14:paraId="7DAD0AFE" w14:textId="3560CDED" w:rsidR="004B5E41" w:rsidRPr="00607140" w:rsidRDefault="00117D28" w:rsidP="00CD1ED6">
      <w:pPr>
        <w:shd w:val="clear" w:color="auto" w:fill="FAFAFA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Заболеваемость носит</w:t>
      </w:r>
      <w:r w:rsidR="00FD3400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преимущественно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сезонный характер. В</w:t>
      </w:r>
      <w:r w:rsidR="00891863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Забайкальском крае в 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зимнее время может регистрироваться</w:t>
      </w:r>
      <w:r w:rsidR="00FD3400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до 2-3-х случаев в неделю, в весенне-летний период </w:t>
      </w:r>
      <w:r w:rsidR="00891863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– </w:t>
      </w:r>
      <w:r w:rsidR="00FD3400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до 30 случаев.</w:t>
      </w:r>
    </w:p>
    <w:p w14:paraId="728B9B78" w14:textId="073B8607" w:rsidR="004B5E41" w:rsidRPr="00607140" w:rsidRDefault="004B5E41" w:rsidP="00CD1ED6">
      <w:pPr>
        <w:shd w:val="clear" w:color="auto" w:fill="FAFAFA"/>
        <w:spacing w:beforeAutospacing="1" w:after="0" w:afterAutospacing="1" w:line="276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>Заражение происходит двумя путями: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 воздушно-капельным (при кашле, чихании, разговоре) и фекально-оральным (через пищу, воду, лед, бытовые предметы, игрушки).</w:t>
      </w:r>
    </w:p>
    <w:p w14:paraId="0BA49169" w14:textId="4AA1E278" w:rsidR="00891863" w:rsidRDefault="00EE0D14" w:rsidP="00CD1ED6">
      <w:pPr>
        <w:shd w:val="clear" w:color="auto" w:fill="FAFAFA"/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Чаще</w:t>
      </w:r>
      <w:r w:rsidR="004B5E41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болезнь протекает бессимптомно</w:t>
      </w:r>
      <w:r w:rsid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</w:t>
      </w:r>
      <w:r w:rsidR="004B5E41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Форм</w:t>
      </w:r>
      <w:r w:rsid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ы</w:t>
      </w:r>
      <w:r w:rsidR="004B5E41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проявления энтеровирусных инфекций</w:t>
      </w:r>
      <w:r w:rsidR="00891863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:</w:t>
      </w:r>
      <w:r w:rsidR="00891863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 xml:space="preserve"> </w:t>
      </w:r>
      <w:r w:rsidR="004B5E41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энтеровирусны</w:t>
      </w:r>
      <w:r w:rsid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е</w:t>
      </w:r>
      <w:r w:rsidR="004B5E41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фарингит,</w:t>
      </w:r>
      <w:r w:rsidR="00CD1ED6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</w:t>
      </w:r>
      <w:r w:rsidR="00CD1ED6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миалгия,</w:t>
      </w:r>
      <w:r w:rsidR="00CD1ED6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</w:t>
      </w:r>
      <w:r w:rsidR="00CD1ED6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экзантема</w:t>
      </w:r>
      <w:r w:rsid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,</w:t>
      </w:r>
      <w:r w:rsidR="00CD1ED6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</w:t>
      </w:r>
      <w:r w:rsidR="00CD1ED6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лихорадка</w:t>
      </w:r>
      <w:r w:rsid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,</w:t>
      </w:r>
      <w:r w:rsidR="00CD1ED6" w:rsidRP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</w:t>
      </w:r>
      <w:r w:rsidR="00CD1ED6"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конъюнктивит</w:t>
      </w:r>
      <w:r w:rsidR="00CD1ED6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.</w:t>
      </w:r>
    </w:p>
    <w:p w14:paraId="35352F56" w14:textId="52F769D7" w:rsidR="006E01B3" w:rsidRDefault="004B5E41" w:rsidP="00CD1ED6">
      <w:pPr>
        <w:shd w:val="clear" w:color="auto" w:fill="FAFAFA"/>
        <w:spacing w:before="240" w:after="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>При фарингите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 развивается покраснение слизистой оболочки ротоглотки, на язычке и миндалинах появляются красные или серовато-белого цвета бугорки, переходящие в пузырьки.</w:t>
      </w:r>
    </w:p>
    <w:p w14:paraId="679E45C4" w14:textId="75BBD8B5" w:rsidR="004B5E41" w:rsidRPr="00607140" w:rsidRDefault="004B5E41" w:rsidP="00CD1ED6">
      <w:pPr>
        <w:shd w:val="clear" w:color="auto" w:fill="FAFAFA"/>
        <w:spacing w:before="240" w:after="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Главный признак </w:t>
      </w:r>
      <w:r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>энтеровирусной экзантемы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– высыпания розового цвета на лице, туловище, конечностях.</w:t>
      </w:r>
    </w:p>
    <w:p w14:paraId="3DE74E50" w14:textId="77777777" w:rsidR="004B5E41" w:rsidRPr="00607140" w:rsidRDefault="004B5E41" w:rsidP="00CD1ED6">
      <w:pPr>
        <w:shd w:val="clear" w:color="auto" w:fill="FAFAFA"/>
        <w:spacing w:before="240" w:after="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Наиболее частая форма энтеровирусной инфекции – </w:t>
      </w:r>
      <w:r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>энтеровирусная лихорадка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, при которой ощущается боли в животе, мышцах, появляется конъюнктивит, увеличиваются шейные лимфатические узлы.</w:t>
      </w:r>
    </w:p>
    <w:p w14:paraId="01A7E275" w14:textId="4BD2A10D" w:rsidR="004B5E41" w:rsidRPr="00607140" w:rsidRDefault="002A5755" w:rsidP="00CD1ED6">
      <w:pPr>
        <w:shd w:val="clear" w:color="auto" w:fill="FAFAFA"/>
        <w:spacing w:beforeAutospacing="1" w:after="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lastRenderedPageBreak/>
        <w:t xml:space="preserve">        </w:t>
      </w:r>
      <w:r w:rsidR="004F2864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 xml:space="preserve">        </w:t>
      </w:r>
      <w:r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 xml:space="preserve">  Как</w:t>
      </w:r>
      <w:r w:rsidR="004B5E41" w:rsidRPr="00607140">
        <w:rPr>
          <w:rFonts w:ascii="Times New Roman" w:eastAsia="Times New Roman" w:hAnsi="Times New Roman" w:cs="Times New Roman"/>
          <w:b/>
          <w:bCs/>
          <w:color w:val="232629"/>
          <w:kern w:val="0"/>
          <w:sz w:val="28"/>
          <w:szCs w:val="28"/>
          <w:lang w:eastAsia="ru-RU"/>
          <w14:ligatures w14:val="none"/>
        </w:rPr>
        <w:t xml:space="preserve"> обезопасить себя и ребенка от инфекции:</w:t>
      </w:r>
    </w:p>
    <w:p w14:paraId="20A74EA4" w14:textId="77777777" w:rsidR="004B5E41" w:rsidRPr="00607140" w:rsidRDefault="004B5E41" w:rsidP="00CD1E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регулярно мыть руки: перед едой, после туалета, прогулки, общественного транспорта, контакта с деньгами; использовать антисептик или спиртовые салфетки;</w:t>
      </w:r>
    </w:p>
    <w:p w14:paraId="4D809C88" w14:textId="77777777" w:rsidR="004B5E41" w:rsidRPr="00607140" w:rsidRDefault="004B5E41" w:rsidP="00CD1E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все фрукты, овощи и ягоды тщательно мыть под проточной водой;</w:t>
      </w:r>
    </w:p>
    <w:p w14:paraId="5A01E02A" w14:textId="77777777" w:rsidR="004B5E41" w:rsidRPr="00607140" w:rsidRDefault="004B5E41" w:rsidP="00CD1E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пить только кипяченую или бутилированную воду;</w:t>
      </w:r>
    </w:p>
    <w:p w14:paraId="150189D2" w14:textId="77777777" w:rsidR="004B5E41" w:rsidRPr="00607140" w:rsidRDefault="004B5E41" w:rsidP="00CD1E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не купаться в водоемах, где это запрещено;</w:t>
      </w:r>
    </w:p>
    <w:p w14:paraId="7710F99A" w14:textId="77777777" w:rsidR="004B5E41" w:rsidRPr="00607140" w:rsidRDefault="004B5E41" w:rsidP="00CD1E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избегать контактов с людьми, у которых есть признаки заражения;</w:t>
      </w:r>
    </w:p>
    <w:p w14:paraId="6144919D" w14:textId="248FD0F4" w:rsidR="004B5E41" w:rsidRPr="00607140" w:rsidRDefault="004B5E41" w:rsidP="00CD1E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</w:pP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регулярно мыть в мыльной воде предметы</w:t>
      </w:r>
      <w:r w:rsidR="00EE0D14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 xml:space="preserve"> и игрушки</w:t>
      </w:r>
      <w:r w:rsidRPr="00607140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, с которыми контактирует ребенок</w:t>
      </w:r>
      <w:r w:rsidR="00527948">
        <w:rPr>
          <w:rFonts w:ascii="Times New Roman" w:eastAsia="Times New Roman" w:hAnsi="Times New Roman" w:cs="Times New Roman"/>
          <w:color w:val="232629"/>
          <w:kern w:val="0"/>
          <w:sz w:val="28"/>
          <w:szCs w:val="28"/>
          <w:lang w:eastAsia="ru-RU"/>
          <w14:ligatures w14:val="none"/>
        </w:rPr>
        <w:t>.</w:t>
      </w:r>
    </w:p>
    <w:p w14:paraId="64C6D9E5" w14:textId="3C4FE02E" w:rsidR="00607140" w:rsidRDefault="00527948" w:rsidP="00CD1ED6">
      <w:pPr>
        <w:pStyle w:val="a3"/>
        <w:shd w:val="clear" w:color="auto" w:fill="FAFAFA"/>
        <w:ind w:left="-426" w:firstLine="426"/>
        <w:rPr>
          <w:color w:val="232629"/>
          <w:sz w:val="28"/>
          <w:szCs w:val="28"/>
        </w:rPr>
      </w:pPr>
      <w:r>
        <w:rPr>
          <w:color w:val="232629"/>
          <w:sz w:val="28"/>
          <w:szCs w:val="28"/>
        </w:rPr>
        <w:t>П</w:t>
      </w:r>
      <w:r w:rsidR="00607140" w:rsidRPr="00607140">
        <w:rPr>
          <w:color w:val="232629"/>
          <w:sz w:val="28"/>
          <w:szCs w:val="28"/>
        </w:rPr>
        <w:t>осле перенесенной энтеровирусной инфекции образуется пожизненный иммунитет. Однако он</w:t>
      </w:r>
      <w:r w:rsidR="004E0355">
        <w:rPr>
          <w:color w:val="232629"/>
          <w:sz w:val="28"/>
          <w:szCs w:val="28"/>
        </w:rPr>
        <w:t xml:space="preserve"> формируе</w:t>
      </w:r>
      <w:r w:rsidR="00607140" w:rsidRPr="00607140">
        <w:rPr>
          <w:color w:val="232629"/>
          <w:sz w:val="28"/>
          <w:szCs w:val="28"/>
        </w:rPr>
        <w:t>тся только к тому типу вируса, которым переболел человек и от других разновидностей энтеровирусов защитить не может.</w:t>
      </w:r>
    </w:p>
    <w:p w14:paraId="52C6D6D3" w14:textId="3B10E77D" w:rsidR="00527948" w:rsidRDefault="00527948" w:rsidP="00CD1ED6">
      <w:pPr>
        <w:pStyle w:val="a3"/>
        <w:shd w:val="clear" w:color="auto" w:fill="FAFAFA"/>
        <w:ind w:left="-426" w:firstLine="426"/>
        <w:rPr>
          <w:color w:val="232629"/>
          <w:sz w:val="28"/>
          <w:szCs w:val="28"/>
        </w:rPr>
      </w:pPr>
      <w:r>
        <w:rPr>
          <w:color w:val="232629"/>
          <w:sz w:val="28"/>
          <w:szCs w:val="28"/>
        </w:rPr>
        <w:t>Будьте здоровы!</w:t>
      </w:r>
    </w:p>
    <w:p w14:paraId="4C55404F" w14:textId="4EE6573A" w:rsidR="006D67B9" w:rsidRPr="006D67B9" w:rsidRDefault="00C03A7B" w:rsidP="00CD1ED6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ru-RU"/>
          <w14:ligatures w14:val="none"/>
        </w:rPr>
        <w:t xml:space="preserve"> </w:t>
      </w:r>
      <w:r w:rsidR="006D67B9" w:rsidRPr="006D67B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76A16113" w14:textId="77777777" w:rsidR="00EE0D14" w:rsidRPr="00A674A4" w:rsidRDefault="00EE0D14" w:rsidP="00CD1ED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kern w:val="0"/>
          <w:szCs w:val="28"/>
          <w:lang w:val="en-US" w:eastAsia="ru-RU"/>
          <w14:ligatures w14:val="none"/>
        </w:rPr>
        <w:t>#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санпросвет</w:t>
      </w:r>
    </w:p>
    <w:p w14:paraId="2250F171" w14:textId="77777777" w:rsidR="00905B27" w:rsidRPr="006D67B9" w:rsidRDefault="00905B27" w:rsidP="00CD1ED6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14:paraId="4DAED7C5" w14:textId="77777777" w:rsidR="00C03A7B" w:rsidRDefault="00C03A7B" w:rsidP="00CD1ED6">
      <w:pPr>
        <w:ind w:left="-426" w:firstLine="426"/>
        <w:rPr>
          <w:rFonts w:ascii="Times New Roman" w:eastAsia="Times New Roman" w:hAnsi="Times New Roman" w:cs="Times New Roman"/>
          <w:b/>
          <w:bCs/>
          <w:color w:val="232629"/>
          <w:kern w:val="36"/>
          <w:sz w:val="40"/>
          <w:szCs w:val="40"/>
          <w:lang w:eastAsia="ru-RU"/>
          <w14:ligatures w14:val="none"/>
        </w:rPr>
      </w:pPr>
    </w:p>
    <w:p w14:paraId="58273469" w14:textId="77777777" w:rsidR="006E01B3" w:rsidRPr="006D67B9" w:rsidRDefault="006E01B3" w:rsidP="00CD1ED6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6E01B3" w:rsidRPr="006D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C698C"/>
    <w:multiLevelType w:val="multilevel"/>
    <w:tmpl w:val="B694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27"/>
    <w:rsid w:val="00042193"/>
    <w:rsid w:val="000665BC"/>
    <w:rsid w:val="00117D28"/>
    <w:rsid w:val="00291544"/>
    <w:rsid w:val="002A5755"/>
    <w:rsid w:val="003D0C26"/>
    <w:rsid w:val="004B5E41"/>
    <w:rsid w:val="004E0355"/>
    <w:rsid w:val="004F2864"/>
    <w:rsid w:val="005171E6"/>
    <w:rsid w:val="00527948"/>
    <w:rsid w:val="00607140"/>
    <w:rsid w:val="006D67B9"/>
    <w:rsid w:val="006E01B3"/>
    <w:rsid w:val="00714E80"/>
    <w:rsid w:val="008727C1"/>
    <w:rsid w:val="00891863"/>
    <w:rsid w:val="00905B27"/>
    <w:rsid w:val="00A94C39"/>
    <w:rsid w:val="00C03A7B"/>
    <w:rsid w:val="00C20BB3"/>
    <w:rsid w:val="00C85342"/>
    <w:rsid w:val="00CD1ED6"/>
    <w:rsid w:val="00EE0D14"/>
    <w:rsid w:val="00F528C8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628"/>
  <w15:chartTrackingRefBased/>
  <w15:docId w15:val="{7979E5D9-A73F-43DA-A8CA-7C9E61D4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12</cp:revision>
  <dcterms:created xsi:type="dcterms:W3CDTF">2024-07-10T02:53:00Z</dcterms:created>
  <dcterms:modified xsi:type="dcterms:W3CDTF">2024-07-16T03:30:00Z</dcterms:modified>
</cp:coreProperties>
</file>