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 СЕЛЬСКОГО ПОСЕЛЕНИЯ «ОЛЕКАНСКОЕ»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9105D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bookmarkEnd w:id="0"/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 декабря 2022 года                                                                                                                              № 28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с.Олекан</w:t>
      </w:r>
      <w:proofErr w:type="spellEnd"/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(фактически утратило силу в связи с принятием решения)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бюджете сельского поселения «</w:t>
      </w:r>
      <w:proofErr w:type="spellStart"/>
      <w:r w:rsidRPr="009105D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Олеканское</w:t>
      </w:r>
      <w:proofErr w:type="spellEnd"/>
      <w:r w:rsidRPr="009105D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 на 2023 год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 </w:t>
      </w:r>
      <w:hyperlink r:id="rId4" w:tgtFrame="_blank" w:history="1">
        <w:r w:rsidRPr="009105D2">
          <w:rPr>
            <w:rFonts w:ascii="Arial" w:eastAsia="Times New Roman" w:hAnsi="Arial" w:cs="Arial"/>
            <w:sz w:val="24"/>
            <w:szCs w:val="24"/>
            <w:lang w:eastAsia="ru-RU"/>
          </w:rPr>
          <w:t>от 28.12.2023 № 12</w:t>
        </w:r>
      </w:hyperlink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Cтатья</w:t>
      </w:r>
      <w:proofErr w:type="spellEnd"/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1.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1. Утвердить основные характеристики бюджета сельского поселения «</w:t>
      </w:r>
      <w:proofErr w:type="spell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общий объем доходов в сумме 10 381 170, 00 руб.;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общий объем расходов в сумме 10 381 170 </w:t>
      </w:r>
      <w:proofErr w:type="spell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</w:p>
    <w:p w:rsidR="009105D2" w:rsidRPr="009105D2" w:rsidRDefault="009105D2" w:rsidP="009105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 </w:t>
      </w:r>
      <w:hyperlink r:id="rId5" w:tgtFrame="_blank" w:history="1">
        <w:r w:rsidRPr="009105D2">
          <w:rPr>
            <w:rFonts w:ascii="Arial" w:eastAsia="Times New Roman" w:hAnsi="Arial" w:cs="Arial"/>
            <w:sz w:val="24"/>
            <w:szCs w:val="24"/>
            <w:lang w:eastAsia="ru-RU"/>
          </w:rPr>
          <w:t>от 28.12.2023 № 12</w:t>
        </w:r>
      </w:hyperlink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в местном бюджете на 2023 год поступления доходов по основным источникам в объеме согласно приложения № 1 к проекту решения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3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распределение расходов местного бюджета на 2023 год по разделам, подразделам, целевым статьям расходов, видам расходов функциональной классификации расходов бюджетов Российской Федерации- согласно приложению № 2 к настоящему проекту решения;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ведомственной структуре расходов бюджета сельского поселения «</w:t>
      </w:r>
      <w:proofErr w:type="spell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 согласно приложению № 3 к настоящему Решению.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4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и оплата администрацией сельского поселения «</w:t>
      </w:r>
      <w:proofErr w:type="spell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муниципальных контрактов, исполнение которых осуществляется за счет бюджетных ассигнований бюджета сельского поселения «</w:t>
      </w:r>
      <w:proofErr w:type="spell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производятся в пределах утвержденных лимитов бюджетных обязательств в соответствии с классификацией расходов бюджетов и с учетом принятых и неисполненных обязательств, за исключением случаев, установленных </w:t>
      </w:r>
      <w:hyperlink r:id="rId6" w:tgtFrame="_blank" w:history="1">
        <w:r w:rsidRPr="009105D2">
          <w:rPr>
            <w:rFonts w:ascii="Arial" w:eastAsia="Times New Roman" w:hAnsi="Arial" w:cs="Arial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Статья 5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местного самоуправления муниципального образования не вправе принимать в 2023 году решения, приводящие к увеличению численности муниципальных служащих поселения, находящихся в ведении органов местного самоуправления муниципального образования.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6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 что кассовое обслуживание исполнение местного бюджета осуществляется Управлением Федерального казначейства по Забайкальскому краю, </w:t>
      </w:r>
      <w:proofErr w:type="gram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proofErr w:type="gramEnd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осуществляющим кассовое обслуживание исполнение местного бюджета на основании соглашения и на безвозмездной основе.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7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Нормативные и иные правовые акты органов местного самоуправления муниципального образования, влекущие дополнительные расходы за счет средств местного бюджета на 2023 год, а </w:t>
      </w:r>
      <w:proofErr w:type="gram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сокращающие его доходную базу, 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2023 год, а так же после внесения соответствующих изменений в настоящее Решение.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реализация правового акта частично (не в полной мере) обеспечена источниками финансирования в местном бюджете, такой правовой акт реализуется и применяется в пределах средств, предусмотренных на эти цели в местном бюджете на 2023 год.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 опубликовать на официальном сайте муниципального района «Нерчинский район» в информационной телекоммуникационной сети «Интернет» и информационном стенде администрации сельского поселения «</w:t>
      </w:r>
      <w:proofErr w:type="spell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с 01 января 2023 года.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Л.С.Комогорцева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НОРМАТИВЫ</w:t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распределения доходов, поступающих в бюджет</w:t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сельского поселения «</w:t>
      </w:r>
      <w:proofErr w:type="spellStart"/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3985"/>
      </w:tblGrid>
      <w:tr w:rsidR="009105D2" w:rsidRPr="009105D2" w:rsidTr="009105D2">
        <w:trPr>
          <w:trHeight w:val="1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 отчислений</w:t>
            </w:r>
          </w:p>
        </w:tc>
      </w:tr>
      <w:tr w:rsidR="009105D2" w:rsidRPr="009105D2" w:rsidTr="009105D2">
        <w:trPr>
          <w:trHeight w:val="1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2%</w:t>
            </w:r>
          </w:p>
        </w:tc>
      </w:tr>
      <w:tr w:rsidR="009105D2" w:rsidRPr="009105D2" w:rsidTr="009105D2">
        <w:trPr>
          <w:trHeight w:val="1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9105D2" w:rsidRPr="009105D2" w:rsidTr="009105D2">
        <w:trPr>
          <w:trHeight w:val="1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9105D2" w:rsidRPr="009105D2" w:rsidTr="009105D2">
        <w:trPr>
          <w:trHeight w:val="1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 находящегося в собственности поселения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9105D2" w:rsidRPr="009105D2" w:rsidTr="009105D2">
        <w:trPr>
          <w:trHeight w:val="1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9105D2" w:rsidRPr="009105D2" w:rsidTr="009105D2">
        <w:trPr>
          <w:trHeight w:val="1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right="5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9105D2">
        <w:rPr>
          <w:rFonts w:ascii="Courier" w:eastAsia="Times New Roman" w:hAnsi="Courier" w:cs="Arial"/>
          <w:color w:val="000000"/>
          <w:lang w:eastAsia="ru-RU"/>
        </w:rPr>
        <w:t>Приложение № 1</w:t>
      </w: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05D2">
        <w:rPr>
          <w:rFonts w:ascii="Courier" w:eastAsia="Times New Roman" w:hAnsi="Courier" w:cs="Arial"/>
          <w:color w:val="000000"/>
          <w:lang w:eastAsia="ru-RU"/>
        </w:rPr>
        <w:t>к решению Совета сельского поселения «</w:t>
      </w:r>
      <w:proofErr w:type="spellStart"/>
      <w:r w:rsidRPr="009105D2">
        <w:rPr>
          <w:rFonts w:ascii="Courier" w:eastAsia="Times New Roman" w:hAnsi="Courier" w:cs="Arial"/>
          <w:color w:val="000000"/>
          <w:lang w:eastAsia="ru-RU"/>
        </w:rPr>
        <w:t>Олеканское</w:t>
      </w:r>
      <w:proofErr w:type="spellEnd"/>
      <w:r w:rsidRPr="009105D2">
        <w:rPr>
          <w:rFonts w:ascii="Courier" w:eastAsia="Times New Roman" w:hAnsi="Courier" w:cs="Arial"/>
          <w:color w:val="000000"/>
          <w:lang w:eastAsia="ru-RU"/>
        </w:rPr>
        <w:t>» муниципального района «Нерчинский район» Забайкальского края </w:t>
      </w:r>
      <w:proofErr w:type="gramStart"/>
      <w:r w:rsidRPr="009105D2">
        <w:rPr>
          <w:rFonts w:ascii="Courier" w:eastAsia="Times New Roman" w:hAnsi="Courier" w:cs="Arial"/>
          <w:color w:val="000000"/>
          <w:lang w:eastAsia="ru-RU"/>
        </w:rPr>
        <w:t>От</w:t>
      </w:r>
      <w:proofErr w:type="gramEnd"/>
      <w:r w:rsidRPr="009105D2">
        <w:rPr>
          <w:rFonts w:ascii="Courier" w:eastAsia="Times New Roman" w:hAnsi="Courier" w:cs="Arial"/>
          <w:color w:val="000000"/>
          <w:lang w:eastAsia="ru-RU"/>
        </w:rPr>
        <w:t> 29.12.2022 г. № 28</w:t>
      </w:r>
    </w:p>
    <w:p w:rsidR="009105D2" w:rsidRPr="009105D2" w:rsidRDefault="009105D2" w:rsidP="009105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 </w:t>
      </w:r>
      <w:hyperlink r:id="rId7" w:tgtFrame="_blank" w:history="1">
        <w:r w:rsidRPr="009105D2">
          <w:rPr>
            <w:rFonts w:ascii="Arial" w:eastAsia="Times New Roman" w:hAnsi="Arial" w:cs="Arial"/>
            <w:sz w:val="24"/>
            <w:szCs w:val="24"/>
            <w:lang w:eastAsia="ru-RU"/>
          </w:rPr>
          <w:t>от 28.12.2023 № 12</w:t>
        </w:r>
      </w:hyperlink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Объемы поступления доходов сельского поселения «</w:t>
      </w:r>
      <w:proofErr w:type="spellStart"/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 на 2023 год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3020"/>
        <w:gridCol w:w="2994"/>
        <w:gridCol w:w="1349"/>
      </w:tblGrid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на 2023 год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10 381, 2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639, 3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с </w:t>
            </w: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142, 4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18210601030101000110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29, 0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18210606033101000110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юр.лиц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52, 0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18210606043101000110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74, 0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18211105025100000120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 земельных участков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341, 9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</w:p>
        </w:tc>
        <w:tc>
          <w:tcPr>
            <w:tcW w:w="6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9741, 9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802220203015100000150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обеспечение первичного воинского учета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165, 4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80220216001100000150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2495, 0</w:t>
            </w:r>
          </w:p>
        </w:tc>
      </w:tr>
      <w:tr w:rsidR="009105D2" w:rsidRPr="009105D2" w:rsidTr="009105D2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80220240014100000150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</w:t>
            </w: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7081, 47</w:t>
            </w:r>
          </w:p>
        </w:tc>
      </w:tr>
    </w:tbl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right="5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9105D2">
        <w:rPr>
          <w:rFonts w:ascii="Courier" w:eastAsia="Times New Roman" w:hAnsi="Courier" w:cs="Arial"/>
          <w:color w:val="000000"/>
          <w:lang w:eastAsia="ru-RU"/>
        </w:rPr>
        <w:t>Приложение № 2</w:t>
      </w: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05D2">
        <w:rPr>
          <w:rFonts w:ascii="Courier" w:eastAsia="Times New Roman" w:hAnsi="Courier" w:cs="Arial"/>
          <w:color w:val="000000"/>
          <w:lang w:eastAsia="ru-RU"/>
        </w:rPr>
        <w:t>к Решению Совета сельского поселения «</w:t>
      </w:r>
      <w:proofErr w:type="spellStart"/>
      <w:r w:rsidRPr="009105D2">
        <w:rPr>
          <w:rFonts w:ascii="Courier" w:eastAsia="Times New Roman" w:hAnsi="Courier" w:cs="Arial"/>
          <w:color w:val="000000"/>
          <w:lang w:eastAsia="ru-RU"/>
        </w:rPr>
        <w:t>Олеканское</w:t>
      </w:r>
      <w:proofErr w:type="spellEnd"/>
      <w:r w:rsidRPr="009105D2">
        <w:rPr>
          <w:rFonts w:ascii="Courier" w:eastAsia="Times New Roman" w:hAnsi="Courier" w:cs="Arial"/>
          <w:color w:val="000000"/>
          <w:lang w:eastAsia="ru-RU"/>
        </w:rPr>
        <w:t>» муниципального района «Нерчинский район» Забайкальского края </w:t>
      </w:r>
      <w:proofErr w:type="gramStart"/>
      <w:r w:rsidRPr="009105D2">
        <w:rPr>
          <w:rFonts w:ascii="Courier" w:eastAsia="Times New Roman" w:hAnsi="Courier" w:cs="Arial"/>
          <w:color w:val="000000"/>
          <w:lang w:eastAsia="ru-RU"/>
        </w:rPr>
        <w:t>От</w:t>
      </w:r>
      <w:proofErr w:type="gramEnd"/>
      <w:r w:rsidRPr="009105D2">
        <w:rPr>
          <w:rFonts w:ascii="Courier" w:eastAsia="Times New Roman" w:hAnsi="Courier" w:cs="Arial"/>
          <w:color w:val="000000"/>
          <w:lang w:eastAsia="ru-RU"/>
        </w:rPr>
        <w:t> 29.12.2022 г. № 28</w:t>
      </w:r>
    </w:p>
    <w:p w:rsidR="009105D2" w:rsidRPr="009105D2" w:rsidRDefault="009105D2" w:rsidP="009105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 </w:t>
      </w:r>
      <w:hyperlink r:id="rId8" w:tgtFrame="_blank" w:history="1">
        <w:r w:rsidRPr="009105D2">
          <w:rPr>
            <w:rFonts w:ascii="Arial" w:eastAsia="Times New Roman" w:hAnsi="Arial" w:cs="Arial"/>
            <w:sz w:val="24"/>
            <w:szCs w:val="24"/>
            <w:lang w:eastAsia="ru-RU"/>
          </w:rPr>
          <w:t>от 28.12.2023 № 12</w:t>
        </w:r>
      </w:hyperlink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РАСПРЕДЕЛЕНИЕ БЮДЖЕТНЫХ АССИГНОВАНИЙ ПО</w:t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РАЗДЕЛАМ, ПОДРАЗДЕЛАМ, ЦЕЛЕВЫМ СТАТЬЯМ И ВИДАМ</w:t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РАСХОДОВ НА 2023 год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1034"/>
        <w:gridCol w:w="1453"/>
        <w:gridCol w:w="951"/>
        <w:gridCol w:w="981"/>
        <w:gridCol w:w="754"/>
        <w:gridCol w:w="1065"/>
      </w:tblGrid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4206, 4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глав администраций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387, 7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291, 93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82, 0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Д8040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6, 5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Взносы по обязательному социальному страхованию на выплаты </w:t>
            </w: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денежного содержания и иные выплаты работникам государственных (муниципальных) 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Д8040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7, 3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1074, 1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763, 7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240, 1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Д8040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60, 6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Д8040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9, 7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000 00 02002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80, 0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Другие общегосударственные вопросы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2664, 5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1198, 4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Взносы по обязательному социальному страхованию на выплаты по оплате труда работников и иные выплаты работникам учреждений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368, 9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Д8040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107, 3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Взносы по обязательному социальному </w:t>
            </w: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Д8040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20, 7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Прочая закупка товаров, работ и услуг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0, 5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Прочая закупка товаров, работ и услуг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19, 6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6, 0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Прочая закупка товаров, работ и услуг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32, 8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11, 74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732, 1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Уплата налогов, сборов, иных платежей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39, 4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000 00 09399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127, 1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000 00 51180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165, 4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000 00 51180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127, 0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Взносы по обязательному социальному страхованию на 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000 00 51180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38, 4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Участие в предупреждении и ликвидации последствий </w:t>
            </w: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последствий</w:t>
            </w:r>
            <w:proofErr w:type="spellEnd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ЧС в границах поселения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00521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28, 1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000 00 24799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21, 1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Осуществление мероприятий по обеспечению безопасности людей на </w:t>
            </w: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водных объектах, охране их жизни и здоровья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00525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1, 5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00523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15, 0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Сохранение, использование и популяризация объектов культурного </w:t>
            </w:r>
            <w:proofErr w:type="spellStart"/>
            <w:proofErr w:type="gramStart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наслежия</w:t>
            </w:r>
            <w:proofErr w:type="spellEnd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памятников истории и культуры)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00524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5, 0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78150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110, 0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Организация водоснабжения населения путем подвоза питьевой воды населению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00526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11, 1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Другие вопросы в области образования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000 00 45299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5596, 5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sub_1003523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Фонд оплаты труда учреждений</w:t>
            </w:r>
            <w:bookmarkEnd w:id="1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000 00 45299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1585, 0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000 00 45299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510, 9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Прочая закупка товаров, работ и услуг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000 00 45299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2419, 9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Прочая закупка товаров, работ и услуг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000 00 45299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1080, 8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Пенсионное обеспечение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171, 0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04927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50, 0</w:t>
            </w:r>
          </w:p>
        </w:tc>
      </w:tr>
      <w:tr w:rsidR="009105D2" w:rsidRPr="009105D2" w:rsidTr="009105D2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10 381, 2</w:t>
            </w:r>
          </w:p>
        </w:tc>
      </w:tr>
    </w:tbl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right="5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9105D2">
        <w:rPr>
          <w:rFonts w:ascii="Courier" w:eastAsia="Times New Roman" w:hAnsi="Courier" w:cs="Arial"/>
          <w:color w:val="000000"/>
          <w:lang w:eastAsia="ru-RU"/>
        </w:rPr>
        <w:t>Приложение № 3</w:t>
      </w: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05D2">
        <w:rPr>
          <w:rFonts w:ascii="Courier" w:eastAsia="Times New Roman" w:hAnsi="Courier" w:cs="Arial"/>
          <w:color w:val="000000"/>
          <w:lang w:eastAsia="ru-RU"/>
        </w:rPr>
        <w:t>к Решению Совета Сельского поселения «</w:t>
      </w:r>
      <w:proofErr w:type="spellStart"/>
      <w:r w:rsidRPr="009105D2">
        <w:rPr>
          <w:rFonts w:ascii="Courier" w:eastAsia="Times New Roman" w:hAnsi="Courier" w:cs="Arial"/>
          <w:color w:val="000000"/>
          <w:lang w:eastAsia="ru-RU"/>
        </w:rPr>
        <w:t>Олеканское</w:t>
      </w:r>
      <w:proofErr w:type="spellEnd"/>
      <w:r w:rsidRPr="009105D2">
        <w:rPr>
          <w:rFonts w:ascii="Courier" w:eastAsia="Times New Roman" w:hAnsi="Courier" w:cs="Arial"/>
          <w:color w:val="000000"/>
          <w:lang w:eastAsia="ru-RU"/>
        </w:rPr>
        <w:t>» Муниципально</w:t>
      </w:r>
      <w:r w:rsidRPr="009105D2">
        <w:rPr>
          <w:rFonts w:ascii="Courier" w:eastAsia="Times New Roman" w:hAnsi="Courier" w:cs="Arial"/>
          <w:color w:val="000000"/>
          <w:lang w:eastAsia="ru-RU"/>
        </w:rPr>
        <w:lastRenderedPageBreak/>
        <w:t>го района «Нерчинский район» Забайкальского края </w:t>
      </w:r>
      <w:proofErr w:type="gramStart"/>
      <w:r w:rsidRPr="009105D2">
        <w:rPr>
          <w:rFonts w:ascii="Courier" w:eastAsia="Times New Roman" w:hAnsi="Courier" w:cs="Arial"/>
          <w:color w:val="000000"/>
          <w:lang w:eastAsia="ru-RU"/>
        </w:rPr>
        <w:t>От</w:t>
      </w:r>
      <w:proofErr w:type="gramEnd"/>
      <w:r w:rsidRPr="009105D2">
        <w:rPr>
          <w:rFonts w:ascii="Courier" w:eastAsia="Times New Roman" w:hAnsi="Courier" w:cs="Arial"/>
          <w:color w:val="000000"/>
          <w:lang w:eastAsia="ru-RU"/>
        </w:rPr>
        <w:t> 29.12.2022 г. № 28</w:t>
      </w:r>
    </w:p>
    <w:p w:rsidR="009105D2" w:rsidRPr="009105D2" w:rsidRDefault="009105D2" w:rsidP="009105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 </w:t>
      </w:r>
      <w:hyperlink r:id="rId9" w:tgtFrame="_blank" w:history="1">
        <w:r w:rsidRPr="009105D2">
          <w:rPr>
            <w:rFonts w:ascii="Arial" w:eastAsia="Times New Roman" w:hAnsi="Arial" w:cs="Arial"/>
            <w:sz w:val="24"/>
            <w:szCs w:val="24"/>
            <w:lang w:eastAsia="ru-RU"/>
          </w:rPr>
          <w:t>от 28.12.2023 № 12</w:t>
        </w:r>
      </w:hyperlink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Ведомственная структура расходов бюджета сельского поселения «</w:t>
      </w:r>
      <w:proofErr w:type="spellStart"/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 на 2023 год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1037"/>
        <w:gridCol w:w="791"/>
        <w:gridCol w:w="824"/>
        <w:gridCol w:w="1606"/>
        <w:gridCol w:w="785"/>
        <w:gridCol w:w="1385"/>
      </w:tblGrid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 местных администраций.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387, 7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1074, 1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0000002002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80, 0</w:t>
            </w:r>
          </w:p>
        </w:tc>
      </w:tr>
      <w:tr w:rsidR="009105D2" w:rsidRPr="009105D2" w:rsidTr="009105D2">
        <w:trPr>
          <w:trHeight w:val="469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0000009399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2664, 6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165, 4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Участие в предупреждении и ликвидации последствий </w:t>
            </w: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последствий</w:t>
            </w:r>
            <w:proofErr w:type="spellEnd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ЧС в границах поселения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0000000521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28, 1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21, 1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0000000525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1, 5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0000000523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15, 0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Сохранение, использование и популяризация объектов культурного </w:t>
            </w:r>
            <w:proofErr w:type="spellStart"/>
            <w:proofErr w:type="gramStart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наслежия</w:t>
            </w:r>
            <w:proofErr w:type="spellEnd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памятников истории и культуры)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0000000524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5, 0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0000078150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110, 0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Организация водоснабжения населения путем подвоза питьевой воды населению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0000000526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11, 1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образования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0000045299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5596, 5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Пенсионное обеспечение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242, 5</w:t>
            </w:r>
          </w:p>
        </w:tc>
      </w:tr>
      <w:tr w:rsidR="009105D2" w:rsidRPr="009105D2" w:rsidTr="009105D2"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0000004927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50, 0</w:t>
            </w:r>
          </w:p>
        </w:tc>
      </w:tr>
      <w:tr w:rsidR="009105D2" w:rsidRPr="009105D2" w:rsidTr="009105D2">
        <w:trPr>
          <w:trHeight w:val="504"/>
        </w:trPr>
        <w:tc>
          <w:tcPr>
            <w:tcW w:w="95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расходов: 10 381, 2</w:t>
            </w:r>
          </w:p>
        </w:tc>
      </w:tr>
    </w:tbl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Оценка ожидаемого</w:t>
      </w:r>
    </w:p>
    <w:p w:rsidR="009105D2" w:rsidRPr="009105D2" w:rsidRDefault="009105D2" w:rsidP="009105D2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105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ИСПОЛНЕНИЯ БЮДЖЕТА ЗА 2022г.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ДОХОДНАЯ ЧАСТЬ: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2048"/>
        <w:gridCol w:w="1561"/>
        <w:gridCol w:w="2598"/>
      </w:tblGrid>
      <w:tr w:rsidR="009105D2" w:rsidRPr="009105D2" w:rsidTr="009105D2">
        <w:trPr>
          <w:trHeight w:val="54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за 10 месяцев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исполнения бюджета на 01.01.2023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656, 9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124, 1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656, 9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315, 0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124, 1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315, 0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130, 5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58, 8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130, 5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29, 0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2, 5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29, 0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74, 0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30, 6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74, 0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юрид.лиц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81, 5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32, 2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81, 5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Доходы, получаемые с арендной платы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341, 9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341, 9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9643, 7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6898, 0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9643, 7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2113, 5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1828, 3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2113, 50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23, 0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23, 0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135, 7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113, 1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135, 7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Межбюджетный трансферт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7371, 5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4956, 6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7371, 5</w:t>
            </w:r>
          </w:p>
        </w:tc>
      </w:tr>
      <w:tr w:rsidR="009105D2" w:rsidRPr="009105D2" w:rsidTr="009105D2">
        <w:trPr>
          <w:trHeight w:val="1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10 300, 6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7022, 1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10300, 6</w:t>
            </w:r>
          </w:p>
        </w:tc>
      </w:tr>
    </w:tbl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РАСХОДНАЯ ЧАСТЬ:</w:t>
      </w:r>
    </w:p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2096"/>
        <w:gridCol w:w="1755"/>
        <w:gridCol w:w="2178"/>
      </w:tblGrid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</w:t>
            </w:r>
          </w:p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 за 10 месяцев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исполнения бюджета на 01.01.2023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0102-0000020300-000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660, 6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476, 7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660, 6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0104-0000020400-000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967, 3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692, 0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967, 30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0107-0000002002-000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50, 0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50, 0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50, 0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0113-0000009399-000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1491, 5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832, 4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1491, 5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0203-0000051180-000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135, 7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113, 1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135, 7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0309-0000000521-000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28, 1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28, 1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0405-00000S7267-000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23, 0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23, 0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0406-0000000525-000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1, 5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1, 5</w:t>
            </w:r>
          </w:p>
        </w:tc>
      </w:tr>
      <w:tr w:rsidR="009105D2" w:rsidRPr="009105D2" w:rsidTr="009105D2">
        <w:trPr>
          <w:trHeight w:val="34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0503-0000000523-000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15, 0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15, 0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0503-0000000524-000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5, 0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5, 0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0505-0000000526-000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11, 1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11, 1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0709-0000045299-000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6701, 5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4627, 4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6701, 5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1001-0000049101-000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245, 4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172, 8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233, 5</w:t>
            </w:r>
          </w:p>
        </w:tc>
      </w:tr>
      <w:tr w:rsidR="009105D2" w:rsidRPr="009105D2" w:rsidTr="009105D2">
        <w:trPr>
          <w:trHeight w:val="1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10335, 6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6964, 4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D2" w:rsidRPr="009105D2" w:rsidRDefault="009105D2" w:rsidP="00910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10323, 7</w:t>
            </w:r>
          </w:p>
        </w:tc>
      </w:tr>
    </w:tbl>
    <w:p w:rsidR="009105D2" w:rsidRPr="009105D2" w:rsidRDefault="009105D2" w:rsidP="00910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13BB" w:rsidRDefault="002F13BB"/>
    <w:sectPr w:rsidR="002F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96"/>
    <w:rsid w:val="002F13BB"/>
    <w:rsid w:val="00313C96"/>
    <w:rsid w:val="009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553AF-B581-4BB2-B507-634DCDC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105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05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05D2"/>
  </w:style>
  <w:style w:type="paragraph" w:styleId="a3">
    <w:name w:val="Normal (Web)"/>
    <w:basedOn w:val="a"/>
    <w:uiPriority w:val="99"/>
    <w:semiHidden/>
    <w:unhideWhenUsed/>
    <w:rsid w:val="0091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1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05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05D2"/>
    <w:rPr>
      <w:color w:val="800080"/>
      <w:u w:val="single"/>
    </w:rPr>
  </w:style>
  <w:style w:type="character" w:customStyle="1" w:styleId="hyperlink">
    <w:name w:val="hyperlink"/>
    <w:basedOn w:val="a0"/>
    <w:rsid w:val="0091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DA54321-4B12-45C1-A733-19702025E5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DA54321-4B12-45C1-A733-19702025E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4DA54321-4B12-45C1-A733-19702025E5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4DA54321-4B12-45C1-A733-19702025E588" TargetMode="External"/><Relationship Id="rId9" Type="http://schemas.openxmlformats.org/officeDocument/2006/relationships/hyperlink" Target="https://pravo-search.minjust.ru/bigs/showDocument.html?id=4DA54321-4B12-45C1-A733-19702025E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2024-09-25T01:38:00Z</dcterms:created>
  <dcterms:modified xsi:type="dcterms:W3CDTF">2024-09-25T01:38:00Z</dcterms:modified>
</cp:coreProperties>
</file>