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180" w:rsidRDefault="00257180" w:rsidP="00257180">
      <w:pPr>
        <w:pStyle w:val="a3"/>
        <w:jc w:val="right"/>
      </w:pPr>
      <w:r>
        <w:t>Проект</w:t>
      </w:r>
    </w:p>
    <w:p w:rsidR="00D03E39" w:rsidRDefault="00D03E39" w:rsidP="00D03E39">
      <w:pPr>
        <w:pStyle w:val="a3"/>
        <w:jc w:val="center"/>
      </w:pPr>
      <w:r>
        <w:rPr>
          <w:noProof/>
        </w:rPr>
        <w:drawing>
          <wp:inline distT="0" distB="0" distL="0" distR="0">
            <wp:extent cx="763270" cy="9061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178" cy="906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E39" w:rsidRPr="00D03E39" w:rsidRDefault="00D03E39" w:rsidP="00D03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E39" w:rsidRPr="00D03E39" w:rsidRDefault="00D03E39" w:rsidP="00D03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E39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D03E39" w:rsidRPr="00D03E39" w:rsidRDefault="00D03E39" w:rsidP="00D03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E39">
        <w:rPr>
          <w:rFonts w:ascii="Times New Roman" w:hAnsi="Times New Roman" w:cs="Times New Roman"/>
          <w:b/>
          <w:sz w:val="28"/>
          <w:szCs w:val="28"/>
        </w:rPr>
        <w:t xml:space="preserve">«НЕРЧИНСКИЙ РАЙОН» ЗАБАЙКАЛЬСКОГО КРАЯ </w:t>
      </w:r>
    </w:p>
    <w:p w:rsidR="00D03E39" w:rsidRPr="00D03E39" w:rsidRDefault="00D03E39" w:rsidP="00D03E39">
      <w:pPr>
        <w:pStyle w:val="2"/>
        <w:jc w:val="left"/>
        <w:rPr>
          <w:b w:val="0"/>
          <w:spacing w:val="20"/>
          <w:sz w:val="28"/>
          <w:szCs w:val="28"/>
        </w:rPr>
      </w:pPr>
    </w:p>
    <w:p w:rsidR="00D03E39" w:rsidRPr="00C0190E" w:rsidRDefault="00D03E39" w:rsidP="00D03E39">
      <w:pPr>
        <w:pStyle w:val="2"/>
        <w:rPr>
          <w:b w:val="0"/>
          <w:color w:val="000000" w:themeColor="text1"/>
          <w:spacing w:val="20"/>
          <w:sz w:val="28"/>
          <w:szCs w:val="28"/>
        </w:rPr>
      </w:pPr>
      <w:r w:rsidRPr="00C0190E">
        <w:rPr>
          <w:b w:val="0"/>
          <w:color w:val="000000" w:themeColor="text1"/>
          <w:spacing w:val="20"/>
          <w:sz w:val="28"/>
          <w:szCs w:val="28"/>
        </w:rPr>
        <w:t>ПОСТАНОВЛЕНИЕ</w:t>
      </w:r>
    </w:p>
    <w:p w:rsidR="00D03E39" w:rsidRPr="00D03E39" w:rsidRDefault="00D03E39" w:rsidP="00D03E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3E39" w:rsidRPr="00D03E39" w:rsidRDefault="00D03E39" w:rsidP="00D03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3E3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74096">
        <w:rPr>
          <w:rFonts w:ascii="Times New Roman" w:hAnsi="Times New Roman" w:cs="Times New Roman"/>
          <w:sz w:val="28"/>
          <w:szCs w:val="28"/>
        </w:rPr>
        <w:t>ноября</w:t>
      </w:r>
      <w:r w:rsidR="0045690E">
        <w:rPr>
          <w:rFonts w:ascii="Times New Roman" w:hAnsi="Times New Roman" w:cs="Times New Roman"/>
          <w:sz w:val="28"/>
          <w:szCs w:val="28"/>
        </w:rPr>
        <w:t xml:space="preserve"> </w:t>
      </w:r>
      <w:r w:rsidRPr="00D03E39">
        <w:rPr>
          <w:rFonts w:ascii="Times New Roman" w:hAnsi="Times New Roman" w:cs="Times New Roman"/>
          <w:sz w:val="28"/>
          <w:szCs w:val="28"/>
        </w:rPr>
        <w:t>202</w:t>
      </w:r>
      <w:r w:rsidR="00E74096">
        <w:rPr>
          <w:rFonts w:ascii="Times New Roman" w:hAnsi="Times New Roman" w:cs="Times New Roman"/>
          <w:sz w:val="28"/>
          <w:szCs w:val="28"/>
        </w:rPr>
        <w:t>4</w:t>
      </w:r>
      <w:r w:rsidRPr="00D03E3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№ </w:t>
      </w:r>
    </w:p>
    <w:p w:rsidR="00D03E39" w:rsidRPr="00D03E39" w:rsidRDefault="00D03E39" w:rsidP="00D03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3E39">
        <w:rPr>
          <w:rFonts w:ascii="Times New Roman" w:hAnsi="Times New Roman" w:cs="Times New Roman"/>
          <w:sz w:val="28"/>
          <w:szCs w:val="28"/>
        </w:rPr>
        <w:t>г. Нерчинск</w:t>
      </w:r>
    </w:p>
    <w:p w:rsidR="00D03E39" w:rsidRPr="00D03E39" w:rsidRDefault="00D03E39" w:rsidP="00D03E3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3E39" w:rsidRPr="00D03E39" w:rsidRDefault="00D03E39" w:rsidP="00D03E39">
      <w:pPr>
        <w:pStyle w:val="40"/>
        <w:shd w:val="clear" w:color="auto" w:fill="auto"/>
        <w:spacing w:line="31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 установлении публичного сервитута</w:t>
      </w:r>
    </w:p>
    <w:p w:rsidR="00D03E39" w:rsidRPr="00D03E39" w:rsidRDefault="00D03E39" w:rsidP="00D03E39">
      <w:pPr>
        <w:pStyle w:val="40"/>
        <w:shd w:val="clear" w:color="auto" w:fill="auto"/>
        <w:spacing w:line="310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интересах ПАО «</w:t>
      </w:r>
      <w:proofErr w:type="spellStart"/>
      <w:r w:rsidRPr="00D03E39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Рос</w:t>
      </w:r>
      <w:r w:rsidR="00AF03B3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се</w:t>
      </w:r>
      <w:r w:rsidRPr="00D03E39">
        <w:rPr>
          <w:rFonts w:ascii="Times New Roman" w:hAnsi="Times New Roman" w:cs="Times New Roman"/>
          <w:color w:val="000000"/>
          <w:sz w:val="28"/>
          <w:szCs w:val="28"/>
          <w:lang w:bidi="ru-RU"/>
        </w:rPr>
        <w:t>т</w:t>
      </w:r>
      <w:r w:rsidR="00AF03B3">
        <w:rPr>
          <w:rFonts w:ascii="Times New Roman" w:hAnsi="Times New Roman" w:cs="Times New Roman"/>
          <w:color w:val="000000"/>
          <w:sz w:val="28"/>
          <w:szCs w:val="28"/>
          <w:lang w:bidi="ru-RU"/>
        </w:rPr>
        <w:t>и</w:t>
      </w:r>
      <w:proofErr w:type="spellEnd"/>
      <w:r w:rsidR="00AF03B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Сибир</w:t>
      </w:r>
      <w:r w:rsidR="0045690E">
        <w:rPr>
          <w:rFonts w:ascii="Times New Roman" w:hAnsi="Times New Roman" w:cs="Times New Roman"/>
          <w:color w:val="000000"/>
          <w:sz w:val="28"/>
          <w:szCs w:val="28"/>
          <w:lang w:bidi="ru-RU"/>
        </w:rPr>
        <w:t>ь</w:t>
      </w:r>
      <w:r w:rsidRPr="00D03E39">
        <w:rPr>
          <w:rFonts w:ascii="Times New Roman" w:hAnsi="Times New Roman" w:cs="Times New Roman"/>
          <w:color w:val="000000"/>
          <w:sz w:val="28"/>
          <w:szCs w:val="28"/>
          <w:lang w:bidi="ru-RU"/>
        </w:rPr>
        <w:t>»</w:t>
      </w:r>
    </w:p>
    <w:p w:rsidR="00D03E39" w:rsidRPr="00D03E39" w:rsidRDefault="00D03E39" w:rsidP="00D03E39">
      <w:pPr>
        <w:pStyle w:val="40"/>
        <w:shd w:val="clear" w:color="auto" w:fill="auto"/>
        <w:spacing w:line="310" w:lineRule="exact"/>
        <w:jc w:val="left"/>
        <w:rPr>
          <w:rFonts w:ascii="Times New Roman" w:hAnsi="Times New Roman" w:cs="Times New Roman"/>
          <w:sz w:val="28"/>
          <w:szCs w:val="28"/>
        </w:rPr>
      </w:pPr>
    </w:p>
    <w:p w:rsidR="00D03E39" w:rsidRPr="00D03E39" w:rsidRDefault="00D03E39" w:rsidP="00D03E39">
      <w:pPr>
        <w:pStyle w:val="40"/>
        <w:shd w:val="clear" w:color="auto" w:fill="auto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В соответствии со статьей 23, положениями главы </w:t>
      </w:r>
      <w:r w:rsidRPr="00D03E39">
        <w:rPr>
          <w:rFonts w:ascii="Times New Roman" w:hAnsi="Times New Roman" w:cs="Times New Roman"/>
          <w:sz w:val="28"/>
          <w:szCs w:val="28"/>
          <w:lang w:val="en-US" w:eastAsia="en-US" w:bidi="en-US"/>
        </w:rPr>
        <w:t>V</w:t>
      </w:r>
      <w:r w:rsidRPr="00D03E3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.7 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Земельного кодекса Российской Федерации, </w:t>
      </w:r>
      <w:r w:rsidRPr="00D03E39">
        <w:rPr>
          <w:rFonts w:ascii="Times New Roman" w:hAnsi="Times New Roman" w:cs="Times New Roman"/>
          <w:sz w:val="28"/>
          <w:szCs w:val="28"/>
        </w:rPr>
        <w:t xml:space="preserve">частью 3 статьи 3.6. </w:t>
      </w:r>
      <w:proofErr w:type="gramStart"/>
      <w:r w:rsidRPr="00D03E39">
        <w:rPr>
          <w:rFonts w:ascii="Times New Roman" w:hAnsi="Times New Roman" w:cs="Times New Roman"/>
          <w:sz w:val="28"/>
          <w:szCs w:val="28"/>
        </w:rPr>
        <w:t>Федерального закона от 25.10.2001 № 1</w:t>
      </w:r>
      <w:r w:rsidR="009C538F">
        <w:rPr>
          <w:rFonts w:ascii="Times New Roman" w:hAnsi="Times New Roman" w:cs="Times New Roman"/>
          <w:sz w:val="28"/>
          <w:szCs w:val="28"/>
        </w:rPr>
        <w:t>37</w:t>
      </w:r>
      <w:r w:rsidRPr="00D03E39">
        <w:rPr>
          <w:rFonts w:ascii="Times New Roman" w:hAnsi="Times New Roman" w:cs="Times New Roman"/>
          <w:sz w:val="28"/>
          <w:szCs w:val="28"/>
        </w:rPr>
        <w:t xml:space="preserve">-ФЗ «О введении в действие Земельного кодекса Российской Федерации», 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основании ходатайства об установлении публичного сервитута </w:t>
      </w:r>
      <w:r w:rsidRPr="00D03E39">
        <w:rPr>
          <w:rFonts w:ascii="Times New Roman" w:hAnsi="Times New Roman" w:cs="Times New Roman"/>
          <w:sz w:val="28"/>
          <w:szCs w:val="28"/>
        </w:rPr>
        <w:t>публичного акционерного общества «</w:t>
      </w:r>
      <w:proofErr w:type="spellStart"/>
      <w:r w:rsidRPr="00D03E39">
        <w:rPr>
          <w:rFonts w:ascii="Times New Roman" w:hAnsi="Times New Roman" w:cs="Times New Roman"/>
          <w:sz w:val="28"/>
          <w:szCs w:val="28"/>
        </w:rPr>
        <w:t>Рос</w:t>
      </w:r>
      <w:r w:rsidR="00AF03B3">
        <w:rPr>
          <w:rFonts w:ascii="Times New Roman" w:hAnsi="Times New Roman" w:cs="Times New Roman"/>
          <w:sz w:val="28"/>
          <w:szCs w:val="28"/>
        </w:rPr>
        <w:t>сети</w:t>
      </w:r>
      <w:proofErr w:type="spellEnd"/>
      <w:r w:rsidR="00AF03B3">
        <w:rPr>
          <w:rFonts w:ascii="Times New Roman" w:hAnsi="Times New Roman" w:cs="Times New Roman"/>
          <w:sz w:val="28"/>
          <w:szCs w:val="28"/>
        </w:rPr>
        <w:t xml:space="preserve"> Сибир</w:t>
      </w:r>
      <w:r w:rsidR="0045690E">
        <w:rPr>
          <w:rFonts w:ascii="Times New Roman" w:hAnsi="Times New Roman" w:cs="Times New Roman"/>
          <w:sz w:val="28"/>
          <w:szCs w:val="28"/>
        </w:rPr>
        <w:t>ь</w:t>
      </w:r>
      <w:r w:rsidRPr="00D03E39">
        <w:rPr>
          <w:rFonts w:ascii="Times New Roman" w:hAnsi="Times New Roman" w:cs="Times New Roman"/>
          <w:sz w:val="28"/>
          <w:szCs w:val="28"/>
        </w:rPr>
        <w:t>» (сокращенное наименование ПАО «</w:t>
      </w:r>
      <w:proofErr w:type="spellStart"/>
      <w:r w:rsidRPr="00D03E39">
        <w:rPr>
          <w:rFonts w:ascii="Times New Roman" w:hAnsi="Times New Roman" w:cs="Times New Roman"/>
          <w:sz w:val="28"/>
          <w:szCs w:val="28"/>
        </w:rPr>
        <w:t>Рос</w:t>
      </w:r>
      <w:r w:rsidR="00AF03B3">
        <w:rPr>
          <w:rFonts w:ascii="Times New Roman" w:hAnsi="Times New Roman" w:cs="Times New Roman"/>
          <w:sz w:val="28"/>
          <w:szCs w:val="28"/>
        </w:rPr>
        <w:t>сети</w:t>
      </w:r>
      <w:proofErr w:type="spellEnd"/>
      <w:r w:rsidR="00AF03B3">
        <w:rPr>
          <w:rFonts w:ascii="Times New Roman" w:hAnsi="Times New Roman" w:cs="Times New Roman"/>
          <w:sz w:val="28"/>
          <w:szCs w:val="28"/>
        </w:rPr>
        <w:t xml:space="preserve"> Сибир</w:t>
      </w:r>
      <w:r w:rsidR="0045690E">
        <w:rPr>
          <w:rFonts w:ascii="Times New Roman" w:hAnsi="Times New Roman" w:cs="Times New Roman"/>
          <w:sz w:val="28"/>
          <w:szCs w:val="28"/>
        </w:rPr>
        <w:t>ь</w:t>
      </w:r>
      <w:r w:rsidRPr="00D03E39">
        <w:rPr>
          <w:rFonts w:ascii="Times New Roman" w:hAnsi="Times New Roman" w:cs="Times New Roman"/>
          <w:sz w:val="28"/>
          <w:szCs w:val="28"/>
        </w:rPr>
        <w:t>»), учитывая отсутствие заявлений иных правообладателей земельных участков в период публикации сообщения о возможном установлении публичного сервитута</w:t>
      </w:r>
      <w:r w:rsidR="00257180">
        <w:rPr>
          <w:rFonts w:ascii="Times New Roman" w:hAnsi="Times New Roman" w:cs="Times New Roman"/>
          <w:sz w:val="28"/>
          <w:szCs w:val="28"/>
        </w:rPr>
        <w:t>,</w:t>
      </w:r>
      <w:r w:rsidRPr="00D03E39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«Нерчинский район» 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 ПОСТАНОВЛЯЕТ:</w:t>
      </w:r>
      <w:proofErr w:type="gramEnd"/>
    </w:p>
    <w:p w:rsidR="00D03E39" w:rsidRPr="00D03E39" w:rsidRDefault="00D03E39" w:rsidP="00D03E39">
      <w:pPr>
        <w:pStyle w:val="40"/>
        <w:shd w:val="clear" w:color="auto" w:fill="auto"/>
        <w:tabs>
          <w:tab w:val="left" w:pos="1008"/>
        </w:tabs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E39">
        <w:rPr>
          <w:rFonts w:ascii="Times New Roman" w:hAnsi="Times New Roman" w:cs="Times New Roman"/>
          <w:sz w:val="28"/>
          <w:szCs w:val="28"/>
        </w:rPr>
        <w:t xml:space="preserve">1. Установить публичный сервитут в отношении земельных участков согласно </w:t>
      </w:r>
      <w:r w:rsidR="009625A2">
        <w:rPr>
          <w:rFonts w:ascii="Times New Roman" w:hAnsi="Times New Roman" w:cs="Times New Roman"/>
          <w:sz w:val="28"/>
          <w:szCs w:val="28"/>
        </w:rPr>
        <w:t>приложени</w:t>
      </w:r>
      <w:r w:rsidR="00E74096">
        <w:rPr>
          <w:rFonts w:ascii="Times New Roman" w:hAnsi="Times New Roman" w:cs="Times New Roman"/>
          <w:sz w:val="28"/>
          <w:szCs w:val="28"/>
        </w:rPr>
        <w:t>ю</w:t>
      </w:r>
      <w:r w:rsidR="009625A2">
        <w:rPr>
          <w:rFonts w:ascii="Times New Roman" w:hAnsi="Times New Roman" w:cs="Times New Roman"/>
          <w:sz w:val="28"/>
          <w:szCs w:val="28"/>
        </w:rPr>
        <w:t xml:space="preserve"> </w:t>
      </w:r>
      <w:r w:rsidRPr="00D03E39">
        <w:rPr>
          <w:rFonts w:ascii="Times New Roman" w:hAnsi="Times New Roman" w:cs="Times New Roman"/>
          <w:sz w:val="28"/>
          <w:szCs w:val="28"/>
        </w:rPr>
        <w:t xml:space="preserve">№ 1 к настоящему постановлению, в целях </w:t>
      </w:r>
      <w:r w:rsidR="00E74096" w:rsidRPr="001A4D1B">
        <w:rPr>
          <w:rFonts w:ascii="Times New Roman" w:hAnsi="Times New Roman" w:cs="Times New Roman"/>
          <w:sz w:val="28"/>
          <w:szCs w:val="28"/>
        </w:rPr>
        <w:t>эксплуатаци</w:t>
      </w:r>
      <w:r w:rsidR="00E74096">
        <w:rPr>
          <w:rFonts w:ascii="Times New Roman" w:hAnsi="Times New Roman" w:cs="Times New Roman"/>
          <w:sz w:val="28"/>
          <w:szCs w:val="28"/>
        </w:rPr>
        <w:t>и</w:t>
      </w:r>
      <w:r w:rsidR="00E74096" w:rsidRPr="001A4D1B">
        <w:rPr>
          <w:rFonts w:ascii="Times New Roman" w:hAnsi="Times New Roman" w:cs="Times New Roman"/>
          <w:sz w:val="28"/>
          <w:szCs w:val="28"/>
        </w:rPr>
        <w:t xml:space="preserve"> ПС «</w:t>
      </w:r>
      <w:proofErr w:type="spellStart"/>
      <w:r w:rsidR="00E74096" w:rsidRPr="001A4D1B">
        <w:rPr>
          <w:rFonts w:ascii="Times New Roman" w:hAnsi="Times New Roman" w:cs="Times New Roman"/>
          <w:sz w:val="28"/>
          <w:szCs w:val="28"/>
        </w:rPr>
        <w:t>Олинск</w:t>
      </w:r>
      <w:proofErr w:type="spellEnd"/>
      <w:r w:rsidR="00E74096" w:rsidRPr="001A4D1B">
        <w:rPr>
          <w:rFonts w:ascii="Times New Roman" w:hAnsi="Times New Roman" w:cs="Times New Roman"/>
          <w:sz w:val="28"/>
          <w:szCs w:val="28"/>
        </w:rPr>
        <w:t xml:space="preserve"> 35/10», необходимой для организации электроснабжения населения</w:t>
      </w:r>
      <w:r w:rsidR="00AF03B3">
        <w:rPr>
          <w:rFonts w:ascii="Times New Roman" w:hAnsi="Times New Roman" w:cs="Times New Roman"/>
          <w:sz w:val="28"/>
          <w:szCs w:val="28"/>
        </w:rPr>
        <w:t xml:space="preserve">, в </w:t>
      </w:r>
      <w:r w:rsidR="003B5431">
        <w:rPr>
          <w:rFonts w:ascii="Times New Roman" w:hAnsi="Times New Roman" w:cs="Times New Roman"/>
          <w:sz w:val="28"/>
          <w:szCs w:val="28"/>
        </w:rPr>
        <w:t>соответствии</w:t>
      </w:r>
      <w:r w:rsidR="00AF03B3">
        <w:rPr>
          <w:rFonts w:ascii="Times New Roman" w:hAnsi="Times New Roman" w:cs="Times New Roman"/>
          <w:sz w:val="28"/>
          <w:szCs w:val="28"/>
        </w:rPr>
        <w:t xml:space="preserve"> с пунктом 1 статьи 39.37 Земельного кодекса Российской Федерации</w:t>
      </w:r>
      <w:r w:rsidR="00E74096">
        <w:rPr>
          <w:rFonts w:ascii="Times New Roman" w:hAnsi="Times New Roman" w:cs="Times New Roman"/>
          <w:sz w:val="28"/>
          <w:szCs w:val="28"/>
        </w:rPr>
        <w:t>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1008"/>
        </w:tabs>
        <w:spacing w:line="31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3E39">
        <w:rPr>
          <w:rFonts w:ascii="Times New Roman" w:hAnsi="Times New Roman" w:cs="Times New Roman"/>
          <w:sz w:val="28"/>
          <w:szCs w:val="28"/>
        </w:rPr>
        <w:t>2.</w:t>
      </w: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Лицо, в отношении которого принято решение об установлении публичного сервитута (обладатель публичного сервитута): 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Публичное акционерное общество «</w:t>
      </w:r>
      <w:proofErr w:type="spellStart"/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Рос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сети</w:t>
      </w:r>
      <w:proofErr w:type="spellEnd"/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Сибир</w:t>
      </w:r>
      <w:r w:rsidR="0045690E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»  (67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E74096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г. 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Чита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ул. 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Анохина 7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ИНН 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2460069527</w:t>
      </w:r>
      <w:r w:rsidRPr="00D03E39">
        <w:rPr>
          <w:rFonts w:ascii="Times New Roman" w:hAnsi="Times New Roman" w:cs="Times New Roman"/>
          <w:sz w:val="28"/>
          <w:szCs w:val="28"/>
        </w:rPr>
        <w:t>, ОГРН 10</w:t>
      </w:r>
      <w:r w:rsidR="003B5431">
        <w:rPr>
          <w:rFonts w:ascii="Times New Roman" w:hAnsi="Times New Roman" w:cs="Times New Roman"/>
          <w:sz w:val="28"/>
          <w:szCs w:val="28"/>
        </w:rPr>
        <w:t>52460054327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D03E39" w:rsidRPr="00D03E39" w:rsidRDefault="00D03E39" w:rsidP="00D03E3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3E39">
        <w:rPr>
          <w:sz w:val="28"/>
          <w:szCs w:val="28"/>
          <w:lang w:bidi="ru-RU"/>
        </w:rPr>
        <w:t xml:space="preserve">3. </w:t>
      </w:r>
      <w:r w:rsidRPr="00D03E39">
        <w:rPr>
          <w:sz w:val="28"/>
          <w:szCs w:val="28"/>
          <w:shd w:val="clear" w:color="auto" w:fill="FFFFFF"/>
        </w:rPr>
        <w:t xml:space="preserve">Утвердить границы публичного сервитута согласно </w:t>
      </w:r>
      <w:r w:rsidR="00E74096">
        <w:rPr>
          <w:sz w:val="28"/>
          <w:szCs w:val="28"/>
        </w:rPr>
        <w:t xml:space="preserve">приложению </w:t>
      </w:r>
      <w:r w:rsidR="00E74096" w:rsidRPr="00D03E39">
        <w:rPr>
          <w:sz w:val="28"/>
          <w:szCs w:val="28"/>
        </w:rPr>
        <w:t>№ 1</w:t>
      </w:r>
      <w:r w:rsidR="00C0190E">
        <w:rPr>
          <w:sz w:val="28"/>
          <w:szCs w:val="28"/>
        </w:rPr>
        <w:t>,</w:t>
      </w:r>
      <w:r w:rsidR="00670EA5">
        <w:rPr>
          <w:sz w:val="28"/>
          <w:szCs w:val="28"/>
          <w:shd w:val="clear" w:color="auto" w:fill="FFFFFF"/>
        </w:rPr>
        <w:t xml:space="preserve"> прилагаемого </w:t>
      </w:r>
      <w:r w:rsidRPr="00D03E39">
        <w:rPr>
          <w:sz w:val="28"/>
          <w:szCs w:val="28"/>
        </w:rPr>
        <w:t>к настоящему постановлению</w:t>
      </w:r>
      <w:r w:rsidRPr="00D03E39">
        <w:rPr>
          <w:sz w:val="28"/>
          <w:szCs w:val="28"/>
          <w:shd w:val="clear" w:color="auto" w:fill="FFFFFF"/>
        </w:rPr>
        <w:t>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1008"/>
        </w:tabs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 w:rsidR="00C019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Срок публичного сервитута: 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49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сорок девять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3B5431">
        <w:rPr>
          <w:rFonts w:ascii="Times New Roman" w:eastAsia="Calibri" w:hAnsi="Times New Roman" w:cs="Times New Roman"/>
          <w:sz w:val="28"/>
          <w:szCs w:val="28"/>
          <w:lang w:eastAsia="en-US"/>
        </w:rPr>
        <w:t>лет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1008"/>
        </w:tabs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sz w:val="28"/>
          <w:szCs w:val="28"/>
          <w:lang w:bidi="ru-RU"/>
        </w:rPr>
        <w:t>5 Срок, в течение которого использование земельного участка, в соответствии с его разрешенным использованием</w:t>
      </w:r>
      <w:r w:rsidR="00257180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 будет невозможно или </w:t>
      </w:r>
      <w:proofErr w:type="gramStart"/>
      <w:r w:rsidRPr="00D03E39">
        <w:rPr>
          <w:rFonts w:ascii="Times New Roman" w:hAnsi="Times New Roman" w:cs="Times New Roman"/>
          <w:sz w:val="28"/>
          <w:szCs w:val="28"/>
          <w:lang w:bidi="ru-RU"/>
        </w:rPr>
        <w:t>существенно затруднено</w:t>
      </w:r>
      <w:proofErr w:type="gramEnd"/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 в связи с </w:t>
      </w:r>
      <w:r w:rsidR="002D2BDD">
        <w:rPr>
          <w:rFonts w:ascii="Times New Roman" w:hAnsi="Times New Roman" w:cs="Times New Roman"/>
          <w:sz w:val="28"/>
          <w:szCs w:val="28"/>
          <w:lang w:bidi="ru-RU"/>
        </w:rPr>
        <w:t>установлением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 публичного сервитута, </w:t>
      </w:r>
      <w:r w:rsidR="002E4DD7" w:rsidRPr="002E4DD7">
        <w:rPr>
          <w:rFonts w:ascii="Times New Roman" w:hAnsi="Times New Roman" w:cs="Times New Roman"/>
          <w:sz w:val="28"/>
          <w:szCs w:val="28"/>
          <w:lang w:bidi="ru-RU"/>
        </w:rPr>
        <w:t>не более 3 трех меся</w:t>
      </w:r>
      <w:r w:rsidR="00257180">
        <w:rPr>
          <w:rFonts w:ascii="Times New Roman" w:hAnsi="Times New Roman" w:cs="Times New Roman"/>
          <w:sz w:val="28"/>
          <w:szCs w:val="28"/>
          <w:lang w:bidi="ru-RU"/>
        </w:rPr>
        <w:t xml:space="preserve">цев - на период строительства, </w:t>
      </w:r>
      <w:r w:rsidR="002E4DD7" w:rsidRPr="002E4DD7">
        <w:rPr>
          <w:rFonts w:ascii="Times New Roman" w:hAnsi="Times New Roman" w:cs="Times New Roman"/>
          <w:sz w:val="28"/>
          <w:szCs w:val="28"/>
          <w:lang w:bidi="ru-RU"/>
        </w:rPr>
        <w:t>а также возможного капитального или текущего ремонта либо реконструкции энергообъекта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-4111"/>
        </w:tabs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sz w:val="28"/>
          <w:szCs w:val="28"/>
          <w:lang w:bidi="ru-RU"/>
        </w:rPr>
        <w:t>6.</w:t>
      </w:r>
      <w:r w:rsidR="00C0190E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257180">
        <w:rPr>
          <w:rFonts w:ascii="Times New Roman" w:hAnsi="Times New Roman" w:cs="Times New Roman"/>
          <w:sz w:val="28"/>
          <w:szCs w:val="28"/>
          <w:lang w:bidi="ru-RU"/>
        </w:rPr>
        <w:t xml:space="preserve">График 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проведения работ при осуществлении деятельности, для обеспечения которой устанавливается публичный сервитут – свободный, </w:t>
      </w:r>
      <w:r w:rsidR="008A5988">
        <w:rPr>
          <w:rFonts w:ascii="Times New Roman" w:hAnsi="Times New Roman" w:cs="Times New Roman"/>
          <w:sz w:val="28"/>
          <w:szCs w:val="28"/>
          <w:lang w:bidi="ru-RU"/>
        </w:rPr>
        <w:t>49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="008A5988">
        <w:rPr>
          <w:rFonts w:ascii="Times New Roman" w:eastAsia="Calibri" w:hAnsi="Times New Roman" w:cs="Times New Roman"/>
          <w:sz w:val="28"/>
          <w:szCs w:val="28"/>
          <w:lang w:eastAsia="en-US"/>
        </w:rPr>
        <w:t>сорок девять</w:t>
      </w:r>
      <w:r w:rsidRPr="00D03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8A5988">
        <w:rPr>
          <w:rFonts w:ascii="Times New Roman" w:eastAsia="Calibri" w:hAnsi="Times New Roman" w:cs="Times New Roman"/>
          <w:sz w:val="28"/>
          <w:szCs w:val="28"/>
          <w:lang w:eastAsia="en-US"/>
        </w:rPr>
        <w:t>лет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-4111"/>
        </w:tabs>
        <w:spacing w:line="31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7. Решение об установлении публичного сервитута принято в соответствии с ч</w:t>
      </w:r>
      <w:r w:rsidRPr="00D03E39">
        <w:rPr>
          <w:rFonts w:ascii="Times New Roman" w:hAnsi="Times New Roman" w:cs="Times New Roman"/>
          <w:sz w:val="28"/>
          <w:szCs w:val="28"/>
        </w:rPr>
        <w:t>. 3 ст. 3.6. Федера</w:t>
      </w:r>
      <w:r w:rsidR="009C538F">
        <w:rPr>
          <w:rFonts w:ascii="Times New Roman" w:hAnsi="Times New Roman" w:cs="Times New Roman"/>
          <w:sz w:val="28"/>
          <w:szCs w:val="28"/>
        </w:rPr>
        <w:t>льного закона от 25.10.2001 № 137</w:t>
      </w:r>
      <w:r w:rsidRPr="00D03E39">
        <w:rPr>
          <w:rFonts w:ascii="Times New Roman" w:hAnsi="Times New Roman" w:cs="Times New Roman"/>
          <w:sz w:val="28"/>
          <w:szCs w:val="28"/>
        </w:rPr>
        <w:t>-ФЗ «О введении в действие Земельного кодекса Российской Федерации», п. 1 ст. 39.37 Земельного Кодекса Российской Федерации.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-4111"/>
        </w:tabs>
        <w:spacing w:line="31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spacing w:val="2"/>
          <w:sz w:val="28"/>
          <w:szCs w:val="28"/>
        </w:rPr>
        <w:t>8.</w:t>
      </w:r>
      <w:r w:rsidR="00C0190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03E39">
        <w:rPr>
          <w:rFonts w:ascii="Times New Roman" w:hAnsi="Times New Roman" w:cs="Times New Roman"/>
          <w:spacing w:val="2"/>
          <w:sz w:val="28"/>
          <w:szCs w:val="28"/>
        </w:rPr>
        <w:t>Обладатель публичного сервитута вправе приступить к осуществлению публичного сервитута со дня внесения сведений о публичном сервитуте в Единый государственный реестр недвижимости.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-4111"/>
        </w:tabs>
        <w:spacing w:line="310" w:lineRule="exact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9.</w:t>
      </w:r>
      <w:r w:rsidR="00C019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Обладатель публичного сервитута обязан</w:t>
      </w:r>
      <w:r w:rsidR="002D2BDD" w:rsidRPr="002D2BD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2D2BDD"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после завершения на земельных участках деятельности, для обеспечения которой был установлен публичный сервитут</w:t>
      </w:r>
      <w:r w:rsidR="002D2B9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привести земельные участки, указанные в </w:t>
      </w:r>
      <w:r w:rsidR="002D2BDD">
        <w:rPr>
          <w:rFonts w:ascii="Times New Roman" w:hAnsi="Times New Roman" w:cs="Times New Roman"/>
          <w:color w:val="020B22"/>
          <w:sz w:val="28"/>
          <w:szCs w:val="28"/>
        </w:rPr>
        <w:t>приложени</w:t>
      </w:r>
      <w:r w:rsidR="00C0190E">
        <w:rPr>
          <w:rFonts w:ascii="Times New Roman" w:hAnsi="Times New Roman" w:cs="Times New Roman"/>
          <w:color w:val="020B22"/>
          <w:sz w:val="28"/>
          <w:szCs w:val="28"/>
        </w:rPr>
        <w:t>и</w:t>
      </w:r>
      <w:r w:rsidRPr="00D03E39">
        <w:rPr>
          <w:rFonts w:ascii="Times New Roman" w:hAnsi="Times New Roman" w:cs="Times New Roman"/>
          <w:color w:val="020B22"/>
          <w:sz w:val="28"/>
          <w:szCs w:val="28"/>
        </w:rPr>
        <w:t xml:space="preserve"> № 1 к настоящему постановлению</w:t>
      </w: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в состояние, пригодное для его использования в соответствии с разрешенным использованием.</w:t>
      </w:r>
    </w:p>
    <w:p w:rsidR="00D03E39" w:rsidRPr="00D03E39" w:rsidRDefault="00D03E39" w:rsidP="00D03E39">
      <w:pPr>
        <w:pStyle w:val="40"/>
        <w:shd w:val="clear" w:color="auto" w:fill="auto"/>
        <w:tabs>
          <w:tab w:val="left" w:pos="-4111"/>
        </w:tabs>
        <w:spacing w:line="31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10.</w:t>
      </w:r>
      <w:r w:rsidR="00C019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D03E3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D03E39" w:rsidRPr="00D03E39" w:rsidRDefault="00D03E39" w:rsidP="00D03E39">
      <w:pPr>
        <w:pStyle w:val="30"/>
        <w:shd w:val="clear" w:color="auto" w:fill="auto"/>
        <w:tabs>
          <w:tab w:val="left" w:pos="567"/>
        </w:tabs>
        <w:spacing w:line="240" w:lineRule="auto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3E39"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ab/>
      </w:r>
      <w:r w:rsidRPr="00D03E39">
        <w:rPr>
          <w:rFonts w:ascii="Times New Roman" w:hAnsi="Times New Roman" w:cs="Times New Roman"/>
          <w:b w:val="0"/>
          <w:sz w:val="28"/>
          <w:szCs w:val="28"/>
          <w:lang w:bidi="ru-RU"/>
        </w:rPr>
        <w:t>11.</w:t>
      </w:r>
      <w:r w:rsidRPr="00D03E3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D03E39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в газете «Нерчинская звезда».</w:t>
      </w:r>
    </w:p>
    <w:p w:rsidR="00D03E39" w:rsidRPr="00D03E39" w:rsidRDefault="00D03E39" w:rsidP="00D03E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E39">
        <w:rPr>
          <w:rFonts w:ascii="Times New Roman" w:hAnsi="Times New Roman" w:cs="Times New Roman"/>
          <w:sz w:val="28"/>
          <w:szCs w:val="28"/>
        </w:rPr>
        <w:t>12. Постановление вступает в законную силу на следующий день после дня официального опубликования.</w:t>
      </w:r>
    </w:p>
    <w:p w:rsidR="00D03E39" w:rsidRPr="00D03E39" w:rsidRDefault="00D03E39" w:rsidP="00D03E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3E39" w:rsidRPr="00D03E39" w:rsidRDefault="00D03E39" w:rsidP="00D03E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3E39" w:rsidRPr="00D03E39" w:rsidRDefault="00E74096" w:rsidP="00D03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03E39" w:rsidRPr="00D03E3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03E39" w:rsidRPr="00D03E3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03E39" w:rsidRPr="00D03E39" w:rsidRDefault="00D03E39" w:rsidP="00D03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3E39">
        <w:rPr>
          <w:rFonts w:ascii="Times New Roman" w:hAnsi="Times New Roman" w:cs="Times New Roman"/>
          <w:sz w:val="28"/>
          <w:szCs w:val="28"/>
        </w:rPr>
        <w:t xml:space="preserve">«Нерчинский район»                                                                    </w:t>
      </w:r>
      <w:r w:rsidR="00E74096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E74096">
        <w:rPr>
          <w:rFonts w:ascii="Times New Roman" w:hAnsi="Times New Roman" w:cs="Times New Roman"/>
          <w:sz w:val="28"/>
          <w:szCs w:val="28"/>
        </w:rPr>
        <w:t>Комогорцев</w:t>
      </w:r>
      <w:proofErr w:type="spellEnd"/>
    </w:p>
    <w:p w:rsidR="00D03E39" w:rsidRDefault="00D03E39" w:rsidP="00D03E39">
      <w:pPr>
        <w:spacing w:after="0"/>
        <w:jc w:val="both"/>
      </w:pPr>
    </w:p>
    <w:p w:rsidR="00D03E39" w:rsidRDefault="00D03E39" w:rsidP="00D03E39">
      <w:r>
        <w:t xml:space="preserve"> </w:t>
      </w:r>
    </w:p>
    <w:p w:rsidR="00D03E39" w:rsidRDefault="00D03E39" w:rsidP="00D03E39"/>
    <w:p w:rsidR="00895B9E" w:rsidRDefault="00895B9E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9625A2" w:rsidRDefault="009625A2"/>
    <w:p w:rsidR="00E74096" w:rsidRDefault="00E74096"/>
    <w:sectPr w:rsidR="00E74096" w:rsidSect="00C0190E">
      <w:headerReference w:type="default" r:id="rId7"/>
      <w:pgSz w:w="11910" w:h="16840"/>
      <w:pgMar w:top="709" w:right="851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357" w:rsidRDefault="00372357" w:rsidP="00D03E39">
      <w:pPr>
        <w:spacing w:after="0" w:line="240" w:lineRule="auto"/>
      </w:pPr>
      <w:r>
        <w:separator/>
      </w:r>
    </w:p>
  </w:endnote>
  <w:endnote w:type="continuationSeparator" w:id="0">
    <w:p w:rsidR="00372357" w:rsidRDefault="00372357" w:rsidP="00D03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357" w:rsidRDefault="00372357" w:rsidP="00D03E39">
      <w:pPr>
        <w:spacing w:after="0" w:line="240" w:lineRule="auto"/>
      </w:pPr>
      <w:r>
        <w:separator/>
      </w:r>
    </w:p>
  </w:footnote>
  <w:footnote w:type="continuationSeparator" w:id="0">
    <w:p w:rsidR="00372357" w:rsidRDefault="00372357" w:rsidP="00D03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4E9" w:rsidRDefault="00930DD0" w:rsidP="009C538F">
    <w:pPr>
      <w:pStyle w:val="a3"/>
      <w:spacing w:line="14" w:lineRule="auto"/>
      <w:jc w:val="right"/>
      <w:rPr>
        <w:sz w:val="20"/>
      </w:rPr>
    </w:pPr>
    <w:r w:rsidRPr="00930DD0">
      <w:rPr>
        <w:sz w:val="24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264.7pt;margin-top:32.15pt;width:94.05pt;height:30.1pt;z-index:-251658752;mso-position-horizontal-relative:page;mso-position-vertical-relative:page" filled="f" stroked="f">
          <v:textbox inset="0,0,0,0">
            <w:txbxContent>
              <w:p w:rsidR="002804E9" w:rsidRPr="00D03E39" w:rsidRDefault="00372357" w:rsidP="00D03E39"/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03E39"/>
    <w:rsid w:val="00023243"/>
    <w:rsid w:val="000664B3"/>
    <w:rsid w:val="00082128"/>
    <w:rsid w:val="000D6986"/>
    <w:rsid w:val="00150790"/>
    <w:rsid w:val="001F2B4F"/>
    <w:rsid w:val="00257180"/>
    <w:rsid w:val="002D2B97"/>
    <w:rsid w:val="002D2BDD"/>
    <w:rsid w:val="002E4DD7"/>
    <w:rsid w:val="00372357"/>
    <w:rsid w:val="003A6459"/>
    <w:rsid w:val="003B5431"/>
    <w:rsid w:val="003C27C6"/>
    <w:rsid w:val="0045690E"/>
    <w:rsid w:val="005C54DB"/>
    <w:rsid w:val="00670EA5"/>
    <w:rsid w:val="00752F01"/>
    <w:rsid w:val="0079788E"/>
    <w:rsid w:val="007A29E5"/>
    <w:rsid w:val="00895B9E"/>
    <w:rsid w:val="008A5988"/>
    <w:rsid w:val="00930DD0"/>
    <w:rsid w:val="00952263"/>
    <w:rsid w:val="009625A2"/>
    <w:rsid w:val="009C538F"/>
    <w:rsid w:val="00AE3913"/>
    <w:rsid w:val="00AF03B3"/>
    <w:rsid w:val="00B76EE8"/>
    <w:rsid w:val="00C0190E"/>
    <w:rsid w:val="00C4215C"/>
    <w:rsid w:val="00C56C15"/>
    <w:rsid w:val="00C626BA"/>
    <w:rsid w:val="00CF1756"/>
    <w:rsid w:val="00D03E39"/>
    <w:rsid w:val="00E74096"/>
    <w:rsid w:val="00E7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01"/>
  </w:style>
  <w:style w:type="paragraph" w:styleId="2">
    <w:name w:val="heading 2"/>
    <w:basedOn w:val="a"/>
    <w:next w:val="a"/>
    <w:link w:val="20"/>
    <w:qFormat/>
    <w:rsid w:val="00D03E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3E39"/>
    <w:rPr>
      <w:rFonts w:ascii="Times New Roman" w:eastAsia="Times New Roman" w:hAnsi="Times New Roman" w:cs="Times New Roman"/>
      <w:b/>
      <w:sz w:val="40"/>
      <w:szCs w:val="20"/>
    </w:rPr>
  </w:style>
  <w:style w:type="paragraph" w:styleId="a3">
    <w:name w:val="Body Text"/>
    <w:basedOn w:val="a"/>
    <w:link w:val="a4"/>
    <w:rsid w:val="00D03E3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D03E39"/>
    <w:rPr>
      <w:rFonts w:ascii="Times New Roman" w:eastAsia="Times New Roman" w:hAnsi="Times New Roman" w:cs="Times New Roman"/>
      <w:sz w:val="28"/>
      <w:szCs w:val="20"/>
    </w:rPr>
  </w:style>
  <w:style w:type="character" w:customStyle="1" w:styleId="4">
    <w:name w:val="Основной текст (4)_"/>
    <w:link w:val="40"/>
    <w:rsid w:val="00D03E39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03E39"/>
    <w:pPr>
      <w:widowControl w:val="0"/>
      <w:shd w:val="clear" w:color="auto" w:fill="FFFFFF"/>
      <w:spacing w:after="0" w:line="317" w:lineRule="exact"/>
      <w:jc w:val="center"/>
    </w:pPr>
    <w:rPr>
      <w:sz w:val="26"/>
      <w:szCs w:val="26"/>
    </w:rPr>
  </w:style>
  <w:style w:type="paragraph" w:styleId="a5">
    <w:name w:val="Normal (Web)"/>
    <w:basedOn w:val="a"/>
    <w:uiPriority w:val="99"/>
    <w:unhideWhenUsed/>
    <w:rsid w:val="00D0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rsid w:val="00D03E39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03E39"/>
    <w:pPr>
      <w:widowControl w:val="0"/>
      <w:shd w:val="clear" w:color="auto" w:fill="FFFFFF"/>
      <w:spacing w:after="0" w:line="313" w:lineRule="exact"/>
      <w:ind w:hanging="960"/>
      <w:jc w:val="center"/>
    </w:pPr>
    <w:rPr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D0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3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03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03E39"/>
  </w:style>
  <w:style w:type="paragraph" w:styleId="aa">
    <w:name w:val="footer"/>
    <w:basedOn w:val="a"/>
    <w:link w:val="ab"/>
    <w:uiPriority w:val="99"/>
    <w:semiHidden/>
    <w:unhideWhenUsed/>
    <w:rsid w:val="00D03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03E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КЭиИО</cp:lastModifiedBy>
  <cp:revision>2</cp:revision>
  <cp:lastPrinted>2024-11-07T00:08:00Z</cp:lastPrinted>
  <dcterms:created xsi:type="dcterms:W3CDTF">2024-11-07T00:09:00Z</dcterms:created>
  <dcterms:modified xsi:type="dcterms:W3CDTF">2024-11-07T00:09:00Z</dcterms:modified>
</cp:coreProperties>
</file>