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C8A" w:rsidRPr="008F5C8A" w:rsidRDefault="008F5C8A" w:rsidP="008F5C8A">
      <w:pPr>
        <w:spacing w:after="0" w:line="240" w:lineRule="auto"/>
        <w:jc w:val="center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  <w:r w:rsidRPr="008F5C8A">
        <w:rPr>
          <w:rFonts w:ascii="Times New Roman" w:eastAsia="Times New Roman" w:hAnsi="Times New Roman"/>
          <w:i w:val="0"/>
          <w:iCs w:val="0"/>
          <w:noProof/>
          <w:sz w:val="24"/>
          <w:szCs w:val="24"/>
          <w:lang w:eastAsia="ru-RU"/>
        </w:rPr>
        <w:drawing>
          <wp:inline distT="0" distB="0" distL="0" distR="0" wp14:anchorId="2CBEB5BE" wp14:editId="2B4EF97D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C8A" w:rsidRPr="008F5C8A" w:rsidRDefault="008F5C8A" w:rsidP="008F5C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4"/>
          <w:szCs w:val="24"/>
          <w:lang w:eastAsia="ru-RU"/>
        </w:rPr>
      </w:pPr>
      <w:r w:rsidRPr="008F5C8A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>СОВЕТ МУНИЦИПАЛЬНОГО РАЙОНА</w:t>
      </w:r>
    </w:p>
    <w:p w:rsidR="008F5C8A" w:rsidRPr="008F5C8A" w:rsidRDefault="008F5C8A" w:rsidP="008F5C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</w:pPr>
    </w:p>
    <w:p w:rsidR="008F5C8A" w:rsidRPr="008F5C8A" w:rsidRDefault="008F5C8A" w:rsidP="008F5C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</w:pPr>
      <w:r w:rsidRPr="008F5C8A"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lang w:eastAsia="ru-RU"/>
        </w:rPr>
        <w:t xml:space="preserve"> «НЕРЧИНСКИЙ РАЙОН» ЗАБАЙКАЛЬСКОГО КРАЯ</w:t>
      </w:r>
    </w:p>
    <w:p w:rsidR="008F5C8A" w:rsidRPr="008F5C8A" w:rsidRDefault="008F5C8A" w:rsidP="008F5C8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</w:p>
    <w:p w:rsidR="008F5C8A" w:rsidRPr="008F5C8A" w:rsidRDefault="008F5C8A" w:rsidP="008F5C8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4"/>
          <w:szCs w:val="24"/>
          <w:lang w:eastAsia="ru-RU"/>
        </w:rPr>
      </w:pPr>
    </w:p>
    <w:p w:rsidR="008F5C8A" w:rsidRPr="008F5C8A" w:rsidRDefault="008F5C8A" w:rsidP="008F5C8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 w:val="0"/>
          <w:iCs w:val="0"/>
          <w:sz w:val="32"/>
          <w:szCs w:val="32"/>
          <w:lang w:eastAsia="ru-RU"/>
        </w:rPr>
      </w:pPr>
      <w:proofErr w:type="gramStart"/>
      <w:r w:rsidRPr="008F5C8A">
        <w:rPr>
          <w:rFonts w:ascii="Times New Roman" w:eastAsia="Times New Roman" w:hAnsi="Times New Roman"/>
          <w:b/>
          <w:bCs/>
          <w:i w:val="0"/>
          <w:iCs w:val="0"/>
          <w:sz w:val="32"/>
          <w:szCs w:val="32"/>
          <w:lang w:eastAsia="ru-RU"/>
        </w:rPr>
        <w:t>Р  Е</w:t>
      </w:r>
      <w:proofErr w:type="gramEnd"/>
      <w:r w:rsidRPr="008F5C8A">
        <w:rPr>
          <w:rFonts w:ascii="Times New Roman" w:eastAsia="Times New Roman" w:hAnsi="Times New Roman"/>
          <w:b/>
          <w:bCs/>
          <w:i w:val="0"/>
          <w:iCs w:val="0"/>
          <w:sz w:val="32"/>
          <w:szCs w:val="32"/>
          <w:lang w:eastAsia="ru-RU"/>
        </w:rPr>
        <w:t xml:space="preserve">  Ш  Е  Н  И  Е</w:t>
      </w:r>
    </w:p>
    <w:p w:rsidR="008F5C8A" w:rsidRPr="008F5C8A" w:rsidRDefault="008F5C8A" w:rsidP="008F5C8A">
      <w:pPr>
        <w:spacing w:after="0" w:line="240" w:lineRule="auto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 w:rsidRPr="008F5C8A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25 декабря 2024 года                                                                                   № 19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8 </w:t>
      </w:r>
    </w:p>
    <w:p w:rsidR="008F5C8A" w:rsidRPr="008F5C8A" w:rsidRDefault="008F5C8A" w:rsidP="008F5C8A">
      <w:pPr>
        <w:pStyle w:val="aa"/>
        <w:jc w:val="center"/>
        <w:rPr>
          <w:rFonts w:ascii="Times New Roman" w:hAnsi="Times New Roman"/>
          <w:i w:val="0"/>
          <w:iCs w:val="0"/>
          <w:sz w:val="28"/>
          <w:szCs w:val="28"/>
          <w:lang w:eastAsia="ru-RU"/>
        </w:rPr>
      </w:pPr>
      <w:bookmarkStart w:id="0" w:name="_GoBack"/>
      <w:r w:rsidRPr="008F5C8A">
        <w:rPr>
          <w:rFonts w:ascii="Times New Roman" w:hAnsi="Times New Roman"/>
          <w:i w:val="0"/>
          <w:iCs w:val="0"/>
          <w:sz w:val="28"/>
          <w:szCs w:val="28"/>
          <w:lang w:eastAsia="ru-RU"/>
        </w:rPr>
        <w:t>г. Нерчинск</w:t>
      </w:r>
      <w:r w:rsidRPr="008F5C8A">
        <w:rPr>
          <w:rFonts w:ascii="Times New Roman" w:hAnsi="Times New Roman"/>
          <w:i w:val="0"/>
          <w:iCs w:val="0"/>
          <w:sz w:val="28"/>
          <w:szCs w:val="28"/>
          <w:lang w:eastAsia="ru-RU"/>
        </w:rPr>
        <w:t xml:space="preserve"> </w:t>
      </w:r>
      <w:r w:rsidRPr="008F5C8A">
        <w:rPr>
          <w:rFonts w:ascii="Times New Roman" w:hAnsi="Times New Roman"/>
          <w:i w:val="0"/>
          <w:iCs w:val="0"/>
          <w:sz w:val="28"/>
          <w:szCs w:val="28"/>
          <w:lang w:eastAsia="ru-RU"/>
        </w:rPr>
        <w:br/>
      </w:r>
    </w:p>
    <w:bookmarkEnd w:id="0"/>
    <w:p w:rsidR="008F5C8A" w:rsidRDefault="008F5C8A" w:rsidP="008F5C8A">
      <w:pPr>
        <w:pStyle w:val="aa"/>
        <w:rPr>
          <w:iCs w:val="0"/>
          <w:lang w:eastAsia="ru-RU"/>
        </w:rPr>
      </w:pPr>
    </w:p>
    <w:p w:rsidR="008F5C8A" w:rsidRPr="008F5C8A" w:rsidRDefault="008F5C8A" w:rsidP="008F5C8A">
      <w:pPr>
        <w:pStyle w:val="aa"/>
        <w:rPr>
          <w:iCs w:val="0"/>
          <w:lang w:eastAsia="ru-RU"/>
        </w:rPr>
      </w:pPr>
    </w:p>
    <w:p w:rsidR="00D7544D" w:rsidRDefault="004847FD" w:rsidP="004847FD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О поддержании обращения депутатов Совета муни</w:t>
      </w:r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>ципального района «</w:t>
      </w:r>
      <w:proofErr w:type="spellStart"/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>Дульдургинский</w:t>
      </w:r>
      <w:proofErr w:type="spellEnd"/>
      <w:r>
        <w:rPr>
          <w:rFonts w:ascii="Times New Roman" w:hAnsi="Times New Roman"/>
          <w:b/>
          <w:i w:val="0"/>
          <w:iCs w:val="0"/>
          <w:sz w:val="28"/>
          <w:szCs w:val="28"/>
        </w:rPr>
        <w:t xml:space="preserve"> район» к</w:t>
      </w:r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  <w:proofErr w:type="spellStart"/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>и.о</w:t>
      </w:r>
      <w:proofErr w:type="spellEnd"/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 xml:space="preserve">. министра природных ресурсов Забайкальского края </w:t>
      </w:r>
      <w:proofErr w:type="spellStart"/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>П.В.Волжину</w:t>
      </w:r>
      <w:proofErr w:type="spellEnd"/>
      <w:r w:rsidR="00D7544D">
        <w:rPr>
          <w:rFonts w:ascii="Times New Roman" w:hAnsi="Times New Roman"/>
          <w:b/>
          <w:i w:val="0"/>
          <w:iCs w:val="0"/>
          <w:sz w:val="28"/>
          <w:szCs w:val="28"/>
        </w:rPr>
        <w:t xml:space="preserve"> о возможности проведения лесопатологического обследования леса специалистами </w:t>
      </w:r>
    </w:p>
    <w:p w:rsidR="00D7544D" w:rsidRDefault="00D7544D" w:rsidP="004847FD">
      <w:pPr>
        <w:spacing w:after="0" w:line="240" w:lineRule="auto"/>
        <w:contextualSpacing/>
        <w:jc w:val="center"/>
        <w:rPr>
          <w:rFonts w:ascii="Times New Roman" w:hAnsi="Times New Roman"/>
          <w:b/>
          <w:i w:val="0"/>
          <w:iCs w:val="0"/>
          <w:sz w:val="28"/>
          <w:szCs w:val="28"/>
        </w:rPr>
      </w:pPr>
      <w:r>
        <w:rPr>
          <w:rFonts w:ascii="Times New Roman" w:hAnsi="Times New Roman"/>
          <w:b/>
          <w:i w:val="0"/>
          <w:iCs w:val="0"/>
          <w:sz w:val="28"/>
          <w:szCs w:val="28"/>
        </w:rPr>
        <w:t>ФБУ «Центр защиты леса»</w:t>
      </w:r>
      <w:r w:rsidR="004847FD">
        <w:rPr>
          <w:rFonts w:ascii="Times New Roman" w:hAnsi="Times New Roman"/>
          <w:b/>
          <w:i w:val="0"/>
          <w:iCs w:val="0"/>
          <w:sz w:val="28"/>
          <w:szCs w:val="28"/>
        </w:rPr>
        <w:t xml:space="preserve"> </w:t>
      </w:r>
    </w:p>
    <w:p w:rsidR="004847FD" w:rsidRDefault="00D7544D" w:rsidP="008F5C8A">
      <w:pPr>
        <w:pStyle w:val="aa"/>
        <w:rPr>
          <w:iCs w:val="0"/>
        </w:rPr>
      </w:pPr>
      <w:r>
        <w:rPr>
          <w:iCs w:val="0"/>
        </w:rPr>
        <w:t xml:space="preserve"> </w:t>
      </w:r>
    </w:p>
    <w:p w:rsidR="008F5C8A" w:rsidRDefault="008F5C8A" w:rsidP="008F5C8A">
      <w:pPr>
        <w:pStyle w:val="aa"/>
        <w:rPr>
          <w:iCs w:val="0"/>
        </w:rPr>
      </w:pPr>
    </w:p>
    <w:p w:rsidR="004847FD" w:rsidRDefault="004847FD" w:rsidP="006E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В соответствии с Федеральным законом от 06 октября 2003 года № 131-ФЗ «Об общих принципах организаций местного самоуправления в Российской Федерации», Уставом муниципального </w:t>
      </w:r>
      <w:r w:rsidR="005A511C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района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«</w:t>
      </w:r>
      <w:r w:rsidR="006E118A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Нерчинский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район», Совет муниципального </w:t>
      </w:r>
      <w:proofErr w:type="gramStart"/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района  «</w:t>
      </w:r>
      <w:proofErr w:type="gramEnd"/>
      <w:r w:rsidR="006E118A"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Нерчинский 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 xml:space="preserve">район» </w:t>
      </w:r>
      <w:r>
        <w:rPr>
          <w:rFonts w:ascii="Times New Roman" w:eastAsia="Times New Roman" w:hAnsi="Times New Roman"/>
          <w:b/>
          <w:i w:val="0"/>
          <w:iCs w:val="0"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  <w:t>:</w:t>
      </w:r>
    </w:p>
    <w:p w:rsidR="00D7544D" w:rsidRDefault="00D7544D" w:rsidP="006E118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 w:val="0"/>
          <w:iCs w:val="0"/>
          <w:sz w:val="28"/>
          <w:szCs w:val="28"/>
          <w:lang w:eastAsia="ru-RU"/>
        </w:rPr>
      </w:pPr>
    </w:p>
    <w:p w:rsidR="004847FD" w:rsidRPr="00D7544D" w:rsidRDefault="004847FD" w:rsidP="004847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Поддержать обращение депутатов Совета муни</w:t>
      </w:r>
      <w:r w:rsidR="00D7544D">
        <w:rPr>
          <w:rFonts w:ascii="Times New Roman" w:hAnsi="Times New Roman"/>
          <w:i w:val="0"/>
          <w:iCs w:val="0"/>
          <w:sz w:val="28"/>
          <w:szCs w:val="28"/>
        </w:rPr>
        <w:t>ципального района «</w:t>
      </w:r>
      <w:proofErr w:type="spellStart"/>
      <w:r w:rsidR="00D7544D">
        <w:rPr>
          <w:rFonts w:ascii="Times New Roman" w:hAnsi="Times New Roman"/>
          <w:i w:val="0"/>
          <w:iCs w:val="0"/>
          <w:sz w:val="28"/>
          <w:szCs w:val="28"/>
        </w:rPr>
        <w:t>Дульдургинский</w:t>
      </w:r>
      <w:proofErr w:type="spellEnd"/>
      <w:r w:rsidR="00D7544D">
        <w:rPr>
          <w:rFonts w:ascii="Times New Roman" w:hAnsi="Times New Roman"/>
          <w:i w:val="0"/>
          <w:iCs w:val="0"/>
          <w:sz w:val="28"/>
          <w:szCs w:val="28"/>
        </w:rPr>
        <w:t xml:space="preserve"> район» </w:t>
      </w:r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к </w:t>
      </w:r>
      <w:proofErr w:type="spellStart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>и.о</w:t>
      </w:r>
      <w:proofErr w:type="spellEnd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. министра природных ресурсов Забайкальского края </w:t>
      </w:r>
      <w:proofErr w:type="spellStart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>П.В.Волжину</w:t>
      </w:r>
      <w:proofErr w:type="spellEnd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 о возможности проведения лесопатологического обследования леса </w:t>
      </w:r>
      <w:proofErr w:type="gramStart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>специалистами</w:t>
      </w:r>
      <w:r w:rsidR="00D7544D">
        <w:rPr>
          <w:rFonts w:ascii="Times New Roman" w:hAnsi="Times New Roman"/>
          <w:i w:val="0"/>
          <w:iCs w:val="0"/>
          <w:sz w:val="28"/>
          <w:szCs w:val="28"/>
        </w:rPr>
        <w:t xml:space="preserve"> </w:t>
      </w:r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 ФБУ</w:t>
      </w:r>
      <w:proofErr w:type="gramEnd"/>
      <w:r w:rsidR="00D7544D"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 «Центр защиты леса»</w:t>
      </w:r>
      <w:r w:rsidR="00D7544D">
        <w:rPr>
          <w:rFonts w:ascii="Times New Roman" w:hAnsi="Times New Roman"/>
          <w:i w:val="0"/>
          <w:iCs w:val="0"/>
          <w:sz w:val="28"/>
          <w:szCs w:val="28"/>
        </w:rPr>
        <w:t>.</w:t>
      </w:r>
    </w:p>
    <w:p w:rsidR="004847FD" w:rsidRDefault="00D7544D" w:rsidP="004847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Настоящее решение направить </w:t>
      </w:r>
      <w:proofErr w:type="spellStart"/>
      <w:r w:rsidRPr="00D7544D">
        <w:rPr>
          <w:rFonts w:ascii="Times New Roman" w:hAnsi="Times New Roman"/>
          <w:i w:val="0"/>
          <w:iCs w:val="0"/>
          <w:sz w:val="28"/>
          <w:szCs w:val="28"/>
        </w:rPr>
        <w:t>и.о</w:t>
      </w:r>
      <w:proofErr w:type="spellEnd"/>
      <w:r w:rsidRPr="00D7544D">
        <w:rPr>
          <w:rFonts w:ascii="Times New Roman" w:hAnsi="Times New Roman"/>
          <w:i w:val="0"/>
          <w:iCs w:val="0"/>
          <w:sz w:val="28"/>
          <w:szCs w:val="28"/>
        </w:rPr>
        <w:t xml:space="preserve">. министра природных ресурсов Забайкальского края </w:t>
      </w:r>
      <w:proofErr w:type="spellStart"/>
      <w:r w:rsidRPr="00D7544D">
        <w:rPr>
          <w:rFonts w:ascii="Times New Roman" w:hAnsi="Times New Roman"/>
          <w:i w:val="0"/>
          <w:iCs w:val="0"/>
          <w:sz w:val="28"/>
          <w:szCs w:val="28"/>
        </w:rPr>
        <w:t>П.В.Волжину</w:t>
      </w:r>
      <w:proofErr w:type="spellEnd"/>
      <w:r w:rsidR="004847FD">
        <w:rPr>
          <w:rFonts w:ascii="Times New Roman" w:hAnsi="Times New Roman"/>
          <w:i w:val="0"/>
          <w:iCs w:val="0"/>
          <w:sz w:val="28"/>
          <w:szCs w:val="28"/>
        </w:rPr>
        <w:t>.</w:t>
      </w:r>
    </w:p>
    <w:p w:rsidR="004847FD" w:rsidRDefault="004847FD" w:rsidP="004847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Настоящее решение вступает в силу со дня принятия.</w:t>
      </w:r>
    </w:p>
    <w:p w:rsidR="004847FD" w:rsidRDefault="004847FD" w:rsidP="004847F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Настоящее решение </w:t>
      </w:r>
      <w:r w:rsidR="006E118A">
        <w:rPr>
          <w:rFonts w:ascii="Times New Roman" w:hAnsi="Times New Roman"/>
          <w:i w:val="0"/>
          <w:iCs w:val="0"/>
          <w:sz w:val="28"/>
          <w:szCs w:val="28"/>
        </w:rPr>
        <w:t xml:space="preserve">обнародовать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на официальном сайте </w:t>
      </w:r>
      <w:r w:rsidR="006E118A">
        <w:rPr>
          <w:rFonts w:ascii="Times New Roman" w:hAnsi="Times New Roman"/>
          <w:i w:val="0"/>
          <w:iCs w:val="0"/>
          <w:sz w:val="28"/>
          <w:szCs w:val="28"/>
        </w:rPr>
        <w:t xml:space="preserve">МР «Нерчинский район» </w:t>
      </w:r>
      <w:r>
        <w:rPr>
          <w:rFonts w:ascii="Times New Roman" w:hAnsi="Times New Roman"/>
          <w:i w:val="0"/>
          <w:iCs w:val="0"/>
          <w:sz w:val="28"/>
          <w:szCs w:val="28"/>
        </w:rPr>
        <w:t>в информационно-тел</w:t>
      </w:r>
      <w:r w:rsidR="006E118A">
        <w:rPr>
          <w:rFonts w:ascii="Times New Roman" w:hAnsi="Times New Roman"/>
          <w:i w:val="0"/>
          <w:iCs w:val="0"/>
          <w:sz w:val="28"/>
          <w:szCs w:val="28"/>
        </w:rPr>
        <w:t>екоммуникационной сети «Интернет».</w:t>
      </w:r>
    </w:p>
    <w:p w:rsidR="004847FD" w:rsidRDefault="004847FD" w:rsidP="004847FD">
      <w:pPr>
        <w:spacing w:after="0" w:line="240" w:lineRule="auto"/>
        <w:ind w:firstLine="709"/>
        <w:contextualSpacing/>
        <w:rPr>
          <w:rFonts w:ascii="Times New Roman" w:hAnsi="Times New Roman"/>
          <w:i w:val="0"/>
          <w:iCs w:val="0"/>
          <w:sz w:val="28"/>
          <w:szCs w:val="28"/>
        </w:rPr>
      </w:pPr>
    </w:p>
    <w:p w:rsidR="00D7544D" w:rsidRDefault="00D7544D" w:rsidP="004847FD">
      <w:pPr>
        <w:spacing w:after="0" w:line="240" w:lineRule="auto"/>
        <w:ind w:firstLine="709"/>
        <w:contextualSpacing/>
        <w:rPr>
          <w:rFonts w:ascii="Times New Roman" w:hAnsi="Times New Roman"/>
          <w:i w:val="0"/>
          <w:iCs w:val="0"/>
          <w:sz w:val="28"/>
          <w:szCs w:val="28"/>
        </w:rPr>
      </w:pPr>
    </w:p>
    <w:p w:rsidR="006E118A" w:rsidRPr="000B51EF" w:rsidRDefault="006E118A" w:rsidP="006E118A">
      <w:pPr>
        <w:pStyle w:val="aa"/>
        <w:jc w:val="both"/>
        <w:rPr>
          <w:rFonts w:ascii="Times New Roman" w:hAnsi="Times New Roman"/>
          <w:i w:val="0"/>
          <w:sz w:val="28"/>
          <w:szCs w:val="28"/>
        </w:rPr>
      </w:pPr>
      <w:r w:rsidRPr="000B51EF">
        <w:rPr>
          <w:rFonts w:ascii="Times New Roman" w:hAnsi="Times New Roman"/>
          <w:i w:val="0"/>
          <w:sz w:val="28"/>
          <w:szCs w:val="28"/>
        </w:rPr>
        <w:t xml:space="preserve">Председатель Совета муниципального района </w:t>
      </w:r>
    </w:p>
    <w:p w:rsidR="00750A45" w:rsidRDefault="006E118A" w:rsidP="006E118A">
      <w:pPr>
        <w:pStyle w:val="aa"/>
        <w:jc w:val="both"/>
      </w:pPr>
      <w:r w:rsidRPr="000B51EF">
        <w:rPr>
          <w:rFonts w:ascii="Times New Roman" w:hAnsi="Times New Roman"/>
          <w:i w:val="0"/>
          <w:sz w:val="28"/>
          <w:szCs w:val="28"/>
        </w:rPr>
        <w:t xml:space="preserve">«Нерчинский </w:t>
      </w:r>
      <w:proofErr w:type="gramStart"/>
      <w:r w:rsidRPr="000B51EF">
        <w:rPr>
          <w:rFonts w:ascii="Times New Roman" w:hAnsi="Times New Roman"/>
          <w:i w:val="0"/>
          <w:sz w:val="28"/>
          <w:szCs w:val="28"/>
        </w:rPr>
        <w:t xml:space="preserve">район»   </w:t>
      </w:r>
      <w:proofErr w:type="gramEnd"/>
      <w:r w:rsidRPr="000B51EF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i w:val="0"/>
          <w:sz w:val="28"/>
          <w:szCs w:val="28"/>
        </w:rPr>
        <w:t xml:space="preserve">     </w:t>
      </w:r>
      <w:proofErr w:type="spellStart"/>
      <w:r w:rsidRPr="000B51EF">
        <w:rPr>
          <w:rFonts w:ascii="Times New Roman" w:hAnsi="Times New Roman"/>
          <w:i w:val="0"/>
          <w:sz w:val="28"/>
          <w:szCs w:val="28"/>
        </w:rPr>
        <w:t>С.В.Эпова</w:t>
      </w:r>
      <w:proofErr w:type="spellEnd"/>
    </w:p>
    <w:sectPr w:rsidR="00750A45" w:rsidSect="008F5C8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D1E0F"/>
    <w:multiLevelType w:val="hybridMultilevel"/>
    <w:tmpl w:val="6C72B5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29"/>
    <w:rsid w:val="004847FD"/>
    <w:rsid w:val="00536EFF"/>
    <w:rsid w:val="005A511C"/>
    <w:rsid w:val="006E118A"/>
    <w:rsid w:val="00750A45"/>
    <w:rsid w:val="008F5C8A"/>
    <w:rsid w:val="00CF0229"/>
    <w:rsid w:val="00D7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763787-2284-49DF-A5C8-AB4FF1E5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iCs/>
        <w:sz w:val="28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7FD"/>
    <w:rPr>
      <w:rFonts w:ascii="Calibri" w:eastAsia="Calibri" w:hAnsi="Calibri"/>
      <w:i/>
      <w:sz w:val="20"/>
    </w:rPr>
  </w:style>
  <w:style w:type="paragraph" w:styleId="1">
    <w:name w:val="heading 1"/>
    <w:basedOn w:val="a"/>
    <w:next w:val="a"/>
    <w:link w:val="10"/>
    <w:uiPriority w:val="9"/>
    <w:qFormat/>
    <w:rsid w:val="00536E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eastAsia="Times New Roman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E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EFF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EFF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EFF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eastAsia="Times New Roman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EFF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eastAsia="Times New Roman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EFF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eastAsia="Times New Roman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EFF"/>
    <w:pPr>
      <w:spacing w:before="200" w:after="100" w:line="240" w:lineRule="auto"/>
      <w:contextualSpacing/>
      <w:outlineLvl w:val="7"/>
    </w:pPr>
    <w:rPr>
      <w:rFonts w:ascii="Cambria" w:eastAsia="Times New Roman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EFF"/>
    <w:pPr>
      <w:spacing w:before="200" w:after="100" w:line="240" w:lineRule="auto"/>
      <w:contextualSpacing/>
      <w:outlineLvl w:val="8"/>
    </w:pPr>
    <w:rPr>
      <w:rFonts w:ascii="Cambria" w:eastAsia="Times New Roman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36EFF"/>
    <w:rPr>
      <w:rFonts w:ascii="Cambria" w:eastAsia="Times New Roman" w:hAnsi="Cambria" w:cs="Times New Roman"/>
      <w:b/>
      <w:bCs/>
      <w:i/>
      <w:iCs w:val="0"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30">
    <w:name w:val="Заголовок 3 Знак"/>
    <w:link w:val="3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40">
    <w:name w:val="Заголовок 4 Знак"/>
    <w:link w:val="4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50">
    <w:name w:val="Заголовок 5 Знак"/>
    <w:link w:val="5"/>
    <w:uiPriority w:val="9"/>
    <w:semiHidden/>
    <w:rsid w:val="00536EFF"/>
    <w:rPr>
      <w:rFonts w:ascii="Cambria" w:eastAsia="Times New Roman" w:hAnsi="Cambria" w:cs="Times New Roman"/>
      <w:b/>
      <w:bCs/>
      <w:i/>
      <w:iCs w:val="0"/>
      <w:color w:val="943634"/>
    </w:rPr>
  </w:style>
  <w:style w:type="character" w:customStyle="1" w:styleId="60">
    <w:name w:val="Заголовок 6 Знак"/>
    <w:link w:val="6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70">
    <w:name w:val="Заголовок 7 Знак"/>
    <w:link w:val="7"/>
    <w:uiPriority w:val="9"/>
    <w:semiHidden/>
    <w:rsid w:val="00536EFF"/>
    <w:rPr>
      <w:rFonts w:ascii="Cambria" w:eastAsia="Times New Roman" w:hAnsi="Cambria" w:cs="Times New Roman"/>
      <w:i/>
      <w:iCs w:val="0"/>
      <w:color w:val="943634"/>
    </w:rPr>
  </w:style>
  <w:style w:type="character" w:customStyle="1" w:styleId="80">
    <w:name w:val="Заголовок 8 Знак"/>
    <w:link w:val="8"/>
    <w:uiPriority w:val="9"/>
    <w:semiHidden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customStyle="1" w:styleId="90">
    <w:name w:val="Заголовок 9 Знак"/>
    <w:link w:val="9"/>
    <w:uiPriority w:val="9"/>
    <w:semiHidden/>
    <w:rsid w:val="00536EFF"/>
    <w:rPr>
      <w:rFonts w:ascii="Cambria" w:eastAsia="Times New Roman" w:hAnsi="Cambria" w:cs="Times New Roman"/>
      <w:i/>
      <w:iCs w:val="0"/>
      <w:color w:val="C0504D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36EFF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36EFF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eastAsia="Times New Roman" w:hAnsi="Cambria"/>
      <w:color w:val="FFFFFF"/>
      <w:spacing w:val="10"/>
      <w:sz w:val="48"/>
      <w:szCs w:val="48"/>
    </w:rPr>
  </w:style>
  <w:style w:type="character" w:customStyle="1" w:styleId="a5">
    <w:name w:val="Название Знак"/>
    <w:link w:val="a4"/>
    <w:uiPriority w:val="10"/>
    <w:rsid w:val="00536EFF"/>
    <w:rPr>
      <w:rFonts w:ascii="Cambria" w:eastAsia="Times New Roman" w:hAnsi="Cambria" w:cs="Times New Roman"/>
      <w:i/>
      <w:iCs w:val="0"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11"/>
    <w:qFormat/>
    <w:rsid w:val="00536EFF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eastAsia="Times New Roman" w:hAnsi="Cambria"/>
      <w:color w:val="622423"/>
      <w:sz w:val="24"/>
      <w:szCs w:val="24"/>
    </w:rPr>
  </w:style>
  <w:style w:type="character" w:customStyle="1" w:styleId="a7">
    <w:name w:val="Подзаголовок Знак"/>
    <w:link w:val="a6"/>
    <w:uiPriority w:val="11"/>
    <w:rsid w:val="00536EFF"/>
    <w:rPr>
      <w:rFonts w:ascii="Cambria" w:eastAsia="Times New Roman" w:hAnsi="Cambria" w:cs="Times New Roman"/>
      <w:i/>
      <w:iCs w:val="0"/>
      <w:color w:val="622423"/>
      <w:sz w:val="24"/>
      <w:szCs w:val="24"/>
    </w:rPr>
  </w:style>
  <w:style w:type="character" w:styleId="a8">
    <w:name w:val="Strong"/>
    <w:uiPriority w:val="22"/>
    <w:qFormat/>
    <w:rsid w:val="00536EFF"/>
    <w:rPr>
      <w:b/>
      <w:bCs/>
      <w:spacing w:val="0"/>
    </w:rPr>
  </w:style>
  <w:style w:type="character" w:styleId="a9">
    <w:name w:val="Emphasis"/>
    <w:uiPriority w:val="20"/>
    <w:qFormat/>
    <w:rsid w:val="00536EFF"/>
    <w:rPr>
      <w:rFonts w:ascii="Cambria" w:eastAsia="Times New Roman" w:hAnsi="Cambria" w:cs="Times New Roman"/>
      <w:b/>
      <w:bCs/>
      <w:i/>
      <w:iCs w:val="0"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link w:val="ab"/>
    <w:uiPriority w:val="1"/>
    <w:qFormat/>
    <w:rsid w:val="00536EF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36E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6EFF"/>
    <w:rPr>
      <w:i w:val="0"/>
      <w:iCs w:val="0"/>
      <w:color w:val="943634"/>
    </w:rPr>
  </w:style>
  <w:style w:type="character" w:customStyle="1" w:styleId="22">
    <w:name w:val="Цитата 2 Знак"/>
    <w:link w:val="21"/>
    <w:uiPriority w:val="29"/>
    <w:rsid w:val="00536EFF"/>
    <w:rPr>
      <w:color w:val="943634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36EFF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eastAsia="Times New Roman" w:hAnsi="Cambria"/>
      <w:b/>
      <w:bCs/>
      <w:color w:val="C0504D"/>
    </w:rPr>
  </w:style>
  <w:style w:type="character" w:customStyle="1" w:styleId="ae">
    <w:name w:val="Выделенная цитата Знак"/>
    <w:link w:val="ad"/>
    <w:uiPriority w:val="30"/>
    <w:rsid w:val="00536EFF"/>
    <w:rPr>
      <w:rFonts w:ascii="Cambria" w:eastAsia="Times New Roman" w:hAnsi="Cambria" w:cs="Times New Roman"/>
      <w:b/>
      <w:bCs/>
      <w:i/>
      <w:iCs w:val="0"/>
      <w:color w:val="C0504D"/>
      <w:sz w:val="20"/>
      <w:szCs w:val="20"/>
    </w:rPr>
  </w:style>
  <w:style w:type="character" w:styleId="af">
    <w:name w:val="Subtle Emphasis"/>
    <w:uiPriority w:val="19"/>
    <w:qFormat/>
    <w:rsid w:val="00536EFF"/>
    <w:rPr>
      <w:rFonts w:ascii="Cambria" w:eastAsia="Times New Roman" w:hAnsi="Cambria" w:cs="Times New Roman"/>
      <w:i/>
      <w:iCs w:val="0"/>
      <w:color w:val="C0504D"/>
    </w:rPr>
  </w:style>
  <w:style w:type="character" w:styleId="af0">
    <w:name w:val="Intense Emphasis"/>
    <w:uiPriority w:val="21"/>
    <w:qFormat/>
    <w:rsid w:val="00536EFF"/>
    <w:rPr>
      <w:rFonts w:ascii="Cambria" w:eastAsia="Times New Roman" w:hAnsi="Cambria" w:cs="Times New Roman"/>
      <w:b/>
      <w:bCs/>
      <w:i/>
      <w:iCs w:val="0"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af1">
    <w:name w:val="Subtle Reference"/>
    <w:uiPriority w:val="31"/>
    <w:qFormat/>
    <w:rsid w:val="00536EFF"/>
    <w:rPr>
      <w:i/>
      <w:iCs w:val="0"/>
      <w:smallCaps/>
      <w:color w:val="C0504D"/>
      <w:u w:color="C0504D"/>
    </w:rPr>
  </w:style>
  <w:style w:type="character" w:styleId="af2">
    <w:name w:val="Intense Reference"/>
    <w:uiPriority w:val="32"/>
    <w:qFormat/>
    <w:rsid w:val="00536EFF"/>
    <w:rPr>
      <w:b/>
      <w:bCs/>
      <w:i/>
      <w:iCs w:val="0"/>
      <w:smallCaps/>
      <w:color w:val="C0504D"/>
      <w:u w:color="C0504D"/>
    </w:rPr>
  </w:style>
  <w:style w:type="character" w:styleId="af3">
    <w:name w:val="Book Title"/>
    <w:uiPriority w:val="33"/>
    <w:qFormat/>
    <w:rsid w:val="00536EFF"/>
    <w:rPr>
      <w:rFonts w:ascii="Cambria" w:eastAsia="Times New Roman" w:hAnsi="Cambria" w:cs="Times New Roman"/>
      <w:b/>
      <w:bCs/>
      <w:i/>
      <w:iCs w:val="0"/>
      <w:smallCaps/>
      <w:color w:val="943634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36EFF"/>
    <w:pPr>
      <w:outlineLvl w:val="9"/>
    </w:pPr>
    <w:rPr>
      <w:lang w:bidi="en-US"/>
    </w:rPr>
  </w:style>
  <w:style w:type="character" w:customStyle="1" w:styleId="ab">
    <w:name w:val="Без интервала Знак"/>
    <w:link w:val="aa"/>
    <w:uiPriority w:val="1"/>
    <w:locked/>
    <w:rsid w:val="006E118A"/>
    <w:rPr>
      <w:rFonts w:ascii="Calibri" w:eastAsia="Calibri" w:hAnsi="Calibri"/>
      <w:i/>
      <w:sz w:val="20"/>
    </w:rPr>
  </w:style>
  <w:style w:type="paragraph" w:styleId="af5">
    <w:name w:val="Balloon Text"/>
    <w:basedOn w:val="a"/>
    <w:link w:val="af6"/>
    <w:uiPriority w:val="99"/>
    <w:semiHidden/>
    <w:unhideWhenUsed/>
    <w:rsid w:val="006E11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118A"/>
    <w:rPr>
      <w:rFonts w:ascii="Segoe UI" w:eastAsia="Calibr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Совет НР</cp:lastModifiedBy>
  <cp:revision>8</cp:revision>
  <cp:lastPrinted>2024-12-25T08:22:00Z</cp:lastPrinted>
  <dcterms:created xsi:type="dcterms:W3CDTF">2023-03-14T00:58:00Z</dcterms:created>
  <dcterms:modified xsi:type="dcterms:W3CDTF">2024-12-25T08:22:00Z</dcterms:modified>
</cp:coreProperties>
</file>