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0B7587">
        <w:rPr>
          <w:rFonts w:ascii="Times New Roman" w:hAnsi="Times New Roman"/>
          <w:b/>
          <w:sz w:val="24"/>
          <w:szCs w:val="24"/>
        </w:rPr>
        <w:t>3</w:t>
      </w:r>
      <w:r w:rsidR="00710DDD">
        <w:rPr>
          <w:rFonts w:ascii="Times New Roman" w:hAnsi="Times New Roman"/>
          <w:b/>
          <w:sz w:val="24"/>
          <w:szCs w:val="24"/>
        </w:rPr>
        <w:t xml:space="preserve">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0B7587" w:rsidRPr="00530D34" w:rsidRDefault="000B7587" w:rsidP="000B758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Налогоплательщики могут использовать вычеты при декларировании доходов</w:t>
      </w:r>
    </w:p>
    <w:bookmarkEnd w:id="0"/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</w:t>
      </w:r>
      <w:r w:rsidRPr="004131D8">
        <w:rPr>
          <w:rFonts w:ascii="Times New Roman" w:hAnsi="Times New Roman"/>
          <w:sz w:val="28"/>
          <w:szCs w:val="28"/>
        </w:rPr>
        <w:t xml:space="preserve">УФНС России по Забайкальскому краю </w:t>
      </w:r>
      <w:r>
        <w:rPr>
          <w:rFonts w:ascii="Times New Roman" w:hAnsi="Times New Roman"/>
          <w:sz w:val="28"/>
          <w:szCs w:val="28"/>
        </w:rPr>
        <w:t xml:space="preserve">продолжают отвечать на часто задаваемые вопросы забайкальцев </w:t>
      </w:r>
      <w:r w:rsidRPr="004131D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4131D8">
        <w:rPr>
          <w:rFonts w:ascii="Times New Roman" w:hAnsi="Times New Roman"/>
          <w:sz w:val="28"/>
          <w:szCs w:val="28"/>
        </w:rPr>
        <w:t>деклари</w:t>
      </w:r>
      <w:r>
        <w:rPr>
          <w:rFonts w:ascii="Times New Roman" w:hAnsi="Times New Roman"/>
          <w:sz w:val="28"/>
          <w:szCs w:val="28"/>
        </w:rPr>
        <w:t xml:space="preserve">рования доходов, полученных в 2024 году. 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Многих налогоплательщиков интересует вопрос, на какую сумму можно уменьшить полученный доход при продаже недвижимости и транспортных средств.  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 вправе уменьшить полученные доходы на документально подтвержденные расходы по приобретению указанного имущества. При отсутствии подтверждающих документов можно воспользоваться фиксированными суммами имущественных вычетов.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продаже недвижимого имущества (квартиры, дома и земли) н</w:t>
      </w:r>
      <w:r w:rsidRPr="004131D8">
        <w:rPr>
          <w:rFonts w:ascii="Times New Roman" w:hAnsi="Times New Roman"/>
          <w:sz w:val="28"/>
          <w:szCs w:val="28"/>
        </w:rPr>
        <w:t xml:space="preserve">алогоплательщик вправе применить имущественный налоговый вычет в размере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 Например, если собственник продал дом с земельным участком за 3,4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рублей, он может использовать имущественный налоговый вычет, в таком случае </w:t>
      </w:r>
      <w:r w:rsidRPr="004131D8">
        <w:rPr>
          <w:rFonts w:ascii="Times New Roman" w:hAnsi="Times New Roman"/>
          <w:sz w:val="28"/>
          <w:szCs w:val="28"/>
        </w:rPr>
        <w:t xml:space="preserve">налогооблагаемый доход составит </w:t>
      </w:r>
      <w:r>
        <w:rPr>
          <w:rFonts w:ascii="Times New Roman" w:hAnsi="Times New Roman"/>
          <w:sz w:val="28"/>
          <w:szCs w:val="28"/>
        </w:rPr>
        <w:t xml:space="preserve">2,4 млн </w:t>
      </w:r>
      <w:r w:rsidRPr="004131D8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3,4 млн</w:t>
      </w:r>
      <w:r w:rsidRPr="004131D8">
        <w:rPr>
          <w:rFonts w:ascii="Times New Roman" w:hAnsi="Times New Roman"/>
          <w:sz w:val="28"/>
          <w:szCs w:val="28"/>
        </w:rPr>
        <w:t xml:space="preserve"> рублей – </w:t>
      </w:r>
      <w:r>
        <w:rPr>
          <w:rFonts w:ascii="Times New Roman" w:hAnsi="Times New Roman"/>
          <w:sz w:val="28"/>
          <w:szCs w:val="28"/>
        </w:rPr>
        <w:t>1</w:t>
      </w:r>
      <w:r w:rsidRPr="00413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млн </w:t>
      </w:r>
      <w:r w:rsidRPr="004131D8">
        <w:rPr>
          <w:rFonts w:ascii="Times New Roman" w:hAnsi="Times New Roman"/>
          <w:sz w:val="28"/>
          <w:szCs w:val="28"/>
        </w:rPr>
        <w:t>рублей).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Вычет в размере 250 тысяч рублей можно использовать при продаже автомобиля и иного имущества, например, гаража. Если собственник продал автомобиль, которым владел менее трех лет, за 280 тысяч рублей, он может уменьшить налогооблагаемую базу на имущественный налоговый вычет, и </w:t>
      </w:r>
      <w:r w:rsidRPr="004131D8">
        <w:rPr>
          <w:rFonts w:ascii="Times New Roman" w:hAnsi="Times New Roman"/>
          <w:sz w:val="28"/>
          <w:szCs w:val="28"/>
        </w:rPr>
        <w:t xml:space="preserve">налогооблагаемый доход составит 30 </w:t>
      </w:r>
      <w:r>
        <w:rPr>
          <w:rFonts w:ascii="Times New Roman" w:hAnsi="Times New Roman"/>
          <w:sz w:val="28"/>
          <w:szCs w:val="28"/>
        </w:rPr>
        <w:t>тысяч</w:t>
      </w:r>
      <w:r w:rsidRPr="004131D8">
        <w:rPr>
          <w:rFonts w:ascii="Times New Roman" w:hAnsi="Times New Roman"/>
          <w:sz w:val="28"/>
          <w:szCs w:val="28"/>
        </w:rPr>
        <w:t xml:space="preserve"> рублей (280 </w:t>
      </w:r>
      <w:r>
        <w:rPr>
          <w:rFonts w:ascii="Times New Roman" w:hAnsi="Times New Roman"/>
          <w:sz w:val="28"/>
          <w:szCs w:val="28"/>
        </w:rPr>
        <w:t>тысяч</w:t>
      </w:r>
      <w:r w:rsidRPr="004131D8">
        <w:rPr>
          <w:rFonts w:ascii="Times New Roman" w:hAnsi="Times New Roman"/>
          <w:sz w:val="28"/>
          <w:szCs w:val="28"/>
        </w:rPr>
        <w:t xml:space="preserve"> рублей – 250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Pr="004131D8">
        <w:rPr>
          <w:rFonts w:ascii="Times New Roman" w:hAnsi="Times New Roman"/>
          <w:sz w:val="28"/>
          <w:szCs w:val="28"/>
        </w:rPr>
        <w:t>рублей).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1D8">
        <w:rPr>
          <w:rFonts w:ascii="Times New Roman" w:hAnsi="Times New Roman"/>
          <w:sz w:val="28"/>
          <w:szCs w:val="28"/>
        </w:rPr>
        <w:t xml:space="preserve">УФНС России по Забайкальскому краю </w:t>
      </w:r>
      <w:r>
        <w:rPr>
          <w:rFonts w:ascii="Times New Roman" w:hAnsi="Times New Roman"/>
          <w:sz w:val="28"/>
          <w:szCs w:val="28"/>
        </w:rPr>
        <w:t>напоминает, что задекларировать полученные в прошлом году доходы необходимо до 30 апреля 2025 года.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Узнать, необходимо ли налогоплательщикам подавать декларацию о доходах, а также уплачивать НДФЛ поможет </w:t>
      </w:r>
      <w:r w:rsidRPr="000B7587">
        <w:rPr>
          <w:rFonts w:ascii="Times New Roman" w:hAnsi="Times New Roman"/>
          <w:sz w:val="28"/>
          <w:szCs w:val="28"/>
        </w:rPr>
        <w:t>электронный помощник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B7587">
        <w:rPr>
          <w:rFonts w:ascii="Times New Roman" w:hAnsi="Times New Roman"/>
          <w:sz w:val="28"/>
          <w:szCs w:val="28"/>
        </w:rPr>
        <w:t>https://www.nalog.gov.ru/3ndfl/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разработанный ФНС России. </w:t>
      </w:r>
    </w:p>
    <w:p w:rsidR="000B7587" w:rsidRDefault="000B7587" w:rsidP="000B7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р</w:t>
      </w:r>
      <w:r w:rsidRPr="00EF624C">
        <w:rPr>
          <w:rFonts w:ascii="Times New Roman" w:hAnsi="Times New Roman"/>
          <w:sz w:val="28"/>
          <w:szCs w:val="28"/>
        </w:rPr>
        <w:t>убрик</w:t>
      </w:r>
      <w:r>
        <w:rPr>
          <w:rFonts w:ascii="Times New Roman" w:hAnsi="Times New Roman"/>
          <w:sz w:val="28"/>
          <w:szCs w:val="28"/>
        </w:rPr>
        <w:t>и</w:t>
      </w:r>
      <w:r w:rsidRPr="00EF624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F624C">
        <w:rPr>
          <w:rFonts w:ascii="Times New Roman" w:hAnsi="Times New Roman"/>
          <w:sz w:val="28"/>
          <w:szCs w:val="28"/>
        </w:rPr>
        <w:t>ВопросПодписчика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ознакомиться в социальных сетях Управления: ВК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587">
        <w:rPr>
          <w:rFonts w:ascii="Times New Roman" w:hAnsi="Times New Roman"/>
          <w:sz w:val="28"/>
          <w:szCs w:val="28"/>
        </w:rPr>
        <w:t>https://vk.com/ufns_7500</w:t>
      </w:r>
      <w:r>
        <w:rPr>
          <w:rFonts w:ascii="Times New Roman" w:hAnsi="Times New Roman"/>
          <w:sz w:val="28"/>
          <w:szCs w:val="28"/>
        </w:rPr>
        <w:t>, Одноклассники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587">
        <w:rPr>
          <w:rFonts w:ascii="Times New Roman" w:hAnsi="Times New Roman"/>
          <w:sz w:val="28"/>
          <w:szCs w:val="28"/>
        </w:rPr>
        <w:t>https://ok.ru/group70000001537485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587">
        <w:rPr>
          <w:rFonts w:ascii="Times New Roman" w:hAnsi="Times New Roman"/>
          <w:sz w:val="28"/>
          <w:szCs w:val="28"/>
        </w:rPr>
        <w:t>https://t.me/zab_nalogi</w:t>
      </w:r>
      <w:r>
        <w:rPr>
          <w:rFonts w:ascii="Times New Roman" w:hAnsi="Times New Roman"/>
          <w:sz w:val="28"/>
          <w:szCs w:val="28"/>
        </w:rPr>
        <w:t>.</w:t>
      </w:r>
    </w:p>
    <w:p w:rsidR="002A2E55" w:rsidRPr="006C4AAB" w:rsidRDefault="002A2E55" w:rsidP="00710D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D4" w:rsidRDefault="00AD32D4" w:rsidP="00DC2D47">
      <w:pPr>
        <w:spacing w:after="0" w:line="240" w:lineRule="auto"/>
      </w:pPr>
      <w:r>
        <w:separator/>
      </w:r>
    </w:p>
  </w:endnote>
  <w:endnote w:type="continuationSeparator" w:id="0">
    <w:p w:rsidR="00AD32D4" w:rsidRDefault="00AD32D4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D4" w:rsidRDefault="00AD32D4" w:rsidP="00DC2D47">
      <w:pPr>
        <w:spacing w:after="0" w:line="240" w:lineRule="auto"/>
      </w:pPr>
      <w:r>
        <w:separator/>
      </w:r>
    </w:p>
  </w:footnote>
  <w:footnote w:type="continuationSeparator" w:id="0">
    <w:p w:rsidR="00AD32D4" w:rsidRDefault="00AD32D4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2025-04-03T07:46:00Z</dcterms:created>
  <dcterms:modified xsi:type="dcterms:W3CDTF">2025-04-03T07:46:00Z</dcterms:modified>
</cp:coreProperties>
</file>