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C5" w:rsidRPr="00B423C5" w:rsidRDefault="00B423C5" w:rsidP="00B423C5">
      <w:pPr>
        <w:rPr>
          <w:rFonts w:ascii="Times New Roman" w:hAnsi="Times New Roman" w:cs="Times New Roman"/>
          <w:b/>
          <w:sz w:val="28"/>
          <w:szCs w:val="28"/>
        </w:rPr>
      </w:pPr>
      <w:r w:rsidRPr="00B423C5">
        <w:rPr>
          <w:rFonts w:ascii="Times New Roman" w:hAnsi="Times New Roman" w:cs="Times New Roman"/>
          <w:b/>
          <w:sz w:val="28"/>
          <w:szCs w:val="28"/>
        </w:rPr>
        <w:t>Эксперимент по маркировке сладостей и кондитерских изделий</w:t>
      </w:r>
    </w:p>
    <w:p w:rsidR="00B423C5" w:rsidRPr="00B423C5" w:rsidRDefault="00B423C5" w:rsidP="00B423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3C5">
        <w:rPr>
          <w:rFonts w:ascii="Times New Roman" w:hAnsi="Times New Roman" w:cs="Times New Roman"/>
          <w:sz w:val="28"/>
          <w:szCs w:val="28"/>
        </w:rPr>
        <w:t>С 1 марта 2025 года по 31 августа 2025 года на территории Российской Федерации пройдет эксперимент по маркировке средствами идентификации (СИ) отдельных видов сладостей и кондитерских изделий, упакованных в потребительскую упаковку, в соответствии с ППРФ от 22.02.2025 №203.</w:t>
      </w:r>
    </w:p>
    <w:p w:rsidR="00B423C5" w:rsidRPr="00B423C5" w:rsidRDefault="00B423C5" w:rsidP="00B423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3C5">
        <w:rPr>
          <w:rFonts w:ascii="Times New Roman" w:hAnsi="Times New Roman" w:cs="Times New Roman"/>
          <w:sz w:val="28"/>
          <w:szCs w:val="28"/>
        </w:rPr>
        <w:t>Для вступления в рабочую группу и участия в эксперименте необходимо направить заявку на участие на адрес эле</w:t>
      </w:r>
      <w:r>
        <w:rPr>
          <w:rFonts w:ascii="Times New Roman" w:hAnsi="Times New Roman" w:cs="Times New Roman"/>
          <w:sz w:val="28"/>
          <w:szCs w:val="28"/>
        </w:rPr>
        <w:t>ктронной почты: sweets@crpt.ru.</w:t>
      </w:r>
    </w:p>
    <w:p w:rsidR="00B423C5" w:rsidRPr="00B423C5" w:rsidRDefault="00B423C5" w:rsidP="00B423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3C5">
        <w:rPr>
          <w:rFonts w:ascii="Times New Roman" w:hAnsi="Times New Roman" w:cs="Times New Roman"/>
          <w:sz w:val="28"/>
          <w:szCs w:val="28"/>
        </w:rPr>
        <w:t xml:space="preserve">Подробная информация о пилотном проекте размещена на официальном сайте </w:t>
      </w:r>
      <w:proofErr w:type="gramStart"/>
      <w:r w:rsidRPr="00B423C5">
        <w:rPr>
          <w:rFonts w:ascii="Times New Roman" w:hAnsi="Times New Roman" w:cs="Times New Roman"/>
          <w:sz w:val="28"/>
          <w:szCs w:val="28"/>
        </w:rPr>
        <w:t>Честного</w:t>
      </w:r>
      <w:proofErr w:type="gramEnd"/>
      <w:r w:rsidRPr="00B42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3C5">
        <w:rPr>
          <w:rFonts w:ascii="Times New Roman" w:hAnsi="Times New Roman" w:cs="Times New Roman"/>
          <w:sz w:val="28"/>
          <w:szCs w:val="28"/>
        </w:rPr>
        <w:t>ЗНАКа</w:t>
      </w:r>
      <w:proofErr w:type="spellEnd"/>
      <w:r w:rsidRPr="00B423C5">
        <w:rPr>
          <w:rFonts w:ascii="Times New Roman" w:hAnsi="Times New Roman" w:cs="Times New Roman"/>
          <w:sz w:val="28"/>
          <w:szCs w:val="28"/>
        </w:rPr>
        <w:t>: Маркировка отдельных видов сладостей и кондитерских изделий, упакован</w:t>
      </w:r>
      <w:r>
        <w:rPr>
          <w:rFonts w:ascii="Times New Roman" w:hAnsi="Times New Roman" w:cs="Times New Roman"/>
          <w:sz w:val="28"/>
          <w:szCs w:val="28"/>
        </w:rPr>
        <w:t>ных в потребительскую упаковку.</w:t>
      </w:r>
    </w:p>
    <w:p w:rsidR="00B91DE0" w:rsidRDefault="00B423C5" w:rsidP="00B423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3C5">
        <w:rPr>
          <w:rFonts w:ascii="Times New Roman" w:hAnsi="Times New Roman" w:cs="Times New Roman"/>
          <w:sz w:val="28"/>
          <w:szCs w:val="28"/>
        </w:rPr>
        <w:t>В рамках данного эксперимента маркируются следующие виды товаров:</w:t>
      </w:r>
    </w:p>
    <w:p w:rsidR="00B423C5" w:rsidRDefault="00B423C5" w:rsidP="00B423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99436" cy="5205136"/>
            <wp:effectExtent l="0" t="0" r="6350" b="0"/>
            <wp:docPr id="1" name="Рисунок 1" descr="C:\Users\Karpova\Desktop\Перечен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pova\Desktop\Перечень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800" cy="520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3C5" w:rsidRDefault="00B423C5" w:rsidP="00B423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134101"/>
            <wp:effectExtent l="0" t="0" r="3175" b="0"/>
            <wp:docPr id="2" name="Рисунок 2" descr="C:\Users\Karpova\Desktop\rt01p0c684jsz0eydfon13egwh5txg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pova\Desktop\rt01p0c684jsz0eydfon13egwh5txgg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4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3C5" w:rsidRDefault="00B423C5" w:rsidP="00B423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3C5" w:rsidRPr="00B423C5" w:rsidRDefault="00B423C5" w:rsidP="00B423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B423C5" w:rsidRPr="00B423C5" w:rsidRDefault="00B423C5" w:rsidP="00B423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3C5">
        <w:rPr>
          <w:rFonts w:ascii="Times New Roman" w:hAnsi="Times New Roman" w:cs="Times New Roman"/>
          <w:sz w:val="28"/>
          <w:szCs w:val="28"/>
        </w:rPr>
        <w:t>За исключением зерновых продуктов для завтраков, в том числе со</w:t>
      </w:r>
      <w:r>
        <w:rPr>
          <w:rFonts w:ascii="Times New Roman" w:hAnsi="Times New Roman" w:cs="Times New Roman"/>
          <w:sz w:val="28"/>
          <w:szCs w:val="28"/>
        </w:rPr>
        <w:t>держащих и не содержащих какао.</w:t>
      </w:r>
    </w:p>
    <w:p w:rsidR="00B423C5" w:rsidRPr="00B423C5" w:rsidRDefault="00B423C5" w:rsidP="00B423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исключением какао-порошков.</w:t>
      </w:r>
    </w:p>
    <w:p w:rsidR="00B423C5" w:rsidRPr="00B423C5" w:rsidRDefault="00B423C5" w:rsidP="00B423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3C5">
        <w:rPr>
          <w:rFonts w:ascii="Times New Roman" w:hAnsi="Times New Roman" w:cs="Times New Roman"/>
          <w:sz w:val="28"/>
          <w:szCs w:val="28"/>
        </w:rPr>
        <w:t>За исключением хлебобулочных изделий со сроком годности до 5 суток включительно, производимых в соответствии с межгосударственным стандартом ГОСТ 32677-2014 «Изделия хлебобулочные, Термины и определения», утвержденным приказом Федерального агентства по техническому регулированию и метрологии от 30 сентября 2014 г. Nº 1260-ст и введе</w:t>
      </w:r>
      <w:r>
        <w:rPr>
          <w:rFonts w:ascii="Times New Roman" w:hAnsi="Times New Roman" w:cs="Times New Roman"/>
          <w:sz w:val="28"/>
          <w:szCs w:val="28"/>
        </w:rPr>
        <w:t>нным в действие с 1 мая 2015 г.</w:t>
      </w:r>
    </w:p>
    <w:p w:rsidR="00B423C5" w:rsidRPr="00B423C5" w:rsidRDefault="00B423C5" w:rsidP="00B423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3C5">
        <w:rPr>
          <w:rFonts w:ascii="Times New Roman" w:hAnsi="Times New Roman" w:cs="Times New Roman"/>
          <w:sz w:val="28"/>
          <w:szCs w:val="28"/>
        </w:rPr>
        <w:t>За исключением продукции прошедшей пастеризацию или стерилизацию до или после помещения в упаковку и подлежащей обязательной маркировке СИ в соответствии с Правилами маркировки отдельных видов консервированных продуктов, а также консервированной прод</w:t>
      </w:r>
      <w:r>
        <w:rPr>
          <w:rFonts w:ascii="Times New Roman" w:hAnsi="Times New Roman" w:cs="Times New Roman"/>
          <w:sz w:val="28"/>
          <w:szCs w:val="28"/>
        </w:rPr>
        <w:t>укции для детей до одного года.</w:t>
      </w:r>
    </w:p>
    <w:p w:rsidR="00B423C5" w:rsidRPr="00B423C5" w:rsidRDefault="00B423C5" w:rsidP="00B423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исключением цукатов.</w:t>
      </w:r>
    </w:p>
    <w:p w:rsidR="00B423C5" w:rsidRPr="00B423C5" w:rsidRDefault="00B423C5" w:rsidP="00B423C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B423C5">
        <w:rPr>
          <w:rFonts w:ascii="Times New Roman" w:hAnsi="Times New Roman" w:cs="Times New Roman"/>
          <w:color w:val="FF0000"/>
          <w:sz w:val="28"/>
          <w:szCs w:val="28"/>
        </w:rPr>
        <w:t xml:space="preserve">Обращаем внимание! Для целей применения настоящего перечня необходимо руководствоваться кодом ТН ВЭД ЕАЭС и наименованием товара. Эксперимент по маркировке СИ отдельных видов сладостей и кондитерских изделий, упакованных в потребительскую упаковку, не проводится в отношении продукции, на которой имеется действующая свидетельство о государственной регистрации (СГР), выданное на биологически активные добавки к пище (БАД), </w:t>
      </w:r>
      <w:proofErr w:type="gramStart"/>
      <w:r w:rsidRPr="00B423C5">
        <w:rPr>
          <w:rFonts w:ascii="Times New Roman" w:hAnsi="Times New Roman" w:cs="Times New Roman"/>
          <w:color w:val="FF0000"/>
          <w:sz w:val="28"/>
          <w:szCs w:val="28"/>
        </w:rPr>
        <w:t>и</w:t>
      </w:r>
      <w:proofErr w:type="gramEnd"/>
      <w:r w:rsidRPr="00B423C5">
        <w:rPr>
          <w:rFonts w:ascii="Times New Roman" w:hAnsi="Times New Roman" w:cs="Times New Roman"/>
          <w:color w:val="FF0000"/>
          <w:sz w:val="28"/>
          <w:szCs w:val="28"/>
        </w:rPr>
        <w:t xml:space="preserve"> которая подлежит обязательной маркировки СИ в соответствии с Правилами маркировки БАД.</w:t>
      </w:r>
    </w:p>
    <w:sectPr w:rsidR="00B423C5" w:rsidRPr="00B42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73"/>
    <w:rsid w:val="005B091B"/>
    <w:rsid w:val="00B423C5"/>
    <w:rsid w:val="00B91DE0"/>
    <w:rsid w:val="00C7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Дмитриевна Карпова</dc:creator>
  <cp:lastModifiedBy>Екатерина Дмитриевна Карпова</cp:lastModifiedBy>
  <cp:revision>2</cp:revision>
  <dcterms:created xsi:type="dcterms:W3CDTF">2025-04-17T08:17:00Z</dcterms:created>
  <dcterms:modified xsi:type="dcterms:W3CDTF">2025-04-17T08:17:00Z</dcterms:modified>
</cp:coreProperties>
</file>