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2D4BAF">
        <w:rPr>
          <w:rFonts w:ascii="Times New Roman" w:hAnsi="Times New Roman"/>
          <w:b/>
          <w:color w:val="000000" w:themeColor="text1"/>
          <w:sz w:val="20"/>
        </w:rPr>
        <w:t>5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01B03">
        <w:rPr>
          <w:rFonts w:ascii="Times New Roman" w:hAnsi="Times New Roman"/>
          <w:b/>
          <w:color w:val="000000" w:themeColor="text1"/>
          <w:sz w:val="20"/>
        </w:rPr>
        <w:t>сентября</w:t>
      </w:r>
      <w:r w:rsidR="007151B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E01B03" w:rsidRDefault="00E01B03" w:rsidP="00E01B03">
      <w:pPr>
        <w:spacing w:after="0" w:line="240" w:lineRule="atLeast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D4BAF" w:rsidRDefault="002D4BAF" w:rsidP="002D4BAF">
      <w:pPr>
        <w:pStyle w:val="a6"/>
        <w:shd w:val="clear" w:color="auto" w:fill="FFFFFF"/>
        <w:spacing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УФНС анонсирует работу выездных офисов  и </w:t>
      </w:r>
      <w:proofErr w:type="gramStart"/>
      <w:r>
        <w:rPr>
          <w:b/>
          <w:sz w:val="26"/>
          <w:szCs w:val="26"/>
        </w:rPr>
        <w:t>интернет-приемных</w:t>
      </w:r>
      <w:proofErr w:type="gramEnd"/>
    </w:p>
    <w:p w:rsidR="002D4BAF" w:rsidRDefault="002D4BAF" w:rsidP="002D4BAF">
      <w:pPr>
        <w:pStyle w:val="a6"/>
        <w:shd w:val="clear" w:color="auto" w:fill="FFFFFF"/>
        <w:spacing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следующую неделю</w:t>
      </w:r>
    </w:p>
    <w:p w:rsidR="002D4BAF" w:rsidRDefault="002D4BAF" w:rsidP="002D4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BAF" w:rsidRDefault="002D4BAF" w:rsidP="002D4BA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Забайкалье продолжают работу выездные мобильные офисы и дистанционные консультационные пункты. Публикуем график на следующую неделю. Напоминаем, для получения консультаций по услугам налоговой службы на прием необходимо предварительно записаться по указанным телефонам.</w:t>
      </w:r>
    </w:p>
    <w:p w:rsidR="002D4BAF" w:rsidRDefault="002D4BAF" w:rsidP="002D4BA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D4BAF" w:rsidRDefault="002D4BAF" w:rsidP="002D4B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6"/>
          <w:szCs w:val="26"/>
        </w:rPr>
      </w:pPr>
      <w:proofErr w:type="gramStart"/>
      <w:r>
        <w:rPr>
          <w:rFonts w:ascii="Times New Roman" w:eastAsiaTheme="minorHAnsi" w:hAnsi="Times New Roman"/>
          <w:b/>
          <w:bCs/>
          <w:sz w:val="26"/>
          <w:szCs w:val="26"/>
        </w:rPr>
        <w:t>Интернет-приёмные</w:t>
      </w:r>
      <w:proofErr w:type="gramEnd"/>
    </w:p>
    <w:p w:rsidR="002D4BAF" w:rsidRDefault="002D4BAF" w:rsidP="002D4B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 сентября:</w:t>
      </w:r>
    </w:p>
    <w:p w:rsidR="002D4BAF" w:rsidRDefault="002D4BAF" w:rsidP="002D4BA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Алтан</w:t>
      </w:r>
      <w:proofErr w:type="spellEnd"/>
      <w:r>
        <w:rPr>
          <w:rFonts w:ascii="Times New Roman" w:hAnsi="Times New Roman"/>
          <w:sz w:val="26"/>
          <w:szCs w:val="26"/>
        </w:rPr>
        <w:t>, ул. Центральная, 108, с 10.00 до 12.00, 8(3022) 21-80-35, доб. 1912, 1948</w:t>
      </w:r>
    </w:p>
    <w:p w:rsidR="002D4BAF" w:rsidRDefault="002D4BAF" w:rsidP="002D4BA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Среднеаргунск</w:t>
      </w:r>
      <w:proofErr w:type="spellEnd"/>
      <w:r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/>
          <w:sz w:val="26"/>
          <w:szCs w:val="26"/>
        </w:rPr>
        <w:t>, 13, помещение 1, с 14.00 до 15.00, 8 (3022) 21-80-35, доб. 1937, 1971</w:t>
      </w:r>
    </w:p>
    <w:p w:rsidR="002D4BAF" w:rsidRDefault="002D4BAF" w:rsidP="002D4BA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Борзя, ул. Ленина 37, кабинет 208, с 10.00 до 12.00, 8 (3022) 21-80-35, доб. 1922, 1934</w:t>
      </w:r>
    </w:p>
    <w:p w:rsidR="002D4BAF" w:rsidRDefault="002D4BAF" w:rsidP="002D4B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9 сентября:</w:t>
      </w:r>
    </w:p>
    <w:p w:rsidR="002D4BAF" w:rsidRDefault="002D4BAF" w:rsidP="002D4BA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Карымское</w:t>
      </w:r>
      <w:proofErr w:type="spellEnd"/>
      <w:r>
        <w:rPr>
          <w:rFonts w:ascii="Times New Roman" w:hAnsi="Times New Roman"/>
          <w:sz w:val="26"/>
          <w:szCs w:val="26"/>
        </w:rPr>
        <w:t>, ул. Ленинградская, 77, с 14.00 до 16.00, 8 (3022) 21-80-35, доб. 1902, 1904</w:t>
      </w:r>
    </w:p>
    <w:p w:rsidR="002D4BAF" w:rsidRDefault="002D4BAF" w:rsidP="002D4BA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Александровский Завод,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6, с 10.00 до 11.00, 8 (3022) 21-80-35, доб. 1922, 1934</w:t>
      </w:r>
    </w:p>
    <w:p w:rsidR="002D4BAF" w:rsidRDefault="002D4BAF" w:rsidP="002D4BA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>
        <w:rPr>
          <w:rFonts w:ascii="Times New Roman" w:hAnsi="Times New Roman"/>
          <w:sz w:val="26"/>
          <w:szCs w:val="26"/>
        </w:rPr>
        <w:t>. Первомайский, ул. Пролетарская, 3, с 14.00 до 16.00, 8 (3022) 21-80-35, доб. 1911, 1926</w:t>
      </w:r>
    </w:p>
    <w:p w:rsidR="002D4BAF" w:rsidRDefault="002D4BAF" w:rsidP="002D4B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10 сентября:</w:t>
      </w:r>
    </w:p>
    <w:p w:rsidR="002D4BAF" w:rsidRDefault="002D4BAF" w:rsidP="002D4BA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Мангут</w:t>
      </w:r>
      <w:proofErr w:type="spellEnd"/>
      <w:r>
        <w:rPr>
          <w:rFonts w:ascii="Times New Roman" w:hAnsi="Times New Roman"/>
          <w:sz w:val="26"/>
          <w:szCs w:val="26"/>
        </w:rPr>
        <w:t>, ул. Ленина, 54, с 14.00 до 16.00, 8(3022) 21-80-35, доб. 1912, 1948</w:t>
      </w:r>
    </w:p>
    <w:p w:rsidR="002D4BAF" w:rsidRDefault="002D4BAF" w:rsidP="002D4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сентября:</w:t>
      </w:r>
    </w:p>
    <w:p w:rsidR="002D4BAF" w:rsidRDefault="002D4BAF" w:rsidP="002D4BA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ЗАТО п. Горный, ул. Солнечная, 20, с 14.00 до 16.00, 8 (3022) 21-80-35, доб. 1902, 1904</w:t>
      </w:r>
    </w:p>
    <w:p w:rsidR="002D4BAF" w:rsidRDefault="002D4BAF" w:rsidP="002D4BA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Нерчинский Завод, ул. </w:t>
      </w:r>
      <w:proofErr w:type="gramStart"/>
      <w:r>
        <w:rPr>
          <w:rFonts w:ascii="Times New Roman" w:hAnsi="Times New Roman"/>
          <w:sz w:val="26"/>
          <w:szCs w:val="26"/>
        </w:rPr>
        <w:t>Красноармейская</w:t>
      </w:r>
      <w:proofErr w:type="gramEnd"/>
      <w:r>
        <w:rPr>
          <w:rFonts w:ascii="Times New Roman" w:hAnsi="Times New Roman"/>
          <w:sz w:val="26"/>
          <w:szCs w:val="26"/>
        </w:rPr>
        <w:t>, 62, кабинет 11, с 14.00 до 15.00, 8 (3022) 21-80-35, доб. 1937, 1971</w:t>
      </w:r>
    </w:p>
    <w:p w:rsidR="002D4BAF" w:rsidRDefault="002D4BAF" w:rsidP="002D4BA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Подойницыно</w:t>
      </w:r>
      <w:proofErr w:type="spellEnd"/>
      <w:r>
        <w:rPr>
          <w:rFonts w:ascii="Times New Roman" w:hAnsi="Times New Roman"/>
          <w:sz w:val="26"/>
          <w:szCs w:val="26"/>
        </w:rPr>
        <w:t>, ул. 1 Мая, 2, с 14.00 до 16.00, 8 (3022) 21-80-35, доб. 1911, 1926</w:t>
      </w:r>
    </w:p>
    <w:p w:rsidR="002D4BAF" w:rsidRDefault="002D4BAF" w:rsidP="002D4B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2D4BAF" w:rsidRDefault="002D4BAF" w:rsidP="002D4B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Выезды мобильных офисов</w:t>
      </w:r>
    </w:p>
    <w:p w:rsidR="002D4BAF" w:rsidRDefault="002D4BAF" w:rsidP="002D4B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10 сентября:</w:t>
      </w:r>
    </w:p>
    <w:p w:rsidR="002D4BAF" w:rsidRDefault="002D4BAF" w:rsidP="002D4BAF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Могойтуй, ул. Гагарина, 11 (администрация ГП "Могойтуй"), 8 (3022) 21-80-35 доб. 1912, 1941, 1948, 1973</w:t>
      </w:r>
    </w:p>
    <w:p w:rsidR="002D4BAF" w:rsidRDefault="002D4BAF" w:rsidP="002D4BAF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Петровск-Забайкальский, ул. Ленина, 2 (Петровск-Забайкальский филиал МФЦ), 8 (3022) 21-80-35, доб. 1927, 1957, 1958, 1959</w:t>
      </w:r>
    </w:p>
    <w:p w:rsidR="002D4BAF" w:rsidRDefault="002D4BAF" w:rsidP="002D4B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2D4BAF" w:rsidRDefault="002D4BAF" w:rsidP="002D4B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11 сентября:</w:t>
      </w:r>
    </w:p>
    <w:p w:rsidR="002D4BAF" w:rsidRDefault="002D4BAF" w:rsidP="002D4BA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Дульдурга</w:t>
      </w:r>
      <w:proofErr w:type="gramEnd"/>
      <w:r>
        <w:rPr>
          <w:rFonts w:ascii="Times New Roman" w:hAnsi="Times New Roman"/>
          <w:sz w:val="26"/>
          <w:szCs w:val="26"/>
        </w:rPr>
        <w:t>, ул. Советская, 28 (администрация МР "</w:t>
      </w:r>
      <w:proofErr w:type="spellStart"/>
      <w:r>
        <w:rPr>
          <w:rFonts w:ascii="Times New Roman" w:hAnsi="Times New Roman"/>
          <w:sz w:val="26"/>
          <w:szCs w:val="26"/>
        </w:rPr>
        <w:t>Дульдургинский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район"), 8 (3022) 21-80-35 доб. 1912, 1941, 1948, 1973</w:t>
      </w:r>
    </w:p>
    <w:p w:rsidR="002D4BAF" w:rsidRDefault="002D4BAF" w:rsidP="002D4BA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Балей, ул. Советская, 24, кабинет 24 (администрация ГП "Город Балей"),            8 (3022) 21-80-35 доб. 1911, 1925, 1926, 1969</w:t>
      </w:r>
    </w:p>
    <w:p w:rsidR="002D4BAF" w:rsidRDefault="002D4BAF" w:rsidP="002D4BAF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2D4BAF" w:rsidRDefault="002D4BAF" w:rsidP="002D4BAF">
      <w:pPr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Даты работы </w:t>
      </w:r>
      <w:proofErr w:type="gramStart"/>
      <w:r>
        <w:rPr>
          <w:rFonts w:ascii="Times New Roman" w:hAnsi="Times New Roman"/>
          <w:sz w:val="26"/>
          <w:szCs w:val="26"/>
        </w:rPr>
        <w:t>интернет-приемных</w:t>
      </w:r>
      <w:proofErr w:type="gramEnd"/>
      <w:r>
        <w:rPr>
          <w:rFonts w:ascii="Times New Roman" w:hAnsi="Times New Roman"/>
          <w:sz w:val="26"/>
          <w:szCs w:val="26"/>
        </w:rPr>
        <w:t xml:space="preserve"> и мобильных офисов в других районах края можно уточнить в разделе «</w:t>
      </w:r>
      <w:r>
        <w:rPr>
          <w:rFonts w:ascii="Times New Roman" w:hAnsi="Times New Roman"/>
          <w:color w:val="1F497D" w:themeColor="text2"/>
          <w:sz w:val="26"/>
          <w:szCs w:val="26"/>
          <w:u w:val="single"/>
        </w:rPr>
        <w:t>Графики публичного информирования налогоплательщиков</w:t>
      </w:r>
      <w:r>
        <w:rPr>
          <w:rFonts w:ascii="Times New Roman" w:hAnsi="Times New Roman"/>
          <w:sz w:val="26"/>
          <w:szCs w:val="26"/>
        </w:rPr>
        <w:t xml:space="preserve">». </w:t>
      </w:r>
      <w:bookmarkStart w:id="0" w:name="_GoBack"/>
      <w:bookmarkEnd w:id="0"/>
    </w:p>
    <w:p w:rsidR="002D4BAF" w:rsidRDefault="002D4BAF" w:rsidP="002D4B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4BAF" w:rsidRDefault="002D4BAF" w:rsidP="002D4B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4BAF" w:rsidRDefault="002D4BAF" w:rsidP="002D4B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5BDE" w:rsidRPr="00E5766C" w:rsidRDefault="00D65BDE" w:rsidP="002D4BAF">
      <w:pPr>
        <w:spacing w:after="0" w:line="240" w:lineRule="atLeast"/>
        <w:jc w:val="center"/>
        <w:outlineLvl w:val="0"/>
        <w:rPr>
          <w:rFonts w:ascii="Times New Roman" w:hAnsi="Times New Roman"/>
          <w:sz w:val="26"/>
          <w:szCs w:val="26"/>
        </w:rPr>
      </w:pPr>
    </w:p>
    <w:sectPr w:rsidR="00D65BDE" w:rsidRPr="00E5766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17C58"/>
    <w:multiLevelType w:val="hybridMultilevel"/>
    <w:tmpl w:val="10A2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90CA8"/>
    <w:multiLevelType w:val="hybridMultilevel"/>
    <w:tmpl w:val="613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871A4"/>
    <w:multiLevelType w:val="hybridMultilevel"/>
    <w:tmpl w:val="CB18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D23A0"/>
    <w:multiLevelType w:val="hybridMultilevel"/>
    <w:tmpl w:val="C662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059F3"/>
    <w:multiLevelType w:val="hybridMultilevel"/>
    <w:tmpl w:val="0352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B4561D2"/>
    <w:multiLevelType w:val="hybridMultilevel"/>
    <w:tmpl w:val="FAB0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B5843"/>
    <w:multiLevelType w:val="hybridMultilevel"/>
    <w:tmpl w:val="A7CE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41E31"/>
    <w:multiLevelType w:val="hybridMultilevel"/>
    <w:tmpl w:val="F9CA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95223"/>
    <w:multiLevelType w:val="hybridMultilevel"/>
    <w:tmpl w:val="8D3A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E7411"/>
    <w:multiLevelType w:val="hybridMultilevel"/>
    <w:tmpl w:val="DF40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0"/>
  </w:num>
  <w:num w:numId="5">
    <w:abstractNumId w:val="7"/>
  </w:num>
  <w:num w:numId="6">
    <w:abstractNumId w:val="23"/>
  </w:num>
  <w:num w:numId="7">
    <w:abstractNumId w:val="18"/>
  </w:num>
  <w:num w:numId="8">
    <w:abstractNumId w:val="13"/>
  </w:num>
  <w:num w:numId="9">
    <w:abstractNumId w:val="22"/>
  </w:num>
  <w:num w:numId="10">
    <w:abstractNumId w:val="30"/>
  </w:num>
  <w:num w:numId="11">
    <w:abstractNumId w:val="26"/>
  </w:num>
  <w:num w:numId="12">
    <w:abstractNumId w:val="16"/>
  </w:num>
  <w:num w:numId="13">
    <w:abstractNumId w:val="19"/>
  </w:num>
  <w:num w:numId="14">
    <w:abstractNumId w:val="8"/>
  </w:num>
  <w:num w:numId="15">
    <w:abstractNumId w:val="11"/>
  </w:num>
  <w:num w:numId="16">
    <w:abstractNumId w:val="2"/>
  </w:num>
  <w:num w:numId="17">
    <w:abstractNumId w:val="3"/>
  </w:num>
  <w:num w:numId="18">
    <w:abstractNumId w:val="5"/>
  </w:num>
  <w:num w:numId="19">
    <w:abstractNumId w:val="12"/>
  </w:num>
  <w:num w:numId="20">
    <w:abstractNumId w:val="21"/>
  </w:num>
  <w:num w:numId="21">
    <w:abstractNumId w:val="20"/>
  </w:num>
  <w:num w:numId="22">
    <w:abstractNumId w:val="9"/>
  </w:num>
  <w:num w:numId="23">
    <w:abstractNumId w:val="14"/>
  </w:num>
  <w:num w:numId="24">
    <w:abstractNumId w:val="6"/>
  </w:num>
  <w:num w:numId="25">
    <w:abstractNumId w:val="28"/>
  </w:num>
  <w:num w:numId="26">
    <w:abstractNumId w:val="24"/>
  </w:num>
  <w:num w:numId="2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638EC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4BAF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5F7606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A7DC7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D4DED"/>
    <w:rsid w:val="00AE4AD0"/>
    <w:rsid w:val="00AF0DF9"/>
    <w:rsid w:val="00B02777"/>
    <w:rsid w:val="00B15DB7"/>
    <w:rsid w:val="00B2339B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E5FA6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1B03"/>
    <w:rsid w:val="00E03DB0"/>
    <w:rsid w:val="00E26BCF"/>
    <w:rsid w:val="00E31F3B"/>
    <w:rsid w:val="00E5766C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E349-6814-49A6-A99D-478B2E73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169</cp:revision>
  <dcterms:created xsi:type="dcterms:W3CDTF">2020-12-15T05:32:00Z</dcterms:created>
  <dcterms:modified xsi:type="dcterms:W3CDTF">2025-09-05T08:06:00Z</dcterms:modified>
</cp:coreProperties>
</file>