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6C" w:rsidRDefault="00AD30AB" w:rsidP="00AD3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Земельные участки из земель сельскохозяйственного назначения, возможные к предоставлению гражданам и юридическим лицам</w:t>
      </w:r>
    </w:p>
    <w:p w:rsidR="00C802A8" w:rsidRDefault="00C802A8" w:rsidP="00AD30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2"/>
        <w:gridCol w:w="1844"/>
        <w:gridCol w:w="1134"/>
        <w:gridCol w:w="2694"/>
        <w:gridCol w:w="3367"/>
      </w:tblGrid>
      <w:tr w:rsidR="00AD30AB" w:rsidTr="00AD30AB">
        <w:tc>
          <w:tcPr>
            <w:tcW w:w="532" w:type="dxa"/>
          </w:tcPr>
          <w:p w:rsidR="00AD30AB" w:rsidRPr="00AD30AB" w:rsidRDefault="00AD30AB" w:rsidP="00AD30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30AB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 w:rsidRPr="00AD30AB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AD30AB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AD30AB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1844" w:type="dxa"/>
          </w:tcPr>
          <w:p w:rsidR="00AD30AB" w:rsidRPr="00AD30AB" w:rsidRDefault="00AD30AB" w:rsidP="00AD30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30AB">
              <w:rPr>
                <w:rFonts w:ascii="Times New Roman" w:hAnsi="Times New Roman" w:cs="Times New Roman"/>
                <w:szCs w:val="28"/>
              </w:rPr>
              <w:t>Кадастровый номер земельного участка</w:t>
            </w:r>
          </w:p>
        </w:tc>
        <w:tc>
          <w:tcPr>
            <w:tcW w:w="1134" w:type="dxa"/>
          </w:tcPr>
          <w:p w:rsidR="00AD30AB" w:rsidRPr="00AD30AB" w:rsidRDefault="00AD30AB" w:rsidP="00AD30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30AB">
              <w:rPr>
                <w:rFonts w:ascii="Times New Roman" w:hAnsi="Times New Roman" w:cs="Times New Roman"/>
                <w:szCs w:val="28"/>
              </w:rPr>
              <w:t xml:space="preserve">Площадь, </w:t>
            </w:r>
            <w:proofErr w:type="gramStart"/>
            <w:r w:rsidRPr="00AD30AB">
              <w:rPr>
                <w:rFonts w:ascii="Times New Roman" w:hAnsi="Times New Roman" w:cs="Times New Roman"/>
                <w:szCs w:val="28"/>
              </w:rPr>
              <w:t>га</w:t>
            </w:r>
            <w:proofErr w:type="gramEnd"/>
          </w:p>
        </w:tc>
        <w:tc>
          <w:tcPr>
            <w:tcW w:w="2694" w:type="dxa"/>
          </w:tcPr>
          <w:p w:rsidR="00AD30AB" w:rsidRPr="00AD30AB" w:rsidRDefault="00AD30AB" w:rsidP="00AD30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30AB">
              <w:rPr>
                <w:rFonts w:ascii="Times New Roman" w:hAnsi="Times New Roman" w:cs="Times New Roman"/>
                <w:szCs w:val="28"/>
              </w:rPr>
              <w:t>Адрес местоположения участка</w:t>
            </w:r>
          </w:p>
        </w:tc>
        <w:tc>
          <w:tcPr>
            <w:tcW w:w="3367" w:type="dxa"/>
          </w:tcPr>
          <w:p w:rsidR="00AD30AB" w:rsidRPr="00AD30AB" w:rsidRDefault="00AD30AB" w:rsidP="00AD30A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30AB">
              <w:rPr>
                <w:rFonts w:ascii="Times New Roman" w:hAnsi="Times New Roman" w:cs="Times New Roman"/>
                <w:szCs w:val="28"/>
              </w:rPr>
              <w:t>Вид разрешенного использования</w:t>
            </w:r>
          </w:p>
        </w:tc>
      </w:tr>
      <w:tr w:rsidR="00AD30AB" w:rsidTr="00AD30AB">
        <w:tc>
          <w:tcPr>
            <w:tcW w:w="532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</w:p>
        </w:tc>
        <w:tc>
          <w:tcPr>
            <w:tcW w:w="1844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75:12:520402:340</w:t>
            </w:r>
          </w:p>
        </w:tc>
        <w:tc>
          <w:tcPr>
            <w:tcW w:w="113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269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Забайкальский край, Нерчинский р-н.</w:t>
            </w:r>
          </w:p>
        </w:tc>
        <w:tc>
          <w:tcPr>
            <w:tcW w:w="3367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сельскохозяйственного производства</w:t>
            </w:r>
          </w:p>
        </w:tc>
      </w:tr>
      <w:tr w:rsidR="00AD30AB" w:rsidTr="00AD30AB">
        <w:tc>
          <w:tcPr>
            <w:tcW w:w="532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1844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75:12:390102:304</w:t>
            </w:r>
          </w:p>
        </w:tc>
        <w:tc>
          <w:tcPr>
            <w:tcW w:w="113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84</w:t>
            </w:r>
          </w:p>
        </w:tc>
        <w:tc>
          <w:tcPr>
            <w:tcW w:w="269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Забайкальский край, Нерчинский р-н.</w:t>
            </w:r>
          </w:p>
        </w:tc>
        <w:tc>
          <w:tcPr>
            <w:tcW w:w="3367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сельскохозяйственного производства</w:t>
            </w:r>
          </w:p>
        </w:tc>
      </w:tr>
      <w:tr w:rsidR="00AD30AB" w:rsidTr="00AD30AB">
        <w:tc>
          <w:tcPr>
            <w:tcW w:w="532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1844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75:12:370101:199</w:t>
            </w:r>
          </w:p>
        </w:tc>
        <w:tc>
          <w:tcPr>
            <w:tcW w:w="113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2694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Забайкальский край, Нерчинский р-н.</w:t>
            </w:r>
          </w:p>
        </w:tc>
        <w:tc>
          <w:tcPr>
            <w:tcW w:w="3367" w:type="dxa"/>
          </w:tcPr>
          <w:p w:rsidR="00AD30AB" w:rsidRPr="00AD30AB" w:rsidRDefault="00AD30AB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сельскохозяйственного производства</w:t>
            </w:r>
          </w:p>
        </w:tc>
      </w:tr>
      <w:tr w:rsidR="00AD30AB" w:rsidTr="00AD30AB">
        <w:tc>
          <w:tcPr>
            <w:tcW w:w="532" w:type="dxa"/>
          </w:tcPr>
          <w:p w:rsidR="00AD30AB" w:rsidRPr="00AD30AB" w:rsidRDefault="00AD30AB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1844" w:type="dxa"/>
          </w:tcPr>
          <w:p w:rsidR="00AD30AB" w:rsidRPr="00AD30AB" w:rsidRDefault="00C802A8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75:12:430101:294</w:t>
            </w:r>
          </w:p>
        </w:tc>
        <w:tc>
          <w:tcPr>
            <w:tcW w:w="1134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99</w:t>
            </w:r>
          </w:p>
        </w:tc>
        <w:tc>
          <w:tcPr>
            <w:tcW w:w="2694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Забайкальский край, Нерчинский р-н.</w:t>
            </w:r>
          </w:p>
        </w:tc>
        <w:tc>
          <w:tcPr>
            <w:tcW w:w="3367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сельскохозяйственного производства</w:t>
            </w:r>
          </w:p>
        </w:tc>
      </w:tr>
      <w:tr w:rsidR="00AD30AB" w:rsidTr="00AD30AB">
        <w:tc>
          <w:tcPr>
            <w:tcW w:w="532" w:type="dxa"/>
          </w:tcPr>
          <w:p w:rsidR="00AD30AB" w:rsidRPr="00AD30AB" w:rsidRDefault="00C802A8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1844" w:type="dxa"/>
          </w:tcPr>
          <w:p w:rsidR="00AD30AB" w:rsidRPr="00AD30AB" w:rsidRDefault="00C802A8" w:rsidP="00AD30A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75:12:430101:295</w:t>
            </w:r>
          </w:p>
        </w:tc>
        <w:tc>
          <w:tcPr>
            <w:tcW w:w="1134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135</w:t>
            </w:r>
          </w:p>
        </w:tc>
        <w:tc>
          <w:tcPr>
            <w:tcW w:w="2694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Забайкальский край, Нерчинский р-н.</w:t>
            </w:r>
          </w:p>
        </w:tc>
        <w:tc>
          <w:tcPr>
            <w:tcW w:w="3367" w:type="dxa"/>
          </w:tcPr>
          <w:p w:rsidR="00AD30AB" w:rsidRPr="00AD30AB" w:rsidRDefault="00C802A8" w:rsidP="00C80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сельскохозяйственного производства</w:t>
            </w:r>
          </w:p>
        </w:tc>
      </w:tr>
    </w:tbl>
    <w:p w:rsidR="00AD30AB" w:rsidRPr="00AD30AB" w:rsidRDefault="00AD30AB" w:rsidP="00AD30AB">
      <w:pPr>
        <w:rPr>
          <w:rFonts w:ascii="Times New Roman" w:hAnsi="Times New Roman" w:cs="Times New Roman"/>
          <w:b/>
          <w:sz w:val="28"/>
          <w:szCs w:val="28"/>
        </w:rPr>
      </w:pPr>
    </w:p>
    <w:sectPr w:rsidR="00AD30AB" w:rsidRPr="00AD30AB" w:rsidSect="0077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0AB"/>
    <w:rsid w:val="00053FA1"/>
    <w:rsid w:val="000C0DB2"/>
    <w:rsid w:val="00151189"/>
    <w:rsid w:val="00163A11"/>
    <w:rsid w:val="002D51F6"/>
    <w:rsid w:val="005E4DDD"/>
    <w:rsid w:val="005E766C"/>
    <w:rsid w:val="007718A3"/>
    <w:rsid w:val="008F772C"/>
    <w:rsid w:val="00AD30AB"/>
    <w:rsid w:val="00B562EA"/>
    <w:rsid w:val="00C802A8"/>
    <w:rsid w:val="00CD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КЭиИО</dc:creator>
  <cp:keywords/>
  <dc:description/>
  <cp:lastModifiedBy>КЭиИО</cp:lastModifiedBy>
  <cp:revision>2</cp:revision>
  <dcterms:created xsi:type="dcterms:W3CDTF">2025-09-18T02:38:00Z</dcterms:created>
  <dcterms:modified xsi:type="dcterms:W3CDTF">2025-09-18T02:52:00Z</dcterms:modified>
</cp:coreProperties>
</file>