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176AC2">
        <w:rPr>
          <w:rFonts w:ascii="Times New Roman" w:hAnsi="Times New Roman"/>
          <w:b/>
          <w:sz w:val="24"/>
          <w:szCs w:val="24"/>
        </w:rPr>
        <w:t>2</w:t>
      </w:r>
      <w:r w:rsidR="00176AC2">
        <w:rPr>
          <w:rFonts w:ascii="Times New Roman" w:hAnsi="Times New Roman"/>
          <w:b/>
          <w:sz w:val="24"/>
          <w:szCs w:val="24"/>
          <w:lang w:val="en-US"/>
        </w:rPr>
        <w:t>5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3212F0">
        <w:rPr>
          <w:rFonts w:ascii="Times New Roman" w:hAnsi="Times New Roman"/>
          <w:b/>
          <w:sz w:val="24"/>
          <w:szCs w:val="24"/>
        </w:rPr>
        <w:t>сентября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176AC2" w:rsidRDefault="00176AC2" w:rsidP="00176AC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Более 400 тысяч забайкальцев получают уведомления на уплату налогов в электронном виде</w:t>
      </w:r>
    </w:p>
    <w:bookmarkEnd w:id="0"/>
    <w:p w:rsidR="00176AC2" w:rsidRPr="00176AC2" w:rsidRDefault="00176AC2" w:rsidP="00176AC2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В Забайкальском крае дистанционное взаимодействие с налоговыми органами через «</w:t>
      </w:r>
      <w:r w:rsidRPr="00176AC2">
        <w:rPr>
          <w:color w:val="auto"/>
          <w:sz w:val="26"/>
          <w:szCs w:val="26"/>
        </w:rPr>
        <w:t xml:space="preserve">Личный кабинет налогоплательщика для физических лиц» выбрали уже 438 тысяч жителей региона. </w:t>
      </w:r>
    </w:p>
    <w:p w:rsidR="00176AC2" w:rsidRDefault="00176AC2" w:rsidP="00176AC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Напомним, что физические лица через Личный кабинет могут:</w:t>
      </w:r>
    </w:p>
    <w:p w:rsidR="00176AC2" w:rsidRDefault="00176AC2" w:rsidP="00176AC2">
      <w:pPr>
        <w:pStyle w:val="Default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проверить актуальность информации об объектах имущества, транспортных средствах и земельных участках;</w:t>
      </w:r>
    </w:p>
    <w:p w:rsidR="00176AC2" w:rsidRDefault="00176AC2" w:rsidP="00176AC2">
      <w:pPr>
        <w:pStyle w:val="Default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направить информацию в случае обнаружения некорректных данных;</w:t>
      </w:r>
    </w:p>
    <w:p w:rsidR="00176AC2" w:rsidRDefault="00176AC2" w:rsidP="00176AC2">
      <w:pPr>
        <w:pStyle w:val="Default"/>
        <w:numPr>
          <w:ilvl w:val="0"/>
          <w:numId w:val="26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получить налоговые уведомления на уплату имущественных налогов и НДФЛ,</w:t>
      </w:r>
      <w:r w:rsidRPr="009F689F">
        <w:rPr>
          <w:sz w:val="26"/>
          <w:szCs w:val="26"/>
        </w:rPr>
        <w:t xml:space="preserve"> не удержанн</w:t>
      </w:r>
      <w:r>
        <w:rPr>
          <w:sz w:val="26"/>
          <w:szCs w:val="26"/>
        </w:rPr>
        <w:t>ого</w:t>
      </w:r>
      <w:r w:rsidRPr="009F689F">
        <w:rPr>
          <w:sz w:val="26"/>
          <w:szCs w:val="26"/>
        </w:rPr>
        <w:t xml:space="preserve"> работодателем или полученн</w:t>
      </w:r>
      <w:r>
        <w:rPr>
          <w:sz w:val="26"/>
          <w:szCs w:val="26"/>
        </w:rPr>
        <w:t>ого</w:t>
      </w:r>
      <w:r w:rsidRPr="009F689F">
        <w:rPr>
          <w:sz w:val="26"/>
          <w:szCs w:val="26"/>
        </w:rPr>
        <w:t xml:space="preserve"> от доходов в виде процентов по вкладам</w:t>
      </w:r>
      <w:r>
        <w:rPr>
          <w:sz w:val="26"/>
          <w:szCs w:val="26"/>
        </w:rPr>
        <w:t>;</w:t>
      </w:r>
      <w:proofErr w:type="gramEnd"/>
    </w:p>
    <w:p w:rsidR="00176AC2" w:rsidRDefault="00176AC2" w:rsidP="00176AC2">
      <w:pPr>
        <w:pStyle w:val="Default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подать заявление на льготу;</w:t>
      </w:r>
    </w:p>
    <w:p w:rsidR="00176AC2" w:rsidRDefault="00176AC2" w:rsidP="00176AC2">
      <w:pPr>
        <w:pStyle w:val="Default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оплатить начисления. </w:t>
      </w:r>
    </w:p>
    <w:p w:rsidR="00176AC2" w:rsidRDefault="00176AC2" w:rsidP="00176AC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Получить регистрационную карту для подключения к Личному кабинету можно в любом налоговом органе или МФЦ. С собой необходимо иметь паспорт. В случае получения регистрационной карты на ребенка также потребуется свидетельство о рождении. </w:t>
      </w:r>
    </w:p>
    <w:p w:rsidR="00176AC2" w:rsidRDefault="00176AC2" w:rsidP="00176AC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Пользователи ЕПГУ могут войти в Личный кабинет, используя логин и пароль от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. </w:t>
      </w:r>
    </w:p>
    <w:p w:rsidR="00176AC2" w:rsidRPr="0052344A" w:rsidRDefault="00176AC2" w:rsidP="00176AC2">
      <w:pPr>
        <w:pStyle w:val="Default"/>
        <w:ind w:firstLine="708"/>
        <w:jc w:val="both"/>
        <w:rPr>
          <w:sz w:val="26"/>
          <w:szCs w:val="26"/>
        </w:rPr>
      </w:pPr>
      <w:r w:rsidRPr="0052344A">
        <w:rPr>
          <w:sz w:val="26"/>
          <w:szCs w:val="26"/>
        </w:rPr>
        <w:t>Имущественные налоги начисляются физическим лицам</w:t>
      </w:r>
      <w:r>
        <w:rPr>
          <w:sz w:val="26"/>
          <w:szCs w:val="26"/>
        </w:rPr>
        <w:t>, взрослым и детям</w:t>
      </w:r>
      <w:r w:rsidRPr="0052344A">
        <w:rPr>
          <w:sz w:val="26"/>
          <w:szCs w:val="26"/>
        </w:rPr>
        <w:t xml:space="preserve"> любого возраста, обладающим правом собственности, соразмерно доле.</w:t>
      </w:r>
      <w:r>
        <w:rPr>
          <w:sz w:val="26"/>
          <w:szCs w:val="26"/>
        </w:rPr>
        <w:t xml:space="preserve"> И</w:t>
      </w:r>
      <w:r w:rsidRPr="0052344A">
        <w:rPr>
          <w:sz w:val="26"/>
          <w:szCs w:val="26"/>
        </w:rPr>
        <w:t xml:space="preserve">сполнить обязанность по уплате налога </w:t>
      </w:r>
      <w:r>
        <w:rPr>
          <w:sz w:val="26"/>
          <w:szCs w:val="26"/>
        </w:rPr>
        <w:t xml:space="preserve">за несовершеннолетнего ребенка должны </w:t>
      </w:r>
      <w:r w:rsidRPr="0052344A">
        <w:rPr>
          <w:sz w:val="26"/>
          <w:szCs w:val="26"/>
        </w:rPr>
        <w:t>родители</w:t>
      </w:r>
      <w:r>
        <w:rPr>
          <w:sz w:val="26"/>
          <w:szCs w:val="26"/>
        </w:rPr>
        <w:t xml:space="preserve"> (</w:t>
      </w:r>
      <w:r w:rsidRPr="0052344A">
        <w:rPr>
          <w:sz w:val="26"/>
          <w:szCs w:val="26"/>
        </w:rPr>
        <w:t>усыновители</w:t>
      </w:r>
      <w:r>
        <w:rPr>
          <w:sz w:val="26"/>
          <w:szCs w:val="26"/>
        </w:rPr>
        <w:t xml:space="preserve">, </w:t>
      </w:r>
      <w:r w:rsidRPr="0052344A">
        <w:rPr>
          <w:sz w:val="26"/>
          <w:szCs w:val="26"/>
        </w:rPr>
        <w:t>опекуны</w:t>
      </w:r>
      <w:r>
        <w:rPr>
          <w:sz w:val="26"/>
          <w:szCs w:val="26"/>
        </w:rPr>
        <w:t>, попечители)</w:t>
      </w:r>
      <w:r w:rsidRPr="0052344A">
        <w:rPr>
          <w:sz w:val="26"/>
          <w:szCs w:val="26"/>
        </w:rPr>
        <w:t>.</w:t>
      </w:r>
    </w:p>
    <w:p w:rsidR="00176AC2" w:rsidRPr="0052344A" w:rsidRDefault="00176AC2" w:rsidP="00176AC2">
      <w:pPr>
        <w:pStyle w:val="Default"/>
        <w:ind w:firstLine="708"/>
        <w:jc w:val="both"/>
        <w:rPr>
          <w:sz w:val="26"/>
          <w:szCs w:val="26"/>
        </w:rPr>
      </w:pPr>
      <w:r w:rsidRPr="00F27526">
        <w:rPr>
          <w:sz w:val="26"/>
          <w:szCs w:val="26"/>
        </w:rPr>
        <w:t>Чтобы информация о начислениях несовершеннолетнего отражалась в Личном кабинете родителя, необходимо настроить «Семейный доступ» в разделе «Профиль» с помощью кнопки «Добавить пользователя». Сервис запросит логин ребёнка – его ИНН. Затем родителю необходимо отправить запрос и подтвердить его в личном кабинете несовершеннолетнего.</w:t>
      </w:r>
    </w:p>
    <w:p w:rsidR="002A2E55" w:rsidRPr="00DA55BF" w:rsidRDefault="002A2E55" w:rsidP="00176AC2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00" w:rsidRDefault="00EA4100" w:rsidP="00DC2D47">
      <w:pPr>
        <w:spacing w:after="0" w:line="240" w:lineRule="auto"/>
      </w:pPr>
      <w:r>
        <w:separator/>
      </w:r>
    </w:p>
  </w:endnote>
  <w:endnote w:type="continuationSeparator" w:id="0">
    <w:p w:rsidR="00EA4100" w:rsidRDefault="00EA4100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00" w:rsidRDefault="00EA4100" w:rsidP="00DC2D47">
      <w:pPr>
        <w:spacing w:after="0" w:line="240" w:lineRule="auto"/>
      </w:pPr>
      <w:r>
        <w:separator/>
      </w:r>
    </w:p>
  </w:footnote>
  <w:footnote w:type="continuationSeparator" w:id="0">
    <w:p w:rsidR="00EA4100" w:rsidRDefault="00EA4100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0"/>
  </w:num>
  <w:num w:numId="8">
    <w:abstractNumId w:val="4"/>
  </w:num>
  <w:num w:numId="9">
    <w:abstractNumId w:val="19"/>
  </w:num>
  <w:num w:numId="10">
    <w:abstractNumId w:val="18"/>
  </w:num>
  <w:num w:numId="11">
    <w:abstractNumId w:val="12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17"/>
  </w:num>
  <w:num w:numId="17">
    <w:abstractNumId w:val="8"/>
  </w:num>
  <w:num w:numId="18">
    <w:abstractNumId w:val="14"/>
  </w:num>
  <w:num w:numId="19">
    <w:abstractNumId w:val="9"/>
  </w:num>
  <w:num w:numId="20">
    <w:abstractNumId w:val="0"/>
  </w:num>
  <w:num w:numId="21">
    <w:abstractNumId w:val="25"/>
  </w:num>
  <w:num w:numId="22">
    <w:abstractNumId w:val="3"/>
  </w:num>
  <w:num w:numId="23">
    <w:abstractNumId w:val="6"/>
  </w:num>
  <w:num w:numId="24">
    <w:abstractNumId w:val="5"/>
  </w:num>
  <w:num w:numId="25">
    <w:abstractNumId w:val="24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2025-09-25T08:22:00Z</dcterms:created>
  <dcterms:modified xsi:type="dcterms:W3CDTF">2025-09-25T08:22:00Z</dcterms:modified>
</cp:coreProperties>
</file>